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C1149" w14:textId="77777777" w:rsidR="00FA10B1" w:rsidRPr="00A679FD" w:rsidRDefault="00FA10B1" w:rsidP="00FA10B1">
      <w:pPr>
        <w:widowControl/>
        <w:autoSpaceDE w:val="0"/>
        <w:autoSpaceDN w:val="0"/>
        <w:adjustRightInd w:val="0"/>
        <w:spacing w:line="360" w:lineRule="auto"/>
        <w:jc w:val="center"/>
        <w:rPr>
          <w:rFonts w:ascii="Calibri" w:hAnsi="Calibri" w:cs="Calibri"/>
          <w:b/>
          <w:bCs/>
          <w:sz w:val="24"/>
          <w:szCs w:val="24"/>
          <w:lang w:val="x-none"/>
        </w:rPr>
      </w:pPr>
      <w:bookmarkStart w:id="0" w:name="_GoBack"/>
      <w:bookmarkEnd w:id="0"/>
      <w:r w:rsidRPr="00A679FD">
        <w:rPr>
          <w:rFonts w:ascii="Calibri" w:hAnsi="Calibri" w:cs="Calibri"/>
          <w:b/>
          <w:bCs/>
          <w:sz w:val="24"/>
          <w:szCs w:val="24"/>
          <w:lang w:val="x-none"/>
        </w:rPr>
        <w:t>EDITAL DE LICITAÇÃO</w:t>
      </w:r>
    </w:p>
    <w:p w14:paraId="044FF9FC" w14:textId="77777777" w:rsidR="00FA10B1" w:rsidRPr="00A679FD" w:rsidRDefault="00FA10B1" w:rsidP="00FA10B1">
      <w:pPr>
        <w:widowControl/>
        <w:autoSpaceDE w:val="0"/>
        <w:autoSpaceDN w:val="0"/>
        <w:adjustRightInd w:val="0"/>
        <w:spacing w:line="360" w:lineRule="auto"/>
        <w:jc w:val="center"/>
        <w:rPr>
          <w:rFonts w:ascii="Calibri" w:hAnsi="Calibri" w:cs="Calibri"/>
          <w:b/>
          <w:bCs/>
          <w:sz w:val="24"/>
          <w:szCs w:val="24"/>
          <w:lang w:val="x-none"/>
        </w:rPr>
      </w:pPr>
      <w:r w:rsidRPr="00A679FD">
        <w:rPr>
          <w:rFonts w:ascii="Calibri" w:hAnsi="Calibri" w:cs="Calibri"/>
          <w:b/>
          <w:bCs/>
          <w:sz w:val="24"/>
          <w:szCs w:val="24"/>
          <w:lang w:val="x-none"/>
        </w:rPr>
        <w:t>Pregão, NA FORMA ELETRÔNICA: Nº 41/2024-PMI</w:t>
      </w:r>
    </w:p>
    <w:p w14:paraId="0B35F192" w14:textId="77777777" w:rsidR="00FA10B1" w:rsidRPr="00A679FD" w:rsidRDefault="00FA10B1" w:rsidP="00FA10B1">
      <w:pPr>
        <w:widowControl/>
        <w:autoSpaceDE w:val="0"/>
        <w:autoSpaceDN w:val="0"/>
        <w:adjustRightInd w:val="0"/>
        <w:spacing w:line="360" w:lineRule="auto"/>
        <w:jc w:val="center"/>
        <w:rPr>
          <w:rFonts w:ascii="Calibri" w:hAnsi="Calibri" w:cs="Calibri"/>
          <w:sz w:val="24"/>
          <w:szCs w:val="24"/>
          <w:u w:val="single"/>
          <w:lang w:val="x-none"/>
        </w:rPr>
      </w:pPr>
      <w:r w:rsidRPr="00A679FD">
        <w:rPr>
          <w:rFonts w:ascii="Calibri" w:hAnsi="Calibri" w:cs="Calibri"/>
          <w:sz w:val="24"/>
          <w:szCs w:val="24"/>
          <w:u w:val="single"/>
          <w:lang w:val="x-none"/>
        </w:rPr>
        <w:t>Processo Administrativo nº 283/2024</w:t>
      </w:r>
    </w:p>
    <w:p w14:paraId="2F812A48" w14:textId="77777777" w:rsidR="00FA10B1" w:rsidRPr="00A679FD" w:rsidRDefault="00FA10B1" w:rsidP="00FA10B1">
      <w:pPr>
        <w:widowControl/>
        <w:autoSpaceDE w:val="0"/>
        <w:autoSpaceDN w:val="0"/>
        <w:adjustRightInd w:val="0"/>
        <w:spacing w:line="360" w:lineRule="auto"/>
        <w:jc w:val="center"/>
        <w:rPr>
          <w:rFonts w:ascii="Calibri" w:hAnsi="Calibri" w:cs="Calibri"/>
          <w:sz w:val="24"/>
          <w:szCs w:val="24"/>
          <w:lang w:val="x-none"/>
        </w:rPr>
      </w:pPr>
      <w:r w:rsidRPr="00A679FD">
        <w:rPr>
          <w:rFonts w:ascii="Calibri" w:hAnsi="Calibri" w:cs="Calibri"/>
          <w:sz w:val="24"/>
          <w:szCs w:val="24"/>
          <w:lang w:val="x-none"/>
        </w:rPr>
        <w:t>Com Lotes Exclusivos de Participação Para ME/EPP/MEI</w:t>
      </w:r>
    </w:p>
    <w:p w14:paraId="093FE77F"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73A0B6B8"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b/>
          <w:bCs/>
          <w:lang w:val="x-none"/>
        </w:rPr>
        <w:t xml:space="preserve">O MUNICÍPIO DE IBAITI, ESTADO DO PARANÁ, </w:t>
      </w:r>
      <w:r w:rsidRPr="00A679FD">
        <w:rPr>
          <w:rFonts w:ascii="Calibri" w:hAnsi="Calibri" w:cs="Calibri"/>
          <w:lang w:val="x-none"/>
        </w:rPr>
        <w:t xml:space="preserve">Pessoa Jurídica de Direito Público Interno, inscrita no CNPJ/MF sob nº 77.008.068/0001-41, com sede à Praça dos Três Poderes, nº 23, mediante o Pregoeiro, designado pela Portaria nº Portaria nº 2359, de 14 de novembro de 2024, torna público para conhecimento dos interessados que realizará </w:t>
      </w:r>
      <w:r w:rsidRPr="00A679FD">
        <w:rPr>
          <w:rFonts w:ascii="Calibri" w:hAnsi="Calibri" w:cs="Calibri"/>
          <w:b/>
          <w:bCs/>
          <w:lang w:val="x-none"/>
        </w:rPr>
        <w:t>às  9 (nove) horas</w:t>
      </w:r>
      <w:r w:rsidRPr="00A679FD">
        <w:rPr>
          <w:rFonts w:ascii="Calibri" w:hAnsi="Calibri" w:cs="Calibri"/>
          <w:lang w:val="x-none"/>
        </w:rPr>
        <w:t xml:space="preserve"> do dia  </w:t>
      </w:r>
      <w:r w:rsidRPr="00A679FD">
        <w:rPr>
          <w:rFonts w:ascii="Calibri" w:hAnsi="Calibri" w:cs="Calibri"/>
          <w:b/>
          <w:bCs/>
          <w:lang w:val="x-none"/>
        </w:rPr>
        <w:t xml:space="preserve">16 de Dezembro de 2024, </w:t>
      </w:r>
      <w:r w:rsidRPr="00A679FD">
        <w:rPr>
          <w:rFonts w:ascii="Calibri" w:hAnsi="Calibri" w:cs="Calibri"/>
          <w:lang w:val="x-none"/>
        </w:rPr>
        <w:t xml:space="preserve">licitação na modalidade </w:t>
      </w:r>
      <w:r w:rsidRPr="00A679FD">
        <w:rPr>
          <w:rFonts w:ascii="Calibri" w:hAnsi="Calibri" w:cs="Calibri"/>
          <w:b/>
          <w:bCs/>
          <w:lang w:val="x-none"/>
        </w:rPr>
        <w:t>PREGÃO, NA FORMA ELETRÔNICA</w:t>
      </w:r>
      <w:r w:rsidRPr="00A679FD">
        <w:rPr>
          <w:rFonts w:ascii="Calibri" w:hAnsi="Calibri" w:cs="Calibri"/>
          <w:lang w:val="x-none"/>
        </w:rPr>
        <w:t xml:space="preserve">, do tipo </w:t>
      </w:r>
      <w:r w:rsidRPr="00A679FD">
        <w:rPr>
          <w:rFonts w:ascii="Calibri" w:hAnsi="Calibri" w:cs="Calibri"/>
          <w:b/>
          <w:bCs/>
          <w:lang w:val="x-none"/>
        </w:rPr>
        <w:t>Menor Preço</w:t>
      </w:r>
      <w:r w:rsidRPr="00A679FD">
        <w:rPr>
          <w:rFonts w:ascii="Calibri" w:hAnsi="Calibri" w:cs="Calibri"/>
          <w:lang w:val="x-none"/>
        </w:rPr>
        <w:t xml:space="preserve"> - Compras - </w:t>
      </w:r>
      <w:r w:rsidRPr="00A679FD">
        <w:rPr>
          <w:rFonts w:ascii="Calibri" w:hAnsi="Calibri" w:cs="Calibri"/>
          <w:b/>
          <w:bCs/>
          <w:lang w:val="x-none"/>
        </w:rPr>
        <w:t>Por lote</w:t>
      </w:r>
      <w:r w:rsidRPr="00A679FD">
        <w:rPr>
          <w:rFonts w:ascii="Calibri" w:hAnsi="Calibri" w:cs="Calibri"/>
          <w:lang w:val="x-none"/>
        </w:rPr>
        <w:t>, com objetivo de promover</w:t>
      </w:r>
      <w:r w:rsidRPr="00A679FD">
        <w:rPr>
          <w:rFonts w:ascii="Calibri" w:hAnsi="Calibri" w:cs="Calibri"/>
          <w:b/>
          <w:bCs/>
          <w:lang w:val="x-none"/>
        </w:rPr>
        <w:t xml:space="preserve"> Registro de Preços para futura e eventual aquisição de materiais de consumo hospitalar, destinados as Unidades Básicas de Saúde e a Fundação Hospitalar de Saúde Municipal de Ibaiti., </w:t>
      </w:r>
      <w:r w:rsidRPr="00A679FD">
        <w:rPr>
          <w:rFonts w:ascii="Calibri" w:hAnsi="Calibri" w:cs="Calibri"/>
          <w:lang w:val="x-none"/>
        </w:rPr>
        <w:t>conforme descrito neste Edital e seus Anexos.</w:t>
      </w:r>
    </w:p>
    <w:p w14:paraId="778EAAE6"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373F35B6"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0EFC6036"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TIPO: Menor Preço - Compras - Por lote</w:t>
      </w:r>
    </w:p>
    <w:p w14:paraId="0303A9F9"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3E9C6B55"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b/>
          <w:bCs/>
          <w:lang w:val="x-none"/>
        </w:rPr>
        <w:t xml:space="preserve">PRIORIDADE DE CONTRATAÇÃO (LOTES </w:t>
      </w:r>
      <w:r w:rsidRPr="00A679FD">
        <w:rPr>
          <w:b/>
          <w:bCs/>
          <w:sz w:val="18"/>
          <w:szCs w:val="18"/>
          <w:lang w:val="x-none"/>
        </w:rPr>
        <w:t>EXCLUSIVO ME E EPP)</w:t>
      </w:r>
      <w:r w:rsidRPr="00A679FD">
        <w:rPr>
          <w:rFonts w:ascii="Calibri" w:hAnsi="Calibri" w:cs="Calibri"/>
          <w:lang w:val="x-none"/>
        </w:rPr>
        <w:t>:</w:t>
      </w:r>
    </w:p>
    <w:p w14:paraId="11CE665D" w14:textId="77777777" w:rsidR="00FA10B1" w:rsidRPr="00A679FD" w:rsidRDefault="00FA10B1" w:rsidP="00FA10B1">
      <w:pPr>
        <w:widowControl/>
        <w:autoSpaceDE w:val="0"/>
        <w:autoSpaceDN w:val="0"/>
        <w:adjustRightInd w:val="0"/>
        <w:ind w:left="570"/>
        <w:jc w:val="both"/>
        <w:rPr>
          <w:rFonts w:ascii="Calibri" w:hAnsi="Calibri" w:cs="Calibri"/>
          <w:lang w:val="x-none"/>
        </w:rPr>
      </w:pPr>
      <w:r w:rsidRPr="00A679FD">
        <w:rPr>
          <w:rFonts w:ascii="Calibri" w:hAnsi="Calibri" w:cs="Calibri"/>
          <w:b/>
          <w:bCs/>
          <w:lang w:val="x-none"/>
        </w:rPr>
        <w:t xml:space="preserve">I - </w:t>
      </w:r>
      <w:r w:rsidRPr="00A679FD">
        <w:rPr>
          <w:rFonts w:ascii="Calibri" w:hAnsi="Calibri" w:cs="Calibri"/>
          <w:lang w:val="x-none"/>
        </w:rPr>
        <w:t>Exclusivo para microempresas, empresas de pequeno porte e microempreendedores individuais, sediadas no Município de Ibaiti;</w:t>
      </w:r>
    </w:p>
    <w:p w14:paraId="3639B708" w14:textId="77777777" w:rsidR="00FA10B1" w:rsidRPr="00A679FD" w:rsidRDefault="00FA10B1" w:rsidP="00FA10B1">
      <w:pPr>
        <w:widowControl/>
        <w:autoSpaceDE w:val="0"/>
        <w:autoSpaceDN w:val="0"/>
        <w:adjustRightInd w:val="0"/>
        <w:ind w:left="570"/>
        <w:jc w:val="both"/>
        <w:rPr>
          <w:rFonts w:ascii="Calibri" w:hAnsi="Calibri" w:cs="Calibri"/>
          <w:lang w:val="x-none"/>
        </w:rPr>
      </w:pPr>
      <w:r w:rsidRPr="00A679FD">
        <w:rPr>
          <w:rFonts w:ascii="Calibri" w:hAnsi="Calibri" w:cs="Calibri"/>
          <w:b/>
          <w:bCs/>
          <w:lang w:val="x-none"/>
        </w:rPr>
        <w:t xml:space="preserve">II - </w:t>
      </w:r>
      <w:r w:rsidRPr="00A679FD">
        <w:rPr>
          <w:rFonts w:ascii="Calibri" w:hAnsi="Calibri" w:cs="Calibri"/>
          <w:lang w:val="x-none"/>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A679FD">
        <w:rPr>
          <w:rFonts w:ascii="Calibri" w:hAnsi="Calibri" w:cs="Calibri"/>
          <w:lang w:val="x-none"/>
        </w:rPr>
        <w:t>lbaiti</w:t>
      </w:r>
      <w:proofErr w:type="spellEnd"/>
      <w:r w:rsidRPr="00A679FD">
        <w:rPr>
          <w:rFonts w:ascii="Calibri" w:hAnsi="Calibri" w:cs="Calibri"/>
          <w:lang w:val="x-none"/>
        </w:rPr>
        <w:t xml:space="preserve">), composta pelos Municípios de Conselheiro </w:t>
      </w:r>
      <w:proofErr w:type="spellStart"/>
      <w:r w:rsidRPr="00A679FD">
        <w:rPr>
          <w:rFonts w:ascii="Calibri" w:hAnsi="Calibri" w:cs="Calibri"/>
          <w:lang w:val="x-none"/>
        </w:rPr>
        <w:t>Mairinck</w:t>
      </w:r>
      <w:proofErr w:type="spellEnd"/>
      <w:r w:rsidRPr="00A679FD">
        <w:rPr>
          <w:rFonts w:ascii="Calibri" w:hAnsi="Calibri" w:cs="Calibri"/>
          <w:lang w:val="x-none"/>
        </w:rPr>
        <w:t xml:space="preserve">, Curiúva, Figueira, </w:t>
      </w:r>
      <w:proofErr w:type="spellStart"/>
      <w:r w:rsidRPr="00A679FD">
        <w:rPr>
          <w:rFonts w:ascii="Calibri" w:hAnsi="Calibri" w:cs="Calibri"/>
          <w:lang w:val="x-none"/>
        </w:rPr>
        <w:t>lbaiti</w:t>
      </w:r>
      <w:proofErr w:type="spellEnd"/>
      <w:r w:rsidRPr="00A679FD">
        <w:rPr>
          <w:rFonts w:ascii="Calibri" w:hAnsi="Calibri" w:cs="Calibri"/>
          <w:lang w:val="x-none"/>
        </w:rPr>
        <w:t xml:space="preserve">, Jaboti, </w:t>
      </w:r>
      <w:proofErr w:type="spellStart"/>
      <w:r w:rsidRPr="00A679FD">
        <w:rPr>
          <w:rFonts w:ascii="Calibri" w:hAnsi="Calibri" w:cs="Calibri"/>
          <w:lang w:val="x-none"/>
        </w:rPr>
        <w:t>Japira</w:t>
      </w:r>
      <w:proofErr w:type="spellEnd"/>
      <w:r w:rsidRPr="00A679FD">
        <w:rPr>
          <w:rFonts w:ascii="Calibri" w:hAnsi="Calibri" w:cs="Calibri"/>
          <w:lang w:val="x-none"/>
        </w:rPr>
        <w:t xml:space="preserve">, Pinhalão e </w:t>
      </w:r>
      <w:proofErr w:type="spellStart"/>
      <w:r w:rsidRPr="00A679FD">
        <w:rPr>
          <w:rFonts w:ascii="Calibri" w:hAnsi="Calibri" w:cs="Calibri"/>
          <w:lang w:val="x-none"/>
        </w:rPr>
        <w:t>Sapopema</w:t>
      </w:r>
      <w:proofErr w:type="spellEnd"/>
      <w:r w:rsidRPr="00A679FD">
        <w:rPr>
          <w:rFonts w:ascii="Calibri" w:hAnsi="Calibri" w:cs="Calibri"/>
          <w:lang w:val="x-none"/>
        </w:rPr>
        <w:t>, de acordo com classificação oficial do IBGE;</w:t>
      </w:r>
    </w:p>
    <w:p w14:paraId="5F2F7F0D" w14:textId="77777777" w:rsidR="00FA10B1" w:rsidRPr="00A679FD" w:rsidRDefault="00FA10B1" w:rsidP="00FA10B1">
      <w:pPr>
        <w:widowControl/>
        <w:autoSpaceDE w:val="0"/>
        <w:autoSpaceDN w:val="0"/>
        <w:adjustRightInd w:val="0"/>
        <w:ind w:left="570"/>
        <w:jc w:val="both"/>
        <w:rPr>
          <w:rFonts w:ascii="Calibri" w:hAnsi="Calibri" w:cs="Calibri"/>
          <w:lang w:val="x-none"/>
        </w:rPr>
      </w:pPr>
      <w:r w:rsidRPr="00A679FD">
        <w:rPr>
          <w:rFonts w:ascii="Calibri" w:hAnsi="Calibri" w:cs="Calibri"/>
          <w:b/>
          <w:bCs/>
          <w:lang w:val="x-none"/>
        </w:rPr>
        <w:t xml:space="preserve">III - </w:t>
      </w:r>
      <w:r w:rsidRPr="00A679FD">
        <w:rPr>
          <w:rFonts w:ascii="Calibri" w:hAnsi="Calibri" w:cs="Calibri"/>
          <w:lang w:val="x-none"/>
        </w:rPr>
        <w:t>Não existindo microempresas, empresas de pequeno porte e microempreendedores individuais em número igual ou superior a 03 (três) competitivas regional, o lote será ampliados às demais microempresas;</w:t>
      </w:r>
    </w:p>
    <w:p w14:paraId="3C2A0B10"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33F72986"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2C00C2D0"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b/>
          <w:bCs/>
          <w:lang w:val="x-none"/>
        </w:rPr>
        <w:t>RECEBIMENTO DAS PROPOSTAS</w:t>
      </w:r>
      <w:r w:rsidRPr="00A679FD">
        <w:rPr>
          <w:rFonts w:ascii="Calibri" w:hAnsi="Calibri" w:cs="Calibri"/>
          <w:lang w:val="x-none"/>
        </w:rPr>
        <w:t>: Até as  9 (nove) horas do dia 16 de Dezembro de 2024;</w:t>
      </w:r>
    </w:p>
    <w:p w14:paraId="343E63D4"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b/>
          <w:bCs/>
          <w:lang w:val="x-none"/>
        </w:rPr>
        <w:t>ABERTURA E JULGAMENTO DAS PROPOSTAS</w:t>
      </w:r>
      <w:r w:rsidRPr="00A679FD">
        <w:rPr>
          <w:rFonts w:ascii="Calibri" w:hAnsi="Calibri" w:cs="Calibri"/>
          <w:lang w:val="x-none"/>
        </w:rPr>
        <w:t>: Até as  9 (nove) horas do dia 16 de Dezembro de 2024;</w:t>
      </w:r>
    </w:p>
    <w:p w14:paraId="588893AE"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b/>
          <w:bCs/>
          <w:lang w:val="x-none"/>
        </w:rPr>
        <w:t>INÍCIO DA SESSÃO DE DISPUTA DE PREÇOS</w:t>
      </w:r>
      <w:r w:rsidRPr="00A679FD">
        <w:rPr>
          <w:rFonts w:ascii="Calibri" w:hAnsi="Calibri" w:cs="Calibri"/>
          <w:lang w:val="x-none"/>
        </w:rPr>
        <w:t>: Às 9h30 (nove horas e trinta minutos) do dia 16 de Dezembro de 2024.</w:t>
      </w:r>
    </w:p>
    <w:p w14:paraId="0A9667FC" w14:textId="77777777" w:rsidR="00FA10B1" w:rsidRPr="00A679FD" w:rsidRDefault="00FA10B1" w:rsidP="00FA10B1">
      <w:pPr>
        <w:widowControl/>
        <w:autoSpaceDE w:val="0"/>
        <w:autoSpaceDN w:val="0"/>
        <w:adjustRightInd w:val="0"/>
        <w:spacing w:line="360" w:lineRule="auto"/>
        <w:jc w:val="both"/>
        <w:rPr>
          <w:rFonts w:ascii="Calibri" w:hAnsi="Calibri" w:cs="Calibri"/>
          <w:b/>
          <w:bCs/>
          <w:lang w:val="x-none"/>
        </w:rPr>
      </w:pPr>
    </w:p>
    <w:p w14:paraId="471FE5FE"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b/>
          <w:bCs/>
          <w:lang w:val="x-none"/>
        </w:rPr>
        <w:t>REFERÊNCIA DE TEMPO:</w:t>
      </w:r>
      <w:r w:rsidRPr="00A679FD">
        <w:rPr>
          <w:rFonts w:ascii="Calibri" w:hAnsi="Calibri" w:cs="Calibri"/>
          <w:lang w:val="x-none"/>
        </w:rPr>
        <w:t xml:space="preserve"> horário de Brasília (DF).</w:t>
      </w:r>
    </w:p>
    <w:p w14:paraId="2DC72B00"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b/>
          <w:bCs/>
          <w:lang w:val="x-none"/>
        </w:rPr>
        <w:t>LOCAL</w:t>
      </w:r>
      <w:r w:rsidRPr="00A679FD">
        <w:rPr>
          <w:rFonts w:ascii="Calibri" w:hAnsi="Calibri" w:cs="Calibri"/>
          <w:lang w:val="x-none"/>
        </w:rPr>
        <w:t xml:space="preserve">: Portal: Bolsa de Licitações do Brasil – BLL - </w:t>
      </w:r>
      <w:hyperlink r:id="rId7" w:history="1">
        <w:r w:rsidRPr="00A679FD">
          <w:rPr>
            <w:rFonts w:ascii="Calibri" w:hAnsi="Calibri" w:cs="Calibri"/>
            <w:u w:val="single"/>
            <w:lang w:val="x-none"/>
          </w:rPr>
          <w:t>www.bll.org.br</w:t>
        </w:r>
      </w:hyperlink>
      <w:r w:rsidRPr="00A679FD">
        <w:rPr>
          <w:rFonts w:ascii="Calibri" w:hAnsi="Calibri" w:cs="Calibri"/>
          <w:u w:val="single"/>
          <w:lang w:val="x-none"/>
        </w:rPr>
        <w:t xml:space="preserve"> </w:t>
      </w:r>
      <w:r w:rsidRPr="00A679FD">
        <w:rPr>
          <w:rFonts w:ascii="Calibri" w:hAnsi="Calibri" w:cs="Calibri"/>
          <w:lang w:val="x-none"/>
        </w:rPr>
        <w:t>“</w:t>
      </w:r>
      <w:r w:rsidRPr="00A679FD">
        <w:rPr>
          <w:rFonts w:ascii="Calibri" w:hAnsi="Calibri" w:cs="Calibri"/>
          <w:b/>
          <w:bCs/>
          <w:lang w:val="x-none"/>
        </w:rPr>
        <w:t>Acesso Identificado</w:t>
      </w:r>
      <w:r w:rsidRPr="00A679FD">
        <w:rPr>
          <w:rFonts w:ascii="Calibri" w:hAnsi="Calibri" w:cs="Calibri"/>
          <w:lang w:val="x-none"/>
        </w:rPr>
        <w:t>”</w:t>
      </w:r>
    </w:p>
    <w:p w14:paraId="4CC95DCA"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641FF076" w14:textId="77777777" w:rsidR="00FA10B1" w:rsidRPr="00A679FD" w:rsidRDefault="00FA10B1" w:rsidP="00FA10B1">
      <w:pPr>
        <w:widowControl/>
        <w:autoSpaceDE w:val="0"/>
        <w:autoSpaceDN w:val="0"/>
        <w:adjustRightInd w:val="0"/>
        <w:spacing w:line="360" w:lineRule="auto"/>
        <w:jc w:val="both"/>
        <w:rPr>
          <w:rFonts w:ascii="Calibri" w:hAnsi="Calibri" w:cs="Calibri"/>
          <w:b/>
          <w:bCs/>
          <w:lang w:val="x-none"/>
        </w:rPr>
      </w:pPr>
      <w:r w:rsidRPr="00A679FD">
        <w:rPr>
          <w:rFonts w:ascii="Calibri" w:hAnsi="Calibri" w:cs="Calibri"/>
          <w:b/>
          <w:bCs/>
          <w:lang w:val="x-none"/>
        </w:rPr>
        <w:t>FORMALIZAÇÃO DE CONSULTAS/ENCAMINHAMENTOS:</w:t>
      </w:r>
    </w:p>
    <w:p w14:paraId="3858D627"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Endereço: Praça dos Três Poderes, 23 – Centro – CEP 84900-000</w:t>
      </w:r>
    </w:p>
    <w:p w14:paraId="431C769A"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Pregoeira: Rosangela Teixeira</w:t>
      </w:r>
    </w:p>
    <w:p w14:paraId="35FEC305"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E-mail: licitacao@ibaiti.pr.gov.br</w:t>
      </w:r>
    </w:p>
    <w:p w14:paraId="098C5ED3"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Telefone: (43) 3546-7450</w:t>
      </w:r>
    </w:p>
    <w:p w14:paraId="691E8D7B"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542696CD"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1. - DO OBJETO</w:t>
      </w:r>
    </w:p>
    <w:p w14:paraId="67741E9F"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1.1. - A presente licitação tem como objeto Registro de Preços para futura e eventual aquisição de materiais de consumo hospitalar, destinados as Unidades Básicas de Saúde e a Fundação Hospitalar de Saúde Municipal de Ibaiti., com as características descritas abaixo:</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794"/>
        <w:gridCol w:w="1213"/>
        <w:gridCol w:w="3707"/>
        <w:gridCol w:w="1011"/>
        <w:gridCol w:w="824"/>
        <w:gridCol w:w="1170"/>
        <w:gridCol w:w="1328"/>
      </w:tblGrid>
      <w:tr w:rsidR="00FA10B1" w:rsidRPr="00A679FD" w14:paraId="42396CCE" w14:textId="77777777">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CC7A6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1 - AMPLA CONCORRÊNCIA</w:t>
            </w:r>
          </w:p>
        </w:tc>
      </w:tr>
      <w:tr w:rsidR="00FA10B1" w:rsidRPr="00A679FD" w14:paraId="1C2A2B3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00FE3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CA67F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A75BA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174FD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03318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33264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F33AA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614DB2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8C7CD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4205A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30796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848A8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PAPEL GRAU CIRÚRGICO 100 MMX100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66EF6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2.288,00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9E373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5DB4F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99361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263.120,00</w:t>
            </w:r>
          </w:p>
        </w:tc>
      </w:tr>
      <w:tr w:rsidR="00FA10B1" w:rsidRPr="00A679FD" w14:paraId="396396D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928C2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BB13C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263.120,00</w:t>
            </w:r>
          </w:p>
        </w:tc>
      </w:tr>
      <w:tr w:rsidR="00FA10B1" w:rsidRPr="00A679FD" w14:paraId="276466D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C9E7E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2 - AMPLA CONCORRÊNCIA</w:t>
            </w:r>
          </w:p>
        </w:tc>
      </w:tr>
      <w:tr w:rsidR="00FA10B1" w:rsidRPr="00A679FD" w14:paraId="5DA795C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1CA71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E6FCB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1ED54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8DFC7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C0612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009B1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EE18B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73591F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12AB0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AF5B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B5333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COMPRESSA DE GAZE 7,5 X 7,5 11 FIOS PCT COM 400 GRAMAS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1EB7E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7.219,00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268AA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4747F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4A73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180.475,00</w:t>
            </w:r>
          </w:p>
        </w:tc>
      </w:tr>
      <w:tr w:rsidR="00FA10B1" w:rsidRPr="00A679FD" w14:paraId="2CFF740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2D47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0BE9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180.475,00</w:t>
            </w:r>
          </w:p>
        </w:tc>
      </w:tr>
      <w:tr w:rsidR="00FA10B1" w:rsidRPr="00A679FD" w14:paraId="6C6D2E6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12B9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3 - AMPLA CONCORRÊNCIA</w:t>
            </w:r>
          </w:p>
        </w:tc>
      </w:tr>
      <w:tr w:rsidR="00FA10B1" w:rsidRPr="00A679FD" w14:paraId="1614BB1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39AFB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BADE5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946DD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EADBC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A1D55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2724B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5CF20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11E6BF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45985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96318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24866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9ADE0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FILME DE RX 35 X 35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81B7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177A2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5A9B2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2539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159.300,00</w:t>
            </w:r>
          </w:p>
        </w:tc>
      </w:tr>
      <w:tr w:rsidR="00FA10B1" w:rsidRPr="00A679FD" w14:paraId="0A1FE87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2163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6E4FF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159.300,00</w:t>
            </w:r>
          </w:p>
        </w:tc>
      </w:tr>
      <w:tr w:rsidR="00FA10B1" w:rsidRPr="00A679FD" w14:paraId="07DB2D2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256D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4 - AMPLA CONCORRÊNCIA</w:t>
            </w:r>
          </w:p>
        </w:tc>
      </w:tr>
      <w:tr w:rsidR="00FA10B1" w:rsidRPr="00A679FD" w14:paraId="6DD2FDB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E60BD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046A9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1EF4B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42E04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47BAC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7A11D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AF0AA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37FCBF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25BFB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DDC47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6A65D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GAZE TIPO QUEIJO 91CM X 91M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74FB6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82C1F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FCC69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F20A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85.000,00</w:t>
            </w:r>
          </w:p>
        </w:tc>
      </w:tr>
      <w:tr w:rsidR="00FA10B1" w:rsidRPr="00A679FD" w14:paraId="5934166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8C145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9A3BA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85.000,00</w:t>
            </w:r>
          </w:p>
        </w:tc>
      </w:tr>
      <w:tr w:rsidR="00FA10B1" w:rsidRPr="00A679FD" w14:paraId="13C02DD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E4C64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5 - AMPLA CONCORRÊNCIA</w:t>
            </w:r>
          </w:p>
        </w:tc>
      </w:tr>
      <w:tr w:rsidR="00FA10B1" w:rsidRPr="00A679FD" w14:paraId="236F36B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EAAC8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8E34F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70A9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4271B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B509A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E3FDA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2B20B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A12FFE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C93CE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5EFB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FE623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INTRAVENOSO Nº 24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AFB0A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BC772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9011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0CED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148.500,00</w:t>
            </w:r>
          </w:p>
        </w:tc>
      </w:tr>
      <w:tr w:rsidR="00FA10B1" w:rsidRPr="00A679FD" w14:paraId="62107A7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EFA6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5DD9E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148.500,00</w:t>
            </w:r>
          </w:p>
        </w:tc>
      </w:tr>
      <w:tr w:rsidR="00FA10B1" w:rsidRPr="00A679FD" w14:paraId="18C7E5E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D3657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6 - AMPLA CONCORRÊNCIA</w:t>
            </w:r>
          </w:p>
        </w:tc>
      </w:tr>
      <w:tr w:rsidR="00FA10B1" w:rsidRPr="00A679FD" w14:paraId="4D3252E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7CA9F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35356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F1A98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A53B9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8FC25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C3914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4DEAA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EF4A70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EA2BB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40248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30795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6AE96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PAPEL GRAU CIRÚRGICO 200 MMX100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2BDF9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D0F4E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F3838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ACFBF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131.625,00</w:t>
            </w:r>
          </w:p>
        </w:tc>
      </w:tr>
      <w:tr w:rsidR="00FA10B1" w:rsidRPr="00A679FD" w14:paraId="4C3F214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AB91F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AFDF8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131.625,00</w:t>
            </w:r>
          </w:p>
        </w:tc>
      </w:tr>
      <w:tr w:rsidR="00FA10B1" w:rsidRPr="00A679FD" w14:paraId="253E301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CED43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Lote: 7 - AMPLA CONCORRÊNCIA</w:t>
            </w:r>
          </w:p>
        </w:tc>
      </w:tr>
      <w:tr w:rsidR="00FA10B1" w:rsidRPr="00A679FD" w14:paraId="1805336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DC691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5BB7F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52968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09A9F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6DF7F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738D7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AB760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249E16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A91CC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6682B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56259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INTRAVENOSO Nº 20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91D23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DE258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F5FF1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C0B7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18.000,00</w:t>
            </w:r>
          </w:p>
        </w:tc>
      </w:tr>
      <w:tr w:rsidR="00FA10B1" w:rsidRPr="00A679FD" w14:paraId="3C2C4E6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5A3D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BF68A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18.000,00</w:t>
            </w:r>
          </w:p>
        </w:tc>
      </w:tr>
      <w:tr w:rsidR="00FA10B1" w:rsidRPr="00A679FD" w14:paraId="2BF9FB9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AC7BF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8 - AMPLA CONCORRÊNCIA</w:t>
            </w:r>
          </w:p>
        </w:tc>
      </w:tr>
      <w:tr w:rsidR="00FA10B1" w:rsidRPr="00A679FD" w14:paraId="7313797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035B8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80089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79CC1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3B9E5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D9467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15591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ACAD9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98BC56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D2800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2A938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0F0F5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INTRAVENOSO Nº 22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71884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28EF4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5777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37EFB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126.000,00</w:t>
            </w:r>
          </w:p>
        </w:tc>
      </w:tr>
      <w:tr w:rsidR="00FA10B1" w:rsidRPr="00A679FD" w14:paraId="6907FD2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2217D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9E09D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126.000,00</w:t>
            </w:r>
          </w:p>
        </w:tc>
      </w:tr>
      <w:tr w:rsidR="00FA10B1" w:rsidRPr="00A679FD" w14:paraId="42AF1B1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28711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9 - Lote 009</w:t>
            </w:r>
          </w:p>
        </w:tc>
      </w:tr>
      <w:tr w:rsidR="00FA10B1" w:rsidRPr="00A679FD" w14:paraId="06E3E29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2AF78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0AAFD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ADD61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9E38F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A112F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059F9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6D510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DC6A0D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F789D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13FBB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4F9EB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GAZE TIPO QUEIJO 91 X 91CM  11 FIOS PACOTE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2C3CE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1.038,00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CE607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FC1BE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6ABF4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88.230,00</w:t>
            </w:r>
          </w:p>
        </w:tc>
      </w:tr>
      <w:tr w:rsidR="00FA10B1" w:rsidRPr="00A679FD" w14:paraId="686EE73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14D3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20F85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88.230,00</w:t>
            </w:r>
          </w:p>
        </w:tc>
      </w:tr>
      <w:tr w:rsidR="00FA10B1" w:rsidRPr="00A679FD" w14:paraId="42D9CBC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1A8C6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10 - AMPLA CONCORRÊNCIA</w:t>
            </w:r>
          </w:p>
        </w:tc>
      </w:tr>
      <w:tr w:rsidR="00FA10B1" w:rsidRPr="00A679FD" w14:paraId="6ACBDB1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86CA7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64D2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5E659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0F334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D3E21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3A184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671E7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003BEA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9A0F2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E7B37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7FCD7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FILME DE RX 30 X 40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9DD7B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203,00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0E7CE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7E7D0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3EEC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113.274,00</w:t>
            </w:r>
          </w:p>
        </w:tc>
      </w:tr>
      <w:tr w:rsidR="00FA10B1" w:rsidRPr="00A679FD" w14:paraId="32F7A3C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AB599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C260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113.274,00</w:t>
            </w:r>
          </w:p>
        </w:tc>
      </w:tr>
      <w:tr w:rsidR="00FA10B1" w:rsidRPr="00A679FD" w14:paraId="476F980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152FA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11 - AMPLA CONCORRÊNCIA</w:t>
            </w:r>
          </w:p>
        </w:tc>
      </w:tr>
      <w:tr w:rsidR="00FA10B1" w:rsidRPr="00A679FD" w14:paraId="5C2272C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F281B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0C38B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8CD1B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FA20C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6D2C7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F3D6D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2B09A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4B881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09991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61AD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26177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44CD3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PROCEDIMENTO P LATEX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26022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D12C6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45583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FA47F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105.000,00</w:t>
            </w:r>
          </w:p>
        </w:tc>
      </w:tr>
      <w:tr w:rsidR="00FA10B1" w:rsidRPr="00A679FD" w14:paraId="340282E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5540C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7693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105.000,00</w:t>
            </w:r>
          </w:p>
        </w:tc>
      </w:tr>
      <w:tr w:rsidR="00FA10B1" w:rsidRPr="00A679FD" w14:paraId="14B3655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63DA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12 - AMPLA CONCORRÊNCIA</w:t>
            </w:r>
          </w:p>
        </w:tc>
      </w:tr>
      <w:tr w:rsidR="00FA10B1" w:rsidRPr="00A679FD" w14:paraId="11A5902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143E6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4FC9C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A1944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656D0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B97C7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8D397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86CD1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730FCC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798B9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91A1B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26176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995D6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PROCEDIMENTO M  LATEX  CAIXA C/100 UN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44D06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A0B95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9641F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1755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105.000,00</w:t>
            </w:r>
          </w:p>
        </w:tc>
      </w:tr>
      <w:tr w:rsidR="00FA10B1" w:rsidRPr="00A679FD" w14:paraId="79E3C16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D5D93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9F9A9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105.000,00</w:t>
            </w:r>
          </w:p>
        </w:tc>
      </w:tr>
      <w:tr w:rsidR="00FA10B1" w:rsidRPr="00A679FD" w14:paraId="08DA582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17FA4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13 - AMPLA CONCORRÊNCIA</w:t>
            </w:r>
          </w:p>
        </w:tc>
      </w:tr>
      <w:tr w:rsidR="00FA10B1" w:rsidRPr="00A679FD" w14:paraId="6C62347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B7395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C3EDD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2C39B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53C61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87A68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AFB8E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FA4B2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928639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E82CA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AAD44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30780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436F4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ELETRODO DESCARTÁVEL PACOTE C/ 30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B3C77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9B004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0B1B5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9EF4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100.000,00</w:t>
            </w:r>
          </w:p>
        </w:tc>
      </w:tr>
      <w:tr w:rsidR="00FA10B1" w:rsidRPr="00A679FD" w14:paraId="254A826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D81C3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6339E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100.000,00</w:t>
            </w:r>
          </w:p>
        </w:tc>
      </w:tr>
      <w:tr w:rsidR="00FA10B1" w:rsidRPr="00A679FD" w14:paraId="08BD007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67A31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14 - AMPLA CONCORRÊNCIA</w:t>
            </w:r>
          </w:p>
        </w:tc>
      </w:tr>
      <w:tr w:rsidR="00FA10B1" w:rsidRPr="00A679FD" w14:paraId="5081775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5C861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36182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D8A5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83F8A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8C2A0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D881A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96771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5B12CD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1CBBE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04B13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28053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2F18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PAPEL TOALHA BRANCO FOLHA DUPLA 2 DOBRAS 1ªLINHA 21,5 X20CM PCT C/1000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8DA4F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A1FFA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7E0E5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D684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95.000,00</w:t>
            </w:r>
          </w:p>
        </w:tc>
      </w:tr>
      <w:tr w:rsidR="00FA10B1" w:rsidRPr="00A679FD" w14:paraId="3595492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1257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FA630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95.000,00</w:t>
            </w:r>
          </w:p>
        </w:tc>
      </w:tr>
      <w:tr w:rsidR="00FA10B1" w:rsidRPr="00A679FD" w14:paraId="5D0A68A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B2387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15 - AMPLA CONCORRÊNCIA</w:t>
            </w:r>
          </w:p>
        </w:tc>
      </w:tr>
      <w:tr w:rsidR="00FA10B1" w:rsidRPr="00A679FD" w14:paraId="45375F8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35E3D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17733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4F235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AEC5A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84A52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64F6A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FB3F1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876136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85889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79703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780FE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SOLUÇÃO FISIOLÓGICA DE CLORETO DE SÓDIO NÃO ESTÉRIL 0,9 %  250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B88B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4C979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FR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0372C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B0B0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70.000,00</w:t>
            </w:r>
          </w:p>
        </w:tc>
      </w:tr>
      <w:tr w:rsidR="00FA10B1" w:rsidRPr="00A679FD" w14:paraId="0FB9A33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4D3C9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E29D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70.000,00</w:t>
            </w:r>
          </w:p>
        </w:tc>
      </w:tr>
      <w:tr w:rsidR="00FA10B1" w:rsidRPr="00A679FD" w14:paraId="0EA0D8D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B71B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16 - AMPLA CONCORRÊNCIA</w:t>
            </w:r>
          </w:p>
        </w:tc>
      </w:tr>
      <w:tr w:rsidR="00FA10B1" w:rsidRPr="00A679FD" w14:paraId="491BA67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BAA4E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FA09A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F502F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24098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32EB0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13B64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E89D7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4E7A7C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4CE83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19D04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FD36D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SOLUÇÃO FISIOLÓGICA DE CLORETO DE SÓDIO NÃO ESTÉRIL 0,9 % 100ML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D21E9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8F91B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791DA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7D74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68.250,00</w:t>
            </w:r>
          </w:p>
        </w:tc>
      </w:tr>
      <w:tr w:rsidR="00FA10B1" w:rsidRPr="00A679FD" w14:paraId="41449C4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61C49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421C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68.250,00</w:t>
            </w:r>
          </w:p>
        </w:tc>
      </w:tr>
      <w:tr w:rsidR="00FA10B1" w:rsidRPr="00A679FD" w14:paraId="10AEB10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02B1A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17 - AMPLA CONCORRÊNCIA</w:t>
            </w:r>
          </w:p>
        </w:tc>
      </w:tr>
      <w:tr w:rsidR="00FA10B1" w:rsidRPr="00A679FD" w14:paraId="278391A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8CA8C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D761D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7486A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0207D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98515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198A4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7DE55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E97B6F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D769D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A93E3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28346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68AD3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PROCEDIMENTO PP  LATEX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E4A6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CDBB5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3D99F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CB0B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26.250,00</w:t>
            </w:r>
          </w:p>
        </w:tc>
      </w:tr>
      <w:tr w:rsidR="00FA10B1" w:rsidRPr="00A679FD" w14:paraId="0DBFB96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53C5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D544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26.250,00</w:t>
            </w:r>
          </w:p>
        </w:tc>
      </w:tr>
      <w:tr w:rsidR="00FA10B1" w:rsidRPr="00A679FD" w14:paraId="6DF588A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F37E2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18 - AMPLA CONCORRÊNCIA</w:t>
            </w:r>
          </w:p>
        </w:tc>
      </w:tr>
      <w:tr w:rsidR="00FA10B1" w:rsidRPr="00A679FD" w14:paraId="619ED11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F880C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1459D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6ACF1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3A6FC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83075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6190E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A47DA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0BF566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4C8FA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33B7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24865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41AE5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FILME DE RX 24 X 30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6E273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88545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B6DF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334,80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A0CC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66.960,00</w:t>
            </w:r>
          </w:p>
        </w:tc>
      </w:tr>
      <w:tr w:rsidR="00FA10B1" w:rsidRPr="00A679FD" w14:paraId="2B26125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6344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3786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66.960,00</w:t>
            </w:r>
          </w:p>
        </w:tc>
      </w:tr>
      <w:tr w:rsidR="00FA10B1" w:rsidRPr="00A679FD" w14:paraId="0EFBDA8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E996D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19 - EXCLUSIVO ME E EPP</w:t>
            </w:r>
          </w:p>
        </w:tc>
      </w:tr>
      <w:tr w:rsidR="00FA10B1" w:rsidRPr="00A679FD" w14:paraId="3F10A97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EFA99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EDF89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098E7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4EF38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8635F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74DD2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F86BD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CE6291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D4133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964CB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24834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AE658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ALCOOL 70%   CAIXA C/ 12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1E6D0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ECE45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A535E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B587D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59.400,00</w:t>
            </w:r>
          </w:p>
        </w:tc>
      </w:tr>
      <w:tr w:rsidR="00FA10B1" w:rsidRPr="00A679FD" w14:paraId="06D3955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4C2B9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62EA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59.400,00</w:t>
            </w:r>
          </w:p>
        </w:tc>
      </w:tr>
      <w:tr w:rsidR="00FA10B1" w:rsidRPr="00A679FD" w14:paraId="100EF6B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E153E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20 - EXCLUSIVO ME E EPP</w:t>
            </w:r>
          </w:p>
        </w:tc>
      </w:tr>
      <w:tr w:rsidR="00FA10B1" w:rsidRPr="00A679FD" w14:paraId="5814C4F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91C2F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5E3E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FA077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A243A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DF3D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1596A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E69B3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0D976F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FD63C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8CEBC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E1C78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ALCOOL EM GEL ANTISSÉPTICO P/ AS MÃOS   GALÃO COM 5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5531B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051EA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197EF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CC587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21.375,00</w:t>
            </w:r>
          </w:p>
        </w:tc>
      </w:tr>
      <w:tr w:rsidR="00FA10B1" w:rsidRPr="00A679FD" w14:paraId="3DB1973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1B521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D68B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21.375,00</w:t>
            </w:r>
          </w:p>
        </w:tc>
      </w:tr>
      <w:tr w:rsidR="00FA10B1" w:rsidRPr="00A679FD" w14:paraId="2A49579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10224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21 - EXCLUSIVO ME E EPP</w:t>
            </w:r>
          </w:p>
        </w:tc>
      </w:tr>
      <w:tr w:rsidR="00FA10B1" w:rsidRPr="00A679FD" w14:paraId="56697BE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AB2BE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6407C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2E581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9A240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09935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0B954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0DF02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B5ED3B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7C22A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D306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0A803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ALCOOL IODADO 0,1%  CAIXA COM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8ADD1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F4959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BF9C3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475,20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C1A8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9.504,00</w:t>
            </w:r>
          </w:p>
        </w:tc>
      </w:tr>
      <w:tr w:rsidR="00FA10B1" w:rsidRPr="00A679FD" w14:paraId="1B1C9CB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FEC10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3C51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9.504,00</w:t>
            </w:r>
          </w:p>
        </w:tc>
      </w:tr>
      <w:tr w:rsidR="00FA10B1" w:rsidRPr="00A679FD" w14:paraId="1CAD197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3B408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22 - EXCLUSIVO ME E EPP</w:t>
            </w:r>
          </w:p>
        </w:tc>
      </w:tr>
      <w:tr w:rsidR="00FA10B1" w:rsidRPr="00A679FD" w14:paraId="302424F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7B726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8594D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508F4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3A80B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0C26F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E4528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E2A19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84745F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5AC29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8C3A5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24736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4A563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ALGODAO HIDROFILO 500GR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7E24F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1135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F31B7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6C71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49.400,00</w:t>
            </w:r>
          </w:p>
        </w:tc>
      </w:tr>
      <w:tr w:rsidR="00FA10B1" w:rsidRPr="00A679FD" w14:paraId="5C3852A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1552F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C19FE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49.400,00</w:t>
            </w:r>
          </w:p>
        </w:tc>
      </w:tr>
      <w:tr w:rsidR="00FA10B1" w:rsidRPr="00A679FD" w14:paraId="5C2E402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7C859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23 - EXCLUSIVO ME E EPP</w:t>
            </w:r>
          </w:p>
        </w:tc>
      </w:tr>
      <w:tr w:rsidR="00FA10B1" w:rsidRPr="00A679FD" w14:paraId="2A61A53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5FB9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44B6A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C48AD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B3C2B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E5803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18CE2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4D0D3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799CD1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F0B40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DA4FC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24787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D772D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ALGODAO ORTOPEDICO 10CM PACOTE  C/ 12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02650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E245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98CD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01744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21.000,00</w:t>
            </w:r>
          </w:p>
        </w:tc>
      </w:tr>
      <w:tr w:rsidR="00FA10B1" w:rsidRPr="00A679FD" w14:paraId="5E6BC93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25E7B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BD33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21.000,00</w:t>
            </w:r>
          </w:p>
        </w:tc>
      </w:tr>
      <w:tr w:rsidR="00FA10B1" w:rsidRPr="00A679FD" w14:paraId="4786626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8134D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24 - EXCLUSIVO ME E EPP</w:t>
            </w:r>
          </w:p>
        </w:tc>
      </w:tr>
      <w:tr w:rsidR="00FA10B1" w:rsidRPr="00A679FD" w14:paraId="71BC125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97A6D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8B93E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5A6CC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B00B0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4925C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DF4B4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FCEF5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B60894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7180C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0B526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24788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09BC2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ALGODAO ORTOPEDICO 15CM  PACOTE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27153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9F43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8F537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25BEB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17.600,00</w:t>
            </w:r>
          </w:p>
        </w:tc>
      </w:tr>
      <w:tr w:rsidR="00FA10B1" w:rsidRPr="00A679FD" w14:paraId="1BA1A77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17E46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71C5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17.600,00</w:t>
            </w:r>
          </w:p>
        </w:tc>
      </w:tr>
      <w:tr w:rsidR="00FA10B1" w:rsidRPr="00A679FD" w14:paraId="033E2B2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3A16F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25 - EXCLUSIVO ME E EPP</w:t>
            </w:r>
          </w:p>
        </w:tc>
      </w:tr>
      <w:tr w:rsidR="00FA10B1" w:rsidRPr="00A679FD" w14:paraId="43C4DAA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30977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D3423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4331C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7C88D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3F85C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9F766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311FA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E2D473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205B2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FAB42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8153D1D" w14:textId="092D47DB"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ALGODAO </w:t>
            </w:r>
            <w:r w:rsidR="008717C0" w:rsidRPr="00A679FD">
              <w:rPr>
                <w:sz w:val="18"/>
                <w:szCs w:val="18"/>
                <w:lang w:val="x-none"/>
              </w:rPr>
              <w:t>ORTOPÉDICO</w:t>
            </w:r>
            <w:r w:rsidRPr="00A679FD">
              <w:rPr>
                <w:sz w:val="18"/>
                <w:szCs w:val="18"/>
                <w:lang w:val="x-none"/>
              </w:rPr>
              <w:t xml:space="preserve"> 20 CM PACOTE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1D659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73FE6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9717B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A050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28.000,00</w:t>
            </w:r>
          </w:p>
        </w:tc>
      </w:tr>
      <w:tr w:rsidR="00FA10B1" w:rsidRPr="00A679FD" w14:paraId="06D55FC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A11E0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CD08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28.000,00</w:t>
            </w:r>
          </w:p>
        </w:tc>
      </w:tr>
      <w:tr w:rsidR="00FA10B1" w:rsidRPr="00A679FD" w14:paraId="3931D97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2C922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26 - EXCLUSIVO ME E EPP</w:t>
            </w:r>
          </w:p>
        </w:tc>
      </w:tr>
      <w:tr w:rsidR="00FA10B1" w:rsidRPr="00A679FD" w14:paraId="7D129E8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8717D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4F709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42298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E4063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74837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88ACB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FB710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923700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E57C5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487A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29660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F9296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ALGODAO ORTOPEDICO 8CM PACOTES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5A711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55BA5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7DC93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1FF5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22.750,00</w:t>
            </w:r>
          </w:p>
        </w:tc>
      </w:tr>
      <w:tr w:rsidR="00FA10B1" w:rsidRPr="00A679FD" w14:paraId="609F532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F8DE6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CA15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22.750,00</w:t>
            </w:r>
          </w:p>
        </w:tc>
      </w:tr>
      <w:tr w:rsidR="00FA10B1" w:rsidRPr="00A679FD" w14:paraId="280F296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4603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27 - EXCLUSIVO ME E EPP</w:t>
            </w:r>
          </w:p>
        </w:tc>
      </w:tr>
      <w:tr w:rsidR="00FA10B1" w:rsidRPr="00A679FD" w14:paraId="524988F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8B502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33D3C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F4B7E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E3CD2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E5E48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21B70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1C65F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B8897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A1918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FC1F8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30764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F5AB1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ALMOTOLIA PLÁSTICA 500 ML (MARROM)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4B51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57FB3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F083F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6C65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w:t>
            </w:r>
          </w:p>
        </w:tc>
      </w:tr>
      <w:tr w:rsidR="00FA10B1" w:rsidRPr="00A679FD" w14:paraId="0EC7754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21968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D789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w:t>
            </w:r>
          </w:p>
        </w:tc>
      </w:tr>
      <w:tr w:rsidR="00FA10B1" w:rsidRPr="00A679FD" w14:paraId="34D61DD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4EBCA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28 - EXCLUSIVO ME E EPP</w:t>
            </w:r>
          </w:p>
        </w:tc>
      </w:tr>
      <w:tr w:rsidR="00FA10B1" w:rsidRPr="00A679FD" w14:paraId="7023ACF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5440F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F231D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1378E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B575E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1E42B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952EB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D2C1B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4AEA7A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3AF26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71FF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30765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D6062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ALMOTOLIA PLÁSTICA 500 ML (TRANSPARENTE)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5A6C5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A0540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687D8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47FC4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5.700,00</w:t>
            </w:r>
          </w:p>
        </w:tc>
      </w:tr>
      <w:tr w:rsidR="00FA10B1" w:rsidRPr="00A679FD" w14:paraId="21D2ACE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6157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741E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5.700,00</w:t>
            </w:r>
          </w:p>
        </w:tc>
      </w:tr>
      <w:tr w:rsidR="00FA10B1" w:rsidRPr="00A679FD" w14:paraId="536B30B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A3F24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29 - EXCLUSIVO ME E EPP</w:t>
            </w:r>
          </w:p>
        </w:tc>
      </w:tr>
      <w:tr w:rsidR="00FA10B1" w:rsidRPr="00A679FD" w14:paraId="7085FAE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23976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1844D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BA736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8EE73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ECA16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9D122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7180B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8A499F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EF7CD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8186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30842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B1740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AMBU NEONATAL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61289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32D2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8CF50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191,62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46097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4.790,50</w:t>
            </w:r>
          </w:p>
        </w:tc>
      </w:tr>
      <w:tr w:rsidR="00FA10B1" w:rsidRPr="00A679FD" w14:paraId="6A9D60C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DB309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8112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4.790,50</w:t>
            </w:r>
          </w:p>
        </w:tc>
      </w:tr>
      <w:tr w:rsidR="00FA10B1" w:rsidRPr="00A679FD" w14:paraId="71521A8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2974C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30 - EXCLUSIVO ME E EPP</w:t>
            </w:r>
          </w:p>
        </w:tc>
      </w:tr>
      <w:tr w:rsidR="00FA10B1" w:rsidRPr="00A679FD" w14:paraId="2E07DBA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D1D3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DA57F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12A9B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A9361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3128D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9C4BC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B7BF8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179984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E818E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B3345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24890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8EC73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AMBU SILICONE ADULTO COMPLETO, COM MÁSCARA Nº 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20526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AB1A2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BB08F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70B2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6.250,00</w:t>
            </w:r>
          </w:p>
        </w:tc>
      </w:tr>
      <w:tr w:rsidR="00FA10B1" w:rsidRPr="00A679FD" w14:paraId="516575E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0D29F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4C18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6.250,00</w:t>
            </w:r>
          </w:p>
        </w:tc>
      </w:tr>
      <w:tr w:rsidR="00FA10B1" w:rsidRPr="00A679FD" w14:paraId="04A99F5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C6834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31 - EXCLUSIVO ME E EPP</w:t>
            </w:r>
          </w:p>
        </w:tc>
      </w:tr>
      <w:tr w:rsidR="00FA10B1" w:rsidRPr="00A679FD" w14:paraId="69F1418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A52C4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45740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25555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ED0BE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91B9F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3C5E0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944A8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57A04B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76C14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84993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9A6EE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AMBU SILICONE INFANTIL COMPLETO COM BALÃO DE INSUFLAÇÃO TRANSPARENTE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408AE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C208B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79DBA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90525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6.250,00</w:t>
            </w:r>
          </w:p>
        </w:tc>
      </w:tr>
      <w:tr w:rsidR="00FA10B1" w:rsidRPr="00A679FD" w14:paraId="2E5676F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512CD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5E86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6.250,00</w:t>
            </w:r>
          </w:p>
        </w:tc>
      </w:tr>
      <w:tr w:rsidR="00FA10B1" w:rsidRPr="00A679FD" w14:paraId="3A0524C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61F4E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32 - EXCLUSIVO ME E EPP</w:t>
            </w:r>
          </w:p>
        </w:tc>
      </w:tr>
      <w:tr w:rsidR="00FA10B1" w:rsidRPr="00A679FD" w14:paraId="64AAECD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25FAE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BBBC2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D10BC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62208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2A027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51CDB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F2FB7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2A84F2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4DDF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292B5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33243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1542A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APARELHO DE BARBEAR PARA TRICOTOMIA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4E1B6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2288C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89BD7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B9F9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35.000,00</w:t>
            </w:r>
          </w:p>
        </w:tc>
      </w:tr>
      <w:tr w:rsidR="00FA10B1" w:rsidRPr="00A679FD" w14:paraId="6A9F978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F046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CCBDF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35.000,00</w:t>
            </w:r>
          </w:p>
        </w:tc>
      </w:tr>
      <w:tr w:rsidR="00FA10B1" w:rsidRPr="00A679FD" w14:paraId="30BA804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785BD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33 - EXCLUSIVO ME E EPP</w:t>
            </w:r>
          </w:p>
        </w:tc>
      </w:tr>
      <w:tr w:rsidR="00FA10B1" w:rsidRPr="00A679FD" w14:paraId="1217136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DD885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68B36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5C20A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0213F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696C6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147D1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B33EC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664C7E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A5035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2215C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30843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4EA1F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APARELHO DE PRESSÃO ADULTO (ESTETOSCOPIO E ESFIGMOMANOMETRO) Com braçadeira em Nylon;</w:t>
            </w:r>
          </w:p>
          <w:p w14:paraId="44B5AB15" w14:textId="77777777" w:rsidR="00FA10B1" w:rsidRPr="00A679FD" w:rsidRDefault="00FA10B1" w:rsidP="00FA10B1">
            <w:pPr>
              <w:widowControl/>
              <w:autoSpaceDE w:val="0"/>
              <w:autoSpaceDN w:val="0"/>
              <w:adjustRightInd w:val="0"/>
              <w:rPr>
                <w:sz w:val="18"/>
                <w:szCs w:val="18"/>
                <w:lang w:val="x-none"/>
              </w:rPr>
            </w:pPr>
          </w:p>
          <w:p w14:paraId="087126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Fecho em Velcro;</w:t>
            </w:r>
          </w:p>
          <w:p w14:paraId="77DB658E" w14:textId="77777777" w:rsidR="00FA10B1" w:rsidRPr="00A679FD" w:rsidRDefault="00FA10B1" w:rsidP="00FA10B1">
            <w:pPr>
              <w:widowControl/>
              <w:autoSpaceDE w:val="0"/>
              <w:autoSpaceDN w:val="0"/>
              <w:adjustRightInd w:val="0"/>
              <w:rPr>
                <w:sz w:val="18"/>
                <w:szCs w:val="18"/>
                <w:lang w:val="x-none"/>
              </w:rPr>
            </w:pPr>
          </w:p>
          <w:p w14:paraId="36D3E9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Borracha vulcanizada com duas saídas, sem emendas, alta durabilidade;</w:t>
            </w:r>
          </w:p>
          <w:p w14:paraId="7AB1C982" w14:textId="77777777" w:rsidR="00FA10B1" w:rsidRPr="00A679FD" w:rsidRDefault="00FA10B1" w:rsidP="00FA10B1">
            <w:pPr>
              <w:widowControl/>
              <w:autoSpaceDE w:val="0"/>
              <w:autoSpaceDN w:val="0"/>
              <w:adjustRightInd w:val="0"/>
              <w:rPr>
                <w:sz w:val="18"/>
                <w:szCs w:val="18"/>
                <w:lang w:val="x-none"/>
              </w:rPr>
            </w:pPr>
          </w:p>
          <w:p w14:paraId="118C83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 xml:space="preserve">Manômetro: </w:t>
            </w:r>
            <w:proofErr w:type="spellStart"/>
            <w:r w:rsidRPr="00A679FD">
              <w:rPr>
                <w:sz w:val="18"/>
                <w:szCs w:val="18"/>
                <w:lang w:val="x-none"/>
              </w:rPr>
              <w:t>Aneróide</w:t>
            </w:r>
            <w:proofErr w:type="spellEnd"/>
            <w:r w:rsidRPr="00A679FD">
              <w:rPr>
                <w:sz w:val="18"/>
                <w:szCs w:val="18"/>
                <w:lang w:val="x-none"/>
              </w:rPr>
              <w:t xml:space="preserve"> com escala de 0 a 300 mmHg;</w:t>
            </w:r>
          </w:p>
          <w:p w14:paraId="56A36838" w14:textId="77777777" w:rsidR="00FA10B1" w:rsidRPr="00A679FD" w:rsidRDefault="00FA10B1" w:rsidP="00FA10B1">
            <w:pPr>
              <w:widowControl/>
              <w:autoSpaceDE w:val="0"/>
              <w:autoSpaceDN w:val="0"/>
              <w:adjustRightInd w:val="0"/>
              <w:rPr>
                <w:sz w:val="18"/>
                <w:szCs w:val="18"/>
                <w:lang w:val="x-none"/>
              </w:rPr>
            </w:pPr>
          </w:p>
          <w:p w14:paraId="55E222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Com o nº da portaria do INMETRO no visor e o respectivo selo de vistoria no certificado que acompanha o produto;</w:t>
            </w:r>
          </w:p>
          <w:p w14:paraId="5F49FA3F" w14:textId="77777777" w:rsidR="00FA10B1" w:rsidRPr="00A679FD" w:rsidRDefault="00FA10B1" w:rsidP="00FA10B1">
            <w:pPr>
              <w:widowControl/>
              <w:autoSpaceDE w:val="0"/>
              <w:autoSpaceDN w:val="0"/>
              <w:adjustRightInd w:val="0"/>
              <w:rPr>
                <w:sz w:val="18"/>
                <w:szCs w:val="18"/>
                <w:lang w:val="x-none"/>
              </w:rPr>
            </w:pPr>
          </w:p>
          <w:p w14:paraId="341237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Pera </w:t>
            </w:r>
            <w:proofErr w:type="spellStart"/>
            <w:r w:rsidRPr="00A679FD">
              <w:rPr>
                <w:sz w:val="18"/>
                <w:szCs w:val="18"/>
                <w:lang w:val="x-none"/>
              </w:rPr>
              <w:t>insulfladora</w:t>
            </w:r>
            <w:proofErr w:type="spellEnd"/>
            <w:r w:rsidRPr="00A679FD">
              <w:rPr>
                <w:sz w:val="18"/>
                <w:szCs w:val="18"/>
                <w:lang w:val="x-none"/>
              </w:rPr>
              <w:t xml:space="preserve">: Borracha vulcanizada; </w:t>
            </w:r>
          </w:p>
          <w:p w14:paraId="39F28E8E" w14:textId="77777777" w:rsidR="00FA10B1" w:rsidRPr="00A679FD" w:rsidRDefault="00FA10B1" w:rsidP="00FA10B1">
            <w:pPr>
              <w:widowControl/>
              <w:autoSpaceDE w:val="0"/>
              <w:autoSpaceDN w:val="0"/>
              <w:adjustRightInd w:val="0"/>
              <w:rPr>
                <w:sz w:val="18"/>
                <w:szCs w:val="18"/>
                <w:lang w:val="x-none"/>
              </w:rPr>
            </w:pPr>
          </w:p>
          <w:p w14:paraId="2953BF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Válvula: Metal altamente resistente com regulagem de saída de ar sensível;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CE434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9BC4C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7D97E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DD3EE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60.000,00</w:t>
            </w:r>
          </w:p>
        </w:tc>
      </w:tr>
      <w:tr w:rsidR="00FA10B1" w:rsidRPr="00A679FD" w14:paraId="352E245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55D2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7623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60.000,00</w:t>
            </w:r>
          </w:p>
        </w:tc>
      </w:tr>
      <w:tr w:rsidR="00FA10B1" w:rsidRPr="00A679FD" w14:paraId="7D44313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63513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34 - EXCLUSIVO ME E EPP</w:t>
            </w:r>
          </w:p>
        </w:tc>
      </w:tr>
      <w:tr w:rsidR="00FA10B1" w:rsidRPr="00A679FD" w14:paraId="6FED833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C205A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02B8D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1E212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8DDF6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635DC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B6AD4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C5625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77A459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5CF17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4D264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31003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66860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APARELHO DE PRESSÃO INFANTIL (estetoscópio e esfigmomanômetro) Com braçadeira em Nylon;</w:t>
            </w:r>
          </w:p>
          <w:p w14:paraId="2D3A6D47" w14:textId="77777777" w:rsidR="00FA10B1" w:rsidRPr="00A679FD" w:rsidRDefault="00FA10B1" w:rsidP="00FA10B1">
            <w:pPr>
              <w:widowControl/>
              <w:autoSpaceDE w:val="0"/>
              <w:autoSpaceDN w:val="0"/>
              <w:adjustRightInd w:val="0"/>
              <w:rPr>
                <w:sz w:val="18"/>
                <w:szCs w:val="18"/>
                <w:lang w:val="x-none"/>
              </w:rPr>
            </w:pPr>
          </w:p>
          <w:p w14:paraId="357F15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Fecho em Velcro;</w:t>
            </w:r>
          </w:p>
          <w:p w14:paraId="676338B8" w14:textId="77777777" w:rsidR="00FA10B1" w:rsidRPr="00A679FD" w:rsidRDefault="00FA10B1" w:rsidP="00FA10B1">
            <w:pPr>
              <w:widowControl/>
              <w:autoSpaceDE w:val="0"/>
              <w:autoSpaceDN w:val="0"/>
              <w:adjustRightInd w:val="0"/>
              <w:rPr>
                <w:sz w:val="18"/>
                <w:szCs w:val="18"/>
                <w:lang w:val="x-none"/>
              </w:rPr>
            </w:pPr>
          </w:p>
          <w:p w14:paraId="6483E3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Borracha vulcanizada com duas saídas, sem emendas, alta durabilidade;</w:t>
            </w:r>
          </w:p>
          <w:p w14:paraId="32CBE951" w14:textId="77777777" w:rsidR="00FA10B1" w:rsidRPr="00A679FD" w:rsidRDefault="00FA10B1" w:rsidP="00FA10B1">
            <w:pPr>
              <w:widowControl/>
              <w:autoSpaceDE w:val="0"/>
              <w:autoSpaceDN w:val="0"/>
              <w:adjustRightInd w:val="0"/>
              <w:rPr>
                <w:sz w:val="18"/>
                <w:szCs w:val="18"/>
                <w:lang w:val="x-none"/>
              </w:rPr>
            </w:pPr>
          </w:p>
          <w:p w14:paraId="53C2A9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Manômetro: </w:t>
            </w:r>
            <w:proofErr w:type="spellStart"/>
            <w:r w:rsidRPr="00A679FD">
              <w:rPr>
                <w:sz w:val="18"/>
                <w:szCs w:val="18"/>
                <w:lang w:val="x-none"/>
              </w:rPr>
              <w:t>Aneróide</w:t>
            </w:r>
            <w:proofErr w:type="spellEnd"/>
            <w:r w:rsidRPr="00A679FD">
              <w:rPr>
                <w:sz w:val="18"/>
                <w:szCs w:val="18"/>
                <w:lang w:val="x-none"/>
              </w:rPr>
              <w:t xml:space="preserve"> com escala de 0 a 300 mmHg;</w:t>
            </w:r>
          </w:p>
          <w:p w14:paraId="6DF46F92" w14:textId="77777777" w:rsidR="00FA10B1" w:rsidRPr="00A679FD" w:rsidRDefault="00FA10B1" w:rsidP="00FA10B1">
            <w:pPr>
              <w:widowControl/>
              <w:autoSpaceDE w:val="0"/>
              <w:autoSpaceDN w:val="0"/>
              <w:adjustRightInd w:val="0"/>
              <w:rPr>
                <w:sz w:val="18"/>
                <w:szCs w:val="18"/>
                <w:lang w:val="x-none"/>
              </w:rPr>
            </w:pPr>
          </w:p>
          <w:p w14:paraId="55691B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Com o nº da portaria do INMETRO no visor e o respectivo selo de vistoria no certificado que acompanha o produto;</w:t>
            </w:r>
          </w:p>
          <w:p w14:paraId="3C4E8B01" w14:textId="77777777" w:rsidR="00FA10B1" w:rsidRPr="00A679FD" w:rsidRDefault="00FA10B1" w:rsidP="00FA10B1">
            <w:pPr>
              <w:widowControl/>
              <w:autoSpaceDE w:val="0"/>
              <w:autoSpaceDN w:val="0"/>
              <w:adjustRightInd w:val="0"/>
              <w:rPr>
                <w:sz w:val="18"/>
                <w:szCs w:val="18"/>
                <w:lang w:val="x-none"/>
              </w:rPr>
            </w:pPr>
          </w:p>
          <w:p w14:paraId="2C376D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Pera </w:t>
            </w:r>
            <w:proofErr w:type="spellStart"/>
            <w:r w:rsidRPr="00A679FD">
              <w:rPr>
                <w:sz w:val="18"/>
                <w:szCs w:val="18"/>
                <w:lang w:val="x-none"/>
              </w:rPr>
              <w:t>insulfladora</w:t>
            </w:r>
            <w:proofErr w:type="spellEnd"/>
            <w:r w:rsidRPr="00A679FD">
              <w:rPr>
                <w:sz w:val="18"/>
                <w:szCs w:val="18"/>
                <w:lang w:val="x-none"/>
              </w:rPr>
              <w:t xml:space="preserve">: Borracha vulcanizada; </w:t>
            </w:r>
          </w:p>
          <w:p w14:paraId="6579FDB2" w14:textId="77777777" w:rsidR="00FA10B1" w:rsidRPr="00A679FD" w:rsidRDefault="00FA10B1" w:rsidP="00FA10B1">
            <w:pPr>
              <w:widowControl/>
              <w:autoSpaceDE w:val="0"/>
              <w:autoSpaceDN w:val="0"/>
              <w:adjustRightInd w:val="0"/>
              <w:rPr>
                <w:sz w:val="18"/>
                <w:szCs w:val="18"/>
                <w:lang w:val="x-none"/>
              </w:rPr>
            </w:pPr>
          </w:p>
          <w:p w14:paraId="140670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Válvula: Metal altamente resistente com regulagem de saída de ar sensível;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60A58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5ED0F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26C02F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4B9D0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14.000,00</w:t>
            </w:r>
          </w:p>
        </w:tc>
      </w:tr>
      <w:tr w:rsidR="00FA10B1" w:rsidRPr="00A679FD" w14:paraId="3248D0B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CC7D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7ED36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14.000,00</w:t>
            </w:r>
          </w:p>
        </w:tc>
      </w:tr>
      <w:tr w:rsidR="00FA10B1" w:rsidRPr="00A679FD" w14:paraId="7B849AC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E7C8EF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35 - EXCLUSIVO ME E EPP</w:t>
            </w:r>
          </w:p>
        </w:tc>
      </w:tr>
      <w:tr w:rsidR="00FA10B1" w:rsidRPr="00A679FD" w14:paraId="3B817E4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9338F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A226E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60512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BABFA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FAD63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9BD4A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DCDCE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0F0EDB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1D664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8DB56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19BD7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ATADURA DE CREPE 10 X 4,5 C/ 12 ROLOS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29986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6CF70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F2896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167E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17.850,00</w:t>
            </w:r>
          </w:p>
        </w:tc>
      </w:tr>
      <w:tr w:rsidR="00FA10B1" w:rsidRPr="00A679FD" w14:paraId="7FB8A42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DD1E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EF7B3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17.850,00</w:t>
            </w:r>
          </w:p>
        </w:tc>
      </w:tr>
      <w:tr w:rsidR="00FA10B1" w:rsidRPr="00A679FD" w14:paraId="2377726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97E0A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36 - EXCLUSIVO ME E EPP</w:t>
            </w:r>
          </w:p>
        </w:tc>
      </w:tr>
      <w:tr w:rsidR="00FA10B1" w:rsidRPr="00A679FD" w14:paraId="57BC12B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86BEC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F5BB3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C0BA5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5E321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59A47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ABB02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354CF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B8DC5D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52625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36D52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40FE8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ATADURA DE CREPE 15 X 4,5 C/ 12 ROLOS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169CE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313E0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CA61A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579F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23.100,00</w:t>
            </w:r>
          </w:p>
        </w:tc>
      </w:tr>
      <w:tr w:rsidR="00FA10B1" w:rsidRPr="00A679FD" w14:paraId="452AC8A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8EB9D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20AD8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23.100,00</w:t>
            </w:r>
          </w:p>
        </w:tc>
      </w:tr>
      <w:tr w:rsidR="00FA10B1" w:rsidRPr="00A679FD" w14:paraId="27E7F91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5603B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37 - EXCLUSIVO ME E EPP</w:t>
            </w:r>
          </w:p>
        </w:tc>
      </w:tr>
      <w:tr w:rsidR="00FA10B1" w:rsidRPr="00A679FD" w14:paraId="78E9DE4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94AF8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C3346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63443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E16B2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7DCDF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F6726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42E8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570E42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F0159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1E1F1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24731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40C79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ATADURA DE CREPE 20 X 4,5  C/ 12 ROLOS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DA8BA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D05FB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986F9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22D5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36.000,00</w:t>
            </w:r>
          </w:p>
        </w:tc>
      </w:tr>
      <w:tr w:rsidR="00FA10B1" w:rsidRPr="00A679FD" w14:paraId="4031333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6EE6F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4618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36.000,00</w:t>
            </w:r>
          </w:p>
        </w:tc>
      </w:tr>
      <w:tr w:rsidR="00FA10B1" w:rsidRPr="00A679FD" w14:paraId="4950EAB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8632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38 - EXCLUSIVO ME E EPP</w:t>
            </w:r>
          </w:p>
        </w:tc>
      </w:tr>
      <w:tr w:rsidR="00FA10B1" w:rsidRPr="00A679FD" w14:paraId="1EDF32B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048FF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B8400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223A5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C89D0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E114B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8929D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BB7A2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028CE8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3A9B8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088F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24730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0788A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ATADURA DE CREPE 8 X 4,5 C/ 12 ROLOS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B669F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AFFF3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81F89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E2B4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14.000,00</w:t>
            </w:r>
          </w:p>
        </w:tc>
      </w:tr>
      <w:tr w:rsidR="00FA10B1" w:rsidRPr="00A679FD" w14:paraId="152A007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8886A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6155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14.000,00</w:t>
            </w:r>
          </w:p>
        </w:tc>
      </w:tr>
      <w:tr w:rsidR="00FA10B1" w:rsidRPr="00A679FD" w14:paraId="08222E8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75FFA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39 - EXCLUSIVO ME E EPP</w:t>
            </w:r>
          </w:p>
        </w:tc>
      </w:tr>
      <w:tr w:rsidR="00FA10B1" w:rsidRPr="00A679FD" w14:paraId="5DEFD41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25EAD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5269E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5AA81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92C2C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EC20D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58235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F5D6B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7C9578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A89B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56BE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24790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1D27A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ATADURA GESSADA 08 CM CAIXA COM  20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2B977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02C05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3EA88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788D7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10.530,00</w:t>
            </w:r>
          </w:p>
        </w:tc>
      </w:tr>
      <w:tr w:rsidR="00FA10B1" w:rsidRPr="00A679FD" w14:paraId="6B89166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22FEF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0694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10.530,00</w:t>
            </w:r>
          </w:p>
        </w:tc>
      </w:tr>
      <w:tr w:rsidR="00FA10B1" w:rsidRPr="00A679FD" w14:paraId="1851EC0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2C87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40 - EXCLUSIVO ME E EPP</w:t>
            </w:r>
          </w:p>
        </w:tc>
      </w:tr>
      <w:tr w:rsidR="00FA10B1" w:rsidRPr="00A679FD" w14:paraId="74B4DD9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9D7A7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13FAC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2C521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FB5C0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A4E3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2B621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02634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C55978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9A68F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5CD96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B0E62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ATADURA GESSADA 10 CM CAIXA C/ 20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1E688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40A68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E4E1A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57,17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55C2D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21.724,60</w:t>
            </w:r>
          </w:p>
        </w:tc>
      </w:tr>
      <w:tr w:rsidR="00FA10B1" w:rsidRPr="00A679FD" w14:paraId="6F5B117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AA37E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D31EC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21.724,60</w:t>
            </w:r>
          </w:p>
        </w:tc>
      </w:tr>
      <w:tr w:rsidR="00FA10B1" w:rsidRPr="00A679FD" w14:paraId="637D5CB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3BA0C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41 - EXCLUSIVO ME E EPP</w:t>
            </w:r>
          </w:p>
        </w:tc>
      </w:tr>
      <w:tr w:rsidR="00FA10B1" w:rsidRPr="00A679FD" w14:paraId="3565147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B5BB6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86B64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B07FF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CF396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E54C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2BEC5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BA433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55CA75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1CF32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C6FE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24792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11261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ATADURA GESSADA 15CM CAIXA COM 20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9403C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6C4E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615A2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85,92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F663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24.057,60</w:t>
            </w:r>
          </w:p>
        </w:tc>
      </w:tr>
      <w:tr w:rsidR="00FA10B1" w:rsidRPr="00A679FD" w14:paraId="6E47CD1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E8CAD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E787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24.057,60</w:t>
            </w:r>
          </w:p>
        </w:tc>
      </w:tr>
      <w:tr w:rsidR="00FA10B1" w:rsidRPr="00A679FD" w14:paraId="0DC0C2B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394C7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42 - EXCLUSIVO ME E EPP</w:t>
            </w:r>
          </w:p>
        </w:tc>
      </w:tr>
      <w:tr w:rsidR="00FA10B1" w:rsidRPr="00A679FD" w14:paraId="4FBB663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6F97F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C9F25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05F51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3BFD9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1FAC4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C635E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B2B1B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7499A7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34C7D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72DD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24793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9AF6E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ATADURA GESSADA 20 CM CAIXA COM 20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A30C0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B6477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84EAA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142,06</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F8FE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38.356,20</w:t>
            </w:r>
          </w:p>
        </w:tc>
      </w:tr>
      <w:tr w:rsidR="00FA10B1" w:rsidRPr="00A679FD" w14:paraId="29F88E2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B8D3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A8EF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38.356,20</w:t>
            </w:r>
          </w:p>
        </w:tc>
      </w:tr>
      <w:tr w:rsidR="00FA10B1" w:rsidRPr="00A679FD" w14:paraId="2DC2F3C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F72AF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43 - EXCLUSIVO ME E EPP</w:t>
            </w:r>
          </w:p>
        </w:tc>
      </w:tr>
      <w:tr w:rsidR="00FA10B1" w:rsidRPr="00A679FD" w14:paraId="7FF8BA3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B0FCB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7FCDB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A83B6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A0D04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07845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1188A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58164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7E429D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40BDF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67F0C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31854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BOLSA DE ESTOMIA INTESTINAL HOLLISTER 64 MM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765E2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AA7EB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70588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A5CDF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10.400,00</w:t>
            </w:r>
          </w:p>
        </w:tc>
      </w:tr>
      <w:tr w:rsidR="00FA10B1" w:rsidRPr="00A679FD" w14:paraId="19CF943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26F0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F1E4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10.400,00</w:t>
            </w:r>
          </w:p>
        </w:tc>
      </w:tr>
      <w:tr w:rsidR="00FA10B1" w:rsidRPr="00A679FD" w14:paraId="2D43F7D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B76F2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44 - EXCLUSIVO ME E EPP</w:t>
            </w:r>
          </w:p>
        </w:tc>
      </w:tr>
      <w:tr w:rsidR="00FA10B1" w:rsidRPr="00A679FD" w14:paraId="24A8A2B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388E8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63A08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B77D7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F9EEA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E925E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039CD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49073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BD594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47828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0C2B2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24769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85799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BOLSA PARA COLOSTOMIA 30MM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3A0D8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CB06C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733AC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9,99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7371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749,25</w:t>
            </w:r>
          </w:p>
        </w:tc>
      </w:tr>
      <w:tr w:rsidR="00FA10B1" w:rsidRPr="00A679FD" w14:paraId="0DE9920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BB5FA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5152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749,25</w:t>
            </w:r>
          </w:p>
        </w:tc>
      </w:tr>
      <w:tr w:rsidR="00FA10B1" w:rsidRPr="00A679FD" w14:paraId="3FC92C6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493A9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45 - EXCLUSIVO ME E EPP</w:t>
            </w:r>
          </w:p>
        </w:tc>
      </w:tr>
      <w:tr w:rsidR="00FA10B1" w:rsidRPr="00A679FD" w14:paraId="6E03205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3B8DB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5D93C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9F215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72CA8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7548E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1FBD4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50FE6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FAA88D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8FC99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A9D7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24770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7B7E2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BOLSA PARA COLOSTOMIA 50MM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47743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E672F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79C9C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9,99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39EF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749,25</w:t>
            </w:r>
          </w:p>
        </w:tc>
      </w:tr>
      <w:tr w:rsidR="00FA10B1" w:rsidRPr="00A679FD" w14:paraId="5AB284F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C5097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CCB7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749,25</w:t>
            </w:r>
          </w:p>
        </w:tc>
      </w:tr>
      <w:tr w:rsidR="00FA10B1" w:rsidRPr="00A679FD" w14:paraId="0189452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DA4AC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46 - EXCLUSIVO ME E EPP</w:t>
            </w:r>
          </w:p>
        </w:tc>
      </w:tr>
      <w:tr w:rsidR="00FA10B1" w:rsidRPr="00A679FD" w14:paraId="3067EF0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A2F98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EF964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0A2A1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A1868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56B31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C6570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A9926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4AEBE0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E4974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3138C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005FA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BOLSA TÉRMICA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075C0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07966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C4DE1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2D5F1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3.300,00</w:t>
            </w:r>
          </w:p>
        </w:tc>
      </w:tr>
      <w:tr w:rsidR="00FA10B1" w:rsidRPr="00A679FD" w14:paraId="6163A8D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EBDF8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EC6E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3.300,00</w:t>
            </w:r>
          </w:p>
        </w:tc>
      </w:tr>
      <w:tr w:rsidR="00FA10B1" w:rsidRPr="00A679FD" w14:paraId="7FAD283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750BE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47 - EXCLUSIVO ME E EPP</w:t>
            </w:r>
          </w:p>
        </w:tc>
      </w:tr>
      <w:tr w:rsidR="00FA10B1" w:rsidRPr="00A679FD" w14:paraId="5390889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0ED5D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D1BE6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25F14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496EE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D56D5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73641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7848F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B3DC17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AD62C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743F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40139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7A85D84" w14:textId="77777777" w:rsidR="00FA10B1" w:rsidRPr="00A679FD" w:rsidRDefault="00FA10B1" w:rsidP="00FA10B1">
            <w:pPr>
              <w:widowControl/>
              <w:autoSpaceDE w:val="0"/>
              <w:autoSpaceDN w:val="0"/>
              <w:adjustRightInd w:val="0"/>
              <w:rPr>
                <w:sz w:val="18"/>
                <w:szCs w:val="18"/>
                <w:lang w:val="x-none"/>
              </w:rPr>
            </w:pPr>
            <w:proofErr w:type="spellStart"/>
            <w:r w:rsidRPr="00A679FD">
              <w:rPr>
                <w:sz w:val="18"/>
                <w:szCs w:val="18"/>
                <w:lang w:val="x-none"/>
              </w:rPr>
              <w:t>Bougie</w:t>
            </w:r>
            <w:proofErr w:type="spellEnd"/>
            <w:r w:rsidRPr="00A679FD">
              <w:rPr>
                <w:sz w:val="18"/>
                <w:szCs w:val="18"/>
                <w:lang w:val="x-none"/>
              </w:rPr>
              <w:t xml:space="preserve"> - Guia para Intubação Traqueal Ventilado Intermediário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11865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FF3E8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3913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10,30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A40A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2.060,00</w:t>
            </w:r>
          </w:p>
        </w:tc>
      </w:tr>
      <w:tr w:rsidR="00FA10B1" w:rsidRPr="00A679FD" w14:paraId="1AED45A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34D2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869A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2.060,00</w:t>
            </w:r>
          </w:p>
        </w:tc>
      </w:tr>
      <w:tr w:rsidR="00FA10B1" w:rsidRPr="00A679FD" w14:paraId="7EBEB31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B96AE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48 - EXCLUSIVO ME E EPP</w:t>
            </w:r>
          </w:p>
        </w:tc>
      </w:tr>
      <w:tr w:rsidR="00FA10B1" w:rsidRPr="00A679FD" w14:paraId="60DE196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4E967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3A33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8D7B5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65552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2566E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8CC5B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2F089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5CC529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38215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08C75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79029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CAMPO OPERATORIO 23 X 25 C/ 50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08630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6F5E4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2501AF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626B3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11.000,00</w:t>
            </w:r>
          </w:p>
        </w:tc>
      </w:tr>
      <w:tr w:rsidR="00FA10B1" w:rsidRPr="00A679FD" w14:paraId="3E7AFAC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A88DD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FB283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11.000,00</w:t>
            </w:r>
          </w:p>
        </w:tc>
      </w:tr>
      <w:tr w:rsidR="00FA10B1" w:rsidRPr="00A679FD" w14:paraId="07A5EC6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EF27C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49 - EXCLUSIVO ME E EPP</w:t>
            </w:r>
          </w:p>
        </w:tc>
      </w:tr>
      <w:tr w:rsidR="00FA10B1" w:rsidRPr="00A679FD" w14:paraId="5AC0A9C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36A6F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53AC9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B534E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5FAAF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D3CE6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47110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08F76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2AEE33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C3DAB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4F006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24732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7280A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CAMPO OPERATORIO 45 X 50 C/ 50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62BEE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E71DF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1A4EA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BAE3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49.500,00</w:t>
            </w:r>
          </w:p>
        </w:tc>
      </w:tr>
      <w:tr w:rsidR="00FA10B1" w:rsidRPr="00A679FD" w14:paraId="47A3824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A4F20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AB1D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49.500,00</w:t>
            </w:r>
          </w:p>
        </w:tc>
      </w:tr>
      <w:tr w:rsidR="00FA10B1" w:rsidRPr="00A679FD" w14:paraId="4EAB647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6C92C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50 - EXCLUSIVO ME E EPP</w:t>
            </w:r>
          </w:p>
        </w:tc>
      </w:tr>
      <w:tr w:rsidR="00FA10B1" w:rsidRPr="00A679FD" w14:paraId="61DA754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039BA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1BEB8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CA617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AE107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5E137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C16AF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D6409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4D12EB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4D27F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A6700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30845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C8EE0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3.5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04560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09C04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5824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7A8F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375,00</w:t>
            </w:r>
          </w:p>
        </w:tc>
      </w:tr>
      <w:tr w:rsidR="00FA10B1" w:rsidRPr="00A679FD" w14:paraId="7DD91FD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7FAF5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A479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375,00</w:t>
            </w:r>
          </w:p>
        </w:tc>
      </w:tr>
      <w:tr w:rsidR="00FA10B1" w:rsidRPr="00A679FD" w14:paraId="4B9CBA2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DA69B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51 - EXCLUSIVO ME E EPP</w:t>
            </w:r>
          </w:p>
        </w:tc>
      </w:tr>
      <w:tr w:rsidR="00FA10B1" w:rsidRPr="00A679FD" w14:paraId="1044443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69F81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0484D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0D87A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BE16B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1F834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A154F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E85DB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AFE7CE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5FA52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2941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30846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CBC70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4.0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44561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4C7F1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575F3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918E4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375,00</w:t>
            </w:r>
          </w:p>
        </w:tc>
      </w:tr>
      <w:tr w:rsidR="00FA10B1" w:rsidRPr="00A679FD" w14:paraId="6F7BEBF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00AD3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5D11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375,00</w:t>
            </w:r>
          </w:p>
        </w:tc>
      </w:tr>
      <w:tr w:rsidR="00FA10B1" w:rsidRPr="00A679FD" w14:paraId="430B376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01865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52 - EXCLUSIVO ME E EPP</w:t>
            </w:r>
          </w:p>
        </w:tc>
      </w:tr>
      <w:tr w:rsidR="00FA10B1" w:rsidRPr="00A679FD" w14:paraId="12BF004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05919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521E1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FE45C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6B3A3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4A72F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CD8EE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938CA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34A2EB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47B60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C3839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30847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4091B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4.5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C7B86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9D626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77D22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6A141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375,00</w:t>
            </w:r>
          </w:p>
        </w:tc>
      </w:tr>
      <w:tr w:rsidR="00FA10B1" w:rsidRPr="00A679FD" w14:paraId="1813F0D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FEE56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58205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375,00</w:t>
            </w:r>
          </w:p>
        </w:tc>
      </w:tr>
      <w:tr w:rsidR="00FA10B1" w:rsidRPr="00A679FD" w14:paraId="5647A82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00B22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53 - EXCLUSIVO ME E EPP</w:t>
            </w:r>
          </w:p>
        </w:tc>
      </w:tr>
      <w:tr w:rsidR="00FA10B1" w:rsidRPr="00A679FD" w14:paraId="107CF4E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609BF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EF6E1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03138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B5186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1AC58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BDC9E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9ACAD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370843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4CC6C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7507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30848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1A7B6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5.0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9FE01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8F73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A60A5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B8C5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63B6AB0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8C44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63B80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5668963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1CCBC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54 - EXCLUSIVO ME E EPP</w:t>
            </w:r>
          </w:p>
        </w:tc>
      </w:tr>
      <w:tr w:rsidR="00FA10B1" w:rsidRPr="00A679FD" w14:paraId="6BC970A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5570D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7B755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F640F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CAC48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86836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10FAC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14E81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793CEB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9F34F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6424C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30849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88FA7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5.5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A19B8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7C559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906B7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1C402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0DAE82B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C6D10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0E96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559A9EA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AD843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55 - EXCLUSIVO ME E EPP</w:t>
            </w:r>
          </w:p>
        </w:tc>
      </w:tr>
      <w:tr w:rsidR="00FA10B1" w:rsidRPr="00A679FD" w14:paraId="76E7EA2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7C4BF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20423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3C5FF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DE07F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89A3A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FB44F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35675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10E322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A0F9F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5E6C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30850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5710D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6.0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D0C76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22005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17390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97964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6D0560C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8A65D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64A4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0D08525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5EE1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56 - EXCLUSIVO ME E EPP</w:t>
            </w:r>
          </w:p>
        </w:tc>
      </w:tr>
      <w:tr w:rsidR="00FA10B1" w:rsidRPr="00A679FD" w14:paraId="547D050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34C36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DCD8A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152B7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D679C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AEBAF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EB1B3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23C75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D36F86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B37FB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DC76C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30851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68D57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6.5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75A3E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C240E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E599E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F236D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580F155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0E47F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8FA5E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6CF4EDB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5B3C7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57 - EXCLUSIVO ME E EPP</w:t>
            </w:r>
          </w:p>
        </w:tc>
      </w:tr>
      <w:tr w:rsidR="00FA10B1" w:rsidRPr="00A679FD" w14:paraId="1375E78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B4F79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2E72B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9891E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C5123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FC018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770DB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F8E5C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44557B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D3F1B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9035D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30852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125E5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7.0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5CFA0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9408A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BFC2A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01CD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w:t>
            </w:r>
          </w:p>
        </w:tc>
      </w:tr>
      <w:tr w:rsidR="00FA10B1" w:rsidRPr="00A679FD" w14:paraId="5319F5F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342A2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5F24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w:t>
            </w:r>
          </w:p>
        </w:tc>
      </w:tr>
      <w:tr w:rsidR="00FA10B1" w:rsidRPr="00A679FD" w14:paraId="3CBA29C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5FED8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58 - EXCLUSIVO ME E EPP</w:t>
            </w:r>
          </w:p>
        </w:tc>
      </w:tr>
      <w:tr w:rsidR="00FA10B1" w:rsidRPr="00A679FD" w14:paraId="2FD2121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CE253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19E88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9D6EB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5110E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A6367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27931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E5FE4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75A831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90D83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66983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E5E5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7.5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6B13E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8B223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513EA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81637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w:t>
            </w:r>
          </w:p>
        </w:tc>
      </w:tr>
      <w:tr w:rsidR="00FA10B1" w:rsidRPr="00A679FD" w14:paraId="11A3B48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66489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9FA47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w:t>
            </w:r>
          </w:p>
        </w:tc>
      </w:tr>
      <w:tr w:rsidR="00FA10B1" w:rsidRPr="00A679FD" w14:paraId="4BB4B85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050ED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59 - EXCLUSIVO ME E EPP</w:t>
            </w:r>
          </w:p>
        </w:tc>
      </w:tr>
      <w:tr w:rsidR="00FA10B1" w:rsidRPr="00A679FD" w14:paraId="69E8E6C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F0FF3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2046E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F1E22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22CB8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8A557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A0870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0E2DA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AD4150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6E9B6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EFC1F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30854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96078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8.0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4F0E9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929FA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A6EA7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21215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w:t>
            </w:r>
          </w:p>
        </w:tc>
      </w:tr>
      <w:tr w:rsidR="00FA10B1" w:rsidRPr="00A679FD" w14:paraId="63FEE2E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389F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83929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w:t>
            </w:r>
          </w:p>
        </w:tc>
      </w:tr>
      <w:tr w:rsidR="00FA10B1" w:rsidRPr="00A679FD" w14:paraId="74B2C49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45464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60 - EXCLUSIVO ME E EPP</w:t>
            </w:r>
          </w:p>
        </w:tc>
      </w:tr>
      <w:tr w:rsidR="00FA10B1" w:rsidRPr="00A679FD" w14:paraId="422E7ED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92C41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1EBCF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96F1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FB31E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5B3EE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2D5A6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96E93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8AA575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C49C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DA198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30855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52DB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8.5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4B5E1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08CD2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561CC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F4FD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w:t>
            </w:r>
          </w:p>
        </w:tc>
      </w:tr>
      <w:tr w:rsidR="00FA10B1" w:rsidRPr="00A679FD" w14:paraId="6DB8DB4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9E5BF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DF57C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w:t>
            </w:r>
          </w:p>
        </w:tc>
      </w:tr>
      <w:tr w:rsidR="00FA10B1" w:rsidRPr="00A679FD" w14:paraId="586C52F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C054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61 - EXCLUSIVO ME E EPP</w:t>
            </w:r>
          </w:p>
        </w:tc>
      </w:tr>
      <w:tr w:rsidR="00FA10B1" w:rsidRPr="00A679FD" w14:paraId="62A1A12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EB6DC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844DB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4A706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6A81C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A6C2D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32459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48663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67EE08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DB0D4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3D8D3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30856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03A11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 9.0 CAIXA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ECA16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9D7BA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42689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68F4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1F67DAF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C7822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C082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r>
      <w:tr w:rsidR="00FA10B1" w:rsidRPr="00A679FD" w14:paraId="4B9014C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E4797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62 - EXCLUSIVO ME E EPP</w:t>
            </w:r>
          </w:p>
        </w:tc>
      </w:tr>
      <w:tr w:rsidR="00FA10B1" w:rsidRPr="00A679FD" w14:paraId="34C886C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17955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6D6E4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D1047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4817A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6384D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90553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C5D5D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CEEDB3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BE686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5C9C8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24896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93024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CANULA DE SILICONE COM BALÃO Nº 2.5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6E672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1B277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91D4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9241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w:t>
            </w:r>
          </w:p>
        </w:tc>
      </w:tr>
      <w:tr w:rsidR="00FA10B1" w:rsidRPr="00A679FD" w14:paraId="67CB353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25BFA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DA541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w:t>
            </w:r>
          </w:p>
        </w:tc>
      </w:tr>
      <w:tr w:rsidR="00FA10B1" w:rsidRPr="00A679FD" w14:paraId="3EBA81C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9C612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63 - EXCLUSIVO ME E EPP</w:t>
            </w:r>
          </w:p>
        </w:tc>
      </w:tr>
      <w:tr w:rsidR="00FA10B1" w:rsidRPr="00A679FD" w14:paraId="5700D01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4107D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9F7D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C9E29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AAD24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F5181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4F248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DC5C4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ECC254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53B06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463ED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33807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992E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CÂNULA DE SILICONE COM BALÃO Nº 3.0 CAIXA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79E35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B66CC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1D094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9E4EF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1.125,00</w:t>
            </w:r>
          </w:p>
        </w:tc>
      </w:tr>
      <w:tr w:rsidR="00FA10B1" w:rsidRPr="00A679FD" w14:paraId="7CA745A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BEF5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0E3C2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1.125,00</w:t>
            </w:r>
          </w:p>
        </w:tc>
      </w:tr>
      <w:tr w:rsidR="00FA10B1" w:rsidRPr="00A679FD" w14:paraId="7DD3B3E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82851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64 - EXCLUSIVO ME E EPP</w:t>
            </w:r>
          </w:p>
        </w:tc>
      </w:tr>
      <w:tr w:rsidR="00FA10B1" w:rsidRPr="00A679FD" w14:paraId="315AB9E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DAA21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2D131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E660D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C2341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F8FE7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EB6BB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33488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1E6C6C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09A28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1984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23435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EEA97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EPIDURAL 16 G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8D031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60C4B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0A859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47,09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895D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3.767,20</w:t>
            </w:r>
          </w:p>
        </w:tc>
      </w:tr>
      <w:tr w:rsidR="00FA10B1" w:rsidRPr="00A679FD" w14:paraId="2D587B8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651490" w14:textId="77777777" w:rsidR="00FA10B1" w:rsidRPr="00A679FD" w:rsidRDefault="00FA10B1" w:rsidP="00FA10B1">
            <w:pPr>
              <w:widowControl/>
              <w:autoSpaceDE w:val="0"/>
              <w:autoSpaceDN w:val="0"/>
              <w:adjustRightInd w:val="0"/>
              <w:rPr>
                <w:sz w:val="18"/>
                <w:szCs w:val="18"/>
                <w:lang w:val="x-none"/>
              </w:rPr>
            </w:pPr>
          </w:p>
          <w:p w14:paraId="09D2C8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66A8CE9" w14:textId="77777777" w:rsidR="00FA10B1" w:rsidRPr="00A679FD" w:rsidRDefault="00FA10B1" w:rsidP="00FA10B1">
            <w:pPr>
              <w:widowControl/>
              <w:autoSpaceDE w:val="0"/>
              <w:autoSpaceDN w:val="0"/>
              <w:adjustRightInd w:val="0"/>
              <w:rPr>
                <w:sz w:val="18"/>
                <w:szCs w:val="18"/>
                <w:lang w:val="x-none"/>
              </w:rPr>
            </w:pPr>
          </w:p>
          <w:p w14:paraId="70ACB9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3.767,20</w:t>
            </w:r>
          </w:p>
        </w:tc>
      </w:tr>
      <w:tr w:rsidR="00FA10B1" w:rsidRPr="00A679FD" w14:paraId="2A8DE59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6886B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65 - EXCLUSIVO ME E EPP</w:t>
            </w:r>
          </w:p>
        </w:tc>
      </w:tr>
      <w:tr w:rsidR="00FA10B1" w:rsidRPr="00A679FD" w14:paraId="33018AF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0AE16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1AF24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71445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FB2A8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3E522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8705D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9AFA9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5D1FDF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D3BE2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6BE1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EC21E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INTRAVENOSO Nº 14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81A35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0939B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9CF54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DC91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r>
      <w:tr w:rsidR="00FA10B1" w:rsidRPr="00A679FD" w14:paraId="77BDC76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40922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D7DA2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r>
      <w:tr w:rsidR="00FA10B1" w:rsidRPr="00A679FD" w14:paraId="61D1D58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69875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66 - EXCLUSIVO ME E EPP</w:t>
            </w:r>
          </w:p>
        </w:tc>
      </w:tr>
      <w:tr w:rsidR="00FA10B1" w:rsidRPr="00A679FD" w14:paraId="441EE79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9FA00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6F4E1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B7798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63300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DA0B2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8E1D3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A6A89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95B81D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0A823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D6088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B4EB8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INTRAVENOSO Nº 16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61B19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A387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49CE8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2A1EF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r>
      <w:tr w:rsidR="00FA10B1" w:rsidRPr="00A679FD" w14:paraId="05AE444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691B6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03F3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r>
      <w:tr w:rsidR="00FA10B1" w:rsidRPr="00A679FD" w14:paraId="3609C2E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97DB1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67 - EXCLUSIVO ME E EPP</w:t>
            </w:r>
          </w:p>
        </w:tc>
      </w:tr>
      <w:tr w:rsidR="00FA10B1" w:rsidRPr="00A679FD" w14:paraId="5DC352E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F87FA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E9868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7F2BA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5DF70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7DE78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CC6D1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259E5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C8A717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94F31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3516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5B0E9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INTRAVENOSO Nº 18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EEAD4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1E12E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6C697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BA463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15.750,00</w:t>
            </w:r>
          </w:p>
        </w:tc>
      </w:tr>
      <w:tr w:rsidR="00FA10B1" w:rsidRPr="00A679FD" w14:paraId="389E28E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62F59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87FA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15.750,00</w:t>
            </w:r>
          </w:p>
        </w:tc>
      </w:tr>
      <w:tr w:rsidR="00FA10B1" w:rsidRPr="00A679FD" w14:paraId="0A64F5C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693AD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68 - EXCLUSIVO ME E EPP</w:t>
            </w:r>
          </w:p>
        </w:tc>
      </w:tr>
      <w:tr w:rsidR="00FA10B1" w:rsidRPr="00A679FD" w14:paraId="419A39C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E3658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5F93A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54F3A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B73ED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976B7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A76F8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11FF2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8337BF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A87A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5EAD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1386E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INTRAVENOSO Nº 20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D0282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45D32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67A20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64DF8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150.000,00</w:t>
            </w:r>
          </w:p>
        </w:tc>
      </w:tr>
      <w:tr w:rsidR="00FA10B1" w:rsidRPr="00A679FD" w14:paraId="682A910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A26DA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FA641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150.000,00</w:t>
            </w:r>
          </w:p>
        </w:tc>
      </w:tr>
      <w:tr w:rsidR="00FA10B1" w:rsidRPr="00A679FD" w14:paraId="41AE1C6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409A9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69 - EXCLUSIVO ME E EPP</w:t>
            </w:r>
          </w:p>
        </w:tc>
      </w:tr>
      <w:tr w:rsidR="00FA10B1" w:rsidRPr="00A679FD" w14:paraId="256971D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F8502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CBDA2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21E0B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5AFA4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E376A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EEFA1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A1CFE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632B98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94243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3162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78B69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INTRAVENOSO Nº 22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5A8E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F2A85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56F4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E7C9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42.000,00</w:t>
            </w:r>
          </w:p>
        </w:tc>
      </w:tr>
      <w:tr w:rsidR="00FA10B1" w:rsidRPr="00A679FD" w14:paraId="40179E7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304BC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7B5AF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42.000,00</w:t>
            </w:r>
          </w:p>
        </w:tc>
      </w:tr>
      <w:tr w:rsidR="00FA10B1" w:rsidRPr="00A679FD" w14:paraId="3404D39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52769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70 - EXCLUSIVO ME E EPP</w:t>
            </w:r>
          </w:p>
        </w:tc>
      </w:tr>
      <w:tr w:rsidR="00FA10B1" w:rsidRPr="00A679FD" w14:paraId="36C76D8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83622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FE579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16A09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C09F7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561E4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7980D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F42F5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CDF951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BC155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09E0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CFA51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INTRAVENOSO Nº 24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A1C62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E0D87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80113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484D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49.500,00</w:t>
            </w:r>
          </w:p>
        </w:tc>
      </w:tr>
      <w:tr w:rsidR="00FA10B1" w:rsidRPr="00A679FD" w14:paraId="663D383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6849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3C98D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49.500,00</w:t>
            </w:r>
          </w:p>
        </w:tc>
      </w:tr>
      <w:tr w:rsidR="00FA10B1" w:rsidRPr="00A679FD" w14:paraId="66F8BE8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5A2F0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71 - EXCLUSIVO ME E EPP</w:t>
            </w:r>
          </w:p>
        </w:tc>
      </w:tr>
      <w:tr w:rsidR="00FA10B1" w:rsidRPr="00A679FD" w14:paraId="6A567E3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FB1D6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48657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0D619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0A939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70F9D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D1706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76F77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B1F5CF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33462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BBC7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24743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DDF26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NASAL TIPO OCULOS ADULTO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4D0E3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CB6A9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6A021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2413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15.000,00</w:t>
            </w:r>
          </w:p>
        </w:tc>
      </w:tr>
      <w:tr w:rsidR="00FA10B1" w:rsidRPr="00A679FD" w14:paraId="28045EE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3E9F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68003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15.000,00</w:t>
            </w:r>
          </w:p>
        </w:tc>
      </w:tr>
      <w:tr w:rsidR="00FA10B1" w:rsidRPr="00A679FD" w14:paraId="2AF47F9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AB8B4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72 - EXCLUSIVO ME E EPP</w:t>
            </w:r>
          </w:p>
        </w:tc>
      </w:tr>
      <w:tr w:rsidR="00FA10B1" w:rsidRPr="00A679FD" w14:paraId="39749C6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0D068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643E9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65D13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BCC30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362FB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7602C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FA71F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F41108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9A026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0043A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24744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D4C1A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NASAL TIPO OCULOS INFANTIL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BA917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0FE08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CA1F9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CF432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3.500,00</w:t>
            </w:r>
          </w:p>
        </w:tc>
      </w:tr>
      <w:tr w:rsidR="00FA10B1" w:rsidRPr="00A679FD" w14:paraId="16755F0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2379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1F95D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3.500,00</w:t>
            </w:r>
          </w:p>
        </w:tc>
      </w:tr>
      <w:tr w:rsidR="00FA10B1" w:rsidRPr="00A679FD" w14:paraId="7FA3896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FCA51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73 - EXCLUSIVO ME E EPP</w:t>
            </w:r>
          </w:p>
        </w:tc>
      </w:tr>
      <w:tr w:rsidR="00FA10B1" w:rsidRPr="00A679FD" w14:paraId="51B9989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FDC4D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18E65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C79B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A927C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0B20D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9BA1B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B6AA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D3703F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81EFF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83B5D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40132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885DA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Venoso Central Duplo </w:t>
            </w:r>
            <w:proofErr w:type="spellStart"/>
            <w:r w:rsidRPr="00A679FD">
              <w:rPr>
                <w:sz w:val="18"/>
                <w:szCs w:val="18"/>
                <w:lang w:val="x-none"/>
              </w:rPr>
              <w:t>Lumen</w:t>
            </w:r>
            <w:proofErr w:type="spellEnd"/>
            <w:r w:rsidRPr="00A679FD">
              <w:rPr>
                <w:sz w:val="18"/>
                <w:szCs w:val="18"/>
                <w:lang w:val="x-none"/>
              </w:rPr>
              <w:t xml:space="preserve"> 4FR X 13cm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20F64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37E75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569F3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155,40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B2AA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31.080,00</w:t>
            </w:r>
          </w:p>
        </w:tc>
      </w:tr>
      <w:tr w:rsidR="00FA10B1" w:rsidRPr="00A679FD" w14:paraId="282AE52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29F29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F19B4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31.080,00</w:t>
            </w:r>
          </w:p>
        </w:tc>
      </w:tr>
      <w:tr w:rsidR="00FA10B1" w:rsidRPr="00A679FD" w14:paraId="48AEE22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0A5EE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74 - EXCLUSIVO ME E EPP</w:t>
            </w:r>
          </w:p>
        </w:tc>
      </w:tr>
      <w:tr w:rsidR="00FA10B1" w:rsidRPr="00A679FD" w14:paraId="69D1A27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825E5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0D4E8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2F5CB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A8866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DDC14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F0560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C4CCF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57B780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A52BA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2CD53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40133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A11DF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Cateter Venoso Central Mono 22Ga x 10CM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AC10E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B688B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4B4D3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115,88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2F31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23.176,00</w:t>
            </w:r>
          </w:p>
        </w:tc>
      </w:tr>
      <w:tr w:rsidR="00FA10B1" w:rsidRPr="00A679FD" w14:paraId="08DE6A5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CB981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39AE8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23.176,00</w:t>
            </w:r>
          </w:p>
        </w:tc>
      </w:tr>
      <w:tr w:rsidR="00FA10B1" w:rsidRPr="00A679FD" w14:paraId="20CC49B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A2EF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75 - EXCLUSIVO ME E EPP</w:t>
            </w:r>
          </w:p>
        </w:tc>
      </w:tr>
      <w:tr w:rsidR="00FA10B1" w:rsidRPr="00A679FD" w14:paraId="5F6C9D8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835B1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EF5AC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1E87B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EE344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FB8ED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46A97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8311E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7AEC47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4E3E2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584FE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36917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A2655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CLAMP UMBILICAL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BA5D1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3608A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9B9E7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00D9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1.250,00</w:t>
            </w:r>
          </w:p>
        </w:tc>
      </w:tr>
      <w:tr w:rsidR="00FA10B1" w:rsidRPr="00A679FD" w14:paraId="0FE672B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6B3CC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ABF81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1.250,00</w:t>
            </w:r>
          </w:p>
        </w:tc>
      </w:tr>
      <w:tr w:rsidR="00FA10B1" w:rsidRPr="00A679FD" w14:paraId="06F1631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6CB0E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Lote: 76 - EXCLUSIVO ME E EPP</w:t>
            </w:r>
          </w:p>
        </w:tc>
      </w:tr>
      <w:tr w:rsidR="00FA10B1" w:rsidRPr="00A679FD" w14:paraId="0DD1C6C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723F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0066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97564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78B1C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EE1E6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B452E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820CF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C7EAD1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3C323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030C9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32491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A9C0E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CLOREXIDINA 2% SOLUÇÃO AQUOSA CAIXA COM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FF33C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17362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29A5F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250,44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5900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15.026,40</w:t>
            </w:r>
          </w:p>
        </w:tc>
      </w:tr>
      <w:tr w:rsidR="00FA10B1" w:rsidRPr="00A679FD" w14:paraId="7071B61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2C29E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F3DC9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15.026,40</w:t>
            </w:r>
          </w:p>
        </w:tc>
      </w:tr>
      <w:tr w:rsidR="00FA10B1" w:rsidRPr="00A679FD" w14:paraId="11980CD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564A8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77 - EXCLUSIVO ME E EPP</w:t>
            </w:r>
          </w:p>
        </w:tc>
      </w:tr>
      <w:tr w:rsidR="00FA10B1" w:rsidRPr="00A679FD" w14:paraId="5A127D3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131BA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B94B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8B60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4116F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BE156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ECBBC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8FB41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75F78E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25A36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E94A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24748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5D268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COLETOR DE PERFURO CORTANTE 13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3F506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A096A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6382C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9,99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405A3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63.936,00</w:t>
            </w:r>
          </w:p>
        </w:tc>
      </w:tr>
      <w:tr w:rsidR="00FA10B1" w:rsidRPr="00A679FD" w14:paraId="7FC370B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4AE81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9993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63.936,00</w:t>
            </w:r>
          </w:p>
        </w:tc>
      </w:tr>
      <w:tr w:rsidR="00FA10B1" w:rsidRPr="00A679FD" w14:paraId="4D4A904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7C936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78 - EXCLUSIVO ME E EPP</w:t>
            </w:r>
          </w:p>
        </w:tc>
      </w:tr>
      <w:tr w:rsidR="00FA10B1" w:rsidRPr="00A679FD" w14:paraId="1D702A5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08DE5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EA5C8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90ABA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B9E20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C400D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06325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69BAE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B89D70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31455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E161F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30772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1C29F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COLETOR DE URINA SISTEMA ABERTO 2.000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26643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301A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865C4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35A1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2.464,00</w:t>
            </w:r>
          </w:p>
        </w:tc>
      </w:tr>
      <w:tr w:rsidR="00FA10B1" w:rsidRPr="00A679FD" w14:paraId="2872818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20AF0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8B73B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2.464,00</w:t>
            </w:r>
          </w:p>
        </w:tc>
      </w:tr>
      <w:tr w:rsidR="00FA10B1" w:rsidRPr="00A679FD" w14:paraId="6F93349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BE01B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79 - EXCLUSIVO ME E EPP</w:t>
            </w:r>
          </w:p>
        </w:tc>
      </w:tr>
      <w:tr w:rsidR="00FA10B1" w:rsidRPr="00A679FD" w14:paraId="48CB7BF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D5620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C2256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C5306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81BFA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473B7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6551F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AA14B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179ED0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15E8F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ACC3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24750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5E19F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COLETOR DE URINA SISTEMA FECHADO 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BA01D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88944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51CF0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4238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14.916,00</w:t>
            </w:r>
          </w:p>
        </w:tc>
      </w:tr>
      <w:tr w:rsidR="00FA10B1" w:rsidRPr="00A679FD" w14:paraId="7478F29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D8809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E82F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14.916,00</w:t>
            </w:r>
          </w:p>
        </w:tc>
      </w:tr>
      <w:tr w:rsidR="00FA10B1" w:rsidRPr="00A679FD" w14:paraId="2143C16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0015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80 - EXCLUSIVO ME E EPP</w:t>
            </w:r>
          </w:p>
        </w:tc>
      </w:tr>
      <w:tr w:rsidR="00FA10B1" w:rsidRPr="00A679FD" w14:paraId="4EE530A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F5F8A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4F25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A5259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44F1C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11AF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39253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FAA2F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341CA7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98954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4733C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30771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3E5CF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COLETOR UNIVERSAL ESTÉRIL 80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2648D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68713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6F611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0,65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91CDC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390,00</w:t>
            </w:r>
          </w:p>
        </w:tc>
      </w:tr>
      <w:tr w:rsidR="00FA10B1" w:rsidRPr="00A679FD" w14:paraId="3C0B212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E013B41" w14:textId="77777777" w:rsidR="00FA10B1" w:rsidRPr="00A679FD" w:rsidRDefault="00FA10B1" w:rsidP="00FA10B1">
            <w:pPr>
              <w:widowControl/>
              <w:autoSpaceDE w:val="0"/>
              <w:autoSpaceDN w:val="0"/>
              <w:adjustRightInd w:val="0"/>
              <w:rPr>
                <w:sz w:val="18"/>
                <w:szCs w:val="18"/>
                <w:lang w:val="x-none"/>
              </w:rPr>
            </w:pPr>
          </w:p>
          <w:p w14:paraId="704B08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8E1E74" w14:textId="77777777" w:rsidR="00FA10B1" w:rsidRPr="00A679FD" w:rsidRDefault="00FA10B1" w:rsidP="00FA10B1">
            <w:pPr>
              <w:widowControl/>
              <w:autoSpaceDE w:val="0"/>
              <w:autoSpaceDN w:val="0"/>
              <w:adjustRightInd w:val="0"/>
              <w:rPr>
                <w:sz w:val="18"/>
                <w:szCs w:val="18"/>
                <w:lang w:val="x-none"/>
              </w:rPr>
            </w:pPr>
          </w:p>
          <w:p w14:paraId="2C3303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390,00</w:t>
            </w:r>
          </w:p>
        </w:tc>
      </w:tr>
      <w:tr w:rsidR="00FA10B1" w:rsidRPr="00A679FD" w14:paraId="1CC8E9F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2031E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81 - EXCLUSIVO ME E EPP</w:t>
            </w:r>
          </w:p>
        </w:tc>
      </w:tr>
      <w:tr w:rsidR="00FA10B1" w:rsidRPr="00A679FD" w14:paraId="2A34CEE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2C46D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4AD10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E6F0A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4E41F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EA016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E8EE0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A423D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C3D564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6F2BA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8F720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24782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B414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COMADRE DE INOX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69677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577C1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E40F1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284,07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C7C00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17.044,20</w:t>
            </w:r>
          </w:p>
        </w:tc>
      </w:tr>
      <w:tr w:rsidR="00FA10B1" w:rsidRPr="00A679FD" w14:paraId="79BB3B2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822A5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2E27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17.044,20</w:t>
            </w:r>
          </w:p>
        </w:tc>
      </w:tr>
      <w:tr w:rsidR="00FA10B1" w:rsidRPr="00A679FD" w14:paraId="01CA23A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ED8E4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82 - EXCLUSIVO ME E EPP</w:t>
            </w:r>
          </w:p>
        </w:tc>
      </w:tr>
      <w:tr w:rsidR="00FA10B1" w:rsidRPr="00A679FD" w14:paraId="0984AFD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2C6B7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C6F11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BF38A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91CBF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EE027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8526C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D073B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D36AE4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259E1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D1CBB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2577A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COMPRESSA DE GAZE 7,5 X 7,5 11 FIOS PCT COM 400 GRAMAS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10A92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3.906,00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D9B37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6B533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089B0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97.650,00</w:t>
            </w:r>
          </w:p>
        </w:tc>
      </w:tr>
      <w:tr w:rsidR="00FA10B1" w:rsidRPr="00A679FD" w14:paraId="45C3D20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5C83D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DCAC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97.650,00</w:t>
            </w:r>
          </w:p>
        </w:tc>
      </w:tr>
      <w:tr w:rsidR="00FA10B1" w:rsidRPr="00A679FD" w14:paraId="18C51A1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45DAD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83 - EXCLUSIVO ME E EPP</w:t>
            </w:r>
          </w:p>
        </w:tc>
      </w:tr>
      <w:tr w:rsidR="00FA10B1" w:rsidRPr="00A679FD" w14:paraId="68C03B9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C862D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29B0E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19822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4789C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20762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06763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96091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6F95C9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1BBB3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D887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30775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5D121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COMPRESSA DE GAZE HIDRÓFILA 7,5X7,5 CM 13 FIOS / CM 8 CAMADAS 5 DOBRAS PACOTE COM 400 GRAMAS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2FF9D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34AC5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691D0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094D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77.500,00</w:t>
            </w:r>
          </w:p>
        </w:tc>
      </w:tr>
      <w:tr w:rsidR="00FA10B1" w:rsidRPr="00A679FD" w14:paraId="5C86C0F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76258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2DEE8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77.500,00</w:t>
            </w:r>
          </w:p>
        </w:tc>
      </w:tr>
      <w:tr w:rsidR="00FA10B1" w:rsidRPr="00A679FD" w14:paraId="642DD00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8A670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84 - EXCLUSIVO ME E EPP</w:t>
            </w:r>
          </w:p>
        </w:tc>
      </w:tr>
      <w:tr w:rsidR="00FA10B1" w:rsidRPr="00A679FD" w14:paraId="0A495DF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C9333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61A59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BED62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CE8FA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0CEBD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65B5B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9E110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5F3842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BA6B1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F4AD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29665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9BD83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CONJUNTO ESCOVA E ESPONJA C/CLOREXIDINA 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6C4A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361DD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C858A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A1F83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10.650,00</w:t>
            </w:r>
          </w:p>
        </w:tc>
      </w:tr>
      <w:tr w:rsidR="00FA10B1" w:rsidRPr="00A679FD" w14:paraId="009FC96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A21C4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8AB7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10.650,00</w:t>
            </w:r>
          </w:p>
        </w:tc>
      </w:tr>
      <w:tr w:rsidR="00FA10B1" w:rsidRPr="00A679FD" w14:paraId="0BB2405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CFE1D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85 - EXCLUSIVO ME E EPP</w:t>
            </w:r>
          </w:p>
        </w:tc>
      </w:tr>
      <w:tr w:rsidR="00FA10B1" w:rsidRPr="00A679FD" w14:paraId="79128F6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05BD5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E265A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06034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5BD37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70ABF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25BA0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01DFA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2156B4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813FE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2208B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24755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A6BE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COTONETE C/ 75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8DB96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B1DFD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88152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4CD1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1.875,00</w:t>
            </w:r>
          </w:p>
        </w:tc>
      </w:tr>
      <w:tr w:rsidR="00FA10B1" w:rsidRPr="00A679FD" w14:paraId="25A438B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C0BB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F2DA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1.875,00</w:t>
            </w:r>
          </w:p>
        </w:tc>
      </w:tr>
      <w:tr w:rsidR="00FA10B1" w:rsidRPr="00A679FD" w14:paraId="7968B71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82047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86 - EXCLUSIVO ME E EPP</w:t>
            </w:r>
          </w:p>
        </w:tc>
      </w:tr>
      <w:tr w:rsidR="00FA10B1" w:rsidRPr="00A679FD" w14:paraId="60B2108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144D1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82FE8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0FB2F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F625C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B76AB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29FF0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CCAF1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614446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A3136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CFB37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26597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C8651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CUBA RIM INOX 23x12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7F480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9E7BB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A21A6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85,31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022A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5.118,60</w:t>
            </w:r>
          </w:p>
        </w:tc>
      </w:tr>
      <w:tr w:rsidR="00FA10B1" w:rsidRPr="00A679FD" w14:paraId="53FA261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2923F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F87B3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5.118,60</w:t>
            </w:r>
          </w:p>
        </w:tc>
      </w:tr>
      <w:tr w:rsidR="00FA10B1" w:rsidRPr="00A679FD" w14:paraId="3C73E28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E9385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87 - EXCLUSIVO ME E EPP</w:t>
            </w:r>
          </w:p>
        </w:tc>
      </w:tr>
      <w:tr w:rsidR="00FA10B1" w:rsidRPr="00A679FD" w14:paraId="0BA2A39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4C6F7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004EC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7E1DC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EC424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5A644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6A2CD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EA003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4E9047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96B31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05D6E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24847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B62F9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DESINCROSTANTE EM PÓ  PACOTE 1 KILO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EF89E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2D7BD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97C33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127,23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CCB9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8.906,10</w:t>
            </w:r>
          </w:p>
        </w:tc>
      </w:tr>
      <w:tr w:rsidR="00FA10B1" w:rsidRPr="00A679FD" w14:paraId="5F95F32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A5DDC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E75A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8.906,10</w:t>
            </w:r>
          </w:p>
        </w:tc>
      </w:tr>
      <w:tr w:rsidR="00FA10B1" w:rsidRPr="00A679FD" w14:paraId="6D03CB2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69F01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88 - EXCLUSIVO ME E EPP</w:t>
            </w:r>
          </w:p>
        </w:tc>
      </w:tr>
      <w:tr w:rsidR="00FA10B1" w:rsidRPr="00A679FD" w14:paraId="13E1A7E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594D7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A23F4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05755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1656B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AE06A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E6528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9D538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BDFA7F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2F407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6C2B3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67ED3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DETERGENTE ENZIMATICO NEUTRO CAIXA C/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A9563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016D9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7A89F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295,38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F534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25.107,30</w:t>
            </w:r>
          </w:p>
        </w:tc>
      </w:tr>
      <w:tr w:rsidR="00FA10B1" w:rsidRPr="00A679FD" w14:paraId="3E056C5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E3B7B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B04B0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25.107,30</w:t>
            </w:r>
          </w:p>
        </w:tc>
      </w:tr>
      <w:tr w:rsidR="00FA10B1" w:rsidRPr="00A679FD" w14:paraId="6A10D86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11913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89 - EXCLUSIVO ME E EPP</w:t>
            </w:r>
          </w:p>
        </w:tc>
      </w:tr>
      <w:tr w:rsidR="00FA10B1" w:rsidRPr="00A679FD" w14:paraId="448C94A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34BA8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885C3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EB5AA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A5AC3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70029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C475A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86A64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2D5D67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03057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9972C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30776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78273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DRENO DE PENROSE 1 ESTÉRIL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2A326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02E7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8AD5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3E29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w:t>
            </w:r>
          </w:p>
        </w:tc>
      </w:tr>
      <w:tr w:rsidR="00FA10B1" w:rsidRPr="00A679FD" w14:paraId="4F7F6CD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0907F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27437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w:t>
            </w:r>
          </w:p>
        </w:tc>
      </w:tr>
      <w:tr w:rsidR="00FA10B1" w:rsidRPr="00A679FD" w14:paraId="244409F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67EA9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90 - EXCLUSIVO ME E EPP</w:t>
            </w:r>
          </w:p>
        </w:tc>
      </w:tr>
      <w:tr w:rsidR="00FA10B1" w:rsidRPr="00A679FD" w14:paraId="1B4A0E3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13E23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7E265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34C0D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7BA36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DB7B2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B4645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1EE3A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4DC7B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31034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FC037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30777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C1234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DRENO DE PENROSE 2 ESTÉRIL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180CA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4D83C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6835D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8A09E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w:t>
            </w:r>
          </w:p>
        </w:tc>
      </w:tr>
      <w:tr w:rsidR="00FA10B1" w:rsidRPr="00A679FD" w14:paraId="1C0E42B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98AB1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C942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w:t>
            </w:r>
          </w:p>
        </w:tc>
      </w:tr>
      <w:tr w:rsidR="00FA10B1" w:rsidRPr="00A679FD" w14:paraId="2C8C107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A21C4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91 - EXCLUSIVO ME E EPP</w:t>
            </w:r>
          </w:p>
        </w:tc>
      </w:tr>
      <w:tr w:rsidR="00FA10B1" w:rsidRPr="00A679FD" w14:paraId="66F5E9B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46055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EB68F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CA236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62146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587B1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1BF3D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0B1FA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2BD77E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313F8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02BA3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30778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53DD3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DRENO DE PENROSE 3 ESTÉRIL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FDD7E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F4A45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F4B7E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306C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w:t>
            </w:r>
          </w:p>
        </w:tc>
      </w:tr>
      <w:tr w:rsidR="00FA10B1" w:rsidRPr="00A679FD" w14:paraId="0E31724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9ADC9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B2AA6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w:t>
            </w:r>
          </w:p>
        </w:tc>
      </w:tr>
      <w:tr w:rsidR="00FA10B1" w:rsidRPr="00A679FD" w14:paraId="488515E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9FAE0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92 - EXCLUSIVO ME E EPP</w:t>
            </w:r>
          </w:p>
        </w:tc>
      </w:tr>
      <w:tr w:rsidR="00FA10B1" w:rsidRPr="00A679FD" w14:paraId="5215CE4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4A61D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3D413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9F757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0EE95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BDDC8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6551E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A7629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0421FA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99859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4BFDA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30779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F37F4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DRENO DE PENROSE 4 ESTÉRIL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0A343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671A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87C59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57FBB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w:t>
            </w:r>
          </w:p>
        </w:tc>
      </w:tr>
      <w:tr w:rsidR="00FA10B1" w:rsidRPr="00A679FD" w14:paraId="05E30B6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3C435D6" w14:textId="77777777" w:rsidR="00FA10B1" w:rsidRPr="00A679FD" w:rsidRDefault="00FA10B1" w:rsidP="00FA10B1">
            <w:pPr>
              <w:widowControl/>
              <w:autoSpaceDE w:val="0"/>
              <w:autoSpaceDN w:val="0"/>
              <w:adjustRightInd w:val="0"/>
              <w:rPr>
                <w:sz w:val="18"/>
                <w:szCs w:val="18"/>
                <w:lang w:val="x-none"/>
              </w:rPr>
            </w:pPr>
          </w:p>
          <w:p w14:paraId="59521E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E5A5AC3" w14:textId="77777777" w:rsidR="00FA10B1" w:rsidRPr="00A679FD" w:rsidRDefault="00FA10B1" w:rsidP="00FA10B1">
            <w:pPr>
              <w:widowControl/>
              <w:autoSpaceDE w:val="0"/>
              <w:autoSpaceDN w:val="0"/>
              <w:adjustRightInd w:val="0"/>
              <w:rPr>
                <w:sz w:val="18"/>
                <w:szCs w:val="18"/>
                <w:lang w:val="x-none"/>
              </w:rPr>
            </w:pPr>
          </w:p>
          <w:p w14:paraId="2B58B9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w:t>
            </w:r>
          </w:p>
        </w:tc>
      </w:tr>
      <w:tr w:rsidR="00FA10B1" w:rsidRPr="00A679FD" w14:paraId="745A360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23849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93 - EXCLUSIVO ME E EPP</w:t>
            </w:r>
          </w:p>
        </w:tc>
      </w:tr>
      <w:tr w:rsidR="00FA10B1" w:rsidRPr="00A679FD" w14:paraId="48FC6B1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3D695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A2152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B6390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5BB23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75810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8778F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DD96B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D8FD9E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6A4B6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FE38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30858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EB9C3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DRENO DE TÓRAX C/ SELO D'AGUA N° 28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784A8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730A6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06AFF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20,60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E6EF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618,00</w:t>
            </w:r>
          </w:p>
        </w:tc>
      </w:tr>
      <w:tr w:rsidR="00FA10B1" w:rsidRPr="00A679FD" w14:paraId="1B3B298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2A735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B1E8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618,00</w:t>
            </w:r>
          </w:p>
        </w:tc>
      </w:tr>
      <w:tr w:rsidR="00FA10B1" w:rsidRPr="00A679FD" w14:paraId="02C3DD3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7B4EB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94 - EXCLUSIVO ME E EPP</w:t>
            </w:r>
          </w:p>
        </w:tc>
      </w:tr>
      <w:tr w:rsidR="00FA10B1" w:rsidRPr="00A679FD" w14:paraId="65B34F5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F0A6B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DDD76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41F54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0F856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102E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1D6EE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D9419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49302E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AF7D0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FFE81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30857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1B129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DRENO DE TÓRAX C/ SELO D`AGUA N° 26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4A418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64A58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D3222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20,79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5720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623,70</w:t>
            </w:r>
          </w:p>
        </w:tc>
      </w:tr>
      <w:tr w:rsidR="00FA10B1" w:rsidRPr="00A679FD" w14:paraId="5A2EEBA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6E390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32AD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623,70</w:t>
            </w:r>
          </w:p>
        </w:tc>
      </w:tr>
      <w:tr w:rsidR="00FA10B1" w:rsidRPr="00A679FD" w14:paraId="701EE49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513B5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95 - EXCLUSIVO ME E EPP</w:t>
            </w:r>
          </w:p>
        </w:tc>
      </w:tr>
      <w:tr w:rsidR="00FA10B1" w:rsidRPr="00A679FD" w14:paraId="57C76F5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C34A0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ED87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885D5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1695B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1D688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E4C83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86A79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1C7B66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90671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74F98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38DE9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DRENO DE TÓRAX C/ SELO D`AGUA N° 30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632E8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A01C6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11FCF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C75E4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608,70</w:t>
            </w:r>
          </w:p>
        </w:tc>
      </w:tr>
      <w:tr w:rsidR="00FA10B1" w:rsidRPr="00A679FD" w14:paraId="279A0B6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AC90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82B13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608,70</w:t>
            </w:r>
          </w:p>
        </w:tc>
      </w:tr>
      <w:tr w:rsidR="00FA10B1" w:rsidRPr="00A679FD" w14:paraId="4B540EF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B50A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96 - EXCLUSIVO ME E EPP</w:t>
            </w:r>
          </w:p>
        </w:tc>
      </w:tr>
      <w:tr w:rsidR="00FA10B1" w:rsidRPr="00A679FD" w14:paraId="6397AD7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2CE7F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70701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2D719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0FBB4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33726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5C507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2CB12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C52AE2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CE79B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C3CF1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8FDF5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DRENO DE TORAX C/ SELO D`AGUA N° 32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1BCAC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E406D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8B6CC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23,84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7D6F3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715,20</w:t>
            </w:r>
          </w:p>
        </w:tc>
      </w:tr>
      <w:tr w:rsidR="00FA10B1" w:rsidRPr="00A679FD" w14:paraId="7138008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EEC8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58097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715,20</w:t>
            </w:r>
          </w:p>
        </w:tc>
      </w:tr>
      <w:tr w:rsidR="00FA10B1" w:rsidRPr="00A679FD" w14:paraId="0BE94EC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C78A8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97 - EXCLUSIVO ME E EPP</w:t>
            </w:r>
          </w:p>
        </w:tc>
      </w:tr>
      <w:tr w:rsidR="00FA10B1" w:rsidRPr="00A679FD" w14:paraId="53EA57A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080D8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ED52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08E41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C7049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AB398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6FF10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223D6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F9FB64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03194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91EF0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30862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30011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DRENO DE TORAX C/ SELO D`AGUA N° 34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4A529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F2546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40C52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23,39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7B32B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233,90</w:t>
            </w:r>
          </w:p>
        </w:tc>
      </w:tr>
      <w:tr w:rsidR="00FA10B1" w:rsidRPr="00A679FD" w14:paraId="588CD23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D21D7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5366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233,90</w:t>
            </w:r>
          </w:p>
        </w:tc>
      </w:tr>
      <w:tr w:rsidR="00FA10B1" w:rsidRPr="00A679FD" w14:paraId="3E0B904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D695C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98 - EXCLUSIVO ME E EPP</w:t>
            </w:r>
          </w:p>
        </w:tc>
      </w:tr>
      <w:tr w:rsidR="00FA10B1" w:rsidRPr="00A679FD" w14:paraId="2A5C45F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CAA9C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847A6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FBC16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DBAEB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6DC2A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75C5F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DBBD8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7058AB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0F5B7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944D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30780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D71DA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ELETRODO DESCARTÁVEL PACOTE C/ 30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3C6D4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DD9D4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8B183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FD93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30.000,00</w:t>
            </w:r>
          </w:p>
        </w:tc>
      </w:tr>
      <w:tr w:rsidR="00FA10B1" w:rsidRPr="00A679FD" w14:paraId="7FD895F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A81B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E2FEE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30.000,00</w:t>
            </w:r>
          </w:p>
        </w:tc>
      </w:tr>
      <w:tr w:rsidR="00FA10B1" w:rsidRPr="00A679FD" w14:paraId="32D423B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2FD19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99 - EXCLUSIVO ME E EPP</w:t>
            </w:r>
          </w:p>
        </w:tc>
      </w:tr>
      <w:tr w:rsidR="00FA10B1" w:rsidRPr="00A679FD" w14:paraId="4F84962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F6A23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5CF9D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8CE10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4659F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9A672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18D5F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793E3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E1AFFC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C806B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5B900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30782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5623C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EQUIPO DE INTERMEDIÁRIO DE 2 VIAS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4BAD9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F23A9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630E8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5C04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25.300,00</w:t>
            </w:r>
          </w:p>
        </w:tc>
      </w:tr>
      <w:tr w:rsidR="00FA10B1" w:rsidRPr="00A679FD" w14:paraId="7179009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CD480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F5CAD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25.300,00</w:t>
            </w:r>
          </w:p>
        </w:tc>
      </w:tr>
      <w:tr w:rsidR="00FA10B1" w:rsidRPr="00A679FD" w14:paraId="1FB631A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A1842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100 - EXCLUSIVO ME E EPP</w:t>
            </w:r>
          </w:p>
        </w:tc>
      </w:tr>
      <w:tr w:rsidR="00FA10B1" w:rsidRPr="00A679FD" w14:paraId="14C62DE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B9C1E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F5382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1C1C2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15891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DD372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D7F5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F04C3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334396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1DAEB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911F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28624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87233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EQUIPO MACROGOTAS FLEXÍVEL COM INJETOR LATERAL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02C23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5BFC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BE1BB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E773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75.250,00</w:t>
            </w:r>
          </w:p>
        </w:tc>
      </w:tr>
      <w:tr w:rsidR="00FA10B1" w:rsidRPr="00A679FD" w14:paraId="5BFA34A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58AA2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287BA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75.250,00</w:t>
            </w:r>
          </w:p>
        </w:tc>
      </w:tr>
      <w:tr w:rsidR="00FA10B1" w:rsidRPr="00A679FD" w14:paraId="34B3DD9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8C1FA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101 - EXCLUSIVO ME E EPP</w:t>
            </w:r>
          </w:p>
        </w:tc>
      </w:tr>
      <w:tr w:rsidR="00FA10B1" w:rsidRPr="00A679FD" w14:paraId="62D2B6D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347A7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EF9FF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7CAF0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F66BD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38438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27F11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FC0CF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E1A02E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8BDA0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DBCE6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30784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2E74F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EQUIPO MACROGOTAS FOTO SENSÍVEL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F02B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EC0BE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36317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9,29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B913E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5.574,00</w:t>
            </w:r>
          </w:p>
        </w:tc>
      </w:tr>
      <w:tr w:rsidR="00FA10B1" w:rsidRPr="00A679FD" w14:paraId="6D4C304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6EE94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BE86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5.574,00</w:t>
            </w:r>
          </w:p>
        </w:tc>
      </w:tr>
      <w:tr w:rsidR="00FA10B1" w:rsidRPr="00A679FD" w14:paraId="7AE31DA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EE60F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102 - EXCLUSIVO ME E EPP</w:t>
            </w:r>
          </w:p>
        </w:tc>
      </w:tr>
      <w:tr w:rsidR="00FA10B1" w:rsidRPr="00A679FD" w14:paraId="5276697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F66E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9F94F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C6FCE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862C1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F93FC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B4464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9CDAD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4587E7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3B86B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4EE7D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C526E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EQUIPO MICRO C/ BURETA 100ML C/ FILTRO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15E33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5F414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FB060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76CB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17.500,00</w:t>
            </w:r>
          </w:p>
        </w:tc>
      </w:tr>
      <w:tr w:rsidR="00FA10B1" w:rsidRPr="00A679FD" w14:paraId="0F75A1E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1F7DB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CB10E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17.500,00</w:t>
            </w:r>
          </w:p>
        </w:tc>
      </w:tr>
      <w:tr w:rsidR="00FA10B1" w:rsidRPr="00A679FD" w14:paraId="47CB2CB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ED1F5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103 - EXCLUSIVO ME E EPP</w:t>
            </w:r>
          </w:p>
        </w:tc>
      </w:tr>
      <w:tr w:rsidR="00FA10B1" w:rsidRPr="00A679FD" w14:paraId="2B04D09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87E4E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08DDA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D0AF3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82732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2D46C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A4B24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FD1B4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8CA8BA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2C3BD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A59EA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30783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698C7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EQUIPO MICROGOTAS C/ INJETOR LATERAL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E20A5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586D6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0DD5C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31B3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19.550,00</w:t>
            </w:r>
          </w:p>
        </w:tc>
      </w:tr>
      <w:tr w:rsidR="00FA10B1" w:rsidRPr="00A679FD" w14:paraId="7102308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D5C15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0A550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19.550,00</w:t>
            </w:r>
          </w:p>
        </w:tc>
      </w:tr>
      <w:tr w:rsidR="00FA10B1" w:rsidRPr="00A679FD" w14:paraId="31B5DBB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C0D9F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104 - EXCLUSIVO ME E EPP</w:t>
            </w:r>
          </w:p>
        </w:tc>
      </w:tr>
      <w:tr w:rsidR="00FA10B1" w:rsidRPr="00A679FD" w14:paraId="224D163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8BAF5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764C5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FEA9D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6A78C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4D886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1AF85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5AFBF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03CB5C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25A4E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8109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29668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A4A6E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EQUIPO PARA NUTRIÇÃO ENTERAL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46EA8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45618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5F2F2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6,55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3F6C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78.600,00</w:t>
            </w:r>
          </w:p>
        </w:tc>
      </w:tr>
      <w:tr w:rsidR="00FA10B1" w:rsidRPr="00A679FD" w14:paraId="306BDA6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1688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8FF3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78.600,00</w:t>
            </w:r>
          </w:p>
        </w:tc>
      </w:tr>
      <w:tr w:rsidR="00FA10B1" w:rsidRPr="00A679FD" w14:paraId="61B39E5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4A60F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105 - EXCLUSIVO ME E EPP</w:t>
            </w:r>
          </w:p>
        </w:tc>
      </w:tr>
      <w:tr w:rsidR="00FA10B1" w:rsidRPr="00A679FD" w14:paraId="06FEB93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2CF12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D0D50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2DE67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93D3B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D1ED3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2B3AA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196F3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ADF744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5143A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40546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24741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9667F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EQUIPO TRANSFUSAO DE SANGUE C/ FILTRO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C2679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AFD32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75B4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12,65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9F35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21.505,00</w:t>
            </w:r>
          </w:p>
        </w:tc>
      </w:tr>
      <w:tr w:rsidR="00FA10B1" w:rsidRPr="00A679FD" w14:paraId="5E9B5AC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97D99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7F09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21.505,00</w:t>
            </w:r>
          </w:p>
        </w:tc>
      </w:tr>
      <w:tr w:rsidR="00FA10B1" w:rsidRPr="00A679FD" w14:paraId="0A36A81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8F716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106 - EXCLUSIVO ME E EPP</w:t>
            </w:r>
          </w:p>
        </w:tc>
      </w:tr>
      <w:tr w:rsidR="00FA10B1" w:rsidRPr="00A679FD" w14:paraId="7859FE7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DDC0E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E1B32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475A0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FA3B7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6D37C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A60E0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18578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9C8FF1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F8484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9CA1A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31866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95705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ESFIGMOMANÔMETRO ADULTO PARA "OBESO" ESFIGMOMANÔMETRO ADULTO PARA "OBESO", MANÔMETRO ANEROIDE RESISTENTE; BRAÇADEIRA ADULTO EM NYLON ANTIALÉRGICO COM FECHO EM VELCRO; PERA E MANGUITO EM LÁTEX; VÁLVULA EM ROSCA DE METAL CROMADO, COM ESTOJO, E SELO DE APROVAÇÃO DO  INMETRO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A74F4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3E35B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4481E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C140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r>
      <w:tr w:rsidR="00FA10B1" w:rsidRPr="00A679FD" w14:paraId="5CDB12A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EEF7E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4C4CC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r>
      <w:tr w:rsidR="00FA10B1" w:rsidRPr="00A679FD" w14:paraId="0307093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666A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107 - EXCLUSIVO ME E EPP</w:t>
            </w:r>
          </w:p>
        </w:tc>
      </w:tr>
      <w:tr w:rsidR="00FA10B1" w:rsidRPr="00A679FD" w14:paraId="64332F8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FF884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C0E6A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01F75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1F9AB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39FB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56411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AF8C1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21E25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AB2DB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A889F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40135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65A53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ESPAÇADOR ADULTO   Marca de referência: </w:t>
            </w:r>
            <w:proofErr w:type="spellStart"/>
            <w:r w:rsidRPr="00A679FD">
              <w:rPr>
                <w:sz w:val="18"/>
                <w:szCs w:val="18"/>
                <w:lang w:val="x-none"/>
              </w:rPr>
              <w:t>Inal-air</w:t>
            </w:r>
            <w:proofErr w:type="spellEnd"/>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24222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E44A3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A45B3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41,03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F96E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4.103,00</w:t>
            </w:r>
          </w:p>
        </w:tc>
      </w:tr>
      <w:tr w:rsidR="00FA10B1" w:rsidRPr="00A679FD" w14:paraId="02ABC48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A16C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0D9E8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4.103,00</w:t>
            </w:r>
          </w:p>
        </w:tc>
      </w:tr>
      <w:tr w:rsidR="00FA10B1" w:rsidRPr="00A679FD" w14:paraId="6789FC8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29E8C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108 - EXCLUSIVO ME E EPP</w:t>
            </w:r>
          </w:p>
        </w:tc>
      </w:tr>
      <w:tr w:rsidR="00FA10B1" w:rsidRPr="00A679FD" w14:paraId="47E3B40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3A913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86C03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2C242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16E52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05F28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DA66A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4450B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2EE875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57E85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1E59C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40136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0B024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ESPAÇADOR INFANTIL   Marca de referência: </w:t>
            </w:r>
            <w:proofErr w:type="spellStart"/>
            <w:r w:rsidRPr="00A679FD">
              <w:rPr>
                <w:sz w:val="18"/>
                <w:szCs w:val="18"/>
                <w:lang w:val="x-none"/>
              </w:rPr>
              <w:t>Inal-air</w:t>
            </w:r>
            <w:proofErr w:type="spellEnd"/>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08450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F1949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81490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41,03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F2A6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2.051,50</w:t>
            </w:r>
          </w:p>
        </w:tc>
      </w:tr>
      <w:tr w:rsidR="00FA10B1" w:rsidRPr="00A679FD" w14:paraId="72B03AE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C9DD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3CD4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2.051,50</w:t>
            </w:r>
          </w:p>
        </w:tc>
      </w:tr>
      <w:tr w:rsidR="00FA10B1" w:rsidRPr="00A679FD" w14:paraId="061672C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DD100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109 - EXCLUSIVO ME E EPP</w:t>
            </w:r>
          </w:p>
        </w:tc>
      </w:tr>
      <w:tr w:rsidR="00FA10B1" w:rsidRPr="00A679FD" w14:paraId="06130C9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63E42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D9ADA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8C462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0F793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4E325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91974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08E81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56F2E4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3D7D9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AC57D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40137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5680E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ESPAÇADOR RECÉM-NASCIDO   Marca de referência: </w:t>
            </w:r>
            <w:proofErr w:type="spellStart"/>
            <w:r w:rsidRPr="00A679FD">
              <w:rPr>
                <w:sz w:val="18"/>
                <w:szCs w:val="18"/>
                <w:lang w:val="x-none"/>
              </w:rPr>
              <w:t>Inal-air</w:t>
            </w:r>
            <w:proofErr w:type="spellEnd"/>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40B39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DB6AF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46EAC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41,03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DAB5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20.515,00</w:t>
            </w:r>
          </w:p>
        </w:tc>
      </w:tr>
      <w:tr w:rsidR="00FA10B1" w:rsidRPr="00A679FD" w14:paraId="6A6DE51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54E3F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5ED44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20.515,00</w:t>
            </w:r>
          </w:p>
        </w:tc>
      </w:tr>
      <w:tr w:rsidR="00FA10B1" w:rsidRPr="00A679FD" w14:paraId="4B506A8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4F9B9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110 - EXCLUSIVO ME E EPP</w:t>
            </w:r>
          </w:p>
        </w:tc>
      </w:tr>
      <w:tr w:rsidR="00FA10B1" w:rsidRPr="00A679FD" w14:paraId="54A2A8C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712C2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5C0BC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DFF0A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C322F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C580E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93E32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21BEE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6D0A0D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F324F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81962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0D8B9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ESPARADRAPO 10CM X 4,5M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54604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A16C3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65843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3296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75.000,00</w:t>
            </w:r>
          </w:p>
        </w:tc>
      </w:tr>
      <w:tr w:rsidR="00FA10B1" w:rsidRPr="00A679FD" w14:paraId="30F4644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CB785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78052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75.000,00</w:t>
            </w:r>
          </w:p>
        </w:tc>
      </w:tr>
      <w:tr w:rsidR="00FA10B1" w:rsidRPr="00A679FD" w14:paraId="08E3F59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AB8A6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111 - EXCLUSIVO ME E EPP</w:t>
            </w:r>
          </w:p>
        </w:tc>
      </w:tr>
      <w:tr w:rsidR="00FA10B1" w:rsidRPr="00A679FD" w14:paraId="7D7D455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C518A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2834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47816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E0D8C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8DF98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4EA1B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43E1A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B20CAD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9D932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C7CF9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17E24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ESPECULO VAGINAL TAMANHO G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F5509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C58A5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FCB10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C36BD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5.740,00</w:t>
            </w:r>
          </w:p>
        </w:tc>
      </w:tr>
      <w:tr w:rsidR="00FA10B1" w:rsidRPr="00A679FD" w14:paraId="1DFA9BA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4129E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95A72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5.740,00</w:t>
            </w:r>
          </w:p>
        </w:tc>
      </w:tr>
      <w:tr w:rsidR="00FA10B1" w:rsidRPr="00A679FD" w14:paraId="62CFC5F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232D2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112 - EXCLUSIVO ME E EPP</w:t>
            </w:r>
          </w:p>
        </w:tc>
      </w:tr>
      <w:tr w:rsidR="00FA10B1" w:rsidRPr="00A679FD" w14:paraId="76A3F38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7EA8D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C46B3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F5466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3E328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C919C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933BD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0F734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56626D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AC31E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A77AE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24759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C7C0B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ESPECULO VAGINAL TAMANHO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DC3EF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0CF39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8CCD3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4DBF5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8.360,00</w:t>
            </w:r>
          </w:p>
        </w:tc>
      </w:tr>
      <w:tr w:rsidR="00FA10B1" w:rsidRPr="00A679FD" w14:paraId="481CDF0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AEC3D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3FD51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8.360,00</w:t>
            </w:r>
          </w:p>
        </w:tc>
      </w:tr>
      <w:tr w:rsidR="00FA10B1" w:rsidRPr="00A679FD" w14:paraId="5850C1E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6A523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113 - EXCLUSIVO ME E EPP</w:t>
            </w:r>
          </w:p>
        </w:tc>
      </w:tr>
      <w:tr w:rsidR="00FA10B1" w:rsidRPr="00A679FD" w14:paraId="3C304A7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D2C1F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0D377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BAA1C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802CC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E5DEA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400BC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B56CE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F10630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3A4D6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5D132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24758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59371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ESPECULO VAGINAL TAMANHO P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48248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5328D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F5AC1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B4D3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6.400,00</w:t>
            </w:r>
          </w:p>
        </w:tc>
      </w:tr>
      <w:tr w:rsidR="00FA10B1" w:rsidRPr="00A679FD" w14:paraId="784D8BF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2B4A3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6EB34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6.400,00</w:t>
            </w:r>
          </w:p>
        </w:tc>
      </w:tr>
      <w:tr w:rsidR="00FA10B1" w:rsidRPr="00A679FD" w14:paraId="386D26B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1FED6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114 - EXCLUSIVO ME E EPP</w:t>
            </w:r>
          </w:p>
        </w:tc>
      </w:tr>
      <w:tr w:rsidR="00FA10B1" w:rsidRPr="00A679FD" w14:paraId="4E1E335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E741F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E132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561D3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502F3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D4A63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9D610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44174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758273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7A4E5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BF315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24886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78CFF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ESTETOSCÓPIO DUPLO ADULTO      Estetoscópio duplo tubo na cor preta com sistema dotado de alta sensibilidade para ausculta de sons </w:t>
            </w:r>
            <w:proofErr w:type="spellStart"/>
            <w:r w:rsidRPr="00A679FD">
              <w:rPr>
                <w:sz w:val="18"/>
                <w:szCs w:val="18"/>
                <w:lang w:val="x-none"/>
              </w:rPr>
              <w:t>cardio-pulmonares</w:t>
            </w:r>
            <w:proofErr w:type="spellEnd"/>
            <w:r w:rsidRPr="00A679FD">
              <w:rPr>
                <w:sz w:val="18"/>
                <w:szCs w:val="18"/>
                <w:lang w:val="x-none"/>
              </w:rPr>
              <w:t>.</w:t>
            </w:r>
          </w:p>
          <w:p w14:paraId="4738AB4B" w14:textId="77777777" w:rsidR="00FA10B1" w:rsidRPr="00A679FD" w:rsidRDefault="00FA10B1" w:rsidP="00FA10B1">
            <w:pPr>
              <w:widowControl/>
              <w:autoSpaceDE w:val="0"/>
              <w:autoSpaceDN w:val="0"/>
              <w:adjustRightInd w:val="0"/>
              <w:rPr>
                <w:sz w:val="18"/>
                <w:szCs w:val="18"/>
                <w:lang w:val="x-none"/>
              </w:rPr>
            </w:pPr>
          </w:p>
          <w:p w14:paraId="64103F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    Cabeçote confeccionado em material em aço cromado super resistente</w:t>
            </w:r>
          </w:p>
          <w:p w14:paraId="5E566BE2" w14:textId="77777777" w:rsidR="00FA10B1" w:rsidRPr="00A679FD" w:rsidRDefault="00FA10B1" w:rsidP="00FA10B1">
            <w:pPr>
              <w:widowControl/>
              <w:autoSpaceDE w:val="0"/>
              <w:autoSpaceDN w:val="0"/>
              <w:adjustRightInd w:val="0"/>
              <w:rPr>
                <w:sz w:val="18"/>
                <w:szCs w:val="18"/>
                <w:lang w:val="x-none"/>
              </w:rPr>
            </w:pPr>
          </w:p>
          <w:p w14:paraId="3475B8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    Hastes flexíveis com olivas macias.</w:t>
            </w:r>
          </w:p>
          <w:p w14:paraId="233FB2C5" w14:textId="77777777" w:rsidR="00FA10B1" w:rsidRPr="00A679FD" w:rsidRDefault="00FA10B1" w:rsidP="00FA10B1">
            <w:pPr>
              <w:widowControl/>
              <w:autoSpaceDE w:val="0"/>
              <w:autoSpaceDN w:val="0"/>
              <w:adjustRightInd w:val="0"/>
              <w:rPr>
                <w:sz w:val="18"/>
                <w:szCs w:val="18"/>
                <w:lang w:val="x-none"/>
              </w:rPr>
            </w:pPr>
          </w:p>
          <w:p w14:paraId="5DB9F3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    Ângulo confeccionado em alumínio.</w:t>
            </w:r>
          </w:p>
          <w:p w14:paraId="41C611F5" w14:textId="77777777" w:rsidR="00FA10B1" w:rsidRPr="00A679FD" w:rsidRDefault="00FA10B1" w:rsidP="00FA10B1">
            <w:pPr>
              <w:widowControl/>
              <w:autoSpaceDE w:val="0"/>
              <w:autoSpaceDN w:val="0"/>
              <w:adjustRightInd w:val="0"/>
              <w:rPr>
                <w:sz w:val="18"/>
                <w:szCs w:val="18"/>
                <w:lang w:val="x-none"/>
              </w:rPr>
            </w:pPr>
          </w:p>
          <w:p w14:paraId="66ABC3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    2 anos de garantia.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66DCF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DCADB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A573F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028C6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19.200,00</w:t>
            </w:r>
          </w:p>
        </w:tc>
      </w:tr>
      <w:tr w:rsidR="00FA10B1" w:rsidRPr="00A679FD" w14:paraId="6A740AB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BE61D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050A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19.200,00</w:t>
            </w:r>
          </w:p>
        </w:tc>
      </w:tr>
      <w:tr w:rsidR="00FA10B1" w:rsidRPr="00A679FD" w14:paraId="24F938E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0CBC9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115 - EXCLUSIVO ME E EPP</w:t>
            </w:r>
          </w:p>
        </w:tc>
      </w:tr>
      <w:tr w:rsidR="00FA10B1" w:rsidRPr="00A679FD" w14:paraId="5ADA972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807AA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9217C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4C3C0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4B8CE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0E16F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382B4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84003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70E35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EE4DA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CA04B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30863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C7B75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EXTENSOR PARA AR COMPRIMIDO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76649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A272A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B8CD6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511CD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w:t>
            </w:r>
          </w:p>
        </w:tc>
      </w:tr>
      <w:tr w:rsidR="00FA10B1" w:rsidRPr="00A679FD" w14:paraId="101C86F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1833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6F8A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w:t>
            </w:r>
          </w:p>
        </w:tc>
      </w:tr>
      <w:tr w:rsidR="00FA10B1" w:rsidRPr="00A679FD" w14:paraId="7D4524D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171FE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116 - EXCLUSIVO ME E EPP</w:t>
            </w:r>
          </w:p>
        </w:tc>
      </w:tr>
      <w:tr w:rsidR="00FA10B1" w:rsidRPr="00A679FD" w14:paraId="062D212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0A34A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35D08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31541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16D74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F2C77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7EA9E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ECE29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113271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5CC9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AB1D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24864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59878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FILME DE RX 18 X 24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54D99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290,00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D0922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26DEB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200,88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EDA6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58.255,20</w:t>
            </w:r>
          </w:p>
        </w:tc>
      </w:tr>
      <w:tr w:rsidR="00FA10B1" w:rsidRPr="00A679FD" w14:paraId="2C01124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6D005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58074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58.255,20</w:t>
            </w:r>
          </w:p>
        </w:tc>
      </w:tr>
      <w:tr w:rsidR="00FA10B1" w:rsidRPr="00A679FD" w14:paraId="62E1ABB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0283E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117 - EXCLUSIVO ME E EPP</w:t>
            </w:r>
          </w:p>
        </w:tc>
      </w:tr>
      <w:tr w:rsidR="00FA10B1" w:rsidRPr="00A679FD" w14:paraId="10E01E8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685D6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72E9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E8129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C29C7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9D227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E3130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00D7F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293631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0FECA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9A3AF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24865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78FF4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FILME DE RX 24 X 30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8AE35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E3D08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67A12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334,80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30E3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30.132,00</w:t>
            </w:r>
          </w:p>
        </w:tc>
      </w:tr>
      <w:tr w:rsidR="00FA10B1" w:rsidRPr="00A679FD" w14:paraId="2E480F0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4C28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3CB6E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30.132,00</w:t>
            </w:r>
          </w:p>
        </w:tc>
      </w:tr>
      <w:tr w:rsidR="00FA10B1" w:rsidRPr="00A679FD" w14:paraId="16F0298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D746F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118 - EXCLUSIVO ME E EPP</w:t>
            </w:r>
          </w:p>
        </w:tc>
      </w:tr>
      <w:tr w:rsidR="00FA10B1" w:rsidRPr="00A679FD" w14:paraId="311EB73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6755D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F99B2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65995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5BCC6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61601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5399A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DDDCD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E4D2E9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266E8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100F9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D67BD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FILME DE RX 30 X 40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FE6B4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67,00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0B419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84556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088E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37.386,00</w:t>
            </w:r>
          </w:p>
        </w:tc>
      </w:tr>
      <w:tr w:rsidR="00FA10B1" w:rsidRPr="00A679FD" w14:paraId="2F41805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20185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7A3B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37.386,00</w:t>
            </w:r>
          </w:p>
        </w:tc>
      </w:tr>
      <w:tr w:rsidR="00FA10B1" w:rsidRPr="00A679FD" w14:paraId="1D81389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EE475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119 - EXCLUSIVO ME E EPP</w:t>
            </w:r>
          </w:p>
        </w:tc>
      </w:tr>
      <w:tr w:rsidR="00FA10B1" w:rsidRPr="00A679FD" w14:paraId="00CDAC7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163EA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124D9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DAF1F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25B40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1B780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7B9A6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843EC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FD8685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D5DAD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D57B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24866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20172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FILME DE RX 35 X 35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C9DBB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A236B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BD144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64568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53.100,00</w:t>
            </w:r>
          </w:p>
        </w:tc>
      </w:tr>
      <w:tr w:rsidR="00FA10B1" w:rsidRPr="00A679FD" w14:paraId="0F8F71A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C282D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C6165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53.100,00</w:t>
            </w:r>
          </w:p>
        </w:tc>
      </w:tr>
      <w:tr w:rsidR="00FA10B1" w:rsidRPr="00A679FD" w14:paraId="12B13ED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D084E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120 - EXCLUSIVO ME E EPP</w:t>
            </w:r>
          </w:p>
        </w:tc>
      </w:tr>
      <w:tr w:rsidR="00FA10B1" w:rsidRPr="00A679FD" w14:paraId="0164736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4C36C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82D35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95B74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493F9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BD6A1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3FE7F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57695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F3E588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5AB4F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0613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40134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C15BC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FILTRO DE TUBO ENDOTRAQUEAL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8DC80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E3392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9826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11,73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F6A5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5.865,00</w:t>
            </w:r>
          </w:p>
        </w:tc>
      </w:tr>
      <w:tr w:rsidR="00FA10B1" w:rsidRPr="00A679FD" w14:paraId="3B62708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D710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6AE64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5.865,00</w:t>
            </w:r>
          </w:p>
        </w:tc>
      </w:tr>
      <w:tr w:rsidR="00FA10B1" w:rsidRPr="00A679FD" w14:paraId="37A157C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A83A6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121 - EXCLUSIVO ME E EPP</w:t>
            </w:r>
          </w:p>
        </w:tc>
      </w:tr>
      <w:tr w:rsidR="00FA10B1" w:rsidRPr="00A679FD" w14:paraId="760B674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3B0B4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D00B2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CCC6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0F621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D8004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29F0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B05BC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FDBE17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E860F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81F7C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27111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AFCF6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ALGODÃO AZUL TORCIDO 0  C/ AGULHA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58FD1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95A15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FFE80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A271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7.000,00</w:t>
            </w:r>
          </w:p>
        </w:tc>
      </w:tr>
      <w:tr w:rsidR="00FA10B1" w:rsidRPr="00A679FD" w14:paraId="6677A3E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165C5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6645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7.000,00</w:t>
            </w:r>
          </w:p>
        </w:tc>
      </w:tr>
      <w:tr w:rsidR="00FA10B1" w:rsidRPr="00A679FD" w14:paraId="792D7AD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6D80B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122 - EXCLUSIVO ME E EPP</w:t>
            </w:r>
          </w:p>
        </w:tc>
      </w:tr>
      <w:tr w:rsidR="00FA10B1" w:rsidRPr="00A679FD" w14:paraId="37E4A34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0CD96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A132F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D095F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BA39D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ED3C7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DA069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E0D86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6DF0D2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95822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53F98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27112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3B974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ALGODÃO AZUL TORCIDO 0 S/ AGULHA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CBFF8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BA8A8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04BD1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C25F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7.000,00</w:t>
            </w:r>
          </w:p>
        </w:tc>
      </w:tr>
      <w:tr w:rsidR="00FA10B1" w:rsidRPr="00A679FD" w14:paraId="752CC1B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6078B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7C7F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7.000,00</w:t>
            </w:r>
          </w:p>
        </w:tc>
      </w:tr>
      <w:tr w:rsidR="00FA10B1" w:rsidRPr="00A679FD" w14:paraId="6EB3143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11005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123 - EXCLUSIVO ME E EPP</w:t>
            </w:r>
          </w:p>
        </w:tc>
      </w:tr>
      <w:tr w:rsidR="00FA10B1" w:rsidRPr="00A679FD" w14:paraId="3D2ECD4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71C9D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C14E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5F4AF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707FF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8EAFA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99649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57DFB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013E3D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78644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503CF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33803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E4B64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ALGODÃO AZUL TORCIDO 2.0 COM AGULHA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D51BF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4399E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17532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118,91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1D88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1.189,10</w:t>
            </w:r>
          </w:p>
        </w:tc>
      </w:tr>
      <w:tr w:rsidR="00FA10B1" w:rsidRPr="00A679FD" w14:paraId="7CC2E8D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618DB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9EAF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1.189,10</w:t>
            </w:r>
          </w:p>
        </w:tc>
      </w:tr>
      <w:tr w:rsidR="00FA10B1" w:rsidRPr="00A679FD" w14:paraId="0E91359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C6AF6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124 - EXCLUSIVO ME E EPP</w:t>
            </w:r>
          </w:p>
        </w:tc>
      </w:tr>
      <w:tr w:rsidR="00FA10B1" w:rsidRPr="00A679FD" w14:paraId="30C4DE6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3C12C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4C405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0A65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CDD41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F1CD4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012BD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9F6EB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ECB640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B94D4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7BA96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30830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C1AF2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CATGUT CROMADO 0 C/ AGULHA 4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0C580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3E7E7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9B10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E0F9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8.000,00</w:t>
            </w:r>
          </w:p>
        </w:tc>
      </w:tr>
      <w:tr w:rsidR="00FA10B1" w:rsidRPr="00A679FD" w14:paraId="74B2C9E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BC8B1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453F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8.000,00</w:t>
            </w:r>
          </w:p>
        </w:tc>
      </w:tr>
      <w:tr w:rsidR="00FA10B1" w:rsidRPr="00A679FD" w14:paraId="2196D99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9F89C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125 - EXCLUSIVO ME E EPP</w:t>
            </w:r>
          </w:p>
        </w:tc>
      </w:tr>
      <w:tr w:rsidR="00FA10B1" w:rsidRPr="00A679FD" w14:paraId="2745181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32672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50A94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200B4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01C28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354DE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9E282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1A5F8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B0CCDF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0BA46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540F0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30827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75B4E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CATGUT CROMADO 1.0 C/ AGULHA DE 4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4E785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0EF6F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C8D6C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898DA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4.000,00</w:t>
            </w:r>
          </w:p>
        </w:tc>
      </w:tr>
      <w:tr w:rsidR="00FA10B1" w:rsidRPr="00A679FD" w14:paraId="065141D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54765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16BC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4.000,00</w:t>
            </w:r>
          </w:p>
        </w:tc>
      </w:tr>
      <w:tr w:rsidR="00FA10B1" w:rsidRPr="00A679FD" w14:paraId="7A9A564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656CA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126 - EXCLUSIVO ME E EPP</w:t>
            </w:r>
          </w:p>
        </w:tc>
      </w:tr>
      <w:tr w:rsidR="00FA10B1" w:rsidRPr="00A679FD" w14:paraId="337ECFE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DED28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E404B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39599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D3806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96CE5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1AA01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1FA1E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DAE97B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2FA1B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00BFC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30828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6ED0B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CATGUT CROMADO 2.0  C/ AGULHA 4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EE6AE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CF30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176EF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DA8F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w:t>
            </w:r>
          </w:p>
        </w:tc>
      </w:tr>
      <w:tr w:rsidR="00FA10B1" w:rsidRPr="00A679FD" w14:paraId="495E8D4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FE8D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9237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w:t>
            </w:r>
          </w:p>
        </w:tc>
      </w:tr>
      <w:tr w:rsidR="00FA10B1" w:rsidRPr="00A679FD" w14:paraId="12C6A38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B5EE6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127 - EXCLUSIVO ME E EPP</w:t>
            </w:r>
          </w:p>
        </w:tc>
      </w:tr>
      <w:tr w:rsidR="00FA10B1" w:rsidRPr="00A679FD" w14:paraId="097A7AF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97B19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29C7E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8BEB1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6B9CA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0AA61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360CF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3FE9A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DEBB76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ACD2F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C998C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30829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9AE03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CATGUT CROMADO 4.0  C/ AGULHA 4,0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3C72D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B2439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7C95D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21AC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w:t>
            </w:r>
          </w:p>
        </w:tc>
      </w:tr>
      <w:tr w:rsidR="00FA10B1" w:rsidRPr="00A679FD" w14:paraId="2BA8599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6E6E8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6C45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w:t>
            </w:r>
          </w:p>
        </w:tc>
      </w:tr>
      <w:tr w:rsidR="00FA10B1" w:rsidRPr="00A679FD" w14:paraId="3EBCEA9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821D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128 - EXCLUSIVO ME E EPP</w:t>
            </w:r>
          </w:p>
        </w:tc>
      </w:tr>
      <w:tr w:rsidR="00FA10B1" w:rsidRPr="00A679FD" w14:paraId="0858635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0800B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B4DCD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2CC1B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B4E09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BC0C5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D5DE9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6C255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8908E2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1E853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E4C7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30831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BC951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CATGUT SIMPLES 0 C/ AGULHA 4CM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53F18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09465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8084C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7DF7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8.000,00</w:t>
            </w:r>
          </w:p>
        </w:tc>
      </w:tr>
      <w:tr w:rsidR="00FA10B1" w:rsidRPr="00A679FD" w14:paraId="3BB557B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CAB86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57A0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8.000,00</w:t>
            </w:r>
          </w:p>
        </w:tc>
      </w:tr>
      <w:tr w:rsidR="00FA10B1" w:rsidRPr="00A679FD" w14:paraId="7F97DF1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6F211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129 - EXCLUSIVO ME E EPP</w:t>
            </w:r>
          </w:p>
        </w:tc>
      </w:tr>
      <w:tr w:rsidR="00FA10B1" w:rsidRPr="00A679FD" w14:paraId="3694FE7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055FD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DE8EF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C495E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5B818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29A24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E6B26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FA70C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612D98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F272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C2CA5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7E85C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CATGUT SIMPLES 1  C/ AGULHA DE 4CM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81F94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E9279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43BD3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250A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w:t>
            </w:r>
          </w:p>
        </w:tc>
      </w:tr>
      <w:tr w:rsidR="00FA10B1" w:rsidRPr="00A679FD" w14:paraId="08FFA08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2FF8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4E7C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w:t>
            </w:r>
          </w:p>
        </w:tc>
      </w:tr>
      <w:tr w:rsidR="00FA10B1" w:rsidRPr="00A679FD" w14:paraId="232C065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1BEE3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130 - EXCLUSIVO ME E EPP</w:t>
            </w:r>
          </w:p>
        </w:tc>
      </w:tr>
      <w:tr w:rsidR="00FA10B1" w:rsidRPr="00A679FD" w14:paraId="19F8128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AFB1B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E591C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BAD72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80AF9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7FFE4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EE9DD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CE8CC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054C2B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CEB61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117F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30834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34D9F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CATGUT SIMPLES 2.0  C/ AGULHA DE 4CM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3EE40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62F76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5D2C0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32AE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5.000,00</w:t>
            </w:r>
          </w:p>
        </w:tc>
      </w:tr>
      <w:tr w:rsidR="00FA10B1" w:rsidRPr="00A679FD" w14:paraId="135582A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EBDE5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61B60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5.000,00</w:t>
            </w:r>
          </w:p>
        </w:tc>
      </w:tr>
      <w:tr w:rsidR="00FA10B1" w:rsidRPr="00A679FD" w14:paraId="7C5E291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282BB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131 - EXCLUSIVO ME E EPP</w:t>
            </w:r>
          </w:p>
        </w:tc>
      </w:tr>
      <w:tr w:rsidR="00FA10B1" w:rsidRPr="00A679FD" w14:paraId="09CCE37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35BD4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4E443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40835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9F1C4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B03DA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DF23E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14B88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1A02B9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4400E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87061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30832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A5696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CATGUT SIMPLES 4.0 C/ AGULHA 4 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CBEE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882C5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BEF5A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8787E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2.400,00</w:t>
            </w:r>
          </w:p>
        </w:tc>
      </w:tr>
      <w:tr w:rsidR="00FA10B1" w:rsidRPr="00A679FD" w14:paraId="1EF3744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8B4B5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98E0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2.400,00</w:t>
            </w:r>
          </w:p>
        </w:tc>
      </w:tr>
      <w:tr w:rsidR="00FA10B1" w:rsidRPr="00A679FD" w14:paraId="603CBD3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CBFAC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132 - EXCLUSIVO ME E EPP</w:t>
            </w:r>
          </w:p>
        </w:tc>
      </w:tr>
      <w:tr w:rsidR="00FA10B1" w:rsidRPr="00A679FD" w14:paraId="6B03E4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532FD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0305B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A2938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A78FE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ED725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ED213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C3FEA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67709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F71FB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2D173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84B59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DE KIRCHINER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DAF4C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911DC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D4C0F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9F3BB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4.350,00</w:t>
            </w:r>
          </w:p>
        </w:tc>
      </w:tr>
      <w:tr w:rsidR="00FA10B1" w:rsidRPr="00A679FD" w14:paraId="1504AA4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FC473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E95D4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4.350,00</w:t>
            </w:r>
          </w:p>
        </w:tc>
      </w:tr>
      <w:tr w:rsidR="00FA10B1" w:rsidRPr="00A679FD" w14:paraId="5CF90AC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F063A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133 - EXCLUSIVO ME E EPP</w:t>
            </w:r>
          </w:p>
        </w:tc>
      </w:tr>
      <w:tr w:rsidR="00FA10B1" w:rsidRPr="00A679FD" w14:paraId="37C3258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92023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0F450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7B660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AA552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36B63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9E38C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98E00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8B586D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8280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D9543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2456A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DE KIRCHINER 1,5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C09E6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2DF80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35651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75A1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5.437,50</w:t>
            </w:r>
          </w:p>
        </w:tc>
      </w:tr>
      <w:tr w:rsidR="00FA10B1" w:rsidRPr="00A679FD" w14:paraId="6C0E490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7033F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B81B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5.437,50</w:t>
            </w:r>
          </w:p>
        </w:tc>
      </w:tr>
      <w:tr w:rsidR="00FA10B1" w:rsidRPr="00A679FD" w14:paraId="3876B2B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B138F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134 - EXCLUSIVO ME E EPP</w:t>
            </w:r>
          </w:p>
        </w:tc>
      </w:tr>
      <w:tr w:rsidR="00FA10B1" w:rsidRPr="00A679FD" w14:paraId="68ECB98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CB313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D128D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BDAAB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EE71D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36BF3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F6110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9BE69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3F2387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C965F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E48F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31862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E4F31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DE KIRCHINER 2,0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F26B8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B7635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100A3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09D0C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4.350,00</w:t>
            </w:r>
          </w:p>
        </w:tc>
      </w:tr>
      <w:tr w:rsidR="00FA10B1" w:rsidRPr="00A679FD" w14:paraId="212AA45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6E08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49D2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4.350,00</w:t>
            </w:r>
          </w:p>
        </w:tc>
      </w:tr>
      <w:tr w:rsidR="00FA10B1" w:rsidRPr="00A679FD" w14:paraId="173CDA2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BEEE7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135 - EXCLUSIVO ME E EPP</w:t>
            </w:r>
          </w:p>
        </w:tc>
      </w:tr>
      <w:tr w:rsidR="00FA10B1" w:rsidRPr="00A679FD" w14:paraId="5838370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48925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C60BB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6161B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917FB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8078A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445FF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C59B3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A0005C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FA3A7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45C42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2661F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NYLON 0 C/ AGULHA DE 3,0 CM CAIXA  C/ 24 UND.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2CFE5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CA9D7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AB7DE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D64A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r>
      <w:tr w:rsidR="00FA10B1" w:rsidRPr="00A679FD" w14:paraId="604BE61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EB11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0AD2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r>
      <w:tr w:rsidR="00FA10B1" w:rsidRPr="00A679FD" w14:paraId="0E5EE41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AC68E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136 - EXCLUSIVO ME E EPP</w:t>
            </w:r>
          </w:p>
        </w:tc>
      </w:tr>
      <w:tr w:rsidR="00FA10B1" w:rsidRPr="00A679FD" w14:paraId="2CD13C5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96040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C8D12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B0762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56B7E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E11B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1EC4BF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12A3F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C02486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20539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6ECC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24852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EA3BA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NYLON 2.0 C/ AGULHA 3.0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A338D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6C8B0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3A77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0A66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w:t>
            </w:r>
          </w:p>
        </w:tc>
      </w:tr>
      <w:tr w:rsidR="00FA10B1" w:rsidRPr="00A679FD" w14:paraId="2F717FE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A12B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80FC1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w:t>
            </w:r>
          </w:p>
        </w:tc>
      </w:tr>
      <w:tr w:rsidR="00FA10B1" w:rsidRPr="00A679FD" w14:paraId="360DC2E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43D9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137 - EXCLUSIVO ME E EPP</w:t>
            </w:r>
          </w:p>
        </w:tc>
      </w:tr>
      <w:tr w:rsidR="00FA10B1" w:rsidRPr="00A679FD" w14:paraId="007D426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8FB00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04FB7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D4614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4933C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F7E77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1C89A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7CA8C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07E826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06843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B0449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E7C12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NYLON 3.0 C/ AGULHA 3.0CM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8DC57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80B7F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C13F3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7325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11.000,00</w:t>
            </w:r>
          </w:p>
        </w:tc>
      </w:tr>
      <w:tr w:rsidR="00FA10B1" w:rsidRPr="00A679FD" w14:paraId="4FC2E3C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05D0A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64BD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11.000,00</w:t>
            </w:r>
          </w:p>
        </w:tc>
      </w:tr>
      <w:tr w:rsidR="00FA10B1" w:rsidRPr="00A679FD" w14:paraId="48E7A7C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A9D8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138 - EXCLUSIVO ME E EPP</w:t>
            </w:r>
          </w:p>
        </w:tc>
      </w:tr>
      <w:tr w:rsidR="00FA10B1" w:rsidRPr="00A679FD" w14:paraId="794FE60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A1D0F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7F25D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7F4BB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2CB4F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CA9A4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32427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D09BA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AAD97A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9392E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1AE64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24854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A56F8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NYLON 4.0 C/ AGULHA 3.0 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58972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4F733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A897E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D468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9.000,00</w:t>
            </w:r>
          </w:p>
        </w:tc>
      </w:tr>
      <w:tr w:rsidR="00FA10B1" w:rsidRPr="00A679FD" w14:paraId="5EDD729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09F03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F5299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9.000,00</w:t>
            </w:r>
          </w:p>
        </w:tc>
      </w:tr>
      <w:tr w:rsidR="00FA10B1" w:rsidRPr="00A679FD" w14:paraId="3ABAA83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081B2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139 - EXCLUSIVO ME E EPP</w:t>
            </w:r>
          </w:p>
        </w:tc>
      </w:tr>
      <w:tr w:rsidR="00FA10B1" w:rsidRPr="00A679FD" w14:paraId="4C7FADC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5D3DF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C2D7C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801D8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9E67C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A3C45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54EDE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DC93E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2E45E4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939FD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0B9A5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24855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D09AC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NYLON 5.0 C/ AGULHA 3.0 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732B5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7744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D989B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7F90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11.500,00</w:t>
            </w:r>
          </w:p>
        </w:tc>
      </w:tr>
      <w:tr w:rsidR="00FA10B1" w:rsidRPr="00A679FD" w14:paraId="757553A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E0178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988F0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11.500,00</w:t>
            </w:r>
          </w:p>
        </w:tc>
      </w:tr>
      <w:tr w:rsidR="00FA10B1" w:rsidRPr="00A679FD" w14:paraId="1025B9F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11866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140 - EXCLUSIVO ME E EPP</w:t>
            </w:r>
          </w:p>
        </w:tc>
      </w:tr>
      <w:tr w:rsidR="00FA10B1" w:rsidRPr="00A679FD" w14:paraId="329DF0B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25B97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ECE71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0D951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C0AEB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9F1FA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328F6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5943A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55A0D5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028E3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A93D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27113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69C3E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NYLON 6.0 C/AGULHA 3.0 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30B82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B9082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1ED48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71616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w:t>
            </w:r>
          </w:p>
        </w:tc>
      </w:tr>
      <w:tr w:rsidR="00FA10B1" w:rsidRPr="00A679FD" w14:paraId="140F5A0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ABF1A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075D8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10.000,00</w:t>
            </w:r>
          </w:p>
        </w:tc>
      </w:tr>
      <w:tr w:rsidR="00FA10B1" w:rsidRPr="00A679FD" w14:paraId="1A558F2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BFCBF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141 - EXCLUSIVO ME E EPP</w:t>
            </w:r>
          </w:p>
        </w:tc>
      </w:tr>
      <w:tr w:rsidR="00FA10B1" w:rsidRPr="00A679FD" w14:paraId="6FF3CA1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F61B9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3260B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58CFC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CD06D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2FA8B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0BE1A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81530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CBF36F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69DAC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9E6EF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30836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B7C9F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PROLENE 0 C/ AGULHA 4 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6F3C5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F87A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7702F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ED54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5.250,00</w:t>
            </w:r>
          </w:p>
        </w:tc>
      </w:tr>
      <w:tr w:rsidR="00FA10B1" w:rsidRPr="00A679FD" w14:paraId="092CADE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EAC88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BF60B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5.250,00</w:t>
            </w:r>
          </w:p>
        </w:tc>
      </w:tr>
      <w:tr w:rsidR="00FA10B1" w:rsidRPr="00A679FD" w14:paraId="62EBF39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218F7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142 - EXCLUSIVO ME E EPP</w:t>
            </w:r>
          </w:p>
        </w:tc>
      </w:tr>
      <w:tr w:rsidR="00FA10B1" w:rsidRPr="00A679FD" w14:paraId="3049EC3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0EE01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5B353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BA133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23A44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07123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F76AA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681E5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2F5674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EF6FC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4F04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30837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6592E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PROLENE 1.0 C/ AGULHA 4 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65798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99415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10973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2ADDC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4.200,00</w:t>
            </w:r>
          </w:p>
        </w:tc>
      </w:tr>
      <w:tr w:rsidR="00FA10B1" w:rsidRPr="00A679FD" w14:paraId="5E95035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86D1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E20E2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4.200,00</w:t>
            </w:r>
          </w:p>
        </w:tc>
      </w:tr>
      <w:tr w:rsidR="00FA10B1" w:rsidRPr="00A679FD" w14:paraId="5BC49F7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5AE53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143 - EXCLUSIVO ME E EPP</w:t>
            </w:r>
          </w:p>
        </w:tc>
      </w:tr>
      <w:tr w:rsidR="00FA10B1" w:rsidRPr="00A679FD" w14:paraId="732C332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125C0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05660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CC916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96305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6D2D4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13D5F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A81DD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5FA316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1B244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F09B8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27114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30409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VICRIL 0 C/ AGULHA 4 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CEEB4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C9F87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F238A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8713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17.500,00</w:t>
            </w:r>
          </w:p>
        </w:tc>
      </w:tr>
      <w:tr w:rsidR="00FA10B1" w:rsidRPr="00A679FD" w14:paraId="03BE0FA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A46FE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0A84D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17.500,00</w:t>
            </w:r>
          </w:p>
        </w:tc>
      </w:tr>
      <w:tr w:rsidR="00FA10B1" w:rsidRPr="00A679FD" w14:paraId="6FF2597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D6AA9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144 - EXCLUSIVO ME E EPP</w:t>
            </w:r>
          </w:p>
        </w:tc>
      </w:tr>
      <w:tr w:rsidR="00FA10B1" w:rsidRPr="00A679FD" w14:paraId="34DC861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F5F24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FFA40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E99F2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2E8E0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AFE41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72784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223DC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395F37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B10F3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45E44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27115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F6BFA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VICRIL 1.0 C/ AGULHA 4CM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C6499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A54D5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38793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4405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17.500,00</w:t>
            </w:r>
          </w:p>
        </w:tc>
      </w:tr>
      <w:tr w:rsidR="00FA10B1" w:rsidRPr="00A679FD" w14:paraId="6783829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AAA4F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2B727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17.500,00</w:t>
            </w:r>
          </w:p>
        </w:tc>
      </w:tr>
      <w:tr w:rsidR="00FA10B1" w:rsidRPr="00A679FD" w14:paraId="75E3189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B34DB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145 - EXCLUSIVO ME E EPP</w:t>
            </w:r>
          </w:p>
        </w:tc>
      </w:tr>
      <w:tr w:rsidR="00FA10B1" w:rsidRPr="00A679FD" w14:paraId="0F5F069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433C7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16828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3E0A4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C0104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E1A1E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B13C1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FFAB0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15283D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B8CAA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E7863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27116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B7EC1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FIO VICRIL 2.0 C/ AGULHA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8E16C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B046D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3FC36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B985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7.000,00</w:t>
            </w:r>
          </w:p>
        </w:tc>
      </w:tr>
      <w:tr w:rsidR="00FA10B1" w:rsidRPr="00A679FD" w14:paraId="2F487CD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59803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BCDB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7.000,00</w:t>
            </w:r>
          </w:p>
        </w:tc>
      </w:tr>
      <w:tr w:rsidR="00FA10B1" w:rsidRPr="00A679FD" w14:paraId="58C9D6A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AEA47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146 - EXCLUSIVO ME E EPP</w:t>
            </w:r>
          </w:p>
        </w:tc>
      </w:tr>
      <w:tr w:rsidR="00FA10B1" w:rsidRPr="00A679FD" w14:paraId="74C3260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23DB5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45912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816E0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0ACB6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CCFEA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F6DE1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573C1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77A820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D97E8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CA51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30787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793ED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FITA ADESIVA HOSPITALAR 16 MM X 50M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1141D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BCA75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10DCE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6,58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9ACDB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55.930,00</w:t>
            </w:r>
          </w:p>
        </w:tc>
      </w:tr>
      <w:tr w:rsidR="00FA10B1" w:rsidRPr="00A679FD" w14:paraId="16A80C9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1DA0B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E4C0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55.930,00</w:t>
            </w:r>
          </w:p>
        </w:tc>
      </w:tr>
      <w:tr w:rsidR="00FA10B1" w:rsidRPr="00A679FD" w14:paraId="0196BCB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7F79E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147 - EXCLUSIVO ME E EPP</w:t>
            </w:r>
          </w:p>
        </w:tc>
      </w:tr>
      <w:tr w:rsidR="00FA10B1" w:rsidRPr="00A679FD" w14:paraId="20901E7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ED160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16016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E397D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E94F6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3C6EA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12993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30ACE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5CE36B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3EEAA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5FFA7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BBA17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FITA P/AUTOCLAVE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D2F72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4B7B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AD067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6,52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2A32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11.084,00</w:t>
            </w:r>
          </w:p>
        </w:tc>
      </w:tr>
      <w:tr w:rsidR="00FA10B1" w:rsidRPr="00A679FD" w14:paraId="516C451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3170F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6A98B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11.084,00</w:t>
            </w:r>
          </w:p>
        </w:tc>
      </w:tr>
      <w:tr w:rsidR="00FA10B1" w:rsidRPr="00A679FD" w14:paraId="1C56008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1A2C4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148 - EXCLUSIVO ME E EPP</w:t>
            </w:r>
          </w:p>
        </w:tc>
      </w:tr>
      <w:tr w:rsidR="00FA10B1" w:rsidRPr="00A679FD" w14:paraId="03C1BC8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A5F3C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29050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55F21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D870E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13347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73EF2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4E802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3DDFBE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A69AF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37702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38661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79F27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FITA PARA GLICEMIA   Tiras reagentes para controle de glicemia capilar que realiza duas provas em uma única medição do nível de glicose no sangue, oferecendo confiabilidade, precisão e segurança na confirmação dos</w:t>
            </w:r>
          </w:p>
          <w:p w14:paraId="7FB92F74" w14:textId="77777777" w:rsidR="00FA10B1" w:rsidRPr="00A679FD" w:rsidRDefault="00FA10B1" w:rsidP="00FA10B1">
            <w:pPr>
              <w:widowControl/>
              <w:autoSpaceDE w:val="0"/>
              <w:autoSpaceDN w:val="0"/>
              <w:adjustRightInd w:val="0"/>
              <w:rPr>
                <w:sz w:val="18"/>
                <w:szCs w:val="18"/>
                <w:lang w:val="x-none"/>
              </w:rPr>
            </w:pPr>
          </w:p>
          <w:p w14:paraId="7E5E7C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resultados - caixa com 50 </w:t>
            </w:r>
            <w:proofErr w:type="spellStart"/>
            <w:r w:rsidRPr="00A679FD">
              <w:rPr>
                <w:sz w:val="18"/>
                <w:szCs w:val="18"/>
                <w:lang w:val="x-none"/>
              </w:rPr>
              <w:t>Unids</w:t>
            </w:r>
            <w:proofErr w:type="spellEnd"/>
            <w:r w:rsidRPr="00A679FD">
              <w:rPr>
                <w:sz w:val="18"/>
                <w:szCs w:val="18"/>
                <w:lang w:val="x-none"/>
              </w:rPr>
              <w:t xml:space="preserve">. As tiras devem </w:t>
            </w:r>
            <w:proofErr w:type="spellStart"/>
            <w:r w:rsidRPr="00A679FD">
              <w:rPr>
                <w:sz w:val="18"/>
                <w:szCs w:val="18"/>
                <w:lang w:val="x-none"/>
              </w:rPr>
              <w:t>devem</w:t>
            </w:r>
            <w:proofErr w:type="spellEnd"/>
            <w:r w:rsidRPr="00A679FD">
              <w:rPr>
                <w:sz w:val="18"/>
                <w:szCs w:val="18"/>
                <w:lang w:val="x-none"/>
              </w:rPr>
              <w:t xml:space="preserve"> ser compatíveis com a Marca: Ok Meter; Modelo: Match II GDH; R.M.S. 80867150005. Justificativa do direcionamento disposto no Termo de Referência.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9E236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64010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2BA43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CDAF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25.000,00</w:t>
            </w:r>
          </w:p>
        </w:tc>
      </w:tr>
      <w:tr w:rsidR="00FA10B1" w:rsidRPr="00A679FD" w14:paraId="27C1360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614A7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612B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25.000,00</w:t>
            </w:r>
          </w:p>
        </w:tc>
      </w:tr>
      <w:tr w:rsidR="00FA10B1" w:rsidRPr="00A679FD" w14:paraId="2CE4B8C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42B9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149 - EXCLUSIVO ME E EPP</w:t>
            </w:r>
          </w:p>
        </w:tc>
      </w:tr>
      <w:tr w:rsidR="00FA10B1" w:rsidRPr="00A679FD" w14:paraId="11CD407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D9297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BD062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45F55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86159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9C044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0073F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11A87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0B8069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A2E34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9DF9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38661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C742E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FITA PARA GLICEMIA   Tiras reagentes para controle de glicemia capilar que realiza duas provas em uma única medição do nível de glicose no sangue, oferecendo confiabilidade, precisão e segurança na confirmação dos</w:t>
            </w:r>
          </w:p>
          <w:p w14:paraId="00238DDD" w14:textId="77777777" w:rsidR="00FA10B1" w:rsidRPr="00A679FD" w:rsidRDefault="00FA10B1" w:rsidP="00FA10B1">
            <w:pPr>
              <w:widowControl/>
              <w:autoSpaceDE w:val="0"/>
              <w:autoSpaceDN w:val="0"/>
              <w:adjustRightInd w:val="0"/>
              <w:rPr>
                <w:sz w:val="18"/>
                <w:szCs w:val="18"/>
                <w:lang w:val="x-none"/>
              </w:rPr>
            </w:pPr>
          </w:p>
          <w:p w14:paraId="6F0616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resultados - caixa com 50 </w:t>
            </w:r>
            <w:proofErr w:type="spellStart"/>
            <w:r w:rsidRPr="00A679FD">
              <w:rPr>
                <w:sz w:val="18"/>
                <w:szCs w:val="18"/>
                <w:lang w:val="x-none"/>
              </w:rPr>
              <w:t>Unids</w:t>
            </w:r>
            <w:proofErr w:type="spellEnd"/>
            <w:r w:rsidRPr="00A679FD">
              <w:rPr>
                <w:sz w:val="18"/>
                <w:szCs w:val="18"/>
                <w:lang w:val="x-none"/>
              </w:rPr>
              <w:t xml:space="preserve">. REGISTRO NO MINISTÉRIO DA SAÚDE. </w:t>
            </w:r>
          </w:p>
          <w:p w14:paraId="578F78BA" w14:textId="77777777" w:rsidR="00FA10B1" w:rsidRPr="00A679FD" w:rsidRDefault="00FA10B1" w:rsidP="00FA10B1">
            <w:pPr>
              <w:widowControl/>
              <w:autoSpaceDE w:val="0"/>
              <w:autoSpaceDN w:val="0"/>
              <w:adjustRightInd w:val="0"/>
              <w:rPr>
                <w:sz w:val="18"/>
                <w:szCs w:val="18"/>
                <w:lang w:val="x-none"/>
              </w:rPr>
            </w:pPr>
          </w:p>
          <w:p w14:paraId="36174EB6" w14:textId="77777777" w:rsidR="00FA10B1" w:rsidRPr="00A679FD" w:rsidRDefault="00FA10B1" w:rsidP="00FA10B1">
            <w:pPr>
              <w:widowControl/>
              <w:autoSpaceDE w:val="0"/>
              <w:autoSpaceDN w:val="0"/>
              <w:adjustRightInd w:val="0"/>
              <w:rPr>
                <w:sz w:val="18"/>
                <w:szCs w:val="18"/>
                <w:lang w:val="x-none"/>
              </w:rPr>
            </w:pPr>
            <w:proofErr w:type="spellStart"/>
            <w:r w:rsidRPr="00A679FD">
              <w:rPr>
                <w:sz w:val="18"/>
                <w:szCs w:val="18"/>
                <w:lang w:val="x-none"/>
              </w:rPr>
              <w:t>Obs</w:t>
            </w:r>
            <w:proofErr w:type="spellEnd"/>
            <w:r w:rsidRPr="00A679FD">
              <w:rPr>
                <w:sz w:val="18"/>
                <w:szCs w:val="18"/>
                <w:lang w:val="x-none"/>
              </w:rPr>
              <w:t>: A EMPRESA VENCEDORA TERÁ QUE OFERECER EM CARÁTER DE COMODATO A QUANT DE 10 APARELHOS MEDIDORES DE GLICEMIA.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7337F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DAE19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B0B93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620BB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56.250,00</w:t>
            </w:r>
          </w:p>
        </w:tc>
      </w:tr>
      <w:tr w:rsidR="00FA10B1" w:rsidRPr="00A679FD" w14:paraId="1363128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EE146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4AB0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56.250,00</w:t>
            </w:r>
          </w:p>
        </w:tc>
      </w:tr>
      <w:tr w:rsidR="00FA10B1" w:rsidRPr="00A679FD" w14:paraId="1DDE644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ACA4C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150 - EXCLUSIVO ME E EPP</w:t>
            </w:r>
          </w:p>
        </w:tc>
      </w:tr>
      <w:tr w:rsidR="00FA10B1" w:rsidRPr="00A679FD" w14:paraId="4382D4D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7BA52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207A6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A8DDA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F0CC1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757D5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FB533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578B9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F6FCC9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D2BA7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BD15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24869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6F281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FIXADOR P/ PROCESSADORA AUT. 9,5 LITROS, CONJUNTO P/PREPARAR 38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059FD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76C03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5C5F9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FCE8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73.500,00</w:t>
            </w:r>
          </w:p>
        </w:tc>
      </w:tr>
      <w:tr w:rsidR="00FA10B1" w:rsidRPr="00A679FD" w14:paraId="07C900D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F098E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B1B0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73.500,00</w:t>
            </w:r>
          </w:p>
        </w:tc>
      </w:tr>
      <w:tr w:rsidR="00FA10B1" w:rsidRPr="00A679FD" w14:paraId="2738C40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531EC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151 - EXCLUSIVO ME E EPP</w:t>
            </w:r>
          </w:p>
        </w:tc>
      </w:tr>
      <w:tr w:rsidR="00FA10B1" w:rsidRPr="00A679FD" w14:paraId="754D848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7C501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BCC1E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0C3A2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C400B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0047A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6DFF3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87C58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40D45D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9E17A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A374C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24841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689D3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FORMOL 10% CAIXA  C/ 12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07B01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A0368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FCDFC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467,88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C6830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7.018,20</w:t>
            </w:r>
          </w:p>
        </w:tc>
      </w:tr>
      <w:tr w:rsidR="00FA10B1" w:rsidRPr="00A679FD" w14:paraId="52B9BB6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C3DA0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49D6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7.018,20</w:t>
            </w:r>
          </w:p>
        </w:tc>
      </w:tr>
      <w:tr w:rsidR="00FA10B1" w:rsidRPr="00A679FD" w14:paraId="50D0E17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57AE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152 - EXCLUSIVO ME E EPP</w:t>
            </w:r>
          </w:p>
        </w:tc>
      </w:tr>
      <w:tr w:rsidR="00FA10B1" w:rsidRPr="00A679FD" w14:paraId="1ABC1DA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86594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BED95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47C2E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B090F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59DA4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BB678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23F20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B4F0DA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C9A4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A826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24780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CE070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FRALDA DESCARTAVEL GERIÁTRICA  G  PACOTE C/8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93755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AC4B6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79423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92429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23.400,00</w:t>
            </w:r>
          </w:p>
        </w:tc>
      </w:tr>
      <w:tr w:rsidR="00FA10B1" w:rsidRPr="00A679FD" w14:paraId="7DB0CDD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2CADF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DD23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23.400,00</w:t>
            </w:r>
          </w:p>
        </w:tc>
      </w:tr>
      <w:tr w:rsidR="00FA10B1" w:rsidRPr="00A679FD" w14:paraId="5CAF220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D5BC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153 - EXCLUSIVO ME E EPP</w:t>
            </w:r>
          </w:p>
        </w:tc>
      </w:tr>
      <w:tr w:rsidR="00FA10B1" w:rsidRPr="00A679FD" w14:paraId="5770B48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5BA02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BF9E9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D7DD3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F1626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FDF91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ED572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DA17E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C39CE8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9CA27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6613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24779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60EC2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FRALDA DESCARTAVEL GERIÁTRICA  M PACOTE  C/8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F4D2C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EB887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83F77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5D29F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23.400,00</w:t>
            </w:r>
          </w:p>
        </w:tc>
      </w:tr>
      <w:tr w:rsidR="00FA10B1" w:rsidRPr="00A679FD" w14:paraId="11A6E1D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0B47C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70E10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23.400,00</w:t>
            </w:r>
          </w:p>
        </w:tc>
      </w:tr>
      <w:tr w:rsidR="00FA10B1" w:rsidRPr="00A679FD" w14:paraId="6DCE6B3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A31A6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154 - EXCLUSIVO ME E EPP</w:t>
            </w:r>
          </w:p>
        </w:tc>
      </w:tr>
      <w:tr w:rsidR="00FA10B1" w:rsidRPr="00A679FD" w14:paraId="6A34084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2F35B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D06F4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ED560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ADFC3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54ACB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15C78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39445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B00079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92E22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F6DD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24778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E8992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FRALDA DESCARTÁVEL GERIÁTRICA ( P ) PACOTE C/8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ECE02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04A31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95A80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21,72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FF94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23.892,00</w:t>
            </w:r>
          </w:p>
        </w:tc>
      </w:tr>
      <w:tr w:rsidR="00FA10B1" w:rsidRPr="00A679FD" w14:paraId="3D49E94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30AD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6FCE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23.892,00</w:t>
            </w:r>
          </w:p>
        </w:tc>
      </w:tr>
      <w:tr w:rsidR="00FA10B1" w:rsidRPr="00A679FD" w14:paraId="624BD8B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869D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155 - EXCLUSIVO ME E EPP</w:t>
            </w:r>
          </w:p>
        </w:tc>
      </w:tr>
      <w:tr w:rsidR="00FA10B1" w:rsidRPr="00A679FD" w14:paraId="5BD6AF8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2C612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3C7CF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37D46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7F8C7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E0AF7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5B7A7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1A46C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CB22D5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61966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77852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DEFAD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FRALDA DESCARTÁVEL GERIÁTRICA TAMANHO EXTRA  G PACOTE COM 7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EDB76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45BD8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81B5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1BF5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20.900,00</w:t>
            </w:r>
          </w:p>
        </w:tc>
      </w:tr>
      <w:tr w:rsidR="00FA10B1" w:rsidRPr="00A679FD" w14:paraId="58957CC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A832B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535B6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20.900,00</w:t>
            </w:r>
          </w:p>
        </w:tc>
      </w:tr>
      <w:tr w:rsidR="00FA10B1" w:rsidRPr="00A679FD" w14:paraId="52320E1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9E145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156 - EXCLUSIVO ME E EPP</w:t>
            </w:r>
          </w:p>
        </w:tc>
      </w:tr>
      <w:tr w:rsidR="00FA10B1" w:rsidRPr="00A679FD" w14:paraId="670FAD4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55457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FA842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512FA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41C4E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CED26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0F425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13E88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DF803C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F7713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62B2A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24777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11550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FRALDA descartável INFANTIL G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9B8D6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30EA6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404DF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085D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32.500,00</w:t>
            </w:r>
          </w:p>
        </w:tc>
      </w:tr>
      <w:tr w:rsidR="00FA10B1" w:rsidRPr="00A679FD" w14:paraId="71E422E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EB551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FA85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32.500,00</w:t>
            </w:r>
          </w:p>
        </w:tc>
      </w:tr>
      <w:tr w:rsidR="00FA10B1" w:rsidRPr="00A679FD" w14:paraId="4B095E8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81C26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157 - EXCLUSIVO ME E EPP</w:t>
            </w:r>
          </w:p>
        </w:tc>
      </w:tr>
      <w:tr w:rsidR="00FA10B1" w:rsidRPr="00A679FD" w14:paraId="6E9A9BC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17BB1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1624E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36318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BA7EF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48E99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D9F4C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3BF7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18639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C5787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FDA6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24776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1E8AF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FRALDA descartável INFANTIL M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69AD9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D9893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6E8F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7D93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32.500,00</w:t>
            </w:r>
          </w:p>
        </w:tc>
      </w:tr>
      <w:tr w:rsidR="00FA10B1" w:rsidRPr="00A679FD" w14:paraId="1E3E1C0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54919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075B2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32.500,00</w:t>
            </w:r>
          </w:p>
        </w:tc>
      </w:tr>
      <w:tr w:rsidR="00FA10B1" w:rsidRPr="00A679FD" w14:paraId="4E4E020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C4DC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158 - EXCLUSIVO ME E EPP</w:t>
            </w:r>
          </w:p>
        </w:tc>
      </w:tr>
      <w:tr w:rsidR="00FA10B1" w:rsidRPr="00A679FD" w14:paraId="6F349CA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1B0F3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C8AB1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FB807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2143F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DD8B5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DA9D0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6AD3E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30404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06A7C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03604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24775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35D34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FRALDA descartável INFANTIL P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9A8E8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FF19A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B06A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4FC02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32.500,00</w:t>
            </w:r>
          </w:p>
        </w:tc>
      </w:tr>
      <w:tr w:rsidR="00FA10B1" w:rsidRPr="00A679FD" w14:paraId="35D5B76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C3466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4818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32.500,00</w:t>
            </w:r>
          </w:p>
        </w:tc>
      </w:tr>
      <w:tr w:rsidR="00FA10B1" w:rsidRPr="00A679FD" w14:paraId="2F25EA6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2E967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159 - EXCLUSIVO ME E EPP</w:t>
            </w:r>
          </w:p>
        </w:tc>
      </w:tr>
      <w:tr w:rsidR="00FA10B1" w:rsidRPr="00A679FD" w14:paraId="7CE685F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C9E38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CEE34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96E5E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A3C41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4A5D2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89105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E891B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B50396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2AE45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2A461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29667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743FC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FRASCO PARA NUTRIÇÃO ENTERAL 250ML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62BF5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F7C9B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A5729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E229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25.800,00</w:t>
            </w:r>
          </w:p>
        </w:tc>
      </w:tr>
      <w:tr w:rsidR="00FA10B1" w:rsidRPr="00A679FD" w14:paraId="1CBD566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FB694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7B71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25.800,00</w:t>
            </w:r>
          </w:p>
        </w:tc>
      </w:tr>
      <w:tr w:rsidR="00FA10B1" w:rsidRPr="00A679FD" w14:paraId="46E797C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6A945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160 - EXCLUSIVO ME E EPP</w:t>
            </w:r>
          </w:p>
        </w:tc>
      </w:tr>
      <w:tr w:rsidR="00FA10B1" w:rsidRPr="00A679FD" w14:paraId="4671BCD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DB659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79A23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F51AC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B6444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098A6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B3763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6E83C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857B70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46791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4498B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47C5C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GAZE TIPO QUEIJO 91 X 91CM  11 FIOS PACOTE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20681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812,00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EB1B0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1CD83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3FA2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69.020,00</w:t>
            </w:r>
          </w:p>
        </w:tc>
      </w:tr>
      <w:tr w:rsidR="00FA10B1" w:rsidRPr="00A679FD" w14:paraId="50CA56B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1456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3B4B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69.020,00</w:t>
            </w:r>
          </w:p>
        </w:tc>
      </w:tr>
      <w:tr w:rsidR="00FA10B1" w:rsidRPr="00A679FD" w14:paraId="6CC217B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D6D7F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161 - EXCLUSIVO ME E EPP</w:t>
            </w:r>
          </w:p>
        </w:tc>
      </w:tr>
      <w:tr w:rsidR="00FA10B1" w:rsidRPr="00A679FD" w14:paraId="0B76B69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D1582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D3894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E942F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5F8DD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748D3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FD632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755A3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E99665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446A1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B480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BBB19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GAZE TIPO QUEIJO 91CM X 91M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3BF5A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F01DE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5BF5B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92294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114.750,00</w:t>
            </w:r>
          </w:p>
        </w:tc>
      </w:tr>
      <w:tr w:rsidR="00FA10B1" w:rsidRPr="00A679FD" w14:paraId="10211A6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F711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60D6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114.750,00</w:t>
            </w:r>
          </w:p>
        </w:tc>
      </w:tr>
      <w:tr w:rsidR="00FA10B1" w:rsidRPr="00A679FD" w14:paraId="2FF1021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0FEF4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162 - EXCLUSIVO ME E EPP</w:t>
            </w:r>
          </w:p>
        </w:tc>
      </w:tr>
      <w:tr w:rsidR="00FA10B1" w:rsidRPr="00A679FD" w14:paraId="3BE46D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BEA7E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DFF2E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1A3CC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3F2EF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9E9C7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88E09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C008B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B3891F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550B0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388A9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24846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CD9B0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GEL P/ ULTRASONOGRAFIA - GALÃO COM  5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651B4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77B76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7B02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815E6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15.600,00</w:t>
            </w:r>
          </w:p>
        </w:tc>
      </w:tr>
      <w:tr w:rsidR="00FA10B1" w:rsidRPr="00A679FD" w14:paraId="4226F78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445A0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E35D4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15.600,00</w:t>
            </w:r>
          </w:p>
        </w:tc>
      </w:tr>
      <w:tr w:rsidR="00FA10B1" w:rsidRPr="00A679FD" w14:paraId="6E1DDEF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BF341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163 - EXCLUSIVO ME E EPP</w:t>
            </w:r>
          </w:p>
        </w:tc>
      </w:tr>
      <w:tr w:rsidR="00FA10B1" w:rsidRPr="00A679FD" w14:paraId="464E0DF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AFFDD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4EC2E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3B088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67A7B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3DFAF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7577D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2857E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875670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B7A24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7E0D5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24842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75E3F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GLICERINA  CAIXA COM C/ 12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5BA58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8E010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6E193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736,20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DC31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9.570,60</w:t>
            </w:r>
          </w:p>
        </w:tc>
      </w:tr>
      <w:tr w:rsidR="00FA10B1" w:rsidRPr="00A679FD" w14:paraId="507B59C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AFF89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4094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9.570,60</w:t>
            </w:r>
          </w:p>
        </w:tc>
      </w:tr>
      <w:tr w:rsidR="00FA10B1" w:rsidRPr="00A679FD" w14:paraId="5CE09B7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72F4E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164 - EXCLUSIVO ME E EPP</w:t>
            </w:r>
          </w:p>
        </w:tc>
      </w:tr>
      <w:tr w:rsidR="00FA10B1" w:rsidRPr="00A679FD" w14:paraId="36752F6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FB905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80E9D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C372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C08A5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C694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72FBD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D8946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8393A7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8A948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14C8A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0577E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INDICADOR BIOLÓGICO CX C/50 UNID. INDICADOR BIOLÓGICO CX C/50 UND. INDICADO PARA ESTERILIZAÇÃO A VAPOR DO TIPO AUTOCONTIDO ,COM TEMPO DE RESPOSTA DE NO MÁXIMO 3 HORAS, POR MÉTODO DE FLUORESCÊNCIA. INDICADO PARA O CONTROLE DE QUALIDADE BIOLÓGICA DE CICLOS DE ESTERILIZAÇÃO A VAPOR SATURADO EM ESTERILIZADORES </w:t>
            </w:r>
            <w:r w:rsidRPr="00A679FD">
              <w:rPr>
                <w:sz w:val="18"/>
                <w:szCs w:val="18"/>
                <w:lang w:val="x-none"/>
              </w:rPr>
              <w:lastRenderedPageBreak/>
              <w:t xml:space="preserve">EQUIPADOS COM PRE-VÁCUO OU ESTERILIZADORES GRAVITACIONAIS.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78C18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18,00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481E9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6ED9F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1.017,87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50191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18.321,66</w:t>
            </w:r>
          </w:p>
        </w:tc>
      </w:tr>
      <w:tr w:rsidR="00FA10B1" w:rsidRPr="00A679FD" w14:paraId="16ABAB4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683DC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BB62B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18.321,66</w:t>
            </w:r>
          </w:p>
        </w:tc>
      </w:tr>
      <w:tr w:rsidR="00FA10B1" w:rsidRPr="00A679FD" w14:paraId="7CA2CF9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2D626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165 - EXCLUSIVO ME E EPP</w:t>
            </w:r>
          </w:p>
        </w:tc>
      </w:tr>
      <w:tr w:rsidR="00FA10B1" w:rsidRPr="00A679FD" w14:paraId="6577BD8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D01B9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63EFC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9696B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C4E05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83FD1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5F5A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C2AEA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50748E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AF20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2810E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30790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C143F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INTRACATH ADULTO 16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FCE1C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11752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6B863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C6BB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30.000,00</w:t>
            </w:r>
          </w:p>
        </w:tc>
      </w:tr>
      <w:tr w:rsidR="00FA10B1" w:rsidRPr="00A679FD" w14:paraId="18C8070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8559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DCA66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30.000,00</w:t>
            </w:r>
          </w:p>
        </w:tc>
      </w:tr>
      <w:tr w:rsidR="00FA10B1" w:rsidRPr="00A679FD" w14:paraId="6B482D3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CC2E1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166 - EXCLUSIVO ME E EPP</w:t>
            </w:r>
          </w:p>
        </w:tc>
      </w:tr>
      <w:tr w:rsidR="00FA10B1" w:rsidRPr="00A679FD" w14:paraId="6E23C37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AFA7B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663C1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BFF17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42FEB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D7701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98DE5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3A579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C28BA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D0FAB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D43F7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36A42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INTRACATH INFANTIL 19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E77EE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A1740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9197A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75B8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w:t>
            </w:r>
          </w:p>
        </w:tc>
      </w:tr>
      <w:tr w:rsidR="00FA10B1" w:rsidRPr="00A679FD" w14:paraId="33B2394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17819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7E4F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w:t>
            </w:r>
          </w:p>
        </w:tc>
      </w:tr>
      <w:tr w:rsidR="00FA10B1" w:rsidRPr="00A679FD" w14:paraId="0D45889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4BAD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167 - EXCLUSIVO ME E EPP</w:t>
            </w:r>
          </w:p>
        </w:tc>
      </w:tr>
      <w:tr w:rsidR="00FA10B1" w:rsidRPr="00A679FD" w14:paraId="146B4C0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F960C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A6D70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3702D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18EDA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05E47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BE1A4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A7061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D1B371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3504F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0133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24771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81B96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KIT P/ INALAÇÃO ADULTO COMPLETO (MÁSCARA, PROLONGAMENTO E COPO)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63DD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3308E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8CB60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4362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9.750,00</w:t>
            </w:r>
          </w:p>
        </w:tc>
      </w:tr>
      <w:tr w:rsidR="00FA10B1" w:rsidRPr="00A679FD" w14:paraId="2870989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81D2A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FFAB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9.750,00</w:t>
            </w:r>
          </w:p>
        </w:tc>
      </w:tr>
      <w:tr w:rsidR="00FA10B1" w:rsidRPr="00A679FD" w14:paraId="6701B3A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99F2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168 - EXCLUSIVO ME E EPP</w:t>
            </w:r>
          </w:p>
        </w:tc>
      </w:tr>
      <w:tr w:rsidR="00FA10B1" w:rsidRPr="00A679FD" w14:paraId="5F183AE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75688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DC938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B8CE8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7D181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B723E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8C775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6EBCC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5A15D2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F9793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4FE52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24772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BAAE7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KIT P/ INALAÇÃO INFANTIL COMPLETO (MÁSCARA, PROLONGAMENTO E COPO)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68761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BBAE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52EA1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EC20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8.250,00</w:t>
            </w:r>
          </w:p>
        </w:tc>
      </w:tr>
      <w:tr w:rsidR="00FA10B1" w:rsidRPr="00A679FD" w14:paraId="3AA7C53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A7FA0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D308D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8.250,00</w:t>
            </w:r>
          </w:p>
        </w:tc>
      </w:tr>
      <w:tr w:rsidR="00FA10B1" w:rsidRPr="00A679FD" w14:paraId="75C6D05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14597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169 - EXCLUSIVO ME E EPP</w:t>
            </w:r>
          </w:p>
        </w:tc>
      </w:tr>
      <w:tr w:rsidR="00FA10B1" w:rsidRPr="00A679FD" w14:paraId="65493FC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733EF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E75F8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EBFAC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A3CE0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C7160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49DC6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3D2B3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531428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62184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E015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27109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5AEDC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LAMINA BISTURI Nº 11 CAIXA  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055FE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E215E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126D8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A435C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27.900,00</w:t>
            </w:r>
          </w:p>
        </w:tc>
      </w:tr>
      <w:tr w:rsidR="00FA10B1" w:rsidRPr="00A679FD" w14:paraId="01883AE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D179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81FA8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27.900,00</w:t>
            </w:r>
          </w:p>
        </w:tc>
      </w:tr>
      <w:tr w:rsidR="00FA10B1" w:rsidRPr="00A679FD" w14:paraId="781DA89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247D0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170 - EXCLUSIVO ME E EPP</w:t>
            </w:r>
          </w:p>
        </w:tc>
      </w:tr>
      <w:tr w:rsidR="00FA10B1" w:rsidRPr="00A679FD" w14:paraId="0DD2436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4D94D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F8773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A7123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17C59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A8AD6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B45E4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36CBE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3C3D64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66F83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0D21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27110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CA0C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LAMINA BISTURI Nº 22 CAIXA 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34E79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4A24A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108DC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C0FC3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15.750,00</w:t>
            </w:r>
          </w:p>
        </w:tc>
      </w:tr>
      <w:tr w:rsidR="00FA10B1" w:rsidRPr="00A679FD" w14:paraId="3658718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AFF7C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6330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15.750,00</w:t>
            </w:r>
          </w:p>
        </w:tc>
      </w:tr>
      <w:tr w:rsidR="00FA10B1" w:rsidRPr="00A679FD" w14:paraId="46846B2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A0901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171 - EXCLUSIVO ME E EPP</w:t>
            </w:r>
          </w:p>
        </w:tc>
      </w:tr>
      <w:tr w:rsidR="00FA10B1" w:rsidRPr="00A679FD" w14:paraId="6F3F0FF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10E77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302B1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9669C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090A6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8465A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E1A73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7DE89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2ED45F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153C5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5BE53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24754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19792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LAMINA PARA TRICOTOMIA  CAIXA C/ 5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E4A8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52FD2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6AF12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9,10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5532C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1.820,00</w:t>
            </w:r>
          </w:p>
        </w:tc>
      </w:tr>
      <w:tr w:rsidR="00FA10B1" w:rsidRPr="00A679FD" w14:paraId="5B6D1DB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3A134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A578A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1.820,00</w:t>
            </w:r>
          </w:p>
        </w:tc>
      </w:tr>
      <w:tr w:rsidR="00FA10B1" w:rsidRPr="00A679FD" w14:paraId="763D465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41A0B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172 - EXCLUSIVO ME E EPP</w:t>
            </w:r>
          </w:p>
        </w:tc>
      </w:tr>
      <w:tr w:rsidR="00FA10B1" w:rsidRPr="00A679FD" w14:paraId="65770AE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7C0D8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C348B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6DB8A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F5A53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3DC4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797CE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5E6E1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3CB5FC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2EB3C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81C3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35040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E26BB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LANCETA APRESENTAÇÃO: DESCARTÁVEL PARA PUNÇÃO DIGITAL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FD7F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E1242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D8ED8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0,31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1103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6.200,00</w:t>
            </w:r>
          </w:p>
        </w:tc>
      </w:tr>
      <w:tr w:rsidR="00FA10B1" w:rsidRPr="00A679FD" w14:paraId="4EEEB34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C2752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98C5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6.200,00</w:t>
            </w:r>
          </w:p>
        </w:tc>
      </w:tr>
      <w:tr w:rsidR="00FA10B1" w:rsidRPr="00A679FD" w14:paraId="05C010D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65F6C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173 - EXCLUSIVO ME E EPP</w:t>
            </w:r>
          </w:p>
        </w:tc>
      </w:tr>
      <w:tr w:rsidR="00FA10B1" w:rsidRPr="00A679FD" w14:paraId="4699064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45339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7D31B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8CF28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E40F2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CA459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80813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8DA37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7DC50A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793C4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AE4D2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31864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77837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LENÇOL DESCARTÁVEL LENÇOL DESCARTÁVEL DE PAPEL EM ROLO 100 </w:t>
            </w:r>
            <w:r w:rsidRPr="00A679FD">
              <w:rPr>
                <w:sz w:val="18"/>
                <w:szCs w:val="18"/>
                <w:lang w:val="x-none"/>
              </w:rPr>
              <w:lastRenderedPageBreak/>
              <w:t xml:space="preserve">FIBRAS NATURAIS C/50M X0,70M LARGURA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9F31D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2.535,00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EC172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RL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5669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41EAC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63.375,00</w:t>
            </w:r>
          </w:p>
        </w:tc>
      </w:tr>
      <w:tr w:rsidR="00FA10B1" w:rsidRPr="00A679FD" w14:paraId="3E7309D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A0F8A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4C12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63.375,00</w:t>
            </w:r>
          </w:p>
        </w:tc>
      </w:tr>
      <w:tr w:rsidR="00FA10B1" w:rsidRPr="00A679FD" w14:paraId="3A2F2B9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E4C8F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174 - EXCLUSIVO ME E EPP</w:t>
            </w:r>
          </w:p>
        </w:tc>
      </w:tr>
      <w:tr w:rsidR="00FA10B1" w:rsidRPr="00A679FD" w14:paraId="618ED83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EA835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621A2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375D6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ABBF7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8228B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03C35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0E8E4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0A7AA2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00AD5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AB74A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26933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4ADD3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ESTÉRIL 6,5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B89EC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54EAE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67B9F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FA1E3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8.200,00</w:t>
            </w:r>
          </w:p>
        </w:tc>
      </w:tr>
      <w:tr w:rsidR="00FA10B1" w:rsidRPr="00A679FD" w14:paraId="33C5F0B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3779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3379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8.200,00</w:t>
            </w:r>
          </w:p>
        </w:tc>
      </w:tr>
      <w:tr w:rsidR="00FA10B1" w:rsidRPr="00A679FD" w14:paraId="6B14704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BB147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175 - EXCLUSIVO ME E EPP</w:t>
            </w:r>
          </w:p>
        </w:tc>
      </w:tr>
      <w:tr w:rsidR="00FA10B1" w:rsidRPr="00A679FD" w14:paraId="2DC226D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A2345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63CA1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F135A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49680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CC846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A347D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AB005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0D5777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5914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0731D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31848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5001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ESTÉRIL 6.0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74C49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4AB3F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89D15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D4AFC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4.200,00</w:t>
            </w:r>
          </w:p>
        </w:tc>
      </w:tr>
      <w:tr w:rsidR="00FA10B1" w:rsidRPr="00A679FD" w14:paraId="5A6FA2F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85433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4761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4.200,00</w:t>
            </w:r>
          </w:p>
        </w:tc>
      </w:tr>
      <w:tr w:rsidR="00FA10B1" w:rsidRPr="00A679FD" w14:paraId="292C5D4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7CB9C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176 - EXCLUSIVO ME E EPP</w:t>
            </w:r>
          </w:p>
        </w:tc>
      </w:tr>
      <w:tr w:rsidR="00FA10B1" w:rsidRPr="00A679FD" w14:paraId="66AC21E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60440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C3496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88B53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3FFF1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CE45C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FC3B6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246F1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B64179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49D89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AB704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A23DA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ESTERIL 7.0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C8C5B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ABD0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D7ABF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91951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8.600,00</w:t>
            </w:r>
          </w:p>
        </w:tc>
      </w:tr>
      <w:tr w:rsidR="00FA10B1" w:rsidRPr="00A679FD" w14:paraId="0A1D39D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9E9C7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A417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8.600,00</w:t>
            </w:r>
          </w:p>
        </w:tc>
      </w:tr>
      <w:tr w:rsidR="00FA10B1" w:rsidRPr="00A679FD" w14:paraId="523ABFC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E4182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177 - EXCLUSIVO ME E EPP</w:t>
            </w:r>
          </w:p>
        </w:tc>
      </w:tr>
      <w:tr w:rsidR="00FA10B1" w:rsidRPr="00A679FD" w14:paraId="4BAD2F4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2DB29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CC4AA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FBCAC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42848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87C98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EF894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16DC8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4712C5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DFB31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8A5CC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BAD64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ESTERIL 7.5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605BD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53A22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43E7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22083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11.000,00</w:t>
            </w:r>
          </w:p>
        </w:tc>
      </w:tr>
      <w:tr w:rsidR="00FA10B1" w:rsidRPr="00A679FD" w14:paraId="588FD57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4BF67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E1C0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11.000,00</w:t>
            </w:r>
          </w:p>
        </w:tc>
      </w:tr>
      <w:tr w:rsidR="00FA10B1" w:rsidRPr="00A679FD" w14:paraId="4085328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0FDB7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178 - EXCLUSIVO ME E EPP</w:t>
            </w:r>
          </w:p>
        </w:tc>
      </w:tr>
      <w:tr w:rsidR="00FA10B1" w:rsidRPr="00A679FD" w14:paraId="0EBD066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0F000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24062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B0225F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C767C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88393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AD120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3DDCA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DEE23C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4AAC5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79E2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24709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CF840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ESTERIL 8.0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ACAE0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405BE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B6B78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F960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11.200,00</w:t>
            </w:r>
          </w:p>
        </w:tc>
      </w:tr>
      <w:tr w:rsidR="00FA10B1" w:rsidRPr="00A679FD" w14:paraId="1657122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DE9F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96B2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11.200,00</w:t>
            </w:r>
          </w:p>
        </w:tc>
      </w:tr>
      <w:tr w:rsidR="00FA10B1" w:rsidRPr="00A679FD" w14:paraId="7EC17BA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56069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179 - EXCLUSIVO ME E EPP</w:t>
            </w:r>
          </w:p>
        </w:tc>
      </w:tr>
      <w:tr w:rsidR="00FA10B1" w:rsidRPr="00A679FD" w14:paraId="5D5DBF7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FB10B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620C3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1F031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6B2F8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AFA42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DE5C4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2AF62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8069CF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087E4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84C03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72D46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ESTERIL 8.5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EF24E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0BD85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1B050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0D94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5.000,00</w:t>
            </w:r>
          </w:p>
        </w:tc>
      </w:tr>
      <w:tr w:rsidR="00FA10B1" w:rsidRPr="00A679FD" w14:paraId="3942312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0C149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1ACD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5.000,00</w:t>
            </w:r>
          </w:p>
        </w:tc>
      </w:tr>
      <w:tr w:rsidR="00FA10B1" w:rsidRPr="00A679FD" w14:paraId="1763D8A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B6471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180 - EXCLUSIVO ME E EPP</w:t>
            </w:r>
          </w:p>
        </w:tc>
      </w:tr>
      <w:tr w:rsidR="00FA10B1" w:rsidRPr="00A679FD" w14:paraId="5590EAA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C7C4B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75AE2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4A25E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41FF6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94AD3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6A3EA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95B7B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846DB2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386CD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5930A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0A35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PROCEDIMENTO EX G CX C/ 100 UND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3A4C0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6D56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7AEFD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367C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21.000,00</w:t>
            </w:r>
          </w:p>
        </w:tc>
      </w:tr>
      <w:tr w:rsidR="00FA10B1" w:rsidRPr="00A679FD" w14:paraId="7831E55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15378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3682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21.000,00</w:t>
            </w:r>
          </w:p>
        </w:tc>
      </w:tr>
      <w:tr w:rsidR="00FA10B1" w:rsidRPr="00A679FD" w14:paraId="05290AD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D392A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181 - EXCLUSIVO ME E EPP</w:t>
            </w:r>
          </w:p>
        </w:tc>
      </w:tr>
      <w:tr w:rsidR="00FA10B1" w:rsidRPr="00A679FD" w14:paraId="72CF52D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291E2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19EAC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F57B6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2FE1C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995B3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F1051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014A3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130852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6A9B0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6DEAF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26175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8100B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PROCEDIMENTO G LATEX  CAIXA  C/100 UN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A91AB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161EC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4C307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9118B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59.500,00</w:t>
            </w:r>
          </w:p>
        </w:tc>
      </w:tr>
      <w:tr w:rsidR="00FA10B1" w:rsidRPr="00A679FD" w14:paraId="6D2B13E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D7186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73952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59.500,00</w:t>
            </w:r>
          </w:p>
        </w:tc>
      </w:tr>
      <w:tr w:rsidR="00FA10B1" w:rsidRPr="00A679FD" w14:paraId="1FD25FC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8A6BD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182 - EXCLUSIVO ME E EPP</w:t>
            </w:r>
          </w:p>
        </w:tc>
      </w:tr>
      <w:tr w:rsidR="00FA10B1" w:rsidRPr="00A679FD" w14:paraId="3DC87AD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4B063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DEDBC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457A3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12520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86660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A95FC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7045F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E228AF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F1D65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CF49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26176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C4CC9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PROCEDIMENTO M  LATEX  CAIXA C/100 UN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8DA23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39BC7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A42B3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BF5C2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38.500,00</w:t>
            </w:r>
          </w:p>
        </w:tc>
      </w:tr>
      <w:tr w:rsidR="00FA10B1" w:rsidRPr="00A679FD" w14:paraId="5FD3258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E3A3D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65EA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38.500,00</w:t>
            </w:r>
          </w:p>
        </w:tc>
      </w:tr>
      <w:tr w:rsidR="00FA10B1" w:rsidRPr="00A679FD" w14:paraId="297DA5E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253F2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183 - EXCLUSIVO ME E EPP</w:t>
            </w:r>
          </w:p>
        </w:tc>
      </w:tr>
      <w:tr w:rsidR="00FA10B1" w:rsidRPr="00A679FD" w14:paraId="0C440F0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45239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16E1E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88232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5D487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54D5A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395F8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B77C1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EDD44A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A0020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1E812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26177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F1953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PROCEDIMENTO P LATEX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9A5EB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D4AA9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45200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EB1D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45.500,00</w:t>
            </w:r>
          </w:p>
        </w:tc>
      </w:tr>
      <w:tr w:rsidR="00FA10B1" w:rsidRPr="00A679FD" w14:paraId="6269B76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99F31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3BDB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45.500,00</w:t>
            </w:r>
          </w:p>
        </w:tc>
      </w:tr>
      <w:tr w:rsidR="00FA10B1" w:rsidRPr="00A679FD" w14:paraId="5DA5846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CACD6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184 - EXCLUSIVO ME E EPP</w:t>
            </w:r>
          </w:p>
        </w:tc>
      </w:tr>
      <w:tr w:rsidR="00FA10B1" w:rsidRPr="00A679FD" w14:paraId="3D648F9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1D4A9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6889C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1F82A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8890F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D1AE8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C4868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0CC6C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EBF80C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5E522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26544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28346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20C2F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LUVA PROCEDIMENTO PP  LATEX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88FDD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233EC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F949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7FDF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78.750,00</w:t>
            </w:r>
          </w:p>
        </w:tc>
      </w:tr>
      <w:tr w:rsidR="00FA10B1" w:rsidRPr="00A679FD" w14:paraId="10BC4B6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3BD77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6B109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78.750,00</w:t>
            </w:r>
          </w:p>
        </w:tc>
      </w:tr>
      <w:tr w:rsidR="00FA10B1" w:rsidRPr="00A679FD" w14:paraId="32EA7BA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2A51A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185 - EXCLUSIVO ME E EPP</w:t>
            </w:r>
          </w:p>
        </w:tc>
      </w:tr>
      <w:tr w:rsidR="00FA10B1" w:rsidRPr="00A679FD" w14:paraId="5BEAB68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895A1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5A3B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39741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CB9A4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8EA53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09D70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2FC80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340BBD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66915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7C4B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24785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370B0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MALHA TUBULAR 10 CM X 25M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30DB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E6B0A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B8EE6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17,71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1DB8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7.084,00</w:t>
            </w:r>
          </w:p>
        </w:tc>
      </w:tr>
      <w:tr w:rsidR="00FA10B1" w:rsidRPr="00A679FD" w14:paraId="5890FA6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57358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5299D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7.084,00</w:t>
            </w:r>
          </w:p>
        </w:tc>
      </w:tr>
      <w:tr w:rsidR="00FA10B1" w:rsidRPr="00A679FD" w14:paraId="4C15F4D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CE36E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186 - EXCLUSIVO ME E EPP</w:t>
            </w:r>
          </w:p>
        </w:tc>
      </w:tr>
      <w:tr w:rsidR="00FA10B1" w:rsidRPr="00A679FD" w14:paraId="5B12FF9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15EA4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6CAB5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99C9F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8AF54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94C39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C48F8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675AA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C1D85A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2E470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0B0D8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31870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7FB1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MÁSCARA DE OXIGÊNIO MÁSCARA DE OXIGÊNIO ALTA CONCENTRAÇÃO ADULTO COM RESERVATÓRIO E TUBO DE O2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CBFE6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8F3E4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F94E7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7726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w:t>
            </w:r>
          </w:p>
        </w:tc>
      </w:tr>
      <w:tr w:rsidR="00FA10B1" w:rsidRPr="00A679FD" w14:paraId="0FB59A0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39C2D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795B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w:t>
            </w:r>
          </w:p>
        </w:tc>
      </w:tr>
      <w:tr w:rsidR="00FA10B1" w:rsidRPr="00A679FD" w14:paraId="23E8B93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4E1C2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187 - EXCLUSIVO ME E EPP</w:t>
            </w:r>
          </w:p>
        </w:tc>
      </w:tr>
      <w:tr w:rsidR="00FA10B1" w:rsidRPr="00A679FD" w14:paraId="1D25647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215CB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92F65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A4462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C7E5D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6E64C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C1955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2F8C8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22EAB3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E8CAA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7A11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31869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6EC9B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MÁSCARA DE OXIGÊNIO MÁSCARA DE OXIGÊNIO ALTA CONCENTRAÇÃO PEDIÁTRICA COM RESERVATÓRIO E TUBO DE O2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E22DC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A7C59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F8AAD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388A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w:t>
            </w:r>
          </w:p>
        </w:tc>
      </w:tr>
      <w:tr w:rsidR="00FA10B1" w:rsidRPr="00A679FD" w14:paraId="075F1A4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36BCF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165F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w:t>
            </w:r>
          </w:p>
        </w:tc>
      </w:tr>
      <w:tr w:rsidR="00FA10B1" w:rsidRPr="00A679FD" w14:paraId="4D62245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67FBC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188 - EXCLUSIVO ME E EPP</w:t>
            </w:r>
          </w:p>
        </w:tc>
      </w:tr>
      <w:tr w:rsidR="00FA10B1" w:rsidRPr="00A679FD" w14:paraId="7F10662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91A22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A9E3E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3CF29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D7639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B7F65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153A5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0FFC4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97451D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32B10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25CD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343EC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MASCARA DESCARTAVEL C/ ELASTICO PACOTESC/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FD03A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66E4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052EF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B4C1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14.000,00</w:t>
            </w:r>
          </w:p>
        </w:tc>
      </w:tr>
      <w:tr w:rsidR="00FA10B1" w:rsidRPr="00A679FD" w14:paraId="542279D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E7398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9E8A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14.000,00</w:t>
            </w:r>
          </w:p>
        </w:tc>
      </w:tr>
      <w:tr w:rsidR="00FA10B1" w:rsidRPr="00A679FD" w14:paraId="5C49BA4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9A865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189 - EXCLUSIVO ME E EPP</w:t>
            </w:r>
          </w:p>
        </w:tc>
      </w:tr>
      <w:tr w:rsidR="00FA10B1" w:rsidRPr="00A679FD" w14:paraId="3F398F5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37C48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1F649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06960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597E3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F05C9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BFDD2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37BCB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968BBF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E3CC0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BBCEA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30793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97B8B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MICROPORE 25 MM X 10METROS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3B5F1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5F41E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34AC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CCDAC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24.000,00</w:t>
            </w:r>
          </w:p>
        </w:tc>
      </w:tr>
      <w:tr w:rsidR="00FA10B1" w:rsidRPr="00A679FD" w14:paraId="7BF3441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20072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622B1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24.000,00</w:t>
            </w:r>
          </w:p>
        </w:tc>
      </w:tr>
      <w:tr w:rsidR="00FA10B1" w:rsidRPr="00A679FD" w14:paraId="03FA9EA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E880A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190 - EXCLUSIVO ME E EPP</w:t>
            </w:r>
          </w:p>
        </w:tc>
      </w:tr>
      <w:tr w:rsidR="00FA10B1" w:rsidRPr="00A679FD" w14:paraId="617B585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0A4A1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6D7F7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64079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2859D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B0581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D4C76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96276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568AC2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3F813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F03EF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125DA5" w14:textId="77777777" w:rsidR="00FA10B1" w:rsidRPr="00A679FD" w:rsidRDefault="00FA10B1" w:rsidP="00FA10B1">
            <w:pPr>
              <w:widowControl/>
              <w:autoSpaceDE w:val="0"/>
              <w:autoSpaceDN w:val="0"/>
              <w:adjustRightInd w:val="0"/>
              <w:rPr>
                <w:sz w:val="18"/>
                <w:szCs w:val="18"/>
                <w:lang w:val="x-none"/>
              </w:rPr>
            </w:pPr>
            <w:proofErr w:type="spellStart"/>
            <w:r w:rsidRPr="00A679FD">
              <w:rPr>
                <w:sz w:val="18"/>
                <w:szCs w:val="18"/>
                <w:lang w:val="x-none"/>
              </w:rPr>
              <w:t>NEGATOSCÓPIO</w:t>
            </w:r>
            <w:proofErr w:type="spellEnd"/>
            <w:r w:rsidRPr="00A679FD">
              <w:rPr>
                <w:sz w:val="18"/>
                <w:szCs w:val="18"/>
                <w:lang w:val="x-none"/>
              </w:rPr>
              <w:t xml:space="preserve"> </w:t>
            </w:r>
            <w:proofErr w:type="spellStart"/>
            <w:r w:rsidRPr="00A679FD">
              <w:rPr>
                <w:sz w:val="18"/>
                <w:szCs w:val="18"/>
                <w:lang w:val="x-none"/>
              </w:rPr>
              <w:t>NEGATOSCÓPIO</w:t>
            </w:r>
            <w:proofErr w:type="spellEnd"/>
            <w:r w:rsidRPr="00A679FD">
              <w:rPr>
                <w:sz w:val="18"/>
                <w:szCs w:val="18"/>
                <w:lang w:val="x-none"/>
              </w:rPr>
              <w:t xml:space="preserve">  01 CORPO PARA PAREDE CONFECCIONADO EM CHAPA DE AÇO INOX EPÓXI COM FRENTE DE ACRÍLICO LEITOSO, FIXAÇÃO DE RAIO X POR ROLETES . DIMENSÕES DA ÁREA ÚTIL 0,38M COMPRIMENTO X 0,47M ALTURA X 0,09M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C9F26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0A193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A23C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823,34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FCB9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16.466,80</w:t>
            </w:r>
          </w:p>
        </w:tc>
      </w:tr>
      <w:tr w:rsidR="00FA10B1" w:rsidRPr="00A679FD" w14:paraId="6F4449D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BA202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5544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16.466,80</w:t>
            </w:r>
          </w:p>
        </w:tc>
      </w:tr>
      <w:tr w:rsidR="00FA10B1" w:rsidRPr="00A679FD" w14:paraId="48A9837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D0C1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191 - EXCLUSIVO ME E EPP</w:t>
            </w:r>
          </w:p>
        </w:tc>
      </w:tr>
      <w:tr w:rsidR="00FA10B1" w:rsidRPr="00A679FD" w14:paraId="5CD056C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A2539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123A7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DF9B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04BF8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D88F1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9A8CB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BA610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A194EF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F9DC0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1EDB3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40140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71C80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Óleo de girassol 10ml Com ação bactericida e revitalizante, auxiliando a pele no processo de cicatrização de feridas, dermatites, erupções e eczemas, para pacientes acamados  Marca de referência: </w:t>
            </w:r>
            <w:proofErr w:type="spellStart"/>
            <w:r w:rsidRPr="00A679FD">
              <w:rPr>
                <w:sz w:val="18"/>
                <w:szCs w:val="18"/>
                <w:lang w:val="x-none"/>
              </w:rPr>
              <w:t>Dersane</w:t>
            </w:r>
            <w:proofErr w:type="spellEnd"/>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B752D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96061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FR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1815E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132F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18.000,00</w:t>
            </w:r>
          </w:p>
        </w:tc>
      </w:tr>
      <w:tr w:rsidR="00FA10B1" w:rsidRPr="00A679FD" w14:paraId="0851495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7F69C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D3BE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18.000,00</w:t>
            </w:r>
          </w:p>
        </w:tc>
      </w:tr>
      <w:tr w:rsidR="00FA10B1" w:rsidRPr="00A679FD" w14:paraId="7501C18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17873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192 - EXCLUSIVO ME E EPP</w:t>
            </w:r>
          </w:p>
        </w:tc>
      </w:tr>
      <w:tr w:rsidR="00FA10B1" w:rsidRPr="00A679FD" w14:paraId="50219A3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F69FC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FFB79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D76BD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F4EF7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37C22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C5219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4B3C8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A85E55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4263D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A1B95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27056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F3CF2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OTOSCOPIO COM 5 ESPECULO EMBORRACHADO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04299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5FCD3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F5862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724,34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CAC8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14.486,80</w:t>
            </w:r>
          </w:p>
        </w:tc>
      </w:tr>
      <w:tr w:rsidR="00FA10B1" w:rsidRPr="00A679FD" w14:paraId="6C3F993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BC33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0C55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14.486,80</w:t>
            </w:r>
          </w:p>
        </w:tc>
      </w:tr>
      <w:tr w:rsidR="00FA10B1" w:rsidRPr="00A679FD" w14:paraId="3BD6513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EE615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193 - EXCLUSIVO ME E EPP</w:t>
            </w:r>
          </w:p>
        </w:tc>
      </w:tr>
      <w:tr w:rsidR="00FA10B1" w:rsidRPr="00A679FD" w14:paraId="1D5E3D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7F76A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9C811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B4352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0B561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97D23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0CE1B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DF4A4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EBD9AB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37A15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8EDB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24783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C7633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PAPAGAIO DE INOX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D961A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8ACD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208A8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169,22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1268B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7.614,90</w:t>
            </w:r>
          </w:p>
        </w:tc>
      </w:tr>
      <w:tr w:rsidR="00FA10B1" w:rsidRPr="00A679FD" w14:paraId="3B3404F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AE666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E60A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7.614,90</w:t>
            </w:r>
          </w:p>
        </w:tc>
      </w:tr>
      <w:tr w:rsidR="00FA10B1" w:rsidRPr="00A679FD" w14:paraId="367C229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5AF05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194 - EXCLUSIVO ME E EPP</w:t>
            </w:r>
          </w:p>
        </w:tc>
      </w:tr>
      <w:tr w:rsidR="00FA10B1" w:rsidRPr="00A679FD" w14:paraId="0D0987E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347C9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3FCD6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5B443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F8D33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0B03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C8656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8A5D5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EC542E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1B05B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5B128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30796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5DAC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PAPEL GRAU CIRÚRGICO 100 MMX100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CC263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762,00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7B1C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5F650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5692B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87.630,00</w:t>
            </w:r>
          </w:p>
        </w:tc>
      </w:tr>
      <w:tr w:rsidR="00FA10B1" w:rsidRPr="00A679FD" w14:paraId="0FFF902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0A5AF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544C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87.630,00</w:t>
            </w:r>
          </w:p>
        </w:tc>
      </w:tr>
      <w:tr w:rsidR="00FA10B1" w:rsidRPr="00A679FD" w14:paraId="7DCA320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A4AAC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195 - EXCLUSIVO ME E EPP</w:t>
            </w:r>
          </w:p>
        </w:tc>
      </w:tr>
      <w:tr w:rsidR="00FA10B1" w:rsidRPr="00A679FD" w14:paraId="0B8F7A0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0EF09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D4FE3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CCC64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82689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9818A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9A211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99170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55C61A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A49D9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E3A42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30795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C13F8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PAPEL GRAU CIRÚRGICO 200 MMX100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5215A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BA094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A649A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07576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43.875,00</w:t>
            </w:r>
          </w:p>
        </w:tc>
      </w:tr>
      <w:tr w:rsidR="00FA10B1" w:rsidRPr="00A679FD" w14:paraId="51D20A4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1B3E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2D1D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43.875,00</w:t>
            </w:r>
          </w:p>
        </w:tc>
      </w:tr>
      <w:tr w:rsidR="00FA10B1" w:rsidRPr="00A679FD" w14:paraId="2E8580B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1E0F7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196 - EXCLUSIVO ME E EPP</w:t>
            </w:r>
          </w:p>
        </w:tc>
      </w:tr>
      <w:tr w:rsidR="00FA10B1" w:rsidRPr="00A679FD" w14:paraId="168C500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2A7B1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653E4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B69B1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0D85F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7D35A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24AA8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52063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EF4E7A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FE755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C97B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28053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481AA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PAPEL TOALHA BRANCO FOLHA DUPLA 2 DOBRAS 1ªLINHA 21,5 X20CM PCT C/1000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D887D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3151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709F0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36EDB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28.500,00</w:t>
            </w:r>
          </w:p>
        </w:tc>
      </w:tr>
      <w:tr w:rsidR="00FA10B1" w:rsidRPr="00A679FD" w14:paraId="4794EF7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468BB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0EE0D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28.500,00</w:t>
            </w:r>
          </w:p>
        </w:tc>
      </w:tr>
      <w:tr w:rsidR="00FA10B1" w:rsidRPr="00A679FD" w14:paraId="1232109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7B412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197 - EXCLUSIVO ME E EPP</w:t>
            </w:r>
          </w:p>
        </w:tc>
      </w:tr>
      <w:tr w:rsidR="00FA10B1" w:rsidRPr="00A679FD" w14:paraId="00B0E8E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5B36C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F5B85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526FD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3C8AD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4A4C1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FB00C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FD09A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2BB48D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DE416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246B1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31849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D0632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PRESERVATIVO NÃO LUBRIFICADO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1DA31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AB4BC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2A76B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C940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4.200,00</w:t>
            </w:r>
          </w:p>
        </w:tc>
      </w:tr>
      <w:tr w:rsidR="00FA10B1" w:rsidRPr="00A679FD" w14:paraId="418F60D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5E5FC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0C15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4.200,00</w:t>
            </w:r>
          </w:p>
        </w:tc>
      </w:tr>
      <w:tr w:rsidR="00FA10B1" w:rsidRPr="00A679FD" w14:paraId="4936970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4840E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198 - EXCLUSIVO ME E EPP</w:t>
            </w:r>
          </w:p>
        </w:tc>
      </w:tr>
      <w:tr w:rsidR="00FA10B1" w:rsidRPr="00A679FD" w14:paraId="2AADDCF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E4C68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449D8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F1EC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F1711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30454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81914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5445C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0BB87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B02ED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A4B5A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24756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7DD40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PULSEIRA RN AZUL  PACOTE 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E0E4B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568F4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671B8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92,28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B137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5.075,40</w:t>
            </w:r>
          </w:p>
        </w:tc>
      </w:tr>
      <w:tr w:rsidR="00FA10B1" w:rsidRPr="00A679FD" w14:paraId="7909E76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55A0F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B1BEA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5.075,40</w:t>
            </w:r>
          </w:p>
        </w:tc>
      </w:tr>
      <w:tr w:rsidR="00FA10B1" w:rsidRPr="00A679FD" w14:paraId="75B6497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BFFF7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199 - EXCLUSIVO ME E EPP</w:t>
            </w:r>
          </w:p>
        </w:tc>
      </w:tr>
      <w:tr w:rsidR="00FA10B1" w:rsidRPr="00A679FD" w14:paraId="3A5965F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D2DA2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AB7CA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7D1ED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BA3DD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883A1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CD6D3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88F3E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4173B6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2AA3E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826D9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24131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56BAB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PULSEIRA RN ROSA PACOTE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8C10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E5419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B6B0C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92,28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C852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4.614,00</w:t>
            </w:r>
          </w:p>
        </w:tc>
      </w:tr>
      <w:tr w:rsidR="00FA10B1" w:rsidRPr="00A679FD" w14:paraId="2DEA837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4E2E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61FB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4.614,00</w:t>
            </w:r>
          </w:p>
        </w:tc>
      </w:tr>
      <w:tr w:rsidR="00FA10B1" w:rsidRPr="00A679FD" w14:paraId="4672B11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8C130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200 - EXCLUSIVO ME E EPP</w:t>
            </w:r>
          </w:p>
        </w:tc>
      </w:tr>
      <w:tr w:rsidR="00FA10B1" w:rsidRPr="00A679FD" w14:paraId="0080870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90129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CB08B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BD57A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7B641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5ED04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0C12C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DDA08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82FFF5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DC8B3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7AD68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24837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2857E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PVPI DEGERMANTE CAIXA COM 12LTS (10%IODOPOLIVIDONA1%IODO ATIVO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66300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19BC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970B7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697,14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44C8F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43.222,68</w:t>
            </w:r>
          </w:p>
        </w:tc>
      </w:tr>
      <w:tr w:rsidR="00FA10B1" w:rsidRPr="00A679FD" w14:paraId="61E333C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46388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96E91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43.222,68</w:t>
            </w:r>
          </w:p>
        </w:tc>
      </w:tr>
      <w:tr w:rsidR="00FA10B1" w:rsidRPr="00A679FD" w14:paraId="5701209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44570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201 - EXCLUSIVO ME E EPP</w:t>
            </w:r>
          </w:p>
        </w:tc>
      </w:tr>
      <w:tr w:rsidR="00FA10B1" w:rsidRPr="00A679FD" w14:paraId="73ADC69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14D6A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1F3CD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10F98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E6A0D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58BD5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093FD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87A37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4180B3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CA84E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E593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24836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54936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PVPI TOPICO  CAIXA COM 12 LITROS( 10% </w:t>
            </w:r>
            <w:proofErr w:type="spellStart"/>
            <w:r w:rsidRPr="00A679FD">
              <w:rPr>
                <w:sz w:val="18"/>
                <w:szCs w:val="18"/>
                <w:lang w:val="x-none"/>
              </w:rPr>
              <w:t>iodopolividona</w:t>
            </w:r>
            <w:proofErr w:type="spellEnd"/>
            <w:r w:rsidRPr="00A679FD">
              <w:rPr>
                <w:sz w:val="18"/>
                <w:szCs w:val="18"/>
                <w:lang w:val="x-none"/>
              </w:rPr>
              <w:t xml:space="preserve"> solução aquosa)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4AFF4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D4E32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BE72D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664,02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D31D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39.841,20</w:t>
            </w:r>
          </w:p>
        </w:tc>
      </w:tr>
      <w:tr w:rsidR="00FA10B1" w:rsidRPr="00A679FD" w14:paraId="2464F7E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973C4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51DB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39.841,20</w:t>
            </w:r>
          </w:p>
        </w:tc>
      </w:tr>
      <w:tr w:rsidR="00FA10B1" w:rsidRPr="00A679FD" w14:paraId="4799E4F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08634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202 - EXCLUSIVO ME E EPP</w:t>
            </w:r>
          </w:p>
        </w:tc>
      </w:tr>
      <w:tr w:rsidR="00FA10B1" w:rsidRPr="00A679FD" w14:paraId="3C50773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F12A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FEBC9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39A52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24E84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94E3B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93A9D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8B67F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ACAC80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5FB54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5EE16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9EE59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REVELADOR P/ PROCESSADORA AUT. 30 LITROS CONJUNTO P/PREPARAR 38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7E943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AD41E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6986D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0A952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77.700,00</w:t>
            </w:r>
          </w:p>
        </w:tc>
      </w:tr>
      <w:tr w:rsidR="00FA10B1" w:rsidRPr="00A679FD" w14:paraId="3B4BA05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0689E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8951B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77.700,00</w:t>
            </w:r>
          </w:p>
        </w:tc>
      </w:tr>
      <w:tr w:rsidR="00FA10B1" w:rsidRPr="00A679FD" w14:paraId="654EDB0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51EF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203 - EXCLUSIVO ME E EPP</w:t>
            </w:r>
          </w:p>
        </w:tc>
      </w:tr>
      <w:tr w:rsidR="00FA10B1" w:rsidRPr="00A679FD" w14:paraId="0A9EFA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D35EE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0FF1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39E53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C05FE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D04C4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AFC775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27B98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FA346C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FED8B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71C78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24848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A47BC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SABONETE LIQUIDO GALÃO COM  5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D068B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1FB7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D840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92B5D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55.000,00</w:t>
            </w:r>
          </w:p>
        </w:tc>
      </w:tr>
      <w:tr w:rsidR="00FA10B1" w:rsidRPr="00A679FD" w14:paraId="24368ED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5DEB3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BA6AC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55.000,00</w:t>
            </w:r>
          </w:p>
        </w:tc>
      </w:tr>
      <w:tr w:rsidR="00FA10B1" w:rsidRPr="00A679FD" w14:paraId="2C9FF7C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C11A9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204 - EXCLUSIVO ME E EPP</w:t>
            </w:r>
          </w:p>
        </w:tc>
      </w:tr>
      <w:tr w:rsidR="00FA10B1" w:rsidRPr="00A679FD" w14:paraId="0459F13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FF15F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DDA2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6B8C8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9E399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B8F02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859B3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4470A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8832C5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9887A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3CE0D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26533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2DF46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SACO DE LIXO HOSPITALAR, BRANCO LEITOSO  60 LTS PACOTE  C/100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A8EB5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E0DD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090E1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2EB9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56.250,00</w:t>
            </w:r>
          </w:p>
        </w:tc>
      </w:tr>
      <w:tr w:rsidR="00FA10B1" w:rsidRPr="00A679FD" w14:paraId="1DE94B2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B4917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2574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56.250,00</w:t>
            </w:r>
          </w:p>
        </w:tc>
      </w:tr>
      <w:tr w:rsidR="00FA10B1" w:rsidRPr="00A679FD" w14:paraId="4AFB54D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9F444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205 - EXCLUSIVO ME E EPP</w:t>
            </w:r>
          </w:p>
        </w:tc>
      </w:tr>
      <w:tr w:rsidR="00FA10B1" w:rsidRPr="00A679FD" w14:paraId="2DA61D3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6F2E4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44EE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275EA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0B76F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82BCE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391F5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1816F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EB2067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8BB60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77318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24747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8FF5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SACO LIXO HOSPITALAR BRANCO LEITOSO 100 LITROS PACOTEC/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ECCA1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B6545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729D1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46,23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A6138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40.682,40</w:t>
            </w:r>
          </w:p>
        </w:tc>
      </w:tr>
      <w:tr w:rsidR="00FA10B1" w:rsidRPr="00A679FD" w14:paraId="5C434A5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EB03A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B412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40.682,40</w:t>
            </w:r>
          </w:p>
        </w:tc>
      </w:tr>
      <w:tr w:rsidR="00FA10B1" w:rsidRPr="00A679FD" w14:paraId="2B1134F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C8811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206 - EXCLUSIVO ME E EPP</w:t>
            </w:r>
          </w:p>
        </w:tc>
      </w:tr>
      <w:tr w:rsidR="00FA10B1" w:rsidRPr="00A679FD" w14:paraId="35A7576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E292A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C50D4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3F26E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6967A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5ED0D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2187D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09E58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6316D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FD108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14C4A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6D459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SALTO ORTOPEDICO PCTE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B79E3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E1C96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9C3E8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64,80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C8EC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11.016,00</w:t>
            </w:r>
          </w:p>
        </w:tc>
      </w:tr>
      <w:tr w:rsidR="00FA10B1" w:rsidRPr="00A679FD" w14:paraId="21C7068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1338F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2181A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11.016,00</w:t>
            </w:r>
          </w:p>
        </w:tc>
      </w:tr>
      <w:tr w:rsidR="00FA10B1" w:rsidRPr="00A679FD" w14:paraId="25147F7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B5132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207 - EXCLUSIVO ME E EPP</w:t>
            </w:r>
          </w:p>
        </w:tc>
      </w:tr>
      <w:tr w:rsidR="00FA10B1" w:rsidRPr="00A679FD" w14:paraId="1FEF882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E6B97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0A2F9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7431E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5013C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B78AE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FBA95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F4C3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2FDBEE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34844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6850C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33244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94306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SAPATILHA MALHA (PROPE) BRANCO 20G PACOTE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B59B6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BB263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5AEC7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319A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w:t>
            </w:r>
          </w:p>
        </w:tc>
      </w:tr>
      <w:tr w:rsidR="00FA10B1" w:rsidRPr="00A679FD" w14:paraId="7D96480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91A1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EA8F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w:t>
            </w:r>
          </w:p>
        </w:tc>
      </w:tr>
      <w:tr w:rsidR="00FA10B1" w:rsidRPr="00A679FD" w14:paraId="3B578BB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955CA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208 - EXCLUSIVO ME E EPP</w:t>
            </w:r>
          </w:p>
        </w:tc>
      </w:tr>
      <w:tr w:rsidR="00FA10B1" w:rsidRPr="00A679FD" w14:paraId="1705947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898CC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8DA86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276A2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C50DD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546C7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7686A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BD64A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52472F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C1D1A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37D64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C92C9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SCALP Nº 19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585A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6840C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2CE37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C402D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20.250,00</w:t>
            </w:r>
          </w:p>
        </w:tc>
      </w:tr>
      <w:tr w:rsidR="00FA10B1" w:rsidRPr="00A679FD" w14:paraId="39270A7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25BBE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B5AF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20.250,00</w:t>
            </w:r>
          </w:p>
        </w:tc>
      </w:tr>
      <w:tr w:rsidR="00FA10B1" w:rsidRPr="00A679FD" w14:paraId="0A20CE5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C874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209 - EXCLUSIVO ME E EPP</w:t>
            </w:r>
          </w:p>
        </w:tc>
      </w:tr>
      <w:tr w:rsidR="00FA10B1" w:rsidRPr="00A679FD" w14:paraId="1D90BD6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79882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0C89B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AFE77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F4D05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8D48B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D04BD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9E692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539F9C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C004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56DC6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F71BC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SCALP Nº 21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96AEC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5F461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B5236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F085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62.100,00</w:t>
            </w:r>
          </w:p>
        </w:tc>
      </w:tr>
      <w:tr w:rsidR="00FA10B1" w:rsidRPr="00A679FD" w14:paraId="3CB4BCA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C2F7C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CE62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62.100,00</w:t>
            </w:r>
          </w:p>
        </w:tc>
      </w:tr>
      <w:tr w:rsidR="00FA10B1" w:rsidRPr="00A679FD" w14:paraId="5F63D46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CB5A4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210 - EXCLUSIVO ME E EPP</w:t>
            </w:r>
          </w:p>
        </w:tc>
      </w:tr>
      <w:tr w:rsidR="00FA10B1" w:rsidRPr="00A679FD" w14:paraId="33276F5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3D83E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9D408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66161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0F104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956FF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98328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7A294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424FC4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AE7B7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687A5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CE939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SCALP Nº 23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4DBA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2F03D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56B1C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3B54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58.500,00</w:t>
            </w:r>
          </w:p>
        </w:tc>
      </w:tr>
      <w:tr w:rsidR="00FA10B1" w:rsidRPr="00A679FD" w14:paraId="7A037B6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9EE0F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E78C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58.500,00</w:t>
            </w:r>
          </w:p>
        </w:tc>
      </w:tr>
      <w:tr w:rsidR="00FA10B1" w:rsidRPr="00A679FD" w14:paraId="2928307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2A118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211 - EXCLUSIVO ME E EPP</w:t>
            </w:r>
          </w:p>
        </w:tc>
      </w:tr>
      <w:tr w:rsidR="00FA10B1" w:rsidRPr="00A679FD" w14:paraId="36F767E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5D803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B1676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7C4AB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EFFDD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8D3B0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C16CE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20578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3F37B5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C58C0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3D773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B7390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SCALP Nº 25  CAIXA C/100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B8DE7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DF5AA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4A859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7476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6.750,00</w:t>
            </w:r>
          </w:p>
        </w:tc>
      </w:tr>
      <w:tr w:rsidR="00FA10B1" w:rsidRPr="00A679FD" w14:paraId="4B7FD69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ED0C8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975A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6.750,00</w:t>
            </w:r>
          </w:p>
        </w:tc>
      </w:tr>
      <w:tr w:rsidR="00FA10B1" w:rsidRPr="00A679FD" w14:paraId="1F0AEC7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58AD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212 - EXCLUSIVO ME E EPP</w:t>
            </w:r>
          </w:p>
        </w:tc>
      </w:tr>
      <w:tr w:rsidR="00FA10B1" w:rsidRPr="00A679FD" w14:paraId="10885B5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11E29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D3C8A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69DED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3A62A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8C49C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9C592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B8AA2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01842C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A241E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6AEFF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27C7B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SCALP Nº 27 CAIXA C/100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CA66A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73D45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4A63F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8CDF4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4.500,00</w:t>
            </w:r>
          </w:p>
        </w:tc>
      </w:tr>
      <w:tr w:rsidR="00FA10B1" w:rsidRPr="00A679FD" w14:paraId="7624828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C6C5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8082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4.500,00</w:t>
            </w:r>
          </w:p>
        </w:tc>
      </w:tr>
      <w:tr w:rsidR="00FA10B1" w:rsidRPr="00A679FD" w14:paraId="0C771A6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1B01D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213 - EXCLUSIVO ME E EPP</w:t>
            </w:r>
          </w:p>
        </w:tc>
      </w:tr>
      <w:tr w:rsidR="00FA10B1" w:rsidRPr="00A679FD" w14:paraId="07293CD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03DB1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9D9BB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0EE29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BCD2E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99091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A2DA3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3DE6D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C25065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0F7B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10CC8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2619D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SERINGA DESC. S/AGULHA BICO SLIP, ESTÉRIL APIROGENICA, ATOXICA 20ML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D537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FC9A9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8230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0,60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8B5A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51.000,00</w:t>
            </w:r>
          </w:p>
        </w:tc>
      </w:tr>
      <w:tr w:rsidR="00FA10B1" w:rsidRPr="00A679FD" w14:paraId="5ED03FF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371E1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DFCD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51.000,00</w:t>
            </w:r>
          </w:p>
        </w:tc>
      </w:tr>
      <w:tr w:rsidR="00FA10B1" w:rsidRPr="00A679FD" w14:paraId="1E6712B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63305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214 - EXCLUSIVO ME E EPP</w:t>
            </w:r>
          </w:p>
        </w:tc>
      </w:tr>
      <w:tr w:rsidR="00FA10B1" w:rsidRPr="00A679FD" w14:paraId="240210A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3468D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4A725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B4ED7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AAE7C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F0F8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16B94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73A56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E0EAAF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E4571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9144A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A6E97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SERINGA DESCARTÁVEL C/ AGULHA, ESTÉRIL, INSULINA, U 100,  1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FB362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FDD3D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59D4D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0,35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EBA59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17.500,00</w:t>
            </w:r>
          </w:p>
        </w:tc>
      </w:tr>
      <w:tr w:rsidR="00FA10B1" w:rsidRPr="00A679FD" w14:paraId="0BD3151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C2C3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C41E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17.500,00</w:t>
            </w:r>
          </w:p>
        </w:tc>
      </w:tr>
      <w:tr w:rsidR="00FA10B1" w:rsidRPr="00A679FD" w14:paraId="1284C3A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BDC6E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215 - EXCLUSIVO ME E EPP</w:t>
            </w:r>
          </w:p>
        </w:tc>
      </w:tr>
      <w:tr w:rsidR="00FA10B1" w:rsidRPr="00A679FD" w14:paraId="0C2F5E4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A52D4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6A0D6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3519E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D2E0E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AF2CC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FA73D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DF3C7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07E48E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040B2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FA36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6110C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SERINGA DESCARTÁVEL S/ AGULHA, ESTERIL, EPIROGENICA, ATOXICA - 10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70924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4D19A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82C98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0,45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D0C0B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33.750,00</w:t>
            </w:r>
          </w:p>
        </w:tc>
      </w:tr>
      <w:tr w:rsidR="00FA10B1" w:rsidRPr="00A679FD" w14:paraId="3F2BEF9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7C0B6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25C6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33.750,00</w:t>
            </w:r>
          </w:p>
        </w:tc>
      </w:tr>
      <w:tr w:rsidR="00FA10B1" w:rsidRPr="00A679FD" w14:paraId="3413328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3941C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216 - EXCLUSIVO ME E EPP</w:t>
            </w:r>
          </w:p>
        </w:tc>
      </w:tr>
      <w:tr w:rsidR="00FA10B1" w:rsidRPr="00A679FD" w14:paraId="672E881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F862F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EB2F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E8A76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0E0AD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67328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AF021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94F6D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3BFE9D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F28C8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AA796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A4A42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SERINGA DESCARTÁVEL S/ AGULHA, ESTERIL, EPIROGENICA, ATOXICA - 5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DECDC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2DEE1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B6EE4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0,30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82FFB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18.600,00</w:t>
            </w:r>
          </w:p>
        </w:tc>
      </w:tr>
      <w:tr w:rsidR="00FA10B1" w:rsidRPr="00A679FD" w14:paraId="7D14EA3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47A79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99CBD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18.600,00</w:t>
            </w:r>
          </w:p>
        </w:tc>
      </w:tr>
      <w:tr w:rsidR="00FA10B1" w:rsidRPr="00A679FD" w14:paraId="480FB3E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669E8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217 - EXCLUSIVO ME E EPP</w:t>
            </w:r>
          </w:p>
        </w:tc>
      </w:tr>
      <w:tr w:rsidR="00FA10B1" w:rsidRPr="00A679FD" w14:paraId="5FE88E2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D7464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53AB1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7BB4F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7DD79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67E0B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C85BC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19303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750131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7A1F0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A90FD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30798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75D06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SERINGA DESCARTÁVEL S/ AGULHA, ESTERIL, EPIROGENICA, ATOXICA -3ML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6C8D6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1D8D9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72AE1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0,20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1713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8.400,00</w:t>
            </w:r>
          </w:p>
        </w:tc>
      </w:tr>
      <w:tr w:rsidR="00FA10B1" w:rsidRPr="00A679FD" w14:paraId="4BE1DE0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F9F7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AA43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8.400,00</w:t>
            </w:r>
          </w:p>
        </w:tc>
      </w:tr>
      <w:tr w:rsidR="00FA10B1" w:rsidRPr="00A679FD" w14:paraId="61816F8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30F00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218 - EXCLUSIVO ME E EPP</w:t>
            </w:r>
          </w:p>
        </w:tc>
      </w:tr>
      <w:tr w:rsidR="00FA10B1" w:rsidRPr="00A679FD" w14:paraId="23EF5A4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D9F62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696BD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F99E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6455F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E7F7C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BDBA2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3EFDC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182350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06787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D553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29666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8E4D0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SISTEMA DE DRENAGEM 1/8" 3,2MM FECHADO POR SUCÇÃO 600ML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D16C8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E1B68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C89E5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83,25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4364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4.162,50</w:t>
            </w:r>
          </w:p>
        </w:tc>
      </w:tr>
      <w:tr w:rsidR="00FA10B1" w:rsidRPr="00A679FD" w14:paraId="5850D85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3827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4D66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4.162,50</w:t>
            </w:r>
          </w:p>
        </w:tc>
      </w:tr>
      <w:tr w:rsidR="00FA10B1" w:rsidRPr="00A679FD" w14:paraId="53DEEF1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875B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219 - EXCLUSIVO ME E EPP</w:t>
            </w:r>
          </w:p>
        </w:tc>
      </w:tr>
      <w:tr w:rsidR="00FA10B1" w:rsidRPr="00A679FD" w14:paraId="169AFE3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A8704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8B9C1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93D0C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6151E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34307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D8A77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4297C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5E79D2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3166B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E2CB4F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42662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SOLUÇÃO FISIOLÓGICA DE CLORETO DE SÓDIO NÃO ESTÉRIL 0,9 %  250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F8F91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1C85C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FR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9356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575DE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52.500,00</w:t>
            </w:r>
          </w:p>
        </w:tc>
      </w:tr>
      <w:tr w:rsidR="00FA10B1" w:rsidRPr="00A679FD" w14:paraId="6C7E004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1853B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F402F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52.500,00</w:t>
            </w:r>
          </w:p>
        </w:tc>
      </w:tr>
      <w:tr w:rsidR="00FA10B1" w:rsidRPr="00A679FD" w14:paraId="09CF110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8DCCD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220 - EXCLUSIVO ME E EPP</w:t>
            </w:r>
          </w:p>
        </w:tc>
      </w:tr>
      <w:tr w:rsidR="00FA10B1" w:rsidRPr="00A679FD" w14:paraId="42C410E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7CDFD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489F3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B5D8E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F40D6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57442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82A1F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3006F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2B350E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6C9F7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1637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6214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SOLUÇÃO FISIOLÓGICA DE CLORETO DE SÓDIO NÃO ESTÉRIL 0,9 % 100ML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5C2F9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3DAE4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F7970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0CC8F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39.000,00</w:t>
            </w:r>
          </w:p>
        </w:tc>
      </w:tr>
      <w:tr w:rsidR="00FA10B1" w:rsidRPr="00A679FD" w14:paraId="183B4EB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4328D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27C5E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39.000,00</w:t>
            </w:r>
          </w:p>
        </w:tc>
      </w:tr>
      <w:tr w:rsidR="00FA10B1" w:rsidRPr="00A679FD" w14:paraId="009059D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647EE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221 - EXCLUSIVO ME E EPP</w:t>
            </w:r>
          </w:p>
        </w:tc>
      </w:tr>
      <w:tr w:rsidR="00FA10B1" w:rsidRPr="00A679FD" w14:paraId="0610FC4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CD3C1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2B467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DE92C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54FDF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4451E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ABBA3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B869B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6913B3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AACA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731AA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754AC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ASPIRAÇÃO TRAQUEAL Nº 10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67621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CF583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1BD91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82D7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12.500,00</w:t>
            </w:r>
          </w:p>
        </w:tc>
      </w:tr>
      <w:tr w:rsidR="00FA10B1" w:rsidRPr="00A679FD" w14:paraId="7DD6502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C9962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7515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12.500,00</w:t>
            </w:r>
          </w:p>
        </w:tc>
      </w:tr>
      <w:tr w:rsidR="00FA10B1" w:rsidRPr="00A679FD" w14:paraId="4B36E47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1CCDC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222 - EXCLUSIVO ME E EPP</w:t>
            </w:r>
          </w:p>
        </w:tc>
      </w:tr>
      <w:tr w:rsidR="00FA10B1" w:rsidRPr="00A679FD" w14:paraId="55BA6DB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3E7AD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E8B2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F1ACC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22A9C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CA84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F4623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0C08B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86155A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C10F7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1ED1B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0382F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ASPIRAÇÃO TRAQUEAL Nº 12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68C4D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F91EA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DCE9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F64F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w:t>
            </w:r>
          </w:p>
        </w:tc>
      </w:tr>
      <w:tr w:rsidR="00FA10B1" w:rsidRPr="00A679FD" w14:paraId="4BBBE73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20A9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51899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w:t>
            </w:r>
          </w:p>
        </w:tc>
      </w:tr>
      <w:tr w:rsidR="00FA10B1" w:rsidRPr="00A679FD" w14:paraId="21CDC4D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A227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223 - EXCLUSIVO ME E EPP</w:t>
            </w:r>
          </w:p>
        </w:tc>
      </w:tr>
      <w:tr w:rsidR="00FA10B1" w:rsidRPr="00A679FD" w14:paraId="64B2DF8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E05A8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A1A53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F081E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58A30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162D2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7296F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BAADB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B879D4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3693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1CBB5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EF07A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ASPIRAÇÃO TRAQUEAL Nº 14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A9FD2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04A69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C434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214C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8.000,00</w:t>
            </w:r>
          </w:p>
        </w:tc>
      </w:tr>
      <w:tr w:rsidR="00FA10B1" w:rsidRPr="00A679FD" w14:paraId="0D89A40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CA9BD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D6E7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8.000,00</w:t>
            </w:r>
          </w:p>
        </w:tc>
      </w:tr>
      <w:tr w:rsidR="00FA10B1" w:rsidRPr="00A679FD" w14:paraId="250E391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66C1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224 - EXCLUSIVO ME E EPP</w:t>
            </w:r>
          </w:p>
        </w:tc>
      </w:tr>
      <w:tr w:rsidR="00FA10B1" w:rsidRPr="00A679FD" w14:paraId="63F5C0B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DAFE0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471F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67D14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78084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868C5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6600C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DD373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C7E9B4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5EEF7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B9EE2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96FFA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ASPIRAÇÃO TRAQUEAL Nº 16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7F103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41E91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B9CD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0427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3.080,00</w:t>
            </w:r>
          </w:p>
        </w:tc>
      </w:tr>
      <w:tr w:rsidR="00FA10B1" w:rsidRPr="00A679FD" w14:paraId="6D58E37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017DD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98F7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3.080,00</w:t>
            </w:r>
          </w:p>
        </w:tc>
      </w:tr>
      <w:tr w:rsidR="00FA10B1" w:rsidRPr="00A679FD" w14:paraId="5FB4D70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61B48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225 - EXCLUSIVO ME E EPP</w:t>
            </w:r>
          </w:p>
        </w:tc>
      </w:tr>
      <w:tr w:rsidR="00FA10B1" w:rsidRPr="00A679FD" w14:paraId="39DC32F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7AB0C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816F0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31D40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443F6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E4869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B09F9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8C1B2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E28156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F9B51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48C78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ED52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ASPIRAÇÃO TRAQUEAL Nº 4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A7F84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90439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1E92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9EEED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w:t>
            </w:r>
          </w:p>
        </w:tc>
      </w:tr>
      <w:tr w:rsidR="00FA10B1" w:rsidRPr="00A679FD" w14:paraId="13B46CC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2C9A2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C7C32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w:t>
            </w:r>
          </w:p>
        </w:tc>
      </w:tr>
      <w:tr w:rsidR="00FA10B1" w:rsidRPr="00A679FD" w14:paraId="1AFE519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BBE34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226 - EXCLUSIVO ME E EPP</w:t>
            </w:r>
          </w:p>
        </w:tc>
      </w:tr>
      <w:tr w:rsidR="00FA10B1" w:rsidRPr="00A679FD" w14:paraId="595DC55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98E08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8E367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6F769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C93C7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C4DB2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BB7D4F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672B3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EFEBAE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D6874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B3C8B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CC47C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ASPIRAÇÃO TRAQUEAL Nº 6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8FB10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2BEB4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90F0F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1CBB5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w:t>
            </w:r>
          </w:p>
        </w:tc>
      </w:tr>
      <w:tr w:rsidR="00FA10B1" w:rsidRPr="00A679FD" w14:paraId="289FAB2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5419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E5908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w:t>
            </w:r>
          </w:p>
        </w:tc>
      </w:tr>
      <w:tr w:rsidR="00FA10B1" w:rsidRPr="00A679FD" w14:paraId="2621CD9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07651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227 - EXCLUSIVO ME E EPP</w:t>
            </w:r>
          </w:p>
        </w:tc>
      </w:tr>
      <w:tr w:rsidR="00FA10B1" w:rsidRPr="00A679FD" w14:paraId="5C35A8E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9D983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8A72C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05E8D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65D04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979C4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F69B3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52735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45C116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19CF0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CBD3E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31A63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ASPIRAÇÃO TRAQUEAL Nº 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666A6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B0671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14978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AA5A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27.500,00</w:t>
            </w:r>
          </w:p>
        </w:tc>
      </w:tr>
      <w:tr w:rsidR="00FA10B1" w:rsidRPr="00A679FD" w14:paraId="5230A48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B1404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00F7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27.500,00</w:t>
            </w:r>
          </w:p>
        </w:tc>
      </w:tr>
      <w:tr w:rsidR="00FA10B1" w:rsidRPr="00A679FD" w14:paraId="59C12DD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F25D7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228 - EXCLUSIVO ME E EPP</w:t>
            </w:r>
          </w:p>
        </w:tc>
      </w:tr>
      <w:tr w:rsidR="00FA10B1" w:rsidRPr="00A679FD" w14:paraId="09C4A9C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3076F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F3B8A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A388A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62518A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82E95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E3203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FC092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E1ABE4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8B252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C0CE6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5F3F7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FOLEY DUA VIAS Nº14 CAIXA COM 10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B68B1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A74E4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16E2A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515A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9.000,00</w:t>
            </w:r>
          </w:p>
        </w:tc>
      </w:tr>
      <w:tr w:rsidR="00FA10B1" w:rsidRPr="00A679FD" w14:paraId="76A0131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032E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2BC7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9.000,00</w:t>
            </w:r>
          </w:p>
        </w:tc>
      </w:tr>
      <w:tr w:rsidR="00FA10B1" w:rsidRPr="00A679FD" w14:paraId="0DDB21A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60A8D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Lote: 229 - EXCLUSIVO ME E EPP</w:t>
            </w:r>
          </w:p>
        </w:tc>
      </w:tr>
      <w:tr w:rsidR="00FA10B1" w:rsidRPr="00A679FD" w14:paraId="7C49944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AA5FD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D0B17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D9D28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11C42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4200E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CE29D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CC27D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C2F32C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DCA02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9CAA2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DD273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FOLEY DUA VIAS Nº18 CAIXA COM 10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D9B12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12256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D65F2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0DD1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24.000,00</w:t>
            </w:r>
          </w:p>
        </w:tc>
      </w:tr>
      <w:tr w:rsidR="00FA10B1" w:rsidRPr="00A679FD" w14:paraId="4DA7579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9BACA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0555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24.000,00</w:t>
            </w:r>
          </w:p>
        </w:tc>
      </w:tr>
      <w:tr w:rsidR="00FA10B1" w:rsidRPr="00A679FD" w14:paraId="0FFCF14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7D777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230 - EXCLUSIVO ME E EPP</w:t>
            </w:r>
          </w:p>
        </w:tc>
      </w:tr>
      <w:tr w:rsidR="00FA10B1" w:rsidRPr="00A679FD" w14:paraId="120CB4C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BFEB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EAF2A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102CB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34AF6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DE6D3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B43E3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684DC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CD8FFF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7F33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6DAD7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48682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FOLEY DUAS VIAS N° 16 CAIXA COM 10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73636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5CE35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DF21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10B4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24.000,00</w:t>
            </w:r>
          </w:p>
        </w:tc>
      </w:tr>
      <w:tr w:rsidR="00FA10B1" w:rsidRPr="00A679FD" w14:paraId="5C29DFB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E070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35EF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24.000,00</w:t>
            </w:r>
          </w:p>
        </w:tc>
      </w:tr>
      <w:tr w:rsidR="00FA10B1" w:rsidRPr="00A679FD" w14:paraId="4704813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D7971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231 - EXCLUSIVO ME E EPP</w:t>
            </w:r>
          </w:p>
        </w:tc>
      </w:tr>
      <w:tr w:rsidR="00FA10B1" w:rsidRPr="00A679FD" w14:paraId="086C14E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2DEC2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6C72B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1E5C2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65B2F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329F3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B7BAC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28877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015886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569FE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E5A99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4C22E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FOLLEY  3 VIAS N° 18 CAIXA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871B6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D773E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2AE97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F0078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w:t>
            </w:r>
          </w:p>
        </w:tc>
      </w:tr>
      <w:tr w:rsidR="00FA10B1" w:rsidRPr="00A679FD" w14:paraId="4091E7E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51EDF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7932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w:t>
            </w:r>
          </w:p>
        </w:tc>
      </w:tr>
      <w:tr w:rsidR="00FA10B1" w:rsidRPr="00A679FD" w14:paraId="4E7E2C5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87A7F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232 - EXCLUSIVO ME E EPP</w:t>
            </w:r>
          </w:p>
        </w:tc>
      </w:tr>
      <w:tr w:rsidR="00FA10B1" w:rsidRPr="00A679FD" w14:paraId="54842F7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97891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16357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B1EE2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AD679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10354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7BF00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59371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DF9868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E1D85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D8CE7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18F57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FOLLEY 2 VIAS Nº 10 CAIXA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32D71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15991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42CA9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0801D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w:t>
            </w:r>
          </w:p>
        </w:tc>
      </w:tr>
      <w:tr w:rsidR="00FA10B1" w:rsidRPr="00A679FD" w14:paraId="71F36B8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A9E1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312F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w:t>
            </w:r>
          </w:p>
        </w:tc>
      </w:tr>
      <w:tr w:rsidR="00FA10B1" w:rsidRPr="00A679FD" w14:paraId="4C4CB41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27061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233 - EXCLUSIVO ME E EPP</w:t>
            </w:r>
          </w:p>
        </w:tc>
      </w:tr>
      <w:tr w:rsidR="00FA10B1" w:rsidRPr="00A679FD" w14:paraId="1B88ABF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5A4DD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0C98B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F086B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120D1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31D0D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CA715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0F6EA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286F68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539FF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D03D9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7BC89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FOLLEY 2VIAS  Nº 12  CAIXA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F1DB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773B0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C3528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E4E72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w:t>
            </w:r>
          </w:p>
        </w:tc>
      </w:tr>
      <w:tr w:rsidR="00FA10B1" w:rsidRPr="00A679FD" w14:paraId="7A5EFCF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EABE26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1A13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w:t>
            </w:r>
          </w:p>
        </w:tc>
      </w:tr>
      <w:tr w:rsidR="00FA10B1" w:rsidRPr="00A679FD" w14:paraId="428D580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1C6C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234 - EXCLUSIVO ME E EPP</w:t>
            </w:r>
          </w:p>
        </w:tc>
      </w:tr>
      <w:tr w:rsidR="00FA10B1" w:rsidRPr="00A679FD" w14:paraId="30902F2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3781B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1D163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8DC14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E0D8E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92B90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761FC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5170E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C3012B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66DCB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2B83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24802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96F85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GASTRICA LEVINE Nº 08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66986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960D3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29212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DDB3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360,00</w:t>
            </w:r>
          </w:p>
        </w:tc>
      </w:tr>
      <w:tr w:rsidR="00FA10B1" w:rsidRPr="00A679FD" w14:paraId="59B3F04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4B3E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0B0CC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360,00</w:t>
            </w:r>
          </w:p>
        </w:tc>
      </w:tr>
      <w:tr w:rsidR="00FA10B1" w:rsidRPr="00A679FD" w14:paraId="4737001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15B7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235 - EXCLUSIVO ME E EPP</w:t>
            </w:r>
          </w:p>
        </w:tc>
      </w:tr>
      <w:tr w:rsidR="00FA10B1" w:rsidRPr="00A679FD" w14:paraId="0D2B20F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40A52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047B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5F4D0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BF9F4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F1FF1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7909A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17CD6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0C35CA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A9C38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62173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C5C7D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GASTRICA LEVINE Nº 10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35553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B70B1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D6326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13,20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FD81C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396,00</w:t>
            </w:r>
          </w:p>
        </w:tc>
      </w:tr>
      <w:tr w:rsidR="00FA10B1" w:rsidRPr="00A679FD" w14:paraId="6A0B7EE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C6CE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2F5C8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396,00</w:t>
            </w:r>
          </w:p>
        </w:tc>
      </w:tr>
      <w:tr w:rsidR="00FA10B1" w:rsidRPr="00A679FD" w14:paraId="60A9B27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610E18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236 - EXCLUSIVO ME E EPP</w:t>
            </w:r>
          </w:p>
        </w:tc>
      </w:tr>
      <w:tr w:rsidR="00FA10B1" w:rsidRPr="00A679FD" w14:paraId="24B6FD6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92F79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D48DB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F1ED4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CD2EB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29181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2EB6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2146D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59BF5E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B2486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590D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24804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A6825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GASTRICA LEVINE Nº 12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865CC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4508B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10648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913BF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414,00</w:t>
            </w:r>
          </w:p>
        </w:tc>
      </w:tr>
      <w:tr w:rsidR="00FA10B1" w:rsidRPr="00A679FD" w14:paraId="68076ED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3667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12CA0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414,00</w:t>
            </w:r>
          </w:p>
        </w:tc>
      </w:tr>
      <w:tr w:rsidR="00FA10B1" w:rsidRPr="00A679FD" w14:paraId="718A48B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0344D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237 - EXCLUSIVO ME E EPP</w:t>
            </w:r>
          </w:p>
        </w:tc>
      </w:tr>
      <w:tr w:rsidR="00FA10B1" w:rsidRPr="00A679FD" w14:paraId="039D705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113E4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332ED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3D4EF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AF4B9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97664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E0D34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BB040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ED160E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9EC00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DE631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24805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301F9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GASTRICA LEVINE Nº 14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DDB44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FE5FC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50695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9387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414,00</w:t>
            </w:r>
          </w:p>
        </w:tc>
      </w:tr>
      <w:tr w:rsidR="00FA10B1" w:rsidRPr="00A679FD" w14:paraId="5994BDB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17ED8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487A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414,00</w:t>
            </w:r>
          </w:p>
        </w:tc>
      </w:tr>
      <w:tr w:rsidR="00FA10B1" w:rsidRPr="00A679FD" w14:paraId="3EA658E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3FDA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238 - EXCLUSIVO ME E EPP</w:t>
            </w:r>
          </w:p>
        </w:tc>
      </w:tr>
      <w:tr w:rsidR="00FA10B1" w:rsidRPr="00A679FD" w14:paraId="5019530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EAD276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3CC74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58DF3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1CF56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A36EB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8002B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99A50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675F0B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6924B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56608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672EB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GASTRICA LEVINE Nº 16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1D201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0903E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8BB8F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E7415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472,50</w:t>
            </w:r>
          </w:p>
        </w:tc>
      </w:tr>
      <w:tr w:rsidR="00FA10B1" w:rsidRPr="00A679FD" w14:paraId="7315BCC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5A10E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EC192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472,50</w:t>
            </w:r>
          </w:p>
        </w:tc>
      </w:tr>
      <w:tr w:rsidR="00FA10B1" w:rsidRPr="00A679FD" w14:paraId="5BBFE99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3F727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239 - EXCLUSIVO ME E EPP</w:t>
            </w:r>
          </w:p>
        </w:tc>
      </w:tr>
      <w:tr w:rsidR="00FA10B1" w:rsidRPr="00A679FD" w14:paraId="4F0033B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C72716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D751A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0851A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D66CB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BA8C2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447AA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C59E0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59A8A7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5CC99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522AE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E823C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GASTRICA LEVINE Nº 18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549E1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E5C12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40E0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16,65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FECA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499,50</w:t>
            </w:r>
          </w:p>
        </w:tc>
      </w:tr>
      <w:tr w:rsidR="00FA10B1" w:rsidRPr="00A679FD" w14:paraId="36050D3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4C01D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30F3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499,50</w:t>
            </w:r>
          </w:p>
        </w:tc>
      </w:tr>
      <w:tr w:rsidR="00FA10B1" w:rsidRPr="00A679FD" w14:paraId="5F4D7E8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AD884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240 - EXCLUSIVO ME E EPP</w:t>
            </w:r>
          </w:p>
        </w:tc>
      </w:tr>
      <w:tr w:rsidR="00FA10B1" w:rsidRPr="00A679FD" w14:paraId="7680F4D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AFB91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0191F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EE360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405EC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24F85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FCD01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6B9F1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0C0F27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C3DCD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A006E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D8AD3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GASTRICA LEVINE Nº 20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1DDA2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EBEB1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4A8E5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E88CA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562,50</w:t>
            </w:r>
          </w:p>
        </w:tc>
      </w:tr>
      <w:tr w:rsidR="00FA10B1" w:rsidRPr="00A679FD" w14:paraId="6F46398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22C2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89D1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562,50</w:t>
            </w:r>
          </w:p>
        </w:tc>
      </w:tr>
      <w:tr w:rsidR="00FA10B1" w:rsidRPr="00A679FD" w14:paraId="1686385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19A2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241 - EXCLUSIVO ME E EPP</w:t>
            </w:r>
          </w:p>
        </w:tc>
      </w:tr>
      <w:tr w:rsidR="00FA10B1" w:rsidRPr="00A679FD" w14:paraId="62A891F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62CDE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25A7C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477A1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C828D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78388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C254E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E2F96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D4F8A6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7F416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A103D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24809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C026A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GASTRICA LEVINE Nº 22 PACOTE C /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3CD96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10971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248F0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3758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405,00</w:t>
            </w:r>
          </w:p>
        </w:tc>
      </w:tr>
      <w:tr w:rsidR="00FA10B1" w:rsidRPr="00A679FD" w14:paraId="3AD6EDE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F7D65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AE1E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405,00</w:t>
            </w:r>
          </w:p>
        </w:tc>
      </w:tr>
      <w:tr w:rsidR="00FA10B1" w:rsidRPr="00A679FD" w14:paraId="10ACCDB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2707E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242 - EXCLUSIVO ME E EPP</w:t>
            </w:r>
          </w:p>
        </w:tc>
      </w:tr>
      <w:tr w:rsidR="00FA10B1" w:rsidRPr="00A679FD" w14:paraId="37343E7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05DB3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5BF58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8C0C1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5D85D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87D15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1B14E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A2D4E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DC3D0F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A4C9B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064D8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4DA09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NASOGASTRICA LONGA Nº 06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BAAF6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8BF4A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D8D19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92A7B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w:t>
            </w:r>
          </w:p>
        </w:tc>
      </w:tr>
      <w:tr w:rsidR="00FA10B1" w:rsidRPr="00A679FD" w14:paraId="5913095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33DA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490A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w:t>
            </w:r>
          </w:p>
        </w:tc>
      </w:tr>
      <w:tr w:rsidR="00FA10B1" w:rsidRPr="00A679FD" w14:paraId="768DD9A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A59EA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243 - EXCLUSIVO ME E EPP</w:t>
            </w:r>
          </w:p>
        </w:tc>
      </w:tr>
      <w:tr w:rsidR="00FA10B1" w:rsidRPr="00A679FD" w14:paraId="08285CC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AE3A2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9DCEE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BC2D9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D222D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3396C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CFCEB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DE2FD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3181C4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F7B47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7740A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9B309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NASOGASTRICA LONGA Nº 08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4920F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2738D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5FBA8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28D55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w:t>
            </w:r>
          </w:p>
        </w:tc>
      </w:tr>
      <w:tr w:rsidR="00FA10B1" w:rsidRPr="00A679FD" w14:paraId="553985D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F0194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AB0A1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w:t>
            </w:r>
          </w:p>
        </w:tc>
      </w:tr>
      <w:tr w:rsidR="00FA10B1" w:rsidRPr="00A679FD" w14:paraId="3DD13E6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AD022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244 - EXCLUSIVO ME E EPP</w:t>
            </w:r>
          </w:p>
        </w:tc>
      </w:tr>
      <w:tr w:rsidR="00FA10B1" w:rsidRPr="00A679FD" w14:paraId="4DB4D16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F546A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489BC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31379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D174C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1D40D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F1716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B9E5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D800FA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CD29F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74A7D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FBAB0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NASOGASTRICA LONGA Nº 10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81748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04887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985C7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C35F8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w:t>
            </w:r>
          </w:p>
        </w:tc>
      </w:tr>
      <w:tr w:rsidR="00FA10B1" w:rsidRPr="00A679FD" w14:paraId="46CAA7A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4E634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E7C6F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240,00</w:t>
            </w:r>
          </w:p>
        </w:tc>
      </w:tr>
      <w:tr w:rsidR="00FA10B1" w:rsidRPr="00A679FD" w14:paraId="5952D61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8E4D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245 - EXCLUSIVO ME E EPP</w:t>
            </w:r>
          </w:p>
        </w:tc>
      </w:tr>
      <w:tr w:rsidR="00FA10B1" w:rsidRPr="00A679FD" w14:paraId="73BFC0B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9EB77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5C4E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542CF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F2E02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31609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F692B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0AB39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F3EB66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E50E1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FDA89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30864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DE0C3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PARA NUTRIÇÃO ENTERAL POLIURETANO 120 CM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2B370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8F07E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3E3C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7AB3C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5.250,00</w:t>
            </w:r>
          </w:p>
        </w:tc>
      </w:tr>
      <w:tr w:rsidR="00FA10B1" w:rsidRPr="00A679FD" w14:paraId="43EE11E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3E95F3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AF5D4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5.250,00</w:t>
            </w:r>
          </w:p>
        </w:tc>
      </w:tr>
      <w:tr w:rsidR="00FA10B1" w:rsidRPr="00A679FD" w14:paraId="48E1B95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F317E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246 - EXCLUSIVO ME E EPP</w:t>
            </w:r>
          </w:p>
        </w:tc>
      </w:tr>
      <w:tr w:rsidR="00FA10B1" w:rsidRPr="00A679FD" w14:paraId="224A67C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68FAA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0851D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DBDDD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7D83B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D7971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6FE1E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DD4A8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8DDDC5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B7CC9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D43D1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DC8709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RETAL Nº 06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D9341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54272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13FD6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927D9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19A6D66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25A9C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92132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0A2D69A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7B6D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247 - EXCLUSIVO ME E EPP</w:t>
            </w:r>
          </w:p>
        </w:tc>
      </w:tr>
      <w:tr w:rsidR="00FA10B1" w:rsidRPr="00A679FD" w14:paraId="701375C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B3A6F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BDD00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865FE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BE1A1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A0961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4E314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691BD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19569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59A85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3F98A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74EEF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RETAL Nº 08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A556B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A1A06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38252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99E86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480,00</w:t>
            </w:r>
          </w:p>
        </w:tc>
      </w:tr>
      <w:tr w:rsidR="00FA10B1" w:rsidRPr="00A679FD" w14:paraId="06FB4C0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045E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B7A9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480,00</w:t>
            </w:r>
          </w:p>
        </w:tc>
      </w:tr>
      <w:tr w:rsidR="00FA10B1" w:rsidRPr="00A679FD" w14:paraId="1D08978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19FDD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248 - EXCLUSIVO ME E EPP</w:t>
            </w:r>
          </w:p>
        </w:tc>
      </w:tr>
      <w:tr w:rsidR="00FA10B1" w:rsidRPr="00A679FD" w14:paraId="5C3D176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DAA1A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1B9B9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D1B09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153ED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BBC64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55908D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3B61B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4F12AE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EB717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11A7C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01417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RETAL Nº 10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DD9E4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B2F65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445B7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9B11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162EC26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30890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AA7E5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5140F96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AE4A9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249 - EXCLUSIVO ME E EPP</w:t>
            </w:r>
          </w:p>
        </w:tc>
      </w:tr>
      <w:tr w:rsidR="00FA10B1" w:rsidRPr="00A679FD" w14:paraId="34047F6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4AC77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77235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3842F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12EC3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0E04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6C5D86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F0CAA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205543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B98BA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D426A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7EDC4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RETAL Nº 12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7893D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704E9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2768C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8E7DC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5C51963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17D46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F573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33C4B9B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0FC8D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250 - EXCLUSIVO ME E EPP</w:t>
            </w:r>
          </w:p>
        </w:tc>
      </w:tr>
      <w:tr w:rsidR="00FA10B1" w:rsidRPr="00A679FD" w14:paraId="685387E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D1511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C4281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E7235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E6B15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D14B8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EE944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5F4B8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0C6763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791C1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B811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993A7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RETAL Nº 14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09493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EDC45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501B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2F18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70E324F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8B2BC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BF494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28A5063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50E82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251 - EXCLUSIVO ME E EPP</w:t>
            </w:r>
          </w:p>
        </w:tc>
      </w:tr>
      <w:tr w:rsidR="00FA10B1" w:rsidRPr="00A679FD" w14:paraId="7D926C4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DEB33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31E14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40C43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57D11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272C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BE37A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0D103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E3B781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551C8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745A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3CBB6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RETAL Nº 16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926F7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6EEA6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C7851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DC8D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38EFB50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A7A8F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AF235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3589FEA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009C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252 - EXCLUSIVO ME E EPP</w:t>
            </w:r>
          </w:p>
        </w:tc>
      </w:tr>
      <w:tr w:rsidR="00FA10B1" w:rsidRPr="00A679FD" w14:paraId="243DAB6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9FA96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D6693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3DED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9C5C6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34D4A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739A5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98591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7C3889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CE4DC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2DB4F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28A39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RETAL Nº 18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BC689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A9159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513445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324D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5286CAD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35C46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6096C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600,00</w:t>
            </w:r>
          </w:p>
        </w:tc>
      </w:tr>
      <w:tr w:rsidR="00FA10B1" w:rsidRPr="00A679FD" w14:paraId="55FAE7B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82171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253 - EXCLUSIVO ME E EPP</w:t>
            </w:r>
          </w:p>
        </w:tc>
      </w:tr>
      <w:tr w:rsidR="00FA10B1" w:rsidRPr="00A679FD" w14:paraId="3804BFC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59882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6D4DC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1331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E67DE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1BC84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83924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33A20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A1B26C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93E05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B72ED0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32489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2FD3E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RETAL Nº 20, PACOTE COM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8453E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36D05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88087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5CB0F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637,50</w:t>
            </w:r>
          </w:p>
        </w:tc>
      </w:tr>
      <w:tr w:rsidR="00FA10B1" w:rsidRPr="00A679FD" w14:paraId="6E58631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AC89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3027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637,50</w:t>
            </w:r>
          </w:p>
        </w:tc>
      </w:tr>
      <w:tr w:rsidR="00FA10B1" w:rsidRPr="00A679FD" w14:paraId="3FE1329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DF2D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254 - EXCLUSIVO ME E EPP</w:t>
            </w:r>
          </w:p>
        </w:tc>
      </w:tr>
      <w:tr w:rsidR="00FA10B1" w:rsidRPr="00A679FD" w14:paraId="4605929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D5E68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9EE19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E519B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BD1D1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B5DE1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B8DB9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707EC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1F9B9A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ED4D2B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5A585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9FEC4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URETRAL Nº 06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DBDD1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61B34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CBFCF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74EE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w:t>
            </w:r>
          </w:p>
        </w:tc>
      </w:tr>
      <w:tr w:rsidR="00FA10B1" w:rsidRPr="00A679FD" w14:paraId="497D074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537E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229D2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w:t>
            </w:r>
          </w:p>
        </w:tc>
      </w:tr>
      <w:tr w:rsidR="00FA10B1" w:rsidRPr="00A679FD" w14:paraId="1155D79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C8C66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255 - EXCLUSIVO ME E EPP</w:t>
            </w:r>
          </w:p>
        </w:tc>
      </w:tr>
      <w:tr w:rsidR="00FA10B1" w:rsidRPr="00A679FD" w14:paraId="3FBC11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53D4E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E6E1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35A0A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057EA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7DAB2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C0830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13EC2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C2379D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D082F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E2267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8FC422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URETRAL Nº 08 PACOTEC/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082CB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4D6236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1829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0613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w:t>
            </w:r>
          </w:p>
        </w:tc>
      </w:tr>
      <w:tr w:rsidR="00FA10B1" w:rsidRPr="00A679FD" w14:paraId="3035572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80756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9020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w:t>
            </w:r>
          </w:p>
        </w:tc>
      </w:tr>
      <w:tr w:rsidR="00FA10B1" w:rsidRPr="00A679FD" w14:paraId="696375F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95DAA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256 - EXCLUSIVO ME E EPP</w:t>
            </w:r>
          </w:p>
        </w:tc>
      </w:tr>
      <w:tr w:rsidR="00FA10B1" w:rsidRPr="00A679FD" w14:paraId="7F19905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7B2B4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DD649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0D5E7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92BE3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3B3EE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8CBDC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FD0FA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61F567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2C45D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232EC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6A6F0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URETRAL Nº 10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D771C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D7E12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89D3D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34556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w:t>
            </w:r>
          </w:p>
        </w:tc>
      </w:tr>
      <w:tr w:rsidR="00FA10B1" w:rsidRPr="00A679FD" w14:paraId="3EC5638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4571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0D99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w:t>
            </w:r>
          </w:p>
        </w:tc>
      </w:tr>
      <w:tr w:rsidR="00FA10B1" w:rsidRPr="00A679FD" w14:paraId="50EC031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58881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257 - EXCLUSIVO ME E EPP</w:t>
            </w:r>
          </w:p>
        </w:tc>
      </w:tr>
      <w:tr w:rsidR="00FA10B1" w:rsidRPr="00A679FD" w14:paraId="7763A30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93F351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8E576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5FAF6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7CA8E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0D804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A37A6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403230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3D9820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47120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2FB7E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5383D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URETRAL Nº 12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99FBC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0068A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60C29C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AB40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w:t>
            </w:r>
          </w:p>
        </w:tc>
      </w:tr>
      <w:tr w:rsidR="00FA10B1" w:rsidRPr="00A679FD" w14:paraId="3EA217C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A5EF2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77AD7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w:t>
            </w:r>
          </w:p>
        </w:tc>
      </w:tr>
      <w:tr w:rsidR="00FA10B1" w:rsidRPr="00A679FD" w14:paraId="5C06EE8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B7755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258 - EXCLUSIVO ME E EPP</w:t>
            </w:r>
          </w:p>
        </w:tc>
      </w:tr>
      <w:tr w:rsidR="00FA10B1" w:rsidRPr="00A679FD" w14:paraId="507D088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0F96F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C2481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F9792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4EEF6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E76A9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96247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A4BFE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D87BC5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7BDDF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A3E34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F6471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URETRAL Nº 14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B5962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13FA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C79D4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E67E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42.600,00</w:t>
            </w:r>
          </w:p>
        </w:tc>
      </w:tr>
      <w:tr w:rsidR="00FA10B1" w:rsidRPr="00A679FD" w14:paraId="7E6AD46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B513F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6F19E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42.600,00</w:t>
            </w:r>
          </w:p>
        </w:tc>
      </w:tr>
      <w:tr w:rsidR="00FA10B1" w:rsidRPr="00A679FD" w14:paraId="0EE3946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36403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259 - EXCLUSIVO ME E EPP</w:t>
            </w:r>
          </w:p>
        </w:tc>
      </w:tr>
      <w:tr w:rsidR="00FA10B1" w:rsidRPr="00A679FD" w14:paraId="55C4C13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BC13B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19BE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9B1BA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239FB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56E70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8F17A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2E993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07AD5A9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8356F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0E7F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83210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URETRAL Nº 16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39CDF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43F31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76609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76C6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w:t>
            </w:r>
          </w:p>
        </w:tc>
      </w:tr>
      <w:tr w:rsidR="00FA10B1" w:rsidRPr="00A679FD" w14:paraId="2D0670F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079DE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E5F672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w:t>
            </w:r>
          </w:p>
        </w:tc>
      </w:tr>
      <w:tr w:rsidR="00FA10B1" w:rsidRPr="00A679FD" w14:paraId="01AB776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B283C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260 - EXCLUSIVO ME E EPP</w:t>
            </w:r>
          </w:p>
        </w:tc>
      </w:tr>
      <w:tr w:rsidR="00FA10B1" w:rsidRPr="00A679FD" w14:paraId="7E8769D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A0FC4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FB74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EA5F5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FBB12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6D17F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E25E7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F29B8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030E4B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BF485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B12C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DF6B8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SONDA URETRAL Nº 18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D041C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1CE83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A8B48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63EAB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w:t>
            </w:r>
          </w:p>
        </w:tc>
      </w:tr>
      <w:tr w:rsidR="00FA10B1" w:rsidRPr="00A679FD" w14:paraId="52E3604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EC255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05EE0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w:t>
            </w:r>
          </w:p>
        </w:tc>
      </w:tr>
      <w:tr w:rsidR="00FA10B1" w:rsidRPr="00A679FD" w14:paraId="2C61239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7F27A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261 - EXCLUSIVO ME E EPP</w:t>
            </w:r>
          </w:p>
        </w:tc>
      </w:tr>
      <w:tr w:rsidR="00FA10B1" w:rsidRPr="00A679FD" w14:paraId="326908C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59E48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43F9E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7B344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3596B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88B5E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5B4C8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7D21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CE4A87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28257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6CD6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24794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36491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TALA METÁLICA PARA DEDO 19 X 180 PACOTE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43643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0D551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29E66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C851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4.375,00</w:t>
            </w:r>
          </w:p>
        </w:tc>
      </w:tr>
      <w:tr w:rsidR="00FA10B1" w:rsidRPr="00A679FD" w14:paraId="3495CF7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1F59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A798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4.375,00</w:t>
            </w:r>
          </w:p>
        </w:tc>
      </w:tr>
      <w:tr w:rsidR="00FA10B1" w:rsidRPr="00A679FD" w14:paraId="5AB81AA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244F6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262 - EXCLUSIVO ME E EPP</w:t>
            </w:r>
          </w:p>
        </w:tc>
      </w:tr>
      <w:tr w:rsidR="00FA10B1" w:rsidRPr="00A679FD" w14:paraId="766DBB1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3E317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9F6BD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9D3E1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088A7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580FD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0974B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73DBC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1DA721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AB09C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4789C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22259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TAMPA DE CONE LUER TAMPA DE CONE LUER PARA CATETER ,DISPOSITIVO RÍGIDO PARA OCLUSÃO DE CONEXÕES LUER FEMEA  CAIXA COM 50 UNIDS</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C2FA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5023F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PCTE</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5342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1C75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25.000,00</w:t>
            </w:r>
          </w:p>
        </w:tc>
      </w:tr>
      <w:tr w:rsidR="00FA10B1" w:rsidRPr="00A679FD" w14:paraId="6AA5EFF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456CD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0F7F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25.000,00</w:t>
            </w:r>
          </w:p>
        </w:tc>
      </w:tr>
      <w:tr w:rsidR="00FA10B1" w:rsidRPr="00A679FD" w14:paraId="5CC774A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AF324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263 - EXCLUSIVO ME E EPP</w:t>
            </w:r>
          </w:p>
        </w:tc>
      </w:tr>
      <w:tr w:rsidR="00FA10B1" w:rsidRPr="00A679FD" w14:paraId="3629013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AD410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47C72F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55292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BCCB6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77530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5D8C7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86CEF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3AF2C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E2030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3EB24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ED73F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TAMPÃO OCULAR INFANTIL CAIXA COM 20 UNIDS TAMPÃO OCULAR INFANTIL CAIXA  C/20. MESMO MATERIAL DO ESPARADRAPO MICROPORE MR; ALMOFADA MACIA E ABSORVENTE: FÁCIL DE APLICAR E CONFORTÁVEL: AJUSTA-SE PERFEITAMENTE POR TRÁS DOS ÓCULOS.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2B33A5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0D33C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D372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41,90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4ED03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4.190,00</w:t>
            </w:r>
          </w:p>
        </w:tc>
      </w:tr>
      <w:tr w:rsidR="00FA10B1" w:rsidRPr="00A679FD" w14:paraId="4C32C35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25AF9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1A04B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4.190,00</w:t>
            </w:r>
          </w:p>
        </w:tc>
      </w:tr>
      <w:tr w:rsidR="00FA10B1" w:rsidRPr="00A679FD" w14:paraId="2D9B09A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27D57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264 - EXCLUSIVO ME E EPP</w:t>
            </w:r>
          </w:p>
        </w:tc>
      </w:tr>
      <w:tr w:rsidR="00FA10B1" w:rsidRPr="00A679FD" w14:paraId="4E9126D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FCD52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2F189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7323F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DB2DD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1E1215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4C8502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3B700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796242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18BB13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71969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33822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4E8F0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TELA INORGÂNICA DE POLIPROPILENO 10 X 15 CM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7502C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9D38B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388EA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93,60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9906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4.680,00</w:t>
            </w:r>
          </w:p>
        </w:tc>
      </w:tr>
      <w:tr w:rsidR="00FA10B1" w:rsidRPr="00A679FD" w14:paraId="25822A2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5F4F9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26CC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4.680,00</w:t>
            </w:r>
          </w:p>
        </w:tc>
      </w:tr>
      <w:tr w:rsidR="00FA10B1" w:rsidRPr="00A679FD" w14:paraId="3113098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D9891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265 - EXCLUSIVO ME E EPP</w:t>
            </w:r>
          </w:p>
        </w:tc>
      </w:tr>
      <w:tr w:rsidR="00FA10B1" w:rsidRPr="00A679FD" w14:paraId="233C7D1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2628A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97816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EFBE2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021F6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1F97D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B4EFB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0088E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CE893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29825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1F24E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24749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7B3D6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TERMÔMETRO CLINICO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94006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847BC7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316F7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303E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18.750,00</w:t>
            </w:r>
          </w:p>
        </w:tc>
      </w:tr>
      <w:tr w:rsidR="00FA10B1" w:rsidRPr="00A679FD" w14:paraId="09186B0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1603F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6105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18.750,00</w:t>
            </w:r>
          </w:p>
        </w:tc>
      </w:tr>
      <w:tr w:rsidR="00FA10B1" w:rsidRPr="00A679FD" w14:paraId="56D1666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8CDB6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266 - EXCLUSIVO ME E EPP</w:t>
            </w:r>
          </w:p>
        </w:tc>
      </w:tr>
      <w:tr w:rsidR="00FA10B1" w:rsidRPr="00A679FD" w14:paraId="06E57C8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A5384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113888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5686D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24E8F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AE0BF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B265E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A101A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A91F56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CE7AB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EB6A0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F2519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TERMÔMETRO DIGITAL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D5447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558D3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BAFEA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94,50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CE7C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23.625,00</w:t>
            </w:r>
          </w:p>
        </w:tc>
      </w:tr>
      <w:tr w:rsidR="00FA10B1" w:rsidRPr="00A679FD" w14:paraId="25B4E6E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C7F5F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886C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23.625,00</w:t>
            </w:r>
          </w:p>
        </w:tc>
      </w:tr>
      <w:tr w:rsidR="00FA10B1" w:rsidRPr="00A679FD" w14:paraId="61AB237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80BA4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267 - EXCLUSIVO ME E EPP</w:t>
            </w:r>
          </w:p>
        </w:tc>
      </w:tr>
      <w:tr w:rsidR="00FA10B1" w:rsidRPr="00A679FD" w14:paraId="6E87725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D7D8C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490D5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35938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0E7C7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6E27F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A2FD5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8227F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0B0A7D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D3B7E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E6D11C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40138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950E4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TORNEIRINHA 3 VIAS Fabricada em policarbonato</w:t>
            </w:r>
          </w:p>
          <w:p w14:paraId="3F5151FA" w14:textId="77777777" w:rsidR="00FA10B1" w:rsidRPr="00A679FD" w:rsidRDefault="00FA10B1" w:rsidP="00FA10B1">
            <w:pPr>
              <w:widowControl/>
              <w:autoSpaceDE w:val="0"/>
              <w:autoSpaceDN w:val="0"/>
              <w:adjustRightInd w:val="0"/>
              <w:rPr>
                <w:sz w:val="18"/>
                <w:szCs w:val="18"/>
                <w:lang w:val="x-none"/>
              </w:rPr>
            </w:pPr>
          </w:p>
          <w:p w14:paraId="2DC2BE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Estéril</w:t>
            </w:r>
          </w:p>
          <w:p w14:paraId="231DEC21" w14:textId="77777777" w:rsidR="00FA10B1" w:rsidRPr="00A679FD" w:rsidRDefault="00FA10B1" w:rsidP="00FA10B1">
            <w:pPr>
              <w:widowControl/>
              <w:autoSpaceDE w:val="0"/>
              <w:autoSpaceDN w:val="0"/>
              <w:adjustRightInd w:val="0"/>
              <w:rPr>
                <w:sz w:val="18"/>
                <w:szCs w:val="18"/>
                <w:lang w:val="x-none"/>
              </w:rPr>
            </w:pPr>
          </w:p>
          <w:p w14:paraId="4DF86F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Atóxica e </w:t>
            </w:r>
            <w:proofErr w:type="spellStart"/>
            <w:r w:rsidRPr="00A679FD">
              <w:rPr>
                <w:sz w:val="18"/>
                <w:szCs w:val="18"/>
                <w:lang w:val="x-none"/>
              </w:rPr>
              <w:t>apirogênica</w:t>
            </w:r>
            <w:proofErr w:type="spellEnd"/>
          </w:p>
          <w:p w14:paraId="4EEAAAF1" w14:textId="77777777" w:rsidR="00FA10B1" w:rsidRPr="00A679FD" w:rsidRDefault="00FA10B1" w:rsidP="00FA10B1">
            <w:pPr>
              <w:widowControl/>
              <w:autoSpaceDE w:val="0"/>
              <w:autoSpaceDN w:val="0"/>
              <w:adjustRightInd w:val="0"/>
              <w:rPr>
                <w:sz w:val="18"/>
                <w:szCs w:val="18"/>
                <w:lang w:val="x-none"/>
              </w:rPr>
            </w:pPr>
          </w:p>
          <w:p w14:paraId="1BACC3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Conecta e controla o direcionamento de fluxo de soluções de 3 linhas distintas</w:t>
            </w:r>
          </w:p>
          <w:p w14:paraId="4DC9920F" w14:textId="77777777" w:rsidR="00FA10B1" w:rsidRPr="00A679FD" w:rsidRDefault="00FA10B1" w:rsidP="00FA10B1">
            <w:pPr>
              <w:widowControl/>
              <w:autoSpaceDE w:val="0"/>
              <w:autoSpaceDN w:val="0"/>
              <w:adjustRightInd w:val="0"/>
              <w:rPr>
                <w:sz w:val="18"/>
                <w:szCs w:val="18"/>
                <w:lang w:val="x-none"/>
              </w:rPr>
            </w:pPr>
          </w:p>
          <w:p w14:paraId="48F520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Corpo transparente</w:t>
            </w:r>
          </w:p>
          <w:p w14:paraId="7EDC051D" w14:textId="77777777" w:rsidR="00FA10B1" w:rsidRPr="00A679FD" w:rsidRDefault="00FA10B1" w:rsidP="00FA10B1">
            <w:pPr>
              <w:widowControl/>
              <w:autoSpaceDE w:val="0"/>
              <w:autoSpaceDN w:val="0"/>
              <w:adjustRightInd w:val="0"/>
              <w:rPr>
                <w:sz w:val="18"/>
                <w:szCs w:val="18"/>
                <w:lang w:val="x-none"/>
              </w:rPr>
            </w:pPr>
          </w:p>
          <w:p w14:paraId="59BD1A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Manípulo gira 360° e serve de </w:t>
            </w:r>
            <w:proofErr w:type="spellStart"/>
            <w:r w:rsidRPr="00A679FD">
              <w:rPr>
                <w:sz w:val="18"/>
                <w:szCs w:val="18"/>
                <w:lang w:val="x-none"/>
              </w:rPr>
              <w:t>oclusor</w:t>
            </w:r>
            <w:proofErr w:type="spellEnd"/>
            <w:r w:rsidRPr="00A679FD">
              <w:rPr>
                <w:sz w:val="18"/>
                <w:szCs w:val="18"/>
                <w:lang w:val="x-none"/>
              </w:rPr>
              <w:t xml:space="preserve"> e direcionar de fluxo</w:t>
            </w:r>
          </w:p>
          <w:p w14:paraId="46B5437A" w14:textId="77777777" w:rsidR="00FA10B1" w:rsidRPr="00A679FD" w:rsidRDefault="00FA10B1" w:rsidP="00FA10B1">
            <w:pPr>
              <w:widowControl/>
              <w:autoSpaceDE w:val="0"/>
              <w:autoSpaceDN w:val="0"/>
              <w:adjustRightInd w:val="0"/>
              <w:rPr>
                <w:sz w:val="18"/>
                <w:szCs w:val="18"/>
                <w:lang w:val="x-none"/>
              </w:rPr>
            </w:pPr>
          </w:p>
          <w:p w14:paraId="32EA76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Descartável e de uso único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7E38F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FFDF4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C8F8B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9E852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1.250,00</w:t>
            </w:r>
          </w:p>
        </w:tc>
      </w:tr>
      <w:tr w:rsidR="00FA10B1" w:rsidRPr="00A679FD" w14:paraId="240F277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42328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D601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1.250,00</w:t>
            </w:r>
          </w:p>
        </w:tc>
      </w:tr>
      <w:tr w:rsidR="00FA10B1" w:rsidRPr="00A679FD" w14:paraId="2F24584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6A5A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268 - EXCLUSIVO ME E EPP</w:t>
            </w:r>
          </w:p>
        </w:tc>
      </w:tr>
      <w:tr w:rsidR="00FA10B1" w:rsidRPr="00A679FD" w14:paraId="47A5507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05BDB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F01E9A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76D0E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DCD2B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30E8B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010AE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B0847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50203A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C0D7F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D7FB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4D7D5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TOUCA DESCARTAVEL C/ ELASTICO PACOTEC/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7289F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C6A6F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A526F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939D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13.500,00</w:t>
            </w:r>
          </w:p>
        </w:tc>
      </w:tr>
      <w:tr w:rsidR="00FA10B1" w:rsidRPr="00A679FD" w14:paraId="1D668BF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95296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0580F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13.500,00</w:t>
            </w:r>
          </w:p>
        </w:tc>
      </w:tr>
      <w:tr w:rsidR="00FA10B1" w:rsidRPr="00A679FD" w14:paraId="6DC0D98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14A9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269 - EXCLUSIVO ME E EPP</w:t>
            </w:r>
          </w:p>
        </w:tc>
      </w:tr>
      <w:tr w:rsidR="00FA10B1" w:rsidRPr="00A679FD" w14:paraId="1307590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A6510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245E24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E079E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54F0E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4E1FF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D20D8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01CFC4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D92050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BF054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DE42B2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55912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TUBO DE LATEX Nº 200 PACOTE  C/ 15 METROS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52F1D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B7BE0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A6C3C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564F83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22.500,00</w:t>
            </w:r>
          </w:p>
        </w:tc>
      </w:tr>
      <w:tr w:rsidR="00FA10B1" w:rsidRPr="00A679FD" w14:paraId="18ADD21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5D6E0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F778E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22.500,00</w:t>
            </w:r>
          </w:p>
        </w:tc>
      </w:tr>
      <w:tr w:rsidR="00FA10B1" w:rsidRPr="00A679FD" w14:paraId="1F6F2B8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60CB9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270 - EXCLUSIVO ME E EPP</w:t>
            </w:r>
          </w:p>
        </w:tc>
      </w:tr>
      <w:tr w:rsidR="00FA10B1" w:rsidRPr="00A679FD" w14:paraId="2BF8959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6E5EBC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D9316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CB35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4DA06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B2FB1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FB86D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14B2C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8D1184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A8F3A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CD34A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24762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26AF7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TUBO DE SILICONE P/ OXIGENIO Nº 204 PACOTE  C/ 15 METROS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C96EFB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57669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ABB9FE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465,75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F374B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46.575,00</w:t>
            </w:r>
          </w:p>
        </w:tc>
      </w:tr>
      <w:tr w:rsidR="00FA10B1" w:rsidRPr="00A679FD" w14:paraId="4B7F512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9D0B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BEA2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46.575,00</w:t>
            </w:r>
          </w:p>
        </w:tc>
      </w:tr>
      <w:tr w:rsidR="00FA10B1" w:rsidRPr="00A679FD" w14:paraId="09A36C5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E59E49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271 - EXCLUSIVO ME E EPP</w:t>
            </w:r>
          </w:p>
        </w:tc>
      </w:tr>
      <w:tr w:rsidR="00FA10B1" w:rsidRPr="00A679FD" w14:paraId="2CD056F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D8121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DE36D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8E14F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6AAA2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B22DE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3AFD7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BF2CD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02EFC0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FA577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9E962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24895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983EE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UMIDIFICADOR C/FRASCO PLÁSTICO 500ML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578E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B00A8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3AA4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BD17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75.000,00</w:t>
            </w:r>
          </w:p>
        </w:tc>
      </w:tr>
      <w:tr w:rsidR="00FA10B1" w:rsidRPr="00A679FD" w14:paraId="0AD2738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877AD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980BCA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75.000,00</w:t>
            </w:r>
          </w:p>
        </w:tc>
      </w:tr>
      <w:tr w:rsidR="00FA10B1" w:rsidRPr="00A679FD" w14:paraId="1B73994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6A74E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272 - EXCLUSIVO ME E EPP</w:t>
            </w:r>
          </w:p>
        </w:tc>
      </w:tr>
      <w:tr w:rsidR="00FA10B1" w:rsidRPr="00A679FD" w14:paraId="526C8BF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CCCAA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2B07CA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7AA64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EE493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1F64D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0FB6A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83272D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C01709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942F46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A5D8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24843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D770BF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VASELINA LIQUIDA CAIXA COM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B13D54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2E911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25060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725,04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976B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29.001,60</w:t>
            </w:r>
          </w:p>
        </w:tc>
      </w:tr>
      <w:tr w:rsidR="00FA10B1" w:rsidRPr="00A679FD" w14:paraId="4C4C6D6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E4946F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336F9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29.001,60</w:t>
            </w:r>
          </w:p>
        </w:tc>
      </w:tr>
      <w:tr w:rsidR="00FA10B1" w:rsidRPr="00A679FD" w14:paraId="5C5AF22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B0E3D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Lote: 273 - EXCLUSIVO ME E EPP</w:t>
            </w:r>
          </w:p>
        </w:tc>
      </w:tr>
      <w:tr w:rsidR="00FA10B1" w:rsidRPr="00A679FD" w14:paraId="189C43F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807BB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BB1CD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33440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CC5382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507FCD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E7AD7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99FF5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2BF886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E947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9625C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24751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D826A9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ABAIXADOR DE LINGUA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F3F29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53AF6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1FC3A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44D40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8.400,00</w:t>
            </w:r>
          </w:p>
        </w:tc>
      </w:tr>
      <w:tr w:rsidR="00FA10B1" w:rsidRPr="00A679FD" w14:paraId="440121F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8E0B0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EEA3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8.400,00</w:t>
            </w:r>
          </w:p>
        </w:tc>
      </w:tr>
      <w:tr w:rsidR="00FA10B1" w:rsidRPr="00A679FD" w14:paraId="55CAFF2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A8184A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274 - EXCLUSIVO ME E EPP</w:t>
            </w:r>
          </w:p>
        </w:tc>
      </w:tr>
      <w:tr w:rsidR="00FA10B1" w:rsidRPr="00A679FD" w14:paraId="4F07557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7AAE7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278BC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CED35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32ACB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BD8DF2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9F480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3FF2A5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508A25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765BF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560DC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31859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00753F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ACIDO PERACÉTICO GALÃO  C/ 5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42C567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3FCD3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541A39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2E4B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4.000,00</w:t>
            </w:r>
          </w:p>
        </w:tc>
      </w:tr>
      <w:tr w:rsidR="00FA10B1" w:rsidRPr="00A679FD" w14:paraId="76BCCA1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4905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68B3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4.000,00</w:t>
            </w:r>
          </w:p>
        </w:tc>
      </w:tr>
      <w:tr w:rsidR="00FA10B1" w:rsidRPr="00A679FD" w14:paraId="2D39FF3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3A1B2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275 - EXCLUSIVO ME E EPP</w:t>
            </w:r>
          </w:p>
        </w:tc>
      </w:tr>
      <w:tr w:rsidR="00FA10B1" w:rsidRPr="00A679FD" w14:paraId="5826819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4FF9E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D6967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FA1B2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9595F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4BCF61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038C5A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D03DC4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2C5229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84714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9DC74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30762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95E1C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AGUA DESTILADA ESTÉRIL 10ML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A7DF00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C6E5A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0812A7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647FD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16.000,00</w:t>
            </w:r>
          </w:p>
        </w:tc>
      </w:tr>
      <w:tr w:rsidR="00FA10B1" w:rsidRPr="00A679FD" w14:paraId="43DEA34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FCDB0E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08A6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16.000,00</w:t>
            </w:r>
          </w:p>
        </w:tc>
      </w:tr>
      <w:tr w:rsidR="00FA10B1" w:rsidRPr="00A679FD" w14:paraId="47EA26F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2B370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276 - EXCLUSIVO ME E EPP</w:t>
            </w:r>
          </w:p>
        </w:tc>
      </w:tr>
      <w:tr w:rsidR="00FA10B1" w:rsidRPr="00A679FD" w14:paraId="7FD286D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CE580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B6DBC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BF2BA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9DA7F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E5ABF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A6D7AC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50D070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2F01FD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A8C63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6C13F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30821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E9C67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AGUA OXIGENADA 3%, 10 VOLUMES CAIXA  C/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14914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BADDB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7CD57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B9D77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4.158,00</w:t>
            </w:r>
          </w:p>
        </w:tc>
      </w:tr>
      <w:tr w:rsidR="00FA10B1" w:rsidRPr="00A679FD" w14:paraId="687FA18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102D97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5E94D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4.158,00</w:t>
            </w:r>
          </w:p>
        </w:tc>
      </w:tr>
      <w:tr w:rsidR="00FA10B1" w:rsidRPr="00A679FD" w14:paraId="565FABE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3650AE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277 - EXCLUSIVO ME E EPP</w:t>
            </w:r>
          </w:p>
        </w:tc>
      </w:tr>
      <w:tr w:rsidR="00FA10B1" w:rsidRPr="00A679FD" w14:paraId="44ACB3D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F52F6B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CD09C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A1003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35511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17F20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518C9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300E7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5BB62B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07B277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FA54E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24698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3BDA7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13 X 4,5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DC70A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7FC53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62541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E49868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17.250,00</w:t>
            </w:r>
          </w:p>
        </w:tc>
      </w:tr>
      <w:tr w:rsidR="00FA10B1" w:rsidRPr="00A679FD" w14:paraId="6E31DA8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0C675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A6B3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17.250,00</w:t>
            </w:r>
          </w:p>
        </w:tc>
      </w:tr>
      <w:tr w:rsidR="00FA10B1" w:rsidRPr="00A679FD" w14:paraId="4607CFA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998CD4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278 - EXCLUSIVO ME E EPP</w:t>
            </w:r>
          </w:p>
        </w:tc>
      </w:tr>
      <w:tr w:rsidR="00FA10B1" w:rsidRPr="00A679FD" w14:paraId="10C4C97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4B6B9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101B4E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986B3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F9A5F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03E59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3016DC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8DC26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7C8B8C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8709A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2E66E1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33789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D1A31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20 X 0,55 CAIXA COM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0F4C6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962DA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054FA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0E39B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1.500,00</w:t>
            </w:r>
          </w:p>
        </w:tc>
      </w:tr>
      <w:tr w:rsidR="00FA10B1" w:rsidRPr="00A679FD" w14:paraId="52216B2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65CB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E4402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1.500,00</w:t>
            </w:r>
          </w:p>
        </w:tc>
      </w:tr>
      <w:tr w:rsidR="00FA10B1" w:rsidRPr="00A679FD" w14:paraId="34A249D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1891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279 - EXCLUSIVO ME E EPP</w:t>
            </w:r>
          </w:p>
        </w:tc>
      </w:tr>
      <w:tr w:rsidR="00FA10B1" w:rsidRPr="00A679FD" w14:paraId="3819E85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0F7D8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2B631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8497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FBECE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60DD34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B6FCBA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AE46C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23DDB26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F3D6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819E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33789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CA8656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20 X 0,55 CAIXA COM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34854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8D8D27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10E19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F19B3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450,00</w:t>
            </w:r>
          </w:p>
        </w:tc>
      </w:tr>
      <w:tr w:rsidR="00FA10B1" w:rsidRPr="00A679FD" w14:paraId="52FB9EF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10FB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594A7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450,00</w:t>
            </w:r>
          </w:p>
        </w:tc>
      </w:tr>
      <w:tr w:rsidR="00FA10B1" w:rsidRPr="00A679FD" w14:paraId="103FDA6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A0D6DF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280 - EXCLUSIVO ME E EPP</w:t>
            </w:r>
          </w:p>
        </w:tc>
      </w:tr>
      <w:tr w:rsidR="00FA10B1" w:rsidRPr="00A679FD" w14:paraId="658FD63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CAB1E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BB36B5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D2AB5F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A937C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726B3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2AF4AD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9D6192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CBCD5B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A19EF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FF83F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24699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19F47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25 X 06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925D3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0FB7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0D76C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5933D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5.250,00</w:t>
            </w:r>
          </w:p>
        </w:tc>
      </w:tr>
      <w:tr w:rsidR="00FA10B1" w:rsidRPr="00A679FD" w14:paraId="2EFA284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5FB50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9B0CE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5.250,00</w:t>
            </w:r>
          </w:p>
        </w:tc>
      </w:tr>
      <w:tr w:rsidR="00FA10B1" w:rsidRPr="00A679FD" w14:paraId="2DF7DB2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DE6E5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281 - EXCLUSIVO ME E EPP</w:t>
            </w:r>
          </w:p>
        </w:tc>
      </w:tr>
      <w:tr w:rsidR="00FA10B1" w:rsidRPr="00A679FD" w14:paraId="055DBF6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89FE7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98C5B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89FD2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64A74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150E2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71661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0AAD94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3B578B9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88480A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483C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24700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455CA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25 X 07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A3FD2E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1.450,00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D89DD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D0FCA8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DAA0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21.750,00</w:t>
            </w:r>
          </w:p>
        </w:tc>
      </w:tr>
      <w:tr w:rsidR="00FA10B1" w:rsidRPr="00A679FD" w14:paraId="1476B6A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925B9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D0DB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21.750,00</w:t>
            </w:r>
          </w:p>
        </w:tc>
      </w:tr>
      <w:tr w:rsidR="00FA10B1" w:rsidRPr="00A679FD" w14:paraId="74DDD8A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491C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282 - EXCLUSIVO ME E EPP</w:t>
            </w:r>
          </w:p>
        </w:tc>
      </w:tr>
      <w:tr w:rsidR="00FA10B1" w:rsidRPr="00A679FD" w14:paraId="0254F75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DCEA8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C2281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2BEA2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6719D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FA7CB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331D77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A232BD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D23FFA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0A1E5E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DFE91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24701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A28D1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25 X 08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E9BD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41A1A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86CDF8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C87B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13.500,00</w:t>
            </w:r>
          </w:p>
        </w:tc>
      </w:tr>
      <w:tr w:rsidR="00FA10B1" w:rsidRPr="00A679FD" w14:paraId="76C4C16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91464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66BF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13.500,00</w:t>
            </w:r>
          </w:p>
        </w:tc>
      </w:tr>
      <w:tr w:rsidR="00FA10B1" w:rsidRPr="00A679FD" w14:paraId="1271C97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53BCE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283 - EXCLUSIVO ME E EPP</w:t>
            </w:r>
          </w:p>
        </w:tc>
      </w:tr>
      <w:tr w:rsidR="00FA10B1" w:rsidRPr="00A679FD" w14:paraId="734D636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24B3D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B93FA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6F44FD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5A745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D1086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DFEC5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1EC5A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C8CD93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AEADF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F969C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24702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FF6D7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40 X 12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BB4D1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D5799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2A532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67BF5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13.500,00</w:t>
            </w:r>
          </w:p>
        </w:tc>
      </w:tr>
      <w:tr w:rsidR="00FA10B1" w:rsidRPr="00A679FD" w14:paraId="2ABFF17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2761E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877107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13.500,00</w:t>
            </w:r>
          </w:p>
        </w:tc>
      </w:tr>
      <w:tr w:rsidR="00FA10B1" w:rsidRPr="00A679FD" w14:paraId="356F3B0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0A001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284 - EXCLUSIVO ME E EPP</w:t>
            </w:r>
          </w:p>
        </w:tc>
      </w:tr>
      <w:tr w:rsidR="00FA10B1" w:rsidRPr="00A679FD" w14:paraId="3D0AD17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7392C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76FEE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C2AE6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4E53C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95C9D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11194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A6B9A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0D87FF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31382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E87024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35516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C6F22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HIPODERMICA COM DISPOSITIVO DE SEGURANÇA 13 X 4,5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E8E58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5D359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81EACB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D4E1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16.800,00</w:t>
            </w:r>
          </w:p>
        </w:tc>
      </w:tr>
      <w:tr w:rsidR="00FA10B1" w:rsidRPr="00A679FD" w14:paraId="0BCBB42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CB1119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FFDEF2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16.800,00</w:t>
            </w:r>
          </w:p>
        </w:tc>
      </w:tr>
      <w:tr w:rsidR="00FA10B1" w:rsidRPr="00A679FD" w14:paraId="5586A82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0CC37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285 - EXCLUSIVO ME E EPP</w:t>
            </w:r>
          </w:p>
        </w:tc>
      </w:tr>
      <w:tr w:rsidR="00FA10B1" w:rsidRPr="00A679FD" w14:paraId="78F4C28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9EE3F8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40809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3722B9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DFFB6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61B23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A3C5C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8A765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47C0904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0D80B6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3AAEE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35518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38F6AC0" w14:textId="093F484E" w:rsidR="00FA10B1" w:rsidRPr="00A679FD" w:rsidRDefault="00FA10B1" w:rsidP="00FA10B1">
            <w:pPr>
              <w:widowControl/>
              <w:autoSpaceDE w:val="0"/>
              <w:autoSpaceDN w:val="0"/>
              <w:adjustRightInd w:val="0"/>
              <w:rPr>
                <w:sz w:val="18"/>
                <w:szCs w:val="18"/>
                <w:lang w:val="x-none"/>
              </w:rPr>
            </w:pPr>
            <w:r w:rsidRPr="00A679FD">
              <w:rPr>
                <w:sz w:val="18"/>
                <w:szCs w:val="18"/>
                <w:lang w:val="x-none"/>
              </w:rPr>
              <w:t>AGULHA HIPODERMICA COM DISPOSITIVO DE SEGURANÇA 20 X 0,55 CAIXA COM 100 UNIDS</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FFF49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FC5C9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1E21A3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158C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10.800,00</w:t>
            </w:r>
          </w:p>
        </w:tc>
      </w:tr>
      <w:tr w:rsidR="00FA10B1" w:rsidRPr="00A679FD" w14:paraId="6FE61DA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16B7F1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F819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10.800,00</w:t>
            </w:r>
          </w:p>
        </w:tc>
      </w:tr>
      <w:tr w:rsidR="00FA10B1" w:rsidRPr="00A679FD" w14:paraId="7BE1B33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A0C7B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286 - EXCLUSIVO ME E EPP</w:t>
            </w:r>
          </w:p>
        </w:tc>
      </w:tr>
      <w:tr w:rsidR="00FA10B1" w:rsidRPr="00A679FD" w14:paraId="1CDB266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CA666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6A51B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716E2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3E9DE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E1B7B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F4B98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2247CF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818162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E5D6EB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16C99B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35517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E5240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HIPODERMICA COM DISPOSITIVO DE SEGURANÇA 25 X 6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471DC8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F25AC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5DC13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CA0B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18.000,00</w:t>
            </w:r>
          </w:p>
        </w:tc>
      </w:tr>
      <w:tr w:rsidR="00FA10B1" w:rsidRPr="00A679FD" w14:paraId="2AD45DE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F166A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FF86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18.000,00</w:t>
            </w:r>
          </w:p>
        </w:tc>
      </w:tr>
      <w:tr w:rsidR="00FA10B1" w:rsidRPr="00A679FD" w14:paraId="5CDE17E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237F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287 - EXCLUSIVO ME E EPP</w:t>
            </w:r>
          </w:p>
        </w:tc>
      </w:tr>
      <w:tr w:rsidR="00FA10B1" w:rsidRPr="00A679FD" w14:paraId="6A8DFD8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F47D5A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1DD49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14A62E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DC2214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B843C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B139B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A4DED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747883D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443D9E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A0BD6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35515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33E31C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HIPODERMICA COM DISPOSITIVO DE SEGURANÇA 25 X 7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4095F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6A8B11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09E842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4029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18.000,00</w:t>
            </w:r>
          </w:p>
        </w:tc>
      </w:tr>
      <w:tr w:rsidR="00FA10B1" w:rsidRPr="00A679FD" w14:paraId="526FEF7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6740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2617E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18.000,00</w:t>
            </w:r>
          </w:p>
        </w:tc>
      </w:tr>
      <w:tr w:rsidR="00FA10B1" w:rsidRPr="00A679FD" w14:paraId="2250AD5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B421C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288 - EXCLUSIVO ME E EPP</w:t>
            </w:r>
          </w:p>
        </w:tc>
      </w:tr>
      <w:tr w:rsidR="00FA10B1" w:rsidRPr="00A679FD" w14:paraId="48910BC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C15E7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F4DA36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082A3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ED1B85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E9A0A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69FCD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B88577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704525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F7CF7E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83F3E5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35514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D489A4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HIPODERMICA COM DISPOSITIVO DE SEGURANÇA 25 X 8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5527E1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8BB0C7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ADA3D9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178EC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9.000,00</w:t>
            </w:r>
          </w:p>
        </w:tc>
      </w:tr>
      <w:tr w:rsidR="00FA10B1" w:rsidRPr="00A679FD" w14:paraId="0ED1939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BD6AB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829D1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9.000,00</w:t>
            </w:r>
          </w:p>
        </w:tc>
      </w:tr>
      <w:tr w:rsidR="00FA10B1" w:rsidRPr="00A679FD" w14:paraId="6182EA0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918A51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289 - EXCLUSIVO ME E EPP</w:t>
            </w:r>
          </w:p>
        </w:tc>
      </w:tr>
      <w:tr w:rsidR="00FA10B1" w:rsidRPr="00A679FD" w14:paraId="100F780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659EE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31EC4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E7441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CFC3AD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36B256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086903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557B0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462093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C7CAD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0AF69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35514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DA23D9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HIPODERMICA COM DISPOSITIVO DE SEGURANÇA 25 X 8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421C20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E1DE0F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4C035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E29605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21.000,00</w:t>
            </w:r>
          </w:p>
        </w:tc>
      </w:tr>
      <w:tr w:rsidR="00FA10B1" w:rsidRPr="00A679FD" w14:paraId="66D19D6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007E5D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0903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21.000,00</w:t>
            </w:r>
          </w:p>
        </w:tc>
      </w:tr>
      <w:tr w:rsidR="00FA10B1" w:rsidRPr="00A679FD" w14:paraId="2A089E2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28F99B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290 - EXCLUSIVO ME E EPP</w:t>
            </w:r>
          </w:p>
        </w:tc>
      </w:tr>
      <w:tr w:rsidR="00FA10B1" w:rsidRPr="00A679FD" w14:paraId="5C0F67F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7A913F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C70C3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D07EEB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45EDD8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665F4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05895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16147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5C6D4EC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61457C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578607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35513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619494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HIPODERMICA COM DISPOSITIVO DE SEGURANÇA 40 X 12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31E4F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CE113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1C16A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131D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30.000,00</w:t>
            </w:r>
          </w:p>
        </w:tc>
      </w:tr>
      <w:tr w:rsidR="00FA10B1" w:rsidRPr="00A679FD" w14:paraId="763F38F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73D1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E2D98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30.000,00</w:t>
            </w:r>
          </w:p>
        </w:tc>
      </w:tr>
      <w:tr w:rsidR="00FA10B1" w:rsidRPr="00A679FD" w14:paraId="30E05E9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27941D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Lote: 291 - EXCLUSIVO ME E EPP</w:t>
            </w:r>
          </w:p>
        </w:tc>
      </w:tr>
      <w:tr w:rsidR="00FA10B1" w:rsidRPr="00A679FD" w14:paraId="641DBDA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A991C8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EE802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5B37B8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195C96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A5C171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9EF6AD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0E2492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6C9F1F6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40190F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B2484F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24697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30DDB0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P/ RAQUI 25G CX C/25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597CF6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BFD00B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411DD0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131,26</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58256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13.126,00</w:t>
            </w:r>
          </w:p>
        </w:tc>
      </w:tr>
      <w:tr w:rsidR="00FA10B1" w:rsidRPr="00A679FD" w14:paraId="3A0CBBA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F83B2F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7588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13.126,00</w:t>
            </w:r>
          </w:p>
        </w:tc>
      </w:tr>
      <w:tr w:rsidR="00FA10B1" w:rsidRPr="00A679FD" w14:paraId="067DF4B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58766C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lastRenderedPageBreak/>
              <w:t>Lote: 292 - EXCLUSIVO ME E EPP</w:t>
            </w:r>
          </w:p>
        </w:tc>
      </w:tr>
      <w:tr w:rsidR="00FA10B1" w:rsidRPr="00A679FD" w14:paraId="070C0DE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92130C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959DD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799E7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665293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1EB73E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0C968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9B95C0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Preço máximo total</w:t>
            </w:r>
          </w:p>
        </w:tc>
      </w:tr>
      <w:tr w:rsidR="00FA10B1" w:rsidRPr="00A679FD" w14:paraId="111913C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47E017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10B85C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27107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2170E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 xml:space="preserve">AGULHA P/ RAQUI 27G CX C/25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98AEF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20BBB2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716F6D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08A11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12.000,00</w:t>
            </w:r>
          </w:p>
        </w:tc>
      </w:tr>
      <w:tr w:rsidR="00FA10B1" w:rsidRPr="00A679FD" w14:paraId="06A9F35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A17742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0D0005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12.000,00</w:t>
            </w:r>
          </w:p>
        </w:tc>
      </w:tr>
    </w:tbl>
    <w:p w14:paraId="40E8C2A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1.2. - A licitação será dividida em lotes/itens, conforme tabela constante do Termo de Referência, facultando-se ao licitante a participação em quantos lotes forem de seu interesse;</w:t>
      </w:r>
    </w:p>
    <w:p w14:paraId="3C80FC3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1.3. - O critério de julgamento adotado será o menor preço do lote, observadas as exigências contidas neste Edital e seus Anexos quanto às especificações do objeto.</w:t>
      </w:r>
    </w:p>
    <w:p w14:paraId="3B5827D0"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3FFC36FF"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2. - DOS RECURSOS ORÇAMENTÁRIOS</w:t>
      </w:r>
    </w:p>
    <w:p w14:paraId="49D6A5B5"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2.1. - Os recursos orçamentários correrão por conta da seguinte dotação:</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005"/>
        <w:gridCol w:w="1005"/>
        <w:gridCol w:w="3416"/>
        <w:gridCol w:w="1005"/>
        <w:gridCol w:w="1808"/>
        <w:gridCol w:w="1808"/>
      </w:tblGrid>
      <w:tr w:rsidR="00FA10B1" w:rsidRPr="00A679FD" w14:paraId="770B3774" w14:textId="77777777" w:rsidTr="00FA10B1">
        <w:tc>
          <w:tcPr>
            <w:tcW w:w="10170" w:type="dxa"/>
            <w:gridSpan w:val="6"/>
            <w:tcBorders>
              <w:top w:val="single" w:sz="6" w:space="0" w:color="000000"/>
              <w:left w:val="single" w:sz="6" w:space="0" w:color="000000"/>
              <w:bottom w:val="single" w:sz="6" w:space="0" w:color="000000"/>
              <w:right w:val="single" w:sz="6" w:space="0" w:color="000000"/>
            </w:tcBorders>
          </w:tcPr>
          <w:p w14:paraId="4A9FFF1F"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Dotações</w:t>
            </w:r>
          </w:p>
        </w:tc>
      </w:tr>
      <w:tr w:rsidR="00FA10B1" w:rsidRPr="00A679FD" w14:paraId="1D39C588" w14:textId="77777777" w:rsidTr="00FA10B1">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045B4C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3D8968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14:paraId="5B6F5FC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5AB9C9F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14:paraId="24866B9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14:paraId="53DB402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Grupo da fonte</w:t>
            </w:r>
          </w:p>
        </w:tc>
      </w:tr>
      <w:tr w:rsidR="00FA10B1" w:rsidRPr="00A679FD" w14:paraId="6278976F"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4C5BBB5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762DBBC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640</w:t>
            </w:r>
          </w:p>
        </w:tc>
        <w:tc>
          <w:tcPr>
            <w:tcW w:w="3450" w:type="dxa"/>
            <w:tcBorders>
              <w:top w:val="single" w:sz="6" w:space="0" w:color="000000"/>
              <w:left w:val="single" w:sz="6" w:space="0" w:color="000000"/>
              <w:bottom w:val="single" w:sz="6" w:space="0" w:color="000000"/>
              <w:right w:val="single" w:sz="6" w:space="0" w:color="000000"/>
            </w:tcBorders>
          </w:tcPr>
          <w:p w14:paraId="5389F2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05.001.10.302.0017.2009</w:t>
            </w:r>
          </w:p>
        </w:tc>
        <w:tc>
          <w:tcPr>
            <w:tcW w:w="1020" w:type="dxa"/>
            <w:tcBorders>
              <w:top w:val="single" w:sz="6" w:space="0" w:color="000000"/>
              <w:left w:val="single" w:sz="6" w:space="0" w:color="000000"/>
              <w:bottom w:val="single" w:sz="6" w:space="0" w:color="000000"/>
              <w:right w:val="single" w:sz="6" w:space="0" w:color="000000"/>
            </w:tcBorders>
          </w:tcPr>
          <w:p w14:paraId="6E17A31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496</w:t>
            </w:r>
          </w:p>
        </w:tc>
        <w:tc>
          <w:tcPr>
            <w:tcW w:w="1830" w:type="dxa"/>
            <w:tcBorders>
              <w:top w:val="single" w:sz="6" w:space="0" w:color="000000"/>
              <w:left w:val="single" w:sz="6" w:space="0" w:color="000000"/>
              <w:bottom w:val="single" w:sz="6" w:space="0" w:color="000000"/>
              <w:right w:val="single" w:sz="6" w:space="0" w:color="000000"/>
            </w:tcBorders>
          </w:tcPr>
          <w:p w14:paraId="1BD8259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3.3.90.30.36.00</w:t>
            </w:r>
          </w:p>
        </w:tc>
        <w:tc>
          <w:tcPr>
            <w:tcW w:w="1830" w:type="dxa"/>
            <w:tcBorders>
              <w:top w:val="single" w:sz="6" w:space="0" w:color="000000"/>
              <w:left w:val="single" w:sz="6" w:space="0" w:color="000000"/>
              <w:bottom w:val="single" w:sz="6" w:space="0" w:color="000000"/>
              <w:right w:val="single" w:sz="6" w:space="0" w:color="000000"/>
            </w:tcBorders>
          </w:tcPr>
          <w:p w14:paraId="4E27A88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3CBB41E6"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4756621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57FE650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780</w:t>
            </w:r>
          </w:p>
        </w:tc>
        <w:tc>
          <w:tcPr>
            <w:tcW w:w="3450" w:type="dxa"/>
            <w:tcBorders>
              <w:top w:val="single" w:sz="6" w:space="0" w:color="000000"/>
              <w:left w:val="single" w:sz="6" w:space="0" w:color="000000"/>
              <w:bottom w:val="single" w:sz="6" w:space="0" w:color="000000"/>
              <w:right w:val="single" w:sz="6" w:space="0" w:color="000000"/>
            </w:tcBorders>
          </w:tcPr>
          <w:p w14:paraId="557762E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05.001.10.302.0017.2011</w:t>
            </w:r>
          </w:p>
        </w:tc>
        <w:tc>
          <w:tcPr>
            <w:tcW w:w="1020" w:type="dxa"/>
            <w:tcBorders>
              <w:top w:val="single" w:sz="6" w:space="0" w:color="000000"/>
              <w:left w:val="single" w:sz="6" w:space="0" w:color="000000"/>
              <w:bottom w:val="single" w:sz="6" w:space="0" w:color="000000"/>
              <w:right w:val="single" w:sz="6" w:space="0" w:color="000000"/>
            </w:tcBorders>
          </w:tcPr>
          <w:p w14:paraId="60197D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1</w:t>
            </w:r>
          </w:p>
        </w:tc>
        <w:tc>
          <w:tcPr>
            <w:tcW w:w="1830" w:type="dxa"/>
            <w:tcBorders>
              <w:top w:val="single" w:sz="6" w:space="0" w:color="000000"/>
              <w:left w:val="single" w:sz="6" w:space="0" w:color="000000"/>
              <w:bottom w:val="single" w:sz="6" w:space="0" w:color="000000"/>
              <w:right w:val="single" w:sz="6" w:space="0" w:color="000000"/>
            </w:tcBorders>
          </w:tcPr>
          <w:p w14:paraId="4CDE31D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3.3.90.30.36.00</w:t>
            </w:r>
          </w:p>
        </w:tc>
        <w:tc>
          <w:tcPr>
            <w:tcW w:w="1830" w:type="dxa"/>
            <w:tcBorders>
              <w:top w:val="single" w:sz="6" w:space="0" w:color="000000"/>
              <w:left w:val="single" w:sz="6" w:space="0" w:color="000000"/>
              <w:bottom w:val="single" w:sz="6" w:space="0" w:color="000000"/>
              <w:right w:val="single" w:sz="6" w:space="0" w:color="000000"/>
            </w:tcBorders>
          </w:tcPr>
          <w:p w14:paraId="032BA73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202EE070"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76DBE8A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6D782B5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790</w:t>
            </w:r>
          </w:p>
        </w:tc>
        <w:tc>
          <w:tcPr>
            <w:tcW w:w="3450" w:type="dxa"/>
            <w:tcBorders>
              <w:top w:val="single" w:sz="6" w:space="0" w:color="000000"/>
              <w:left w:val="single" w:sz="6" w:space="0" w:color="000000"/>
              <w:bottom w:val="single" w:sz="6" w:space="0" w:color="000000"/>
              <w:right w:val="single" w:sz="6" w:space="0" w:color="000000"/>
            </w:tcBorders>
          </w:tcPr>
          <w:p w14:paraId="3622E9E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05.001.10.302.0017.2011</w:t>
            </w:r>
          </w:p>
        </w:tc>
        <w:tc>
          <w:tcPr>
            <w:tcW w:w="1020" w:type="dxa"/>
            <w:tcBorders>
              <w:top w:val="single" w:sz="6" w:space="0" w:color="000000"/>
              <w:left w:val="single" w:sz="6" w:space="0" w:color="000000"/>
              <w:bottom w:val="single" w:sz="6" w:space="0" w:color="000000"/>
              <w:right w:val="single" w:sz="6" w:space="0" w:color="000000"/>
            </w:tcBorders>
          </w:tcPr>
          <w:p w14:paraId="7473A87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303</w:t>
            </w:r>
          </w:p>
        </w:tc>
        <w:tc>
          <w:tcPr>
            <w:tcW w:w="1830" w:type="dxa"/>
            <w:tcBorders>
              <w:top w:val="single" w:sz="6" w:space="0" w:color="000000"/>
              <w:left w:val="single" w:sz="6" w:space="0" w:color="000000"/>
              <w:bottom w:val="single" w:sz="6" w:space="0" w:color="000000"/>
              <w:right w:val="single" w:sz="6" w:space="0" w:color="000000"/>
            </w:tcBorders>
          </w:tcPr>
          <w:p w14:paraId="1412D8D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3.3.90.30.36.00</w:t>
            </w:r>
          </w:p>
        </w:tc>
        <w:tc>
          <w:tcPr>
            <w:tcW w:w="1830" w:type="dxa"/>
            <w:tcBorders>
              <w:top w:val="single" w:sz="6" w:space="0" w:color="000000"/>
              <w:left w:val="single" w:sz="6" w:space="0" w:color="000000"/>
              <w:bottom w:val="single" w:sz="6" w:space="0" w:color="000000"/>
              <w:right w:val="single" w:sz="6" w:space="0" w:color="000000"/>
            </w:tcBorders>
          </w:tcPr>
          <w:p w14:paraId="3216650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222D6E79"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4164FE2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5A780E3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2780</w:t>
            </w:r>
          </w:p>
        </w:tc>
        <w:tc>
          <w:tcPr>
            <w:tcW w:w="3450" w:type="dxa"/>
            <w:tcBorders>
              <w:top w:val="single" w:sz="6" w:space="0" w:color="000000"/>
              <w:left w:val="single" w:sz="6" w:space="0" w:color="000000"/>
              <w:bottom w:val="single" w:sz="6" w:space="0" w:color="000000"/>
              <w:right w:val="single" w:sz="6" w:space="0" w:color="000000"/>
            </w:tcBorders>
          </w:tcPr>
          <w:p w14:paraId="4AC6363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05.001.10.301.0009.2032</w:t>
            </w:r>
          </w:p>
        </w:tc>
        <w:tc>
          <w:tcPr>
            <w:tcW w:w="1020" w:type="dxa"/>
            <w:tcBorders>
              <w:top w:val="single" w:sz="6" w:space="0" w:color="000000"/>
              <w:left w:val="single" w:sz="6" w:space="0" w:color="000000"/>
              <w:bottom w:val="single" w:sz="6" w:space="0" w:color="000000"/>
              <w:right w:val="single" w:sz="6" w:space="0" w:color="000000"/>
            </w:tcBorders>
          </w:tcPr>
          <w:p w14:paraId="311A947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w:t>
            </w:r>
          </w:p>
        </w:tc>
        <w:tc>
          <w:tcPr>
            <w:tcW w:w="1830" w:type="dxa"/>
            <w:tcBorders>
              <w:top w:val="single" w:sz="6" w:space="0" w:color="000000"/>
              <w:left w:val="single" w:sz="6" w:space="0" w:color="000000"/>
              <w:bottom w:val="single" w:sz="6" w:space="0" w:color="000000"/>
              <w:right w:val="single" w:sz="6" w:space="0" w:color="000000"/>
            </w:tcBorders>
          </w:tcPr>
          <w:p w14:paraId="63BEE48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14:paraId="2D51476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499C7C3C"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43F3DDF1"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7D9633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2790</w:t>
            </w:r>
          </w:p>
        </w:tc>
        <w:tc>
          <w:tcPr>
            <w:tcW w:w="3450" w:type="dxa"/>
            <w:tcBorders>
              <w:top w:val="single" w:sz="6" w:space="0" w:color="000000"/>
              <w:left w:val="single" w:sz="6" w:space="0" w:color="000000"/>
              <w:bottom w:val="single" w:sz="6" w:space="0" w:color="000000"/>
              <w:right w:val="single" w:sz="6" w:space="0" w:color="000000"/>
            </w:tcBorders>
          </w:tcPr>
          <w:p w14:paraId="0631650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05.001.10.301.0009.2032</w:t>
            </w:r>
          </w:p>
        </w:tc>
        <w:tc>
          <w:tcPr>
            <w:tcW w:w="1020" w:type="dxa"/>
            <w:tcBorders>
              <w:top w:val="single" w:sz="6" w:space="0" w:color="000000"/>
              <w:left w:val="single" w:sz="6" w:space="0" w:color="000000"/>
              <w:bottom w:val="single" w:sz="6" w:space="0" w:color="000000"/>
              <w:right w:val="single" w:sz="6" w:space="0" w:color="000000"/>
            </w:tcBorders>
          </w:tcPr>
          <w:p w14:paraId="2FFD4ED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303</w:t>
            </w:r>
          </w:p>
        </w:tc>
        <w:tc>
          <w:tcPr>
            <w:tcW w:w="1830" w:type="dxa"/>
            <w:tcBorders>
              <w:top w:val="single" w:sz="6" w:space="0" w:color="000000"/>
              <w:left w:val="single" w:sz="6" w:space="0" w:color="000000"/>
              <w:bottom w:val="single" w:sz="6" w:space="0" w:color="000000"/>
              <w:right w:val="single" w:sz="6" w:space="0" w:color="000000"/>
            </w:tcBorders>
          </w:tcPr>
          <w:p w14:paraId="23C6D97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14:paraId="1E915CA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785FDA3C"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1356F68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0A3C15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2800</w:t>
            </w:r>
          </w:p>
        </w:tc>
        <w:tc>
          <w:tcPr>
            <w:tcW w:w="3450" w:type="dxa"/>
            <w:tcBorders>
              <w:top w:val="single" w:sz="6" w:space="0" w:color="000000"/>
              <w:left w:val="single" w:sz="6" w:space="0" w:color="000000"/>
              <w:bottom w:val="single" w:sz="6" w:space="0" w:color="000000"/>
              <w:right w:val="single" w:sz="6" w:space="0" w:color="000000"/>
            </w:tcBorders>
          </w:tcPr>
          <w:p w14:paraId="3E09DB4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05.001.10.301.0009.2032</w:t>
            </w:r>
          </w:p>
        </w:tc>
        <w:tc>
          <w:tcPr>
            <w:tcW w:w="1020" w:type="dxa"/>
            <w:tcBorders>
              <w:top w:val="single" w:sz="6" w:space="0" w:color="000000"/>
              <w:left w:val="single" w:sz="6" w:space="0" w:color="000000"/>
              <w:bottom w:val="single" w:sz="6" w:space="0" w:color="000000"/>
              <w:right w:val="single" w:sz="6" w:space="0" w:color="000000"/>
            </w:tcBorders>
          </w:tcPr>
          <w:p w14:paraId="1B2EF8E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w:t>
            </w:r>
          </w:p>
        </w:tc>
        <w:tc>
          <w:tcPr>
            <w:tcW w:w="1830" w:type="dxa"/>
            <w:tcBorders>
              <w:top w:val="single" w:sz="6" w:space="0" w:color="000000"/>
              <w:left w:val="single" w:sz="6" w:space="0" w:color="000000"/>
              <w:bottom w:val="single" w:sz="6" w:space="0" w:color="000000"/>
              <w:right w:val="single" w:sz="6" w:space="0" w:color="000000"/>
            </w:tcBorders>
          </w:tcPr>
          <w:p w14:paraId="740EBCC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3.3.90.32.00.00</w:t>
            </w:r>
          </w:p>
        </w:tc>
        <w:tc>
          <w:tcPr>
            <w:tcW w:w="1830" w:type="dxa"/>
            <w:tcBorders>
              <w:top w:val="single" w:sz="6" w:space="0" w:color="000000"/>
              <w:left w:val="single" w:sz="6" w:space="0" w:color="000000"/>
              <w:bottom w:val="single" w:sz="6" w:space="0" w:color="000000"/>
              <w:right w:val="single" w:sz="6" w:space="0" w:color="000000"/>
            </w:tcBorders>
          </w:tcPr>
          <w:p w14:paraId="746C435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2FB9D88E"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10441F3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206E5EB8"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2810</w:t>
            </w:r>
          </w:p>
        </w:tc>
        <w:tc>
          <w:tcPr>
            <w:tcW w:w="3450" w:type="dxa"/>
            <w:tcBorders>
              <w:top w:val="single" w:sz="6" w:space="0" w:color="000000"/>
              <w:left w:val="single" w:sz="6" w:space="0" w:color="000000"/>
              <w:bottom w:val="single" w:sz="6" w:space="0" w:color="000000"/>
              <w:right w:val="single" w:sz="6" w:space="0" w:color="000000"/>
            </w:tcBorders>
          </w:tcPr>
          <w:p w14:paraId="453475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05.001.10.301.0009.2032</w:t>
            </w:r>
          </w:p>
        </w:tc>
        <w:tc>
          <w:tcPr>
            <w:tcW w:w="1020" w:type="dxa"/>
            <w:tcBorders>
              <w:top w:val="single" w:sz="6" w:space="0" w:color="000000"/>
              <w:left w:val="single" w:sz="6" w:space="0" w:color="000000"/>
              <w:bottom w:val="single" w:sz="6" w:space="0" w:color="000000"/>
              <w:right w:val="single" w:sz="6" w:space="0" w:color="000000"/>
            </w:tcBorders>
          </w:tcPr>
          <w:p w14:paraId="0882681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303</w:t>
            </w:r>
          </w:p>
        </w:tc>
        <w:tc>
          <w:tcPr>
            <w:tcW w:w="1830" w:type="dxa"/>
            <w:tcBorders>
              <w:top w:val="single" w:sz="6" w:space="0" w:color="000000"/>
              <w:left w:val="single" w:sz="6" w:space="0" w:color="000000"/>
              <w:bottom w:val="single" w:sz="6" w:space="0" w:color="000000"/>
              <w:right w:val="single" w:sz="6" w:space="0" w:color="000000"/>
            </w:tcBorders>
          </w:tcPr>
          <w:p w14:paraId="0DDF5C4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3.3.90.32.00.00</w:t>
            </w:r>
          </w:p>
        </w:tc>
        <w:tc>
          <w:tcPr>
            <w:tcW w:w="1830" w:type="dxa"/>
            <w:tcBorders>
              <w:top w:val="single" w:sz="6" w:space="0" w:color="000000"/>
              <w:left w:val="single" w:sz="6" w:space="0" w:color="000000"/>
              <w:bottom w:val="single" w:sz="6" w:space="0" w:color="000000"/>
              <w:right w:val="single" w:sz="6" w:space="0" w:color="000000"/>
            </w:tcBorders>
          </w:tcPr>
          <w:p w14:paraId="4CE2B15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4555FDF5"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07B58ECA"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5B338EA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3150</w:t>
            </w:r>
          </w:p>
        </w:tc>
        <w:tc>
          <w:tcPr>
            <w:tcW w:w="3450" w:type="dxa"/>
            <w:tcBorders>
              <w:top w:val="single" w:sz="6" w:space="0" w:color="000000"/>
              <w:left w:val="single" w:sz="6" w:space="0" w:color="000000"/>
              <w:bottom w:val="single" w:sz="6" w:space="0" w:color="000000"/>
              <w:right w:val="single" w:sz="6" w:space="0" w:color="000000"/>
            </w:tcBorders>
          </w:tcPr>
          <w:p w14:paraId="63F3BFF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05.001.10.301.0009.2036</w:t>
            </w:r>
          </w:p>
        </w:tc>
        <w:tc>
          <w:tcPr>
            <w:tcW w:w="1020" w:type="dxa"/>
            <w:tcBorders>
              <w:top w:val="single" w:sz="6" w:space="0" w:color="000000"/>
              <w:left w:val="single" w:sz="6" w:space="0" w:color="000000"/>
              <w:bottom w:val="single" w:sz="6" w:space="0" w:color="000000"/>
              <w:right w:val="single" w:sz="6" w:space="0" w:color="000000"/>
            </w:tcBorders>
          </w:tcPr>
          <w:p w14:paraId="1918E5F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303</w:t>
            </w:r>
          </w:p>
        </w:tc>
        <w:tc>
          <w:tcPr>
            <w:tcW w:w="1830" w:type="dxa"/>
            <w:tcBorders>
              <w:top w:val="single" w:sz="6" w:space="0" w:color="000000"/>
              <w:left w:val="single" w:sz="6" w:space="0" w:color="000000"/>
              <w:bottom w:val="single" w:sz="6" w:space="0" w:color="000000"/>
              <w:right w:val="single" w:sz="6" w:space="0" w:color="000000"/>
            </w:tcBorders>
          </w:tcPr>
          <w:p w14:paraId="6B39F54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14:paraId="2983EE3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553CB146"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0EFC7B4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0711C2B0"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3160</w:t>
            </w:r>
          </w:p>
        </w:tc>
        <w:tc>
          <w:tcPr>
            <w:tcW w:w="3450" w:type="dxa"/>
            <w:tcBorders>
              <w:top w:val="single" w:sz="6" w:space="0" w:color="000000"/>
              <w:left w:val="single" w:sz="6" w:space="0" w:color="000000"/>
              <w:bottom w:val="single" w:sz="6" w:space="0" w:color="000000"/>
              <w:right w:val="single" w:sz="6" w:space="0" w:color="000000"/>
            </w:tcBorders>
          </w:tcPr>
          <w:p w14:paraId="4F668B64"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05.001.10.301.0009.2036</w:t>
            </w:r>
          </w:p>
        </w:tc>
        <w:tc>
          <w:tcPr>
            <w:tcW w:w="1020" w:type="dxa"/>
            <w:tcBorders>
              <w:top w:val="single" w:sz="6" w:space="0" w:color="000000"/>
              <w:left w:val="single" w:sz="6" w:space="0" w:color="000000"/>
              <w:bottom w:val="single" w:sz="6" w:space="0" w:color="000000"/>
              <w:right w:val="single" w:sz="6" w:space="0" w:color="000000"/>
            </w:tcBorders>
          </w:tcPr>
          <w:p w14:paraId="2BFE50A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494</w:t>
            </w:r>
          </w:p>
        </w:tc>
        <w:tc>
          <w:tcPr>
            <w:tcW w:w="1830" w:type="dxa"/>
            <w:tcBorders>
              <w:top w:val="single" w:sz="6" w:space="0" w:color="000000"/>
              <w:left w:val="single" w:sz="6" w:space="0" w:color="000000"/>
              <w:bottom w:val="single" w:sz="6" w:space="0" w:color="000000"/>
              <w:right w:val="single" w:sz="6" w:space="0" w:color="000000"/>
            </w:tcBorders>
          </w:tcPr>
          <w:p w14:paraId="5669AC0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14:paraId="2EFA5932"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714B2E1A"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1469A9A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349EB36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3170</w:t>
            </w:r>
          </w:p>
        </w:tc>
        <w:tc>
          <w:tcPr>
            <w:tcW w:w="3450" w:type="dxa"/>
            <w:tcBorders>
              <w:top w:val="single" w:sz="6" w:space="0" w:color="000000"/>
              <w:left w:val="single" w:sz="6" w:space="0" w:color="000000"/>
              <w:bottom w:val="single" w:sz="6" w:space="0" w:color="000000"/>
              <w:right w:val="single" w:sz="6" w:space="0" w:color="000000"/>
            </w:tcBorders>
          </w:tcPr>
          <w:p w14:paraId="4756402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05.001.10.301.0009.2036</w:t>
            </w:r>
          </w:p>
        </w:tc>
        <w:tc>
          <w:tcPr>
            <w:tcW w:w="1020" w:type="dxa"/>
            <w:tcBorders>
              <w:top w:val="single" w:sz="6" w:space="0" w:color="000000"/>
              <w:left w:val="single" w:sz="6" w:space="0" w:color="000000"/>
              <w:bottom w:val="single" w:sz="6" w:space="0" w:color="000000"/>
              <w:right w:val="single" w:sz="6" w:space="0" w:color="000000"/>
            </w:tcBorders>
          </w:tcPr>
          <w:p w14:paraId="52E8E78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303</w:t>
            </w:r>
          </w:p>
        </w:tc>
        <w:tc>
          <w:tcPr>
            <w:tcW w:w="1830" w:type="dxa"/>
            <w:tcBorders>
              <w:top w:val="single" w:sz="6" w:space="0" w:color="000000"/>
              <w:left w:val="single" w:sz="6" w:space="0" w:color="000000"/>
              <w:bottom w:val="single" w:sz="6" w:space="0" w:color="000000"/>
              <w:right w:val="single" w:sz="6" w:space="0" w:color="000000"/>
            </w:tcBorders>
          </w:tcPr>
          <w:p w14:paraId="4C07C099"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3.3.90.32.00.00</w:t>
            </w:r>
          </w:p>
        </w:tc>
        <w:tc>
          <w:tcPr>
            <w:tcW w:w="1830" w:type="dxa"/>
            <w:tcBorders>
              <w:top w:val="single" w:sz="6" w:space="0" w:color="000000"/>
              <w:left w:val="single" w:sz="6" w:space="0" w:color="000000"/>
              <w:bottom w:val="single" w:sz="6" w:space="0" w:color="000000"/>
              <w:right w:val="single" w:sz="6" w:space="0" w:color="000000"/>
            </w:tcBorders>
          </w:tcPr>
          <w:p w14:paraId="6074862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7A98A426"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6C349487"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3832ED4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3580</w:t>
            </w:r>
          </w:p>
        </w:tc>
        <w:tc>
          <w:tcPr>
            <w:tcW w:w="3450" w:type="dxa"/>
            <w:tcBorders>
              <w:top w:val="single" w:sz="6" w:space="0" w:color="000000"/>
              <w:left w:val="single" w:sz="6" w:space="0" w:color="000000"/>
              <w:bottom w:val="single" w:sz="6" w:space="0" w:color="000000"/>
              <w:right w:val="single" w:sz="6" w:space="0" w:color="000000"/>
            </w:tcBorders>
          </w:tcPr>
          <w:p w14:paraId="14C504AD"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05.001.10.301.0009.2041</w:t>
            </w:r>
          </w:p>
        </w:tc>
        <w:tc>
          <w:tcPr>
            <w:tcW w:w="1020" w:type="dxa"/>
            <w:tcBorders>
              <w:top w:val="single" w:sz="6" w:space="0" w:color="000000"/>
              <w:left w:val="single" w:sz="6" w:space="0" w:color="000000"/>
              <w:bottom w:val="single" w:sz="6" w:space="0" w:color="000000"/>
              <w:right w:val="single" w:sz="6" w:space="0" w:color="000000"/>
            </w:tcBorders>
          </w:tcPr>
          <w:p w14:paraId="65511273"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w:t>
            </w:r>
          </w:p>
        </w:tc>
        <w:tc>
          <w:tcPr>
            <w:tcW w:w="1830" w:type="dxa"/>
            <w:tcBorders>
              <w:top w:val="single" w:sz="6" w:space="0" w:color="000000"/>
              <w:left w:val="single" w:sz="6" w:space="0" w:color="000000"/>
              <w:bottom w:val="single" w:sz="6" w:space="0" w:color="000000"/>
              <w:right w:val="single" w:sz="6" w:space="0" w:color="000000"/>
            </w:tcBorders>
          </w:tcPr>
          <w:p w14:paraId="723DA9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14:paraId="428B71C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r w:rsidR="00FA10B1" w:rsidRPr="00A679FD" w14:paraId="04403E8B" w14:textId="77777777" w:rsidTr="00FA10B1">
        <w:tblPrEx>
          <w:tblCellSpacing w:w="-8" w:type="nil"/>
        </w:tblPrEx>
        <w:trPr>
          <w:tblCellSpacing w:w="-8" w:type="nil"/>
        </w:trPr>
        <w:tc>
          <w:tcPr>
            <w:tcW w:w="1020" w:type="dxa"/>
            <w:tcBorders>
              <w:top w:val="single" w:sz="6" w:space="0" w:color="000000"/>
              <w:left w:val="single" w:sz="6" w:space="0" w:color="000000"/>
              <w:bottom w:val="single" w:sz="6" w:space="0" w:color="000000"/>
              <w:right w:val="single" w:sz="6" w:space="0" w:color="000000"/>
            </w:tcBorders>
          </w:tcPr>
          <w:p w14:paraId="4CDE43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2024</w:t>
            </w:r>
          </w:p>
        </w:tc>
        <w:tc>
          <w:tcPr>
            <w:tcW w:w="1020" w:type="dxa"/>
            <w:tcBorders>
              <w:top w:val="single" w:sz="6" w:space="0" w:color="000000"/>
              <w:left w:val="single" w:sz="6" w:space="0" w:color="000000"/>
              <w:bottom w:val="single" w:sz="6" w:space="0" w:color="000000"/>
              <w:right w:val="single" w:sz="6" w:space="0" w:color="000000"/>
            </w:tcBorders>
          </w:tcPr>
          <w:p w14:paraId="05C63156"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3590</w:t>
            </w:r>
          </w:p>
        </w:tc>
        <w:tc>
          <w:tcPr>
            <w:tcW w:w="3450" w:type="dxa"/>
            <w:tcBorders>
              <w:top w:val="single" w:sz="6" w:space="0" w:color="000000"/>
              <w:left w:val="single" w:sz="6" w:space="0" w:color="000000"/>
              <w:bottom w:val="single" w:sz="6" w:space="0" w:color="000000"/>
              <w:right w:val="single" w:sz="6" w:space="0" w:color="000000"/>
            </w:tcBorders>
          </w:tcPr>
          <w:p w14:paraId="1F5F703C"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05.001.10.301.0009.2041</w:t>
            </w:r>
          </w:p>
        </w:tc>
        <w:tc>
          <w:tcPr>
            <w:tcW w:w="1020" w:type="dxa"/>
            <w:tcBorders>
              <w:top w:val="single" w:sz="6" w:space="0" w:color="000000"/>
              <w:left w:val="single" w:sz="6" w:space="0" w:color="000000"/>
              <w:bottom w:val="single" w:sz="6" w:space="0" w:color="000000"/>
              <w:right w:val="single" w:sz="6" w:space="0" w:color="000000"/>
            </w:tcBorders>
          </w:tcPr>
          <w:p w14:paraId="2B6165EB"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303</w:t>
            </w:r>
          </w:p>
        </w:tc>
        <w:tc>
          <w:tcPr>
            <w:tcW w:w="1830" w:type="dxa"/>
            <w:tcBorders>
              <w:top w:val="single" w:sz="6" w:space="0" w:color="000000"/>
              <w:left w:val="single" w:sz="6" w:space="0" w:color="000000"/>
              <w:bottom w:val="single" w:sz="6" w:space="0" w:color="000000"/>
              <w:right w:val="single" w:sz="6" w:space="0" w:color="000000"/>
            </w:tcBorders>
          </w:tcPr>
          <w:p w14:paraId="528FC415"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14:paraId="7062400E" w14:textId="77777777" w:rsidR="00FA10B1" w:rsidRPr="00A679FD" w:rsidRDefault="00FA10B1" w:rsidP="00FA10B1">
            <w:pPr>
              <w:widowControl/>
              <w:autoSpaceDE w:val="0"/>
              <w:autoSpaceDN w:val="0"/>
              <w:adjustRightInd w:val="0"/>
              <w:rPr>
                <w:sz w:val="18"/>
                <w:szCs w:val="18"/>
                <w:lang w:val="x-none"/>
              </w:rPr>
            </w:pPr>
            <w:r w:rsidRPr="00A679FD">
              <w:rPr>
                <w:sz w:val="18"/>
                <w:szCs w:val="18"/>
                <w:lang w:val="x-none"/>
              </w:rPr>
              <w:t>Do Exercício</w:t>
            </w:r>
          </w:p>
        </w:tc>
      </w:tr>
    </w:tbl>
    <w:p w14:paraId="2FAC0BE0"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76505EBF"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3. - DO CREDENCIAMENTO</w:t>
      </w:r>
    </w:p>
    <w:p w14:paraId="044FC57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035643D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3.2. - Poderão participar deste Pregão Eletrônico as empresas que apresentarem toda a documentação por ela exigida para respectivo cadastramento junto à Bolsa de Licitações e Leilões (https://bllcompras.com/Home/Register);</w:t>
      </w:r>
    </w:p>
    <w:p w14:paraId="1F76378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3.3. - É vedada a participação de empresa em forma de consórcios ou grupos de empresas;</w:t>
      </w:r>
    </w:p>
    <w:p w14:paraId="153CD90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5A5F0170"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3.5 - O licitante deverá estar credenciado, de forma direta ou através de empresas associadas à Bolsa de Licitações do Brasil, até no mínimo uma hora antes do horário fixado no edital para o recebimento das propostas;</w:t>
      </w:r>
    </w:p>
    <w:p w14:paraId="09C7175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lastRenderedPageBreak/>
        <w:t>3.6. - O cadastramento do licitante deverá ser requerido e acompanhado junto à Bolsa de Licitações e Leilões, ainda:</w:t>
      </w:r>
    </w:p>
    <w:p w14:paraId="35D7C697"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a) </w:t>
      </w:r>
      <w:r w:rsidRPr="00A679FD">
        <w:rPr>
          <w:rFonts w:ascii="Calibri" w:hAnsi="Calibri" w:cs="Calibri"/>
          <w:lang w:val="x-none"/>
        </w:rPr>
        <w:t>Estar apto a acessar a plataforma com tempo hábil para cadastrar sua proposta junto a plataforma eletrônica de licitações mediante acesso identificado e com poderes específicos de sua representação no pregão;</w:t>
      </w:r>
    </w:p>
    <w:p w14:paraId="31EA621A"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b) </w:t>
      </w:r>
      <w:r w:rsidRPr="00A679FD">
        <w:rPr>
          <w:rFonts w:ascii="Calibri" w:hAnsi="Calibri" w:cs="Calibri"/>
          <w:lang w:val="x-none"/>
        </w:rPr>
        <w:t xml:space="preserve">Apresentar declaração de seu pleno conhecimento, de aceitação e de atendimento às exigências de habilitação previstas no Edital, conforme modelo anexo ao edital, e </w:t>
      </w:r>
    </w:p>
    <w:p w14:paraId="07C251B8"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c) </w:t>
      </w:r>
      <w:r w:rsidRPr="00A679FD">
        <w:rPr>
          <w:rFonts w:ascii="Calibri" w:hAnsi="Calibri" w:cs="Calibri"/>
          <w:lang w:val="x-none"/>
        </w:rPr>
        <w:t>Informar Especificações do produto objeto da licitação em conformidade com edital, constando preço, marca e modelo e em caso de itens mais complexos, efetuar a inserção de catálogos do fabricante. “</w:t>
      </w:r>
      <w:r w:rsidRPr="00A679FD">
        <w:rPr>
          <w:rFonts w:ascii="Calibri" w:hAnsi="Calibri" w:cs="Calibri"/>
          <w:u w:val="single"/>
          <w:lang w:val="x-none"/>
        </w:rPr>
        <w:t>A empresa participante do certame não deve ser identificada</w:t>
      </w:r>
      <w:r w:rsidRPr="00A679FD">
        <w:rPr>
          <w:rFonts w:ascii="Calibri" w:hAnsi="Calibri" w:cs="Calibri"/>
          <w:lang w:val="x-none"/>
        </w:rPr>
        <w:t>”. Decreto 5.450/05 art. 24 parágrafo 5º.</w:t>
      </w:r>
    </w:p>
    <w:p w14:paraId="44C5C441"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7206C53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08C95D8D"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30169A1A"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4. - REGULAMENTO OPERACIONAL DO CERTAME</w:t>
      </w:r>
    </w:p>
    <w:p w14:paraId="6E22B3E8"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4.1. - O certame será conduzido pelo Pregoeiro, com o auxílio da equipe de apoio, que terá, em especial, as seguintes atribuições:</w:t>
      </w:r>
    </w:p>
    <w:p w14:paraId="445CAAAA"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a) </w:t>
      </w:r>
      <w:r w:rsidRPr="00A679FD">
        <w:rPr>
          <w:rFonts w:ascii="Calibri" w:hAnsi="Calibri" w:cs="Calibri"/>
          <w:lang w:val="x-none"/>
        </w:rPr>
        <w:t>acompanhar os trabalhos da equipe de apoio;</w:t>
      </w:r>
    </w:p>
    <w:p w14:paraId="320C1E71"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b) </w:t>
      </w:r>
      <w:r w:rsidRPr="00A679FD">
        <w:rPr>
          <w:rFonts w:ascii="Calibri" w:hAnsi="Calibri" w:cs="Calibri"/>
          <w:lang w:val="x-none"/>
        </w:rPr>
        <w:t>responder as questões formuladas pelos fornecedores, relativas ao certame;</w:t>
      </w:r>
    </w:p>
    <w:p w14:paraId="15F890FF"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c) </w:t>
      </w:r>
      <w:r w:rsidRPr="00A679FD">
        <w:rPr>
          <w:rFonts w:ascii="Calibri" w:hAnsi="Calibri" w:cs="Calibri"/>
          <w:lang w:val="x-none"/>
        </w:rPr>
        <w:t>abrir as propostas de preços;</w:t>
      </w:r>
    </w:p>
    <w:p w14:paraId="7BDF4619"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d) </w:t>
      </w:r>
      <w:r w:rsidRPr="00A679FD">
        <w:rPr>
          <w:rFonts w:ascii="Calibri" w:hAnsi="Calibri" w:cs="Calibri"/>
          <w:lang w:val="x-none"/>
        </w:rPr>
        <w:t>analisar a aceitabilidade das propostas;</w:t>
      </w:r>
    </w:p>
    <w:p w14:paraId="3F912784"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e) </w:t>
      </w:r>
      <w:r w:rsidRPr="00A679FD">
        <w:rPr>
          <w:rFonts w:ascii="Calibri" w:hAnsi="Calibri" w:cs="Calibri"/>
          <w:lang w:val="x-none"/>
        </w:rPr>
        <w:t>desclassificar propostas indicando os motivos;</w:t>
      </w:r>
    </w:p>
    <w:p w14:paraId="3EA5C54D"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f) </w:t>
      </w:r>
      <w:r w:rsidRPr="00A679FD">
        <w:rPr>
          <w:rFonts w:ascii="Calibri" w:hAnsi="Calibri" w:cs="Calibri"/>
          <w:lang w:val="x-none"/>
        </w:rPr>
        <w:t>conduzir os procedimentos relativos aos lances e à escolha da proposta do lance de menor preço;</w:t>
      </w:r>
    </w:p>
    <w:p w14:paraId="788EE659"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g) </w:t>
      </w:r>
      <w:r w:rsidRPr="00A679FD">
        <w:rPr>
          <w:rFonts w:ascii="Calibri" w:hAnsi="Calibri" w:cs="Calibri"/>
          <w:lang w:val="x-none"/>
        </w:rPr>
        <w:t>verificar a habilitação do proponente classificado em primeiro lugar;</w:t>
      </w:r>
    </w:p>
    <w:p w14:paraId="1D27DA32"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h) </w:t>
      </w:r>
      <w:r w:rsidRPr="00A679FD">
        <w:rPr>
          <w:rFonts w:ascii="Calibri" w:hAnsi="Calibri" w:cs="Calibri"/>
          <w:lang w:val="x-none"/>
        </w:rPr>
        <w:t>declarar o vencedor;</w:t>
      </w:r>
    </w:p>
    <w:p w14:paraId="1CEA7F5E"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i) </w:t>
      </w:r>
      <w:r w:rsidRPr="00A679FD">
        <w:rPr>
          <w:rFonts w:ascii="Calibri" w:hAnsi="Calibri" w:cs="Calibri"/>
          <w:lang w:val="x-none"/>
        </w:rPr>
        <w:t>receber, examinar e decidir sobre a pertinência dos recursos;</w:t>
      </w:r>
    </w:p>
    <w:p w14:paraId="6B24EC66"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j) </w:t>
      </w:r>
      <w:r w:rsidRPr="00A679FD">
        <w:rPr>
          <w:rFonts w:ascii="Calibri" w:hAnsi="Calibri" w:cs="Calibri"/>
          <w:lang w:val="x-none"/>
        </w:rPr>
        <w:t>elaborar a ata da sessão;</w:t>
      </w:r>
    </w:p>
    <w:p w14:paraId="028DE830"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k) </w:t>
      </w:r>
      <w:r w:rsidRPr="00A679FD">
        <w:rPr>
          <w:rFonts w:ascii="Calibri" w:hAnsi="Calibri" w:cs="Calibri"/>
          <w:lang w:val="x-none"/>
        </w:rPr>
        <w:t>encaminhar o processo à autoridade superior para homologar e autorizar a contratação;</w:t>
      </w:r>
    </w:p>
    <w:p w14:paraId="191138E8"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 xml:space="preserve">l) </w:t>
      </w:r>
      <w:r w:rsidRPr="00A679FD">
        <w:rPr>
          <w:rFonts w:ascii="Calibri" w:hAnsi="Calibri" w:cs="Calibri"/>
          <w:lang w:val="x-none"/>
        </w:rPr>
        <w:t>abrir processo administrativo para apuração de irregularidades visando a aplicação de penalidades previstas na legislação.</w:t>
      </w:r>
    </w:p>
    <w:p w14:paraId="44C0C9FD" w14:textId="77777777" w:rsidR="00FA10B1" w:rsidRPr="00A679FD" w:rsidRDefault="00FA10B1" w:rsidP="00FA10B1">
      <w:pPr>
        <w:widowControl/>
        <w:autoSpaceDE w:val="0"/>
        <w:autoSpaceDN w:val="0"/>
        <w:adjustRightInd w:val="0"/>
        <w:spacing w:line="360" w:lineRule="auto"/>
        <w:jc w:val="both"/>
        <w:rPr>
          <w:lang w:val="x-none"/>
        </w:rPr>
      </w:pPr>
    </w:p>
    <w:p w14:paraId="3311D81C" w14:textId="77777777" w:rsidR="00FA10B1" w:rsidRPr="00A679FD" w:rsidRDefault="00FA10B1" w:rsidP="00FA10B1">
      <w:pPr>
        <w:widowControl/>
        <w:autoSpaceDE w:val="0"/>
        <w:autoSpaceDN w:val="0"/>
        <w:adjustRightInd w:val="0"/>
        <w:spacing w:line="360" w:lineRule="auto"/>
        <w:jc w:val="both"/>
        <w:rPr>
          <w:rFonts w:ascii="Calibri" w:hAnsi="Calibri" w:cs="Calibri"/>
          <w:b/>
          <w:bCs/>
          <w:u w:val="single"/>
          <w:lang w:val="x-none"/>
        </w:rPr>
      </w:pPr>
      <w:r w:rsidRPr="00A679FD">
        <w:rPr>
          <w:rFonts w:ascii="Calibri" w:hAnsi="Calibri" w:cs="Calibri"/>
          <w:b/>
          <w:bCs/>
          <w:u w:val="single"/>
          <w:lang w:val="x-none"/>
        </w:rPr>
        <w:t>Credenciamento no Sistema Licitações da Bolsa de Licitações e Leilões:</w:t>
      </w:r>
    </w:p>
    <w:p w14:paraId="4E9C84E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lastRenderedPageBreak/>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65A3B735"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54B860E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4.4. -O acesso do operador ao pregão, para efeito de encaminhamento de proposta de preço e lances sucessivos de preços, em nome do licitante, somente se dará mediante prévia definição de senha privativa.</w:t>
      </w:r>
    </w:p>
    <w:p w14:paraId="406AEA18"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4.5. - A chave de identificação e a senha dos operadores poderão ser utilizadas em qualquer pregão eletrônico, salvo quando canceladas por solicitação do credenciado ou por iniciativa da BLL - Bolsa De Licitações do Brasil.</w:t>
      </w:r>
    </w:p>
    <w:p w14:paraId="60A3629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70982A8"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42E65E6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1AC009CF" w14:textId="77777777" w:rsidR="00FA10B1" w:rsidRPr="00A679FD" w:rsidRDefault="00FA10B1" w:rsidP="00FA10B1">
      <w:pPr>
        <w:widowControl/>
        <w:autoSpaceDE w:val="0"/>
        <w:autoSpaceDN w:val="0"/>
        <w:adjustRightInd w:val="0"/>
        <w:spacing w:line="360" w:lineRule="auto"/>
        <w:jc w:val="both"/>
        <w:rPr>
          <w:rFonts w:ascii="Calibri" w:hAnsi="Calibri" w:cs="Calibri"/>
          <w:b/>
          <w:bCs/>
          <w:lang w:val="x-none"/>
        </w:rPr>
      </w:pPr>
      <w:r w:rsidRPr="00A679FD">
        <w:rPr>
          <w:rFonts w:ascii="Calibri" w:hAnsi="Calibri" w:cs="Calibri"/>
          <w:b/>
          <w:bCs/>
          <w:lang w:val="x-none"/>
        </w:rPr>
        <w:t>Participação:</w:t>
      </w:r>
    </w:p>
    <w:p w14:paraId="5444F7C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74E191BC"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CA0C55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BF981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4.11. - Poderão participar deste Pregão interessados cujo ramo de atividade seja compatível com o objeto desta licitação.</w:t>
      </w:r>
    </w:p>
    <w:p w14:paraId="673B4D8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4.12. - Os lotes exclusivos para </w:t>
      </w:r>
      <w:proofErr w:type="spellStart"/>
      <w:r w:rsidRPr="00A679FD">
        <w:rPr>
          <w:rFonts w:ascii="Calibri" w:hAnsi="Calibri" w:cs="Calibri"/>
          <w:lang w:val="x-none"/>
        </w:rPr>
        <w:t>MPEs</w:t>
      </w:r>
      <w:proofErr w:type="spellEnd"/>
      <w:r w:rsidRPr="00A679FD">
        <w:rPr>
          <w:rFonts w:ascii="Calibri" w:hAnsi="Calibri" w:cs="Calibri"/>
          <w:lang w:val="x-none"/>
        </w:rPr>
        <w:t xml:space="preserve"> poderão ser arrematados pelas empresas de ampla concorrência desde que não tenham sido objeto de propostas por </w:t>
      </w:r>
      <w:proofErr w:type="spellStart"/>
      <w:r w:rsidRPr="00A679FD">
        <w:rPr>
          <w:rFonts w:ascii="Calibri" w:hAnsi="Calibri" w:cs="Calibri"/>
          <w:lang w:val="x-none"/>
        </w:rPr>
        <w:t>MPEs</w:t>
      </w:r>
      <w:proofErr w:type="spellEnd"/>
      <w:r w:rsidRPr="00A679FD">
        <w:rPr>
          <w:rFonts w:ascii="Calibri" w:hAnsi="Calibri" w:cs="Calibri"/>
          <w:lang w:val="x-none"/>
        </w:rPr>
        <w:t xml:space="preserve"> e que as empresas de ampla concorrência tenham apresentado propostas para estes lotes.</w:t>
      </w:r>
    </w:p>
    <w:p w14:paraId="691A085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26BEB258"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7CCCB168" w14:textId="77777777" w:rsidR="00FA10B1" w:rsidRPr="00A679FD" w:rsidRDefault="00FA10B1" w:rsidP="00FA10B1">
      <w:pPr>
        <w:widowControl/>
        <w:autoSpaceDE w:val="0"/>
        <w:autoSpaceDN w:val="0"/>
        <w:adjustRightInd w:val="0"/>
        <w:spacing w:line="360" w:lineRule="auto"/>
        <w:jc w:val="both"/>
        <w:rPr>
          <w:rFonts w:ascii="Calibri" w:hAnsi="Calibri" w:cs="Calibri"/>
          <w:b/>
          <w:bCs/>
          <w:lang w:val="x-none"/>
        </w:rPr>
      </w:pPr>
      <w:r w:rsidRPr="00A679FD">
        <w:rPr>
          <w:rFonts w:ascii="Calibri" w:hAnsi="Calibri" w:cs="Calibri"/>
          <w:b/>
          <w:bCs/>
          <w:lang w:val="x-none"/>
        </w:rPr>
        <w:t>Impedimentos:</w:t>
      </w:r>
    </w:p>
    <w:p w14:paraId="53BEE202"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4.14. - Não poderão participar desta licitação os interessados:</w:t>
      </w:r>
    </w:p>
    <w:p w14:paraId="5CF1510C"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4.14.1 - Proibidos de participar de licitações e celebrar contratos administrativos, na forma da legislação vigente;</w:t>
      </w:r>
    </w:p>
    <w:p w14:paraId="30BF2FE6"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4.14.2 - Que não atendam às condições deste Edital e seu(s) anexo(s);</w:t>
      </w:r>
    </w:p>
    <w:p w14:paraId="319D4BAB"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4.14.3 - Estrangeiros que não tenham representação legal no Brasil com poderes expressos para receber citação e responder administrativa ou judicialmente;</w:t>
      </w:r>
    </w:p>
    <w:p w14:paraId="7A6CB30A"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4.14.4 - Que se enquadrem nas vedações previstas no § 1º do artigo 9º e art. 14; da Lei nº 14.133/21;</w:t>
      </w:r>
    </w:p>
    <w:p w14:paraId="371D7142"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4.14.5 - Que estejam sob falência, concurso de credores, concordata ou em processo de dissolução ou liquidação;</w:t>
      </w:r>
    </w:p>
    <w:p w14:paraId="7F8EB6BB"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4.14.6 - Organizações da Sociedade Civil de Interesse Público - OSCIP, atuando nessa condição (Acórdão nº 746/2014-TCU-Plenário).</w:t>
      </w:r>
    </w:p>
    <w:p w14:paraId="21052842"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A679FD">
          <w:rPr>
            <w:rFonts w:ascii="Calibri" w:hAnsi="Calibri" w:cs="Calibri"/>
            <w:u w:val="single"/>
            <w:lang w:val="x-none"/>
          </w:rPr>
          <w:t>contato@bll.org.br</w:t>
        </w:r>
      </w:hyperlink>
      <w:r w:rsidRPr="00A679FD">
        <w:rPr>
          <w:rFonts w:ascii="Calibri" w:hAnsi="Calibri" w:cs="Calibri"/>
          <w:lang w:val="x-none"/>
        </w:rPr>
        <w:t>.</w:t>
      </w:r>
    </w:p>
    <w:p w14:paraId="5DE63D6C"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64CF4315"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5 - DA APRESENTAÇÃO DA PROPOSTA E DOS DOCUMENTOS DE HABILITAÇÃO</w:t>
      </w:r>
    </w:p>
    <w:p w14:paraId="7E4D573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7817C9F8"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5.2. - O envio da proposta, acompanhada dos documentos de habilitação exigidos neste Edital, ocorrerá por meio de chave de acesso e senha.</w:t>
      </w:r>
    </w:p>
    <w:p w14:paraId="43AC2C00"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5.3. - As Microempresas e Empresas de Pequeno Porte deverão encaminhar a documentação de habilitação, ainda que haja alguma restrição de regularidade fiscal e trabalhista, nos termos do art. 43, § 1º da LC nº 123, de 2006.</w:t>
      </w:r>
    </w:p>
    <w:p w14:paraId="3F20CE0C"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88D783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5.5 - Até a abertura da sessão pública, os licitantes poderão retirar ou substituir a proposta e os documentos de habilitação anteriormente inseridos no sistema;</w:t>
      </w:r>
    </w:p>
    <w:p w14:paraId="164A290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5.6. - Não será estabelecida, nessa etapa do certame, ordem de classificação entre as propostas apresentadas, o que somente ocorrerá após a realização dos procedimentos de negociação e julgamento da proposta.</w:t>
      </w:r>
    </w:p>
    <w:p w14:paraId="3615CBB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5.7. - Os documentos que compõem a proposta e a habilitação do licitante melhor classificado somente serão disponibilizados para avaliação do pregoeiro e para acesso público após o encerramento do envio de lances.</w:t>
      </w:r>
    </w:p>
    <w:p w14:paraId="7D34E5D9"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7162A2C6"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6 - DO PREENCHIMENTO DA PROPOSTA</w:t>
      </w:r>
    </w:p>
    <w:p w14:paraId="700B8A5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6.1. - O licitante deverá enviar sua proposta mediante o preenchimento, no sistema eletrônico, dos seguintes campos:</w:t>
      </w:r>
    </w:p>
    <w:p w14:paraId="05C690DC"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 xml:space="preserve">6.1.1. - Valor unitário </w:t>
      </w:r>
      <w:r w:rsidRPr="00A679FD">
        <w:rPr>
          <w:rFonts w:ascii="Calibri" w:hAnsi="Calibri" w:cs="Calibri"/>
          <w:b/>
          <w:bCs/>
          <w:u w:val="single"/>
          <w:lang w:val="x-none"/>
        </w:rPr>
        <w:t>ou</w:t>
      </w:r>
      <w:r w:rsidRPr="00A679FD">
        <w:rPr>
          <w:rFonts w:ascii="Calibri" w:hAnsi="Calibri" w:cs="Calibri"/>
          <w:lang w:val="x-none"/>
        </w:rPr>
        <w:t xml:space="preserve"> percentual de desconto;</w:t>
      </w:r>
    </w:p>
    <w:p w14:paraId="2DB00165"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6.1.2. – Marca / modelo;</w:t>
      </w:r>
    </w:p>
    <w:p w14:paraId="54323F61"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 xml:space="preserve">6.1.3. - Fabricante; </w:t>
      </w:r>
    </w:p>
    <w:p w14:paraId="26B6553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6.2. - Todas as especificações do objeto contidas na proposta vinculam a Contratada.</w:t>
      </w:r>
    </w:p>
    <w:p w14:paraId="3BEFE4D0"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6.3. - Nos valores propostos estarão inclusos todos os custos operacionais, encargos previdenciários, trabalhistas, tributários, comerciais e quaisquer outros que incidam direta ou indiretamente no fornecimento dos bens.</w:t>
      </w:r>
    </w:p>
    <w:p w14:paraId="7D29E47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6.4. - Os preços ofertados, tanto na proposta inicial, quanto na etapa de lances, serão de exclusiva responsabilidade do licitante, não lhe assistindo o direito de pleitear qualquer alteração, sob alegação de erro, omissão ou qualquer outro pretexto.</w:t>
      </w:r>
    </w:p>
    <w:p w14:paraId="4B2F82F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6.5. - O prazo de validade da proposta não será inferior a </w:t>
      </w:r>
      <w:r w:rsidRPr="00A679FD">
        <w:rPr>
          <w:rFonts w:ascii="Calibri" w:hAnsi="Calibri" w:cs="Calibri"/>
          <w:b/>
          <w:bCs/>
          <w:lang w:val="x-none"/>
        </w:rPr>
        <w:t>60 (sessenta) dias</w:t>
      </w:r>
      <w:r w:rsidRPr="00A679FD">
        <w:rPr>
          <w:rFonts w:ascii="Calibri" w:hAnsi="Calibri" w:cs="Calibri"/>
          <w:lang w:val="x-none"/>
        </w:rPr>
        <w:t>, a contar da data de sua apresentação.</w:t>
      </w:r>
    </w:p>
    <w:p w14:paraId="78BF81B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6.6. - O licitante deverá declarar, para cada item, em campo próprio do sistema BLL, se o produto ofertado é manufaturado nacional beneficiado por um dos critérios de margem de preferência indicados no Termo de Referência, em até 5% (cinco por cento).</w:t>
      </w:r>
    </w:p>
    <w:p w14:paraId="65E0105C"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6.7. - Os licitantes devem respeitar os preços máximos estabelecidos nas normas de regência de contratações públicas federais, quando participarem de licitações públicas;</w:t>
      </w:r>
    </w:p>
    <w:p w14:paraId="5FE09354"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580EBA9"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7DDD8CAE"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7 - DA ABERTURA DA SESSÃO, CLASSIFICAÇÃO DAS PROPOSTAS E FORMULAÇÃO DE LANCES</w:t>
      </w:r>
    </w:p>
    <w:p w14:paraId="376AEAB2"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7.1. - A abertura da presente licitação dar-se-á em sessão pública, por meio de sistema eletrônico, na data, horário e local indicados neste Edital.</w:t>
      </w:r>
    </w:p>
    <w:p w14:paraId="1BBA6F5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A4DB9FD"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7.2.1. - Também será desclassificada a proposta que identifique o licitante.</w:t>
      </w:r>
    </w:p>
    <w:p w14:paraId="72E4FBE5"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7.2.2. - A desclassificação será sempre fundamentada e registrada no sistema, com acompanhamento em tempo real por todos os participantes.</w:t>
      </w:r>
    </w:p>
    <w:p w14:paraId="55A069FD"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lastRenderedPageBreak/>
        <w:t>7.2.3. - A não desclassificação da proposta não impede o seu julgamento definitivo em sentido contrário, levado a efeito na fase de aceitação.</w:t>
      </w:r>
    </w:p>
    <w:p w14:paraId="060EFB0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7.3. - O sistema ordenará automaticamente as propostas classificadas, sendo que somente estas participarão da fase de lances.</w:t>
      </w:r>
    </w:p>
    <w:p w14:paraId="07C13FDF"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7.4. - O sistema disponibilizará campo próprio para troca de mensagens entre o Pregoeiro e os licitantes.</w:t>
      </w:r>
    </w:p>
    <w:p w14:paraId="1BBBF8F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7.5. - Iniciada a etapa competitiva, os licitantes deverão encaminhar lances exclusivamente por meio do sistema eletrônico, sendo imediatamente informados do seu recebimento e do valor consignado no registro.</w:t>
      </w:r>
    </w:p>
    <w:p w14:paraId="154A38D4"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u w:val="single"/>
          <w:lang w:val="x-none"/>
        </w:rPr>
      </w:pPr>
      <w:r w:rsidRPr="00A679FD">
        <w:rPr>
          <w:rFonts w:ascii="Calibri" w:hAnsi="Calibri" w:cs="Calibri"/>
          <w:lang w:val="x-none"/>
        </w:rPr>
        <w:t xml:space="preserve">7.5.1. - O lance deverá ser ofertado pelo valor </w:t>
      </w:r>
      <w:r w:rsidRPr="00A679FD">
        <w:rPr>
          <w:rFonts w:ascii="Calibri" w:hAnsi="Calibri" w:cs="Calibri"/>
          <w:u w:val="single"/>
          <w:lang w:val="x-none"/>
        </w:rPr>
        <w:t>unitário do lote.</w:t>
      </w:r>
    </w:p>
    <w:p w14:paraId="5B72D97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7.6. - Os licitantes poderão oferecer lances sucessivos, observando o horário fixado para abertura da sessão e as regras estabelecidas no Edital.</w:t>
      </w:r>
    </w:p>
    <w:p w14:paraId="600E33E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7.7. - O licitante somente poderá oferecer lance </w:t>
      </w:r>
      <w:r w:rsidRPr="00A679FD">
        <w:rPr>
          <w:rFonts w:ascii="Calibri" w:hAnsi="Calibri" w:cs="Calibri"/>
          <w:u w:val="single"/>
          <w:lang w:val="x-none"/>
        </w:rPr>
        <w:t>de valor inferior</w:t>
      </w:r>
      <w:r w:rsidRPr="00A679FD">
        <w:rPr>
          <w:rFonts w:ascii="Calibri" w:hAnsi="Calibri" w:cs="Calibri"/>
          <w:lang w:val="x-none"/>
        </w:rPr>
        <w:t xml:space="preserve"> ao último por ele ofertado e registrado pelo sistema.</w:t>
      </w:r>
    </w:p>
    <w:p w14:paraId="1BEAE8B0"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7.8. - O intervalo mínimo de diferença de valores entre os lances, que incidirá tanto em relação aos lances intermediários quanto em relação à proposta que cobrir a melhor oferta poderá ser livre.</w:t>
      </w:r>
    </w:p>
    <w:p w14:paraId="1DED5665"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tbl>
      <w:tblPr>
        <w:tblW w:w="4500" w:type="pct"/>
        <w:jc w:val="center"/>
        <w:tblLayout w:type="fixed"/>
        <w:tblCellMar>
          <w:left w:w="105" w:type="dxa"/>
          <w:right w:w="105" w:type="dxa"/>
        </w:tblCellMar>
        <w:tblLook w:val="0000" w:firstRow="0" w:lastRow="0" w:firstColumn="0" w:lastColumn="0" w:noHBand="0" w:noVBand="0"/>
      </w:tblPr>
      <w:tblGrid>
        <w:gridCol w:w="9057"/>
      </w:tblGrid>
      <w:tr w:rsidR="00FA10B1" w:rsidRPr="00A679FD" w14:paraId="4E9FD716" w14:textId="77777777">
        <w:trPr>
          <w:jc w:val="center"/>
        </w:trPr>
        <w:tc>
          <w:tcPr>
            <w:tcW w:w="9405" w:type="dxa"/>
            <w:tcBorders>
              <w:top w:val="nil"/>
              <w:left w:val="nil"/>
              <w:bottom w:val="nil"/>
              <w:right w:val="nil"/>
            </w:tcBorders>
          </w:tcPr>
          <w:p w14:paraId="35182BD8" w14:textId="77777777" w:rsidR="00FA10B1" w:rsidRPr="00A679FD" w:rsidRDefault="00FA10B1" w:rsidP="00FA10B1">
            <w:pPr>
              <w:widowControl/>
              <w:autoSpaceDE w:val="0"/>
              <w:autoSpaceDN w:val="0"/>
              <w:adjustRightInd w:val="0"/>
              <w:spacing w:line="360" w:lineRule="auto"/>
              <w:ind w:firstLine="450"/>
              <w:jc w:val="both"/>
              <w:rPr>
                <w:rFonts w:ascii="Calibri" w:hAnsi="Calibri" w:cs="Calibri"/>
                <w:lang w:val="x-none"/>
              </w:rPr>
            </w:pPr>
            <w:r w:rsidRPr="00A679FD">
              <w:rPr>
                <w:rFonts w:ascii="Calibri" w:hAnsi="Calibri" w:cs="Calibri"/>
                <w:b/>
                <w:bCs/>
                <w:lang w:val="x-none"/>
              </w:rPr>
              <w:t>Explicação Adotado o modo de disputa aberto, a previsão do item acima de intervalo mínimo de diferença de valores ou de percentuais entre os lances é obrigatória,</w:t>
            </w:r>
            <w:r w:rsidRPr="00A679FD">
              <w:rPr>
                <w:rFonts w:ascii="Calibri" w:hAnsi="Calibri" w:cs="Calibri"/>
                <w:lang w:val="x-none"/>
              </w:rPr>
              <w:t xml:space="preserve"> conforme artigo 31, parágrafo único do Decreto nº 10.024, de 20 de setembro de 2019. Já para o modo de disputa “aberto e fechado”, tal previsão é facultativa.</w:t>
            </w:r>
          </w:p>
          <w:p w14:paraId="7B56DE6C" w14:textId="77777777" w:rsidR="00FA10B1" w:rsidRPr="00A679FD" w:rsidRDefault="00FA10B1" w:rsidP="00FA10B1">
            <w:pPr>
              <w:widowControl/>
              <w:autoSpaceDE w:val="0"/>
              <w:autoSpaceDN w:val="0"/>
              <w:adjustRightInd w:val="0"/>
              <w:spacing w:line="360" w:lineRule="auto"/>
              <w:ind w:firstLine="450"/>
              <w:jc w:val="both"/>
              <w:rPr>
                <w:rFonts w:ascii="Calibri" w:hAnsi="Calibri" w:cs="Calibri"/>
                <w:lang w:val="x-none"/>
              </w:rPr>
            </w:pPr>
            <w:r w:rsidRPr="00A679FD">
              <w:rPr>
                <w:rFonts w:ascii="Calibri" w:hAnsi="Calibri" w:cs="Calibri"/>
                <w:lang w:val="x-none"/>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650B389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7A86CB4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2031352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7.10. - Será adotado para o envio de lances no pregão eletrônico o modo de disputa </w:t>
      </w:r>
      <w:r w:rsidRPr="00A679FD">
        <w:rPr>
          <w:rFonts w:ascii="Calibri" w:hAnsi="Calibri" w:cs="Calibri"/>
          <w:b/>
          <w:bCs/>
          <w:lang w:val="x-none"/>
        </w:rPr>
        <w:t>“Aberto E Fechado”</w:t>
      </w:r>
      <w:r w:rsidRPr="00A679FD">
        <w:rPr>
          <w:rFonts w:ascii="Calibri" w:hAnsi="Calibri" w:cs="Calibri"/>
          <w:lang w:val="x-none"/>
        </w:rPr>
        <w:t>, em que os licitantes apresentarão lances públicos e sucessivos, com lance final e fechado.</w:t>
      </w:r>
    </w:p>
    <w:p w14:paraId="1AD0718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49A044E0"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247F1061"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lastRenderedPageBreak/>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39A42C42"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7.13. - Após o término dos prazos estabelecidos nos itens anteriores, o sistema ordenará os lances segundo a ordem crescente de valores.</w:t>
      </w:r>
    </w:p>
    <w:p w14:paraId="6A42C3B4"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1E5AC78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7.14. - Poderá o pregoeiro, auxiliado pela equipe de apoio, justificadamente, admitir o reinício da etapa fechada, caso nenhum licitante classificado na etapa de lance fechado atender às exigências de habilitação.</w:t>
      </w:r>
    </w:p>
    <w:p w14:paraId="1BA5588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7.15. - Não serão aceitos dois ou mais lances de mesmo valor, prevalecendo aquele que for recebido e registrado em primeiro lugar.</w:t>
      </w:r>
    </w:p>
    <w:p w14:paraId="31427F7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7.16. - Durante o transcurso da sessão pública, os licitantes serão informados, em tempo real, do valor do menor lance registrado, vedada a identificação do licitante. </w:t>
      </w:r>
    </w:p>
    <w:p w14:paraId="5F202608"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7.17. - No caso de desconexão com o Pregoeiro, no decorrer da etapa competitiva do Pregão, o sistema eletrônico poderá permanecer acessível aos licitantes para a recepção dos lances. </w:t>
      </w:r>
    </w:p>
    <w:p w14:paraId="6F5FF72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F99120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7.19. - O Critério de julgamento adotado será o </w:t>
      </w:r>
      <w:r w:rsidRPr="00A679FD">
        <w:rPr>
          <w:rFonts w:ascii="Calibri" w:hAnsi="Calibri" w:cs="Calibri"/>
          <w:b/>
          <w:bCs/>
          <w:lang w:val="x-none"/>
        </w:rPr>
        <w:t>menor preço</w:t>
      </w:r>
      <w:r w:rsidRPr="00A679FD">
        <w:rPr>
          <w:rFonts w:ascii="Calibri" w:hAnsi="Calibri" w:cs="Calibri"/>
          <w:lang w:val="x-none"/>
        </w:rPr>
        <w:t>, conforme definido neste Edital e seus anexos.</w:t>
      </w:r>
    </w:p>
    <w:p w14:paraId="3E56147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7.20. - Caso o licitante não apresente lances, concorrerá com o valor de sua proposta.</w:t>
      </w:r>
    </w:p>
    <w:p w14:paraId="075C560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A679FD">
        <w:rPr>
          <w:rFonts w:ascii="Calibri" w:hAnsi="Calibri" w:cs="Calibri"/>
          <w:lang w:val="x-none"/>
        </w:rPr>
        <w:t>arts</w:t>
      </w:r>
      <w:proofErr w:type="spellEnd"/>
      <w:r w:rsidRPr="00A679FD">
        <w:rPr>
          <w:rFonts w:ascii="Calibri" w:hAnsi="Calibri" w:cs="Calibri"/>
          <w:lang w:val="x-none"/>
        </w:rPr>
        <w:t>. 44 e 45 da LC nº 123, de 2006, regulamentada pelo Decreto nº 8.538, de 2015.</w:t>
      </w:r>
    </w:p>
    <w:p w14:paraId="7C5E005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7.22. - Nessas condições, as propostas de microempresas e empresas de pequeno porte que se encontrarem na faixa de até </w:t>
      </w:r>
      <w:r w:rsidRPr="00A679FD">
        <w:rPr>
          <w:rFonts w:ascii="Calibri" w:hAnsi="Calibri" w:cs="Calibri"/>
          <w:b/>
          <w:bCs/>
          <w:lang w:val="x-none"/>
        </w:rPr>
        <w:t>5% (cinco por cento)</w:t>
      </w:r>
      <w:r w:rsidRPr="00A679FD">
        <w:rPr>
          <w:rFonts w:ascii="Calibri" w:hAnsi="Calibri" w:cs="Calibri"/>
          <w:lang w:val="x-none"/>
        </w:rPr>
        <w:t xml:space="preserve"> acima da melhor proposta ou melhor lance serão consideradas empatadas com a primeira colocada.</w:t>
      </w:r>
    </w:p>
    <w:p w14:paraId="3D41199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57EE6F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7.24. - Caso a microempresa ou a empresa de pequeno porte melhor classificada desista ou não se manifeste no prazo estabelecido, serão convocadas as demais licitantes microempresa e empresa de pequeno porte que se encontrem </w:t>
      </w:r>
      <w:r w:rsidRPr="00A679FD">
        <w:rPr>
          <w:rFonts w:ascii="Calibri" w:hAnsi="Calibri" w:cs="Calibri"/>
          <w:lang w:val="x-none"/>
        </w:rPr>
        <w:lastRenderedPageBreak/>
        <w:t>naquele intervalo de 5% (cinco por cento), na ordem de classificação, para o exercício do mesmo direito, no prazo estabelecido no subitem anterior.</w:t>
      </w:r>
    </w:p>
    <w:p w14:paraId="706F149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07547D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7.26. - Quando houver propostas beneficiadas com as margens de preferência em relação ao produto estrangeiro, o critério de desempate será aplicado exclusivamente entre as propostas que fizerem jus às margens de preferência, conforme regulamento.</w:t>
      </w:r>
    </w:p>
    <w:p w14:paraId="5E529185"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0A589F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7.28. - Havendo eventual empate entre propostas ou lances, o critério de desempate será aquele previsto no art. 60º da Lei nº 14.133/21, assegurando-se a preferência, sucessivamente nesta ordem:</w:t>
      </w:r>
    </w:p>
    <w:p w14:paraId="09AB6D41"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7.28.1. - Disputa final, hipótese em que os licitantes empatados poderão apresentar nova proposta em ato contínuo à classificação;</w:t>
      </w:r>
    </w:p>
    <w:p w14:paraId="108B0EE3"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7.28.2. - Avaliação do desempenho contratual prévio dos licitantes, para a qual deverão preferencialmente ser utilizados registros cadastrais para efeito de atesto de cumprimento de obrigações previstos nesta Lei;</w:t>
      </w:r>
    </w:p>
    <w:p w14:paraId="41C6DDC0"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7.28.3. - Desenvolvimento pelo licitante de ações de equidade entre homens e mulheres no ambiente de trabalho, conforme regulamento; (Vide artigo 5º do Decreto nº 11.430, de 2023);</w:t>
      </w:r>
    </w:p>
    <w:p w14:paraId="0535ECF0"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7.28.3.1 - O desenvolvimento, pelo licitante, de ações de equidade entre mulheres e homens no ambiente de trabalho será critério de desempate em processos licitatórios, nos termos do disposto no inciso III do caput do art. 60 da Lei nº 14.133, de 2021</w:t>
      </w:r>
    </w:p>
    <w:p w14:paraId="00CF7308"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7.28.4. - Serão consideradas ações de equidade, respeitada a seguinte ordem:</w:t>
      </w:r>
    </w:p>
    <w:p w14:paraId="317CA418"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7.28.4.1 - Medidas de inserção, de participação e de ascensão profissional igualitária entre mulheres e homens, incluída a proporção de mulheres em cargos de direção do licitante;</w:t>
      </w:r>
    </w:p>
    <w:p w14:paraId="15AFEA50"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7.28.4.2 - Ações de promoção da igualdade de oportunidades e de tratamento entre mulheres e homens em matéria de emprego e ocupação;</w:t>
      </w:r>
    </w:p>
    <w:p w14:paraId="18BCC9E2"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7.28.4.3 - Igualdade de remuneração e paridade salarial entre mulheres e homens;</w:t>
      </w:r>
    </w:p>
    <w:p w14:paraId="1D999186"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7.28.4.4 - Práticas de prevenção e de enfrentamento do assédio moral e sexual;</w:t>
      </w:r>
    </w:p>
    <w:p w14:paraId="2770762B"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7.28.4.5 - programas destinados à equidade de gênero e de raça; e</w:t>
      </w:r>
    </w:p>
    <w:p w14:paraId="20721F76"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 xml:space="preserve">7.28.4.6 - Ações em saúde e segurança do trabalho que considerem as diferenças entre os gêneros; </w:t>
      </w:r>
    </w:p>
    <w:p w14:paraId="552DA6CE"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5365001E"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lastRenderedPageBreak/>
        <w:t>7.28.4.6.2 - A não apresentação dos indicadores em termos porcentuais impedirá a avaliação da licitante e, consequentemente, a sua não classificação;</w:t>
      </w:r>
    </w:p>
    <w:p w14:paraId="64C267CC"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7.28.4.6.3 - Os dispositivos referentes às ações de equidade serão avaliados de forma sucessiva. Havendo desempate já no primeiro inciso, os demais não serão objeto de análise para classificação da licitante;</w:t>
      </w:r>
    </w:p>
    <w:p w14:paraId="1114E257"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lang w:val="x-none"/>
        </w:rPr>
        <w:t>7.28.4.6.4 - A Administração poderá solicitar documentos complementares e/ou realizar diligências;</w:t>
      </w:r>
    </w:p>
    <w:p w14:paraId="693BE64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7.29. - Persistindo o empate, será assegurada preferência, sucessivamente, aos bens e serviços produzidos ou prestados por:</w:t>
      </w:r>
    </w:p>
    <w:p w14:paraId="39FE980C"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71BE52A"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7.29.2. - Empresas brasileiras;</w:t>
      </w:r>
    </w:p>
    <w:p w14:paraId="0433702D"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7.29.3. - Empresas que invistam em pesquisa e no desenvolvimento de tecnologia no País;</w:t>
      </w:r>
    </w:p>
    <w:p w14:paraId="446321D3"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7.29.4. - Empresas que comprovem a prática de mitigação, nos termos da Lei nº 12.187, de 29 de dezembro de 2009;</w:t>
      </w:r>
    </w:p>
    <w:p w14:paraId="2A156D5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7.30. - As regras previstas nos itens 7.28 e 7.29 não prejudicarão a aplicação do disposto no art. 44 da Lei Complementar nº 123, de 14 de dezembro de 2006;</w:t>
      </w:r>
    </w:p>
    <w:p w14:paraId="130FE28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372BCB8"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7.31.1. - A negociação será realizada por meio do sistema, podendo ser acompanhada pelos demais licitantes.</w:t>
      </w:r>
    </w:p>
    <w:p w14:paraId="43BED0F6"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 xml:space="preserve">7.31.2. - </w:t>
      </w:r>
      <w:r w:rsidRPr="00A679FD">
        <w:rPr>
          <w:rFonts w:ascii="Calibri" w:hAnsi="Calibri" w:cs="Calibri"/>
          <w:b/>
          <w:bCs/>
          <w:lang w:val="x-none"/>
        </w:rPr>
        <w:t>O pregoeiro solicitará</w:t>
      </w:r>
      <w:r w:rsidRPr="00A679FD">
        <w:rPr>
          <w:rFonts w:ascii="Calibri" w:hAnsi="Calibri" w:cs="Calibri"/>
          <w:lang w:val="x-none"/>
        </w:rPr>
        <w:t xml:space="preserve"> ao licitante melhor classificado que, no prazo máximo de </w:t>
      </w:r>
      <w:r w:rsidRPr="00A679FD">
        <w:rPr>
          <w:rFonts w:ascii="Calibri" w:hAnsi="Calibri" w:cs="Calibri"/>
          <w:b/>
          <w:bCs/>
          <w:lang w:val="x-none"/>
        </w:rPr>
        <w:t xml:space="preserve">2 (duas) horas, </w:t>
      </w:r>
      <w:r w:rsidRPr="00A679FD">
        <w:rPr>
          <w:rFonts w:ascii="Calibri" w:hAnsi="Calibri" w:cs="Calibri"/>
          <w:lang w:val="x-none"/>
        </w:rPr>
        <w:t xml:space="preserve">prorrogáveis por até </w:t>
      </w:r>
      <w:r w:rsidRPr="00A679FD">
        <w:rPr>
          <w:rFonts w:ascii="Calibri" w:hAnsi="Calibri" w:cs="Calibri"/>
          <w:b/>
          <w:bCs/>
          <w:lang w:val="x-none"/>
        </w:rPr>
        <w:t xml:space="preserve">60 (sessenta) minutos, </w:t>
      </w:r>
      <w:r w:rsidRPr="00A679FD">
        <w:rPr>
          <w:rFonts w:ascii="Calibri" w:hAnsi="Calibri" w:cs="Calibri"/>
          <w:lang w:val="x-none"/>
        </w:rPr>
        <w:t>o envio da proposta atualizada ao último lance ofertado após a negociação realizada, acompanhada, se for o caso, dos documentos complementares, quando necessários à confirmação daqueles exigidos neste Edital e já apresentados.</w:t>
      </w:r>
    </w:p>
    <w:p w14:paraId="0A63395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7.32. - Após a negociação do preço, o Pregoeiro iniciará a fase de aceitação e julgamento da proposta.</w:t>
      </w:r>
    </w:p>
    <w:p w14:paraId="1B9BC5D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420210B7"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7.33.1. - Nesta situação, a proposta beneficiada pela aplicação da margem de preferência tornar-se-á a proposta classificada em primeiro lugar.</w:t>
      </w:r>
    </w:p>
    <w:p w14:paraId="6448121F"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8 - DA ACEITABILIDADE DA PROPOSTA VENCEDORA</w:t>
      </w:r>
    </w:p>
    <w:p w14:paraId="3BEC20B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CAF736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lastRenderedPageBreak/>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1EA2FD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8.3. - Será desclassificada a proposta ou o lance vencedor, que apresentar preço final superior ao preço máximo fixado (Acórdão nº 1455/2018 -TCU - Plenário), ou que apresentar preço manifestamente inexequível.</w:t>
      </w:r>
    </w:p>
    <w:p w14:paraId="303A68FB"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BDA3428"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8.4. - Qualquer interessado poderá requerer que se realizem diligências para aferir a exequibilidade e a legalidade das propostas, devendo apresentar as provas ou os indícios que fundamentam a suspeita;</w:t>
      </w:r>
    </w:p>
    <w:p w14:paraId="0D0FCD9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24F7C7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b/>
          <w:bCs/>
          <w:lang w:val="x-none"/>
        </w:rPr>
      </w:pPr>
      <w:r w:rsidRPr="00A679FD">
        <w:rPr>
          <w:rFonts w:ascii="Calibri" w:hAnsi="Calibri" w:cs="Calibri"/>
          <w:b/>
          <w:bCs/>
          <w:lang w:val="x-none"/>
        </w:rPr>
        <w:t>8.6. - O Pregoeiro poderá convocar o licitante para enviar documento digital complementar, via plataforma ou por e-mail em caso excepcional, no prazo de 3 (três) horas, sob pena de não aceitação da proposta.</w:t>
      </w:r>
    </w:p>
    <w:p w14:paraId="2E65B95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8.7. - O prazo estabelecido poderá ser prorrogado pelo Pregoeiro por solicitação escrita e justificada do licitante, formulada antes de findo o prazo, e formalmente aceita pelo Pregoeiro.</w:t>
      </w:r>
    </w:p>
    <w:p w14:paraId="0F833018"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6D8D020"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A679FD">
        <w:rPr>
          <w:rFonts w:ascii="Calibri" w:hAnsi="Calibri" w:cs="Calibri"/>
          <w:b/>
          <w:bCs/>
          <w:lang w:val="x-none"/>
        </w:rPr>
        <w:t>05 (cinco) dias</w:t>
      </w:r>
      <w:r w:rsidRPr="00A679FD">
        <w:rPr>
          <w:rFonts w:ascii="Calibri" w:hAnsi="Calibri" w:cs="Calibri"/>
          <w:lang w:val="x-none"/>
        </w:rPr>
        <w:t xml:space="preserve"> úteis contados da solicitação.</w:t>
      </w:r>
    </w:p>
    <w:p w14:paraId="36B53970" w14:textId="77777777" w:rsidR="00FA10B1" w:rsidRPr="00A679FD" w:rsidRDefault="00FA10B1" w:rsidP="00FA10B1">
      <w:pPr>
        <w:widowControl/>
        <w:autoSpaceDE w:val="0"/>
        <w:autoSpaceDN w:val="0"/>
        <w:adjustRightInd w:val="0"/>
        <w:ind w:left="1140"/>
        <w:jc w:val="both"/>
        <w:rPr>
          <w:rFonts w:ascii="Calibri" w:hAnsi="Calibri" w:cs="Calibri"/>
          <w:lang w:val="x-none"/>
        </w:rPr>
      </w:pPr>
      <w:r w:rsidRPr="00A679FD">
        <w:rPr>
          <w:rFonts w:ascii="Calibri" w:hAnsi="Calibri" w:cs="Calibri"/>
          <w:lang w:val="x-none"/>
        </w:rPr>
        <w:t>8.7.2.1. - Por meio de mensagem no sistema, será divulgado o local e horário de realização do procedimento para a avaliação das amostras, cuja presença será facultada a todos os interessados, incluindo os demais licitantes.</w:t>
      </w:r>
    </w:p>
    <w:p w14:paraId="6169410C" w14:textId="77777777" w:rsidR="00FA10B1" w:rsidRPr="00A679FD" w:rsidRDefault="00FA10B1" w:rsidP="00FA10B1">
      <w:pPr>
        <w:widowControl/>
        <w:autoSpaceDE w:val="0"/>
        <w:autoSpaceDN w:val="0"/>
        <w:adjustRightInd w:val="0"/>
        <w:ind w:left="1140"/>
        <w:jc w:val="both"/>
        <w:rPr>
          <w:rFonts w:ascii="Calibri" w:hAnsi="Calibri" w:cs="Calibri"/>
          <w:lang w:val="x-none"/>
        </w:rPr>
      </w:pPr>
      <w:r w:rsidRPr="00A679FD">
        <w:rPr>
          <w:rFonts w:ascii="Calibri" w:hAnsi="Calibri" w:cs="Calibri"/>
          <w:lang w:val="x-none"/>
        </w:rPr>
        <w:t>8.7.2.2. - Os resultados das avaliações serão divulgados por meio de mensagem no sistema.</w:t>
      </w:r>
    </w:p>
    <w:p w14:paraId="1DF14E84" w14:textId="77777777" w:rsidR="00FA10B1" w:rsidRPr="00A679FD" w:rsidRDefault="00FA10B1" w:rsidP="00FA10B1">
      <w:pPr>
        <w:widowControl/>
        <w:autoSpaceDE w:val="0"/>
        <w:autoSpaceDN w:val="0"/>
        <w:adjustRightInd w:val="0"/>
        <w:ind w:left="1140"/>
        <w:jc w:val="both"/>
        <w:rPr>
          <w:rFonts w:ascii="Calibri" w:hAnsi="Calibri" w:cs="Calibri"/>
          <w:lang w:val="x-none"/>
        </w:rPr>
      </w:pPr>
      <w:r w:rsidRPr="00A679FD">
        <w:rPr>
          <w:rFonts w:ascii="Calibri" w:hAnsi="Calibri" w:cs="Calibri"/>
          <w:lang w:val="x-none"/>
        </w:rPr>
        <w:t>8.7.2.3. - Serão avaliados os aspectos e padrões mínimos de aceitabilidade, de acordo com o Termo de referência;</w:t>
      </w:r>
    </w:p>
    <w:p w14:paraId="4D5DD9AC" w14:textId="77777777" w:rsidR="00FA10B1" w:rsidRPr="00A679FD" w:rsidRDefault="00FA10B1" w:rsidP="00FA10B1">
      <w:pPr>
        <w:widowControl/>
        <w:autoSpaceDE w:val="0"/>
        <w:autoSpaceDN w:val="0"/>
        <w:adjustRightInd w:val="0"/>
        <w:ind w:left="1140"/>
        <w:jc w:val="both"/>
        <w:rPr>
          <w:rFonts w:ascii="Calibri" w:hAnsi="Calibri" w:cs="Calibri"/>
          <w:lang w:val="x-none"/>
        </w:rPr>
      </w:pPr>
      <w:r w:rsidRPr="00A679FD">
        <w:rPr>
          <w:rFonts w:ascii="Calibri" w:hAnsi="Calibri" w:cs="Calibri"/>
          <w:lang w:val="x-none"/>
        </w:rPr>
        <w:t>8.7.2.4. - No caso de não haver entrega da amostra ou ocorrer atraso na entrega, sem justificativa aceita pelo Pregoeiro, ou havendo entrega de amostra fora das especificações previstas neste Edital, a proposta do licitante será recusada.</w:t>
      </w:r>
    </w:p>
    <w:p w14:paraId="24746C69" w14:textId="77777777" w:rsidR="00FA10B1" w:rsidRPr="00A679FD" w:rsidRDefault="00FA10B1" w:rsidP="00FA10B1">
      <w:pPr>
        <w:widowControl/>
        <w:autoSpaceDE w:val="0"/>
        <w:autoSpaceDN w:val="0"/>
        <w:adjustRightInd w:val="0"/>
        <w:ind w:left="1140"/>
        <w:jc w:val="both"/>
        <w:rPr>
          <w:rFonts w:ascii="Calibri" w:hAnsi="Calibri" w:cs="Calibri"/>
          <w:lang w:val="x-none"/>
        </w:rPr>
      </w:pPr>
      <w:r w:rsidRPr="00A679FD">
        <w:rPr>
          <w:rFonts w:ascii="Calibri" w:hAnsi="Calibri" w:cs="Calibri"/>
          <w:lang w:val="x-none"/>
        </w:rPr>
        <w:t xml:space="preserve">8.7.2.5. - Se a(s) amostra(s) apresentada(s) pelo primeiro classificado não for(em) aceita(s), o Pregoeiro analisará a aceitabilidade da proposta ou lance ofertado pelo segundo classificado. Seguir-se-á com a </w:t>
      </w:r>
      <w:r w:rsidRPr="00A679FD">
        <w:rPr>
          <w:rFonts w:ascii="Calibri" w:hAnsi="Calibri" w:cs="Calibri"/>
          <w:lang w:val="x-none"/>
        </w:rPr>
        <w:lastRenderedPageBreak/>
        <w:t>verificação da(s) amostra(s) e, assim, sucessivamente, até a verificação de uma que atenda às especificações constantes no Termo de Referência.</w:t>
      </w:r>
    </w:p>
    <w:p w14:paraId="216FB237" w14:textId="77777777" w:rsidR="00FA10B1" w:rsidRPr="00A679FD" w:rsidRDefault="00FA10B1" w:rsidP="00FA10B1">
      <w:pPr>
        <w:widowControl/>
        <w:autoSpaceDE w:val="0"/>
        <w:autoSpaceDN w:val="0"/>
        <w:adjustRightInd w:val="0"/>
        <w:ind w:left="1140"/>
        <w:jc w:val="both"/>
        <w:rPr>
          <w:rFonts w:ascii="Calibri" w:hAnsi="Calibri" w:cs="Calibri"/>
          <w:lang w:val="x-none"/>
        </w:rPr>
      </w:pPr>
      <w:r w:rsidRPr="00A679FD">
        <w:rPr>
          <w:rFonts w:ascii="Calibri" w:hAnsi="Calibri" w:cs="Calibri"/>
          <w:lang w:val="x-none"/>
        </w:rPr>
        <w:t>8.7.2.6. - Os exemplares colocados à disposição da Administração serão tratados como protótipos, podendo ser manuseados e desmontados pela equipe técnica responsável pela análise, não gerando direito a ressarcimento.</w:t>
      </w:r>
    </w:p>
    <w:p w14:paraId="5514B90D" w14:textId="77777777" w:rsidR="00FA10B1" w:rsidRPr="00A679FD" w:rsidRDefault="00FA10B1" w:rsidP="00FA10B1">
      <w:pPr>
        <w:widowControl/>
        <w:autoSpaceDE w:val="0"/>
        <w:autoSpaceDN w:val="0"/>
        <w:adjustRightInd w:val="0"/>
        <w:ind w:left="1140"/>
        <w:jc w:val="both"/>
        <w:rPr>
          <w:rFonts w:ascii="Calibri" w:hAnsi="Calibri" w:cs="Calibri"/>
          <w:lang w:val="x-none"/>
        </w:rPr>
      </w:pPr>
      <w:r w:rsidRPr="00A679FD">
        <w:rPr>
          <w:rFonts w:ascii="Calibri" w:hAnsi="Calibri" w:cs="Calibri"/>
          <w:lang w:val="x-none"/>
        </w:rPr>
        <w:t xml:space="preserve">8.7.2.7. - Após a divulgação do resultado final da licitação, as amostras entregues deverão ser recolhidas pelos licitantes no prazo de </w:t>
      </w:r>
      <w:r w:rsidRPr="00A679FD">
        <w:rPr>
          <w:rFonts w:ascii="Calibri" w:hAnsi="Calibri" w:cs="Calibri"/>
          <w:b/>
          <w:bCs/>
          <w:lang w:val="x-none"/>
        </w:rPr>
        <w:t>15 (quinze) dias</w:t>
      </w:r>
      <w:r w:rsidRPr="00A679FD">
        <w:rPr>
          <w:rFonts w:ascii="Calibri" w:hAnsi="Calibri" w:cs="Calibri"/>
          <w:lang w:val="x-none"/>
        </w:rPr>
        <w:t>, após o qual poderão ser descartadas pela Administração, sem direito a ressarcimento.</w:t>
      </w:r>
    </w:p>
    <w:p w14:paraId="170C1618" w14:textId="77777777" w:rsidR="00FA10B1" w:rsidRPr="00A679FD" w:rsidRDefault="00FA10B1" w:rsidP="00FA10B1">
      <w:pPr>
        <w:widowControl/>
        <w:autoSpaceDE w:val="0"/>
        <w:autoSpaceDN w:val="0"/>
        <w:adjustRightInd w:val="0"/>
        <w:ind w:left="1140"/>
        <w:jc w:val="both"/>
        <w:rPr>
          <w:rFonts w:ascii="Calibri" w:hAnsi="Calibri" w:cs="Calibri"/>
          <w:lang w:val="x-none"/>
        </w:rPr>
      </w:pPr>
      <w:r w:rsidRPr="00A679FD">
        <w:rPr>
          <w:rFonts w:ascii="Calibri" w:hAnsi="Calibri" w:cs="Calibri"/>
          <w:lang w:val="x-none"/>
        </w:rPr>
        <w:t>8.7.2.8. - Os licitantes deverão colocar à disposição da Administração todas as condições indispensáveis à realização de testes e fornecer, sem ônus, os manuais impressos em língua portuguesa, necessários ao seu perfeito manuseio, quando for.</w:t>
      </w:r>
    </w:p>
    <w:p w14:paraId="45B85F8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4D366CF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BFF9AF9"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8.9.1 - Nessa hipótese, bem como em caso de inabilitação do licitante, as propostas serão reclassificadas, para fins de nova aplicação da margem de preferência.</w:t>
      </w:r>
    </w:p>
    <w:p w14:paraId="57E9085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8.10. - Se a proposta ou lance vencedor for desclassificado, o Pregoeiro examinará a proposta ou lance subsequente, e, assim sucessivamente, na ordem de classificação.</w:t>
      </w:r>
    </w:p>
    <w:p w14:paraId="21F2C3AF"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8.11. - Havendo necessidade, o Pregoeiro suspenderá a sessão, informando no “</w:t>
      </w:r>
      <w:r w:rsidRPr="00A679FD">
        <w:rPr>
          <w:rFonts w:ascii="Calibri" w:hAnsi="Calibri" w:cs="Calibri"/>
          <w:i/>
          <w:iCs/>
          <w:lang w:val="x-none"/>
        </w:rPr>
        <w:t>chat</w:t>
      </w:r>
      <w:r w:rsidRPr="00A679FD">
        <w:rPr>
          <w:rFonts w:ascii="Calibri" w:hAnsi="Calibri" w:cs="Calibri"/>
          <w:lang w:val="x-none"/>
        </w:rPr>
        <w:t>” a nova data e horário para a sua continuidade.</w:t>
      </w:r>
    </w:p>
    <w:p w14:paraId="7949D9A0"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212ED327"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8.12.1. - Também nas hipóteses em que o Pregoeiro não aceitar a proposta e passar à subsequente, poderá negociar com o licitante para que seja obtido preço melhor.</w:t>
      </w:r>
    </w:p>
    <w:p w14:paraId="1C6734BF"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8.12.2. - A negociação será realizada por meio do sistema, podendo ser acompanhada pelos demais licitantes.</w:t>
      </w:r>
    </w:p>
    <w:p w14:paraId="3E5F31F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50DB65C"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8.14. - Encerrada a análise quanto à aceitação da proposta, o pregoeiro verificará a habilitação do licitante, observado o disposto neste Edital.</w:t>
      </w:r>
    </w:p>
    <w:p w14:paraId="5A19E680" w14:textId="77777777" w:rsidR="00FA10B1" w:rsidRPr="00A679FD" w:rsidRDefault="00FA10B1" w:rsidP="00FA10B1">
      <w:pPr>
        <w:widowControl/>
        <w:autoSpaceDE w:val="0"/>
        <w:autoSpaceDN w:val="0"/>
        <w:adjustRightInd w:val="0"/>
        <w:spacing w:line="360" w:lineRule="auto"/>
        <w:ind w:left="285"/>
        <w:jc w:val="both"/>
        <w:rPr>
          <w:rFonts w:ascii="Calibri" w:hAnsi="Calibri" w:cs="Calibri"/>
          <w:strike/>
          <w:lang w:val="x-none"/>
        </w:rPr>
      </w:pPr>
    </w:p>
    <w:p w14:paraId="2EAC98BD" w14:textId="77777777" w:rsidR="00FA10B1" w:rsidRPr="00A679FD" w:rsidRDefault="00FA10B1" w:rsidP="00FA10B1">
      <w:pPr>
        <w:widowControl/>
        <w:autoSpaceDE w:val="0"/>
        <w:autoSpaceDN w:val="0"/>
        <w:adjustRightInd w:val="0"/>
        <w:spacing w:line="360" w:lineRule="auto"/>
        <w:rPr>
          <w:rFonts w:ascii="Calibri" w:hAnsi="Calibri" w:cs="Calibri"/>
          <w:b/>
          <w:bCs/>
          <w:strike/>
          <w:sz w:val="24"/>
          <w:szCs w:val="24"/>
          <w:lang w:val="x-none"/>
        </w:rPr>
      </w:pPr>
      <w:r w:rsidRPr="00A679FD">
        <w:rPr>
          <w:rFonts w:ascii="Calibri" w:hAnsi="Calibri" w:cs="Calibri"/>
          <w:b/>
          <w:bCs/>
          <w:strike/>
          <w:sz w:val="24"/>
          <w:szCs w:val="24"/>
          <w:lang w:val="x-none"/>
        </w:rPr>
        <w:t>9 - DA PRIORIDADE REGIONAL</w:t>
      </w:r>
    </w:p>
    <w:p w14:paraId="2E6C552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strike/>
          <w:lang w:val="x-none"/>
        </w:rPr>
      </w:pPr>
    </w:p>
    <w:p w14:paraId="0D0B0EB0" w14:textId="77777777" w:rsidR="00FA10B1" w:rsidRPr="00A679FD" w:rsidRDefault="00FA10B1" w:rsidP="00FA10B1">
      <w:pPr>
        <w:widowControl/>
        <w:autoSpaceDE w:val="0"/>
        <w:autoSpaceDN w:val="0"/>
        <w:adjustRightInd w:val="0"/>
        <w:spacing w:line="300" w:lineRule="atLeast"/>
        <w:jc w:val="both"/>
        <w:rPr>
          <w:rFonts w:ascii="Calibri" w:hAnsi="Calibri" w:cs="Calibri"/>
          <w:b/>
          <w:bCs/>
          <w:strike/>
          <w:lang w:val="x-none"/>
        </w:rPr>
      </w:pPr>
      <w:r w:rsidRPr="00A679FD">
        <w:rPr>
          <w:rFonts w:ascii="Calibri" w:hAnsi="Calibri" w:cs="Calibri"/>
          <w:b/>
          <w:bCs/>
          <w:strike/>
          <w:lang w:val="x-none"/>
        </w:rPr>
        <w:lastRenderedPageBreak/>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A679FD">
        <w:rPr>
          <w:rFonts w:ascii="Calibri" w:hAnsi="Calibri" w:cs="Calibri"/>
          <w:b/>
          <w:bCs/>
          <w:strike/>
          <w:lang w:val="x-none"/>
        </w:rPr>
        <w:t>Art</w:t>
      </w:r>
      <w:proofErr w:type="spellEnd"/>
      <w:r w:rsidRPr="00A679FD">
        <w:rPr>
          <w:rFonts w:ascii="Calibri" w:hAnsi="Calibri" w:cs="Calibri"/>
          <w:b/>
          <w:bCs/>
          <w:strike/>
          <w:lang w:val="x-none"/>
        </w:rPr>
        <w:t xml:space="preserve"> 10º, inciso I, II e III da Lei Municipal 794/2015 para a Microempresa e Empresa de Pequeno Porte:</w:t>
      </w:r>
    </w:p>
    <w:p w14:paraId="7C3F29C9" w14:textId="77777777" w:rsidR="00FA10B1" w:rsidRPr="00A679FD" w:rsidRDefault="00FA10B1" w:rsidP="00FA10B1">
      <w:pPr>
        <w:widowControl/>
        <w:autoSpaceDE w:val="0"/>
        <w:autoSpaceDN w:val="0"/>
        <w:adjustRightInd w:val="0"/>
        <w:spacing w:line="300" w:lineRule="atLeast"/>
        <w:jc w:val="both"/>
        <w:rPr>
          <w:rFonts w:ascii="Calibri" w:hAnsi="Calibri" w:cs="Calibri"/>
          <w:b/>
          <w:bCs/>
          <w:strike/>
          <w:lang w:val="x-none"/>
        </w:rPr>
      </w:pPr>
    </w:p>
    <w:p w14:paraId="1E32F88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strike/>
          <w:lang w:val="x-none"/>
        </w:rPr>
      </w:pPr>
      <w:r w:rsidRPr="00A679FD">
        <w:rPr>
          <w:rFonts w:ascii="Calibri" w:hAnsi="Calibri" w:cs="Calibri"/>
          <w:b/>
          <w:bCs/>
          <w:strike/>
          <w:lang w:val="x-none"/>
        </w:rPr>
        <w:t>Artigo 08º</w:t>
      </w:r>
      <w:r w:rsidRPr="00A679FD">
        <w:rPr>
          <w:rFonts w:ascii="Calibri" w:hAnsi="Calibri" w:cs="Calibri"/>
          <w:strike/>
          <w:lang w:val="x-none"/>
        </w:rPr>
        <w:t xml:space="preserve"> - O Município deverá estabelecer, em certames para aquisição de bens natureza divisível, cota de até 25% (vinte e cinco por cento) do objeto para a contratação de microempresas e empresas de pequeno porte.</w:t>
      </w:r>
    </w:p>
    <w:p w14:paraId="247564A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strike/>
          <w:lang w:val="x-none"/>
        </w:rPr>
      </w:pPr>
      <w:r w:rsidRPr="00A679FD">
        <w:rPr>
          <w:rFonts w:ascii="Calibri" w:hAnsi="Calibri" w:cs="Calibri"/>
          <w:b/>
          <w:bCs/>
          <w:strike/>
          <w:lang w:val="x-none"/>
        </w:rPr>
        <w:t>Artigo 09º</w:t>
      </w:r>
      <w:r w:rsidRPr="00A679FD">
        <w:rPr>
          <w:rFonts w:ascii="Calibri" w:hAnsi="Calibri" w:cs="Calibri"/>
          <w:strike/>
          <w:lang w:val="x-none"/>
        </w:rPr>
        <w:t xml:space="preserve"> - O Município deverá realizar processo licitatório destinado exclusivamente à participação de microempresas e empresas de pequeno porte nos itens de contratação cujo valor seja de até R$ 80.000,00 (oitenta mil reais).</w:t>
      </w:r>
    </w:p>
    <w:p w14:paraId="46A24B8E" w14:textId="77777777" w:rsidR="00FA10B1" w:rsidRPr="00A679FD" w:rsidRDefault="00FA10B1" w:rsidP="00FA10B1">
      <w:pPr>
        <w:widowControl/>
        <w:autoSpaceDE w:val="0"/>
        <w:autoSpaceDN w:val="0"/>
        <w:adjustRightInd w:val="0"/>
        <w:spacing w:line="360" w:lineRule="auto"/>
        <w:ind w:left="855"/>
        <w:jc w:val="both"/>
        <w:rPr>
          <w:rFonts w:ascii="Calibri" w:hAnsi="Calibri" w:cs="Calibri"/>
          <w:strike/>
          <w:lang w:val="x-none"/>
        </w:rPr>
      </w:pPr>
      <w:r w:rsidRPr="00A679FD">
        <w:rPr>
          <w:rFonts w:ascii="Calibri" w:hAnsi="Calibri" w:cs="Calibri"/>
          <w:b/>
          <w:bCs/>
          <w:strike/>
          <w:lang w:val="x-none"/>
        </w:rPr>
        <w:t>§1º</w:t>
      </w:r>
      <w:r w:rsidRPr="00A679FD">
        <w:rPr>
          <w:rFonts w:ascii="Calibri" w:hAnsi="Calibri" w:cs="Calibri"/>
          <w:strike/>
          <w:lang w:val="x-none"/>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sidRPr="00A679FD">
        <w:rPr>
          <w:rFonts w:ascii="Calibri" w:hAnsi="Calibri" w:cs="Calibri"/>
          <w:strike/>
          <w:lang w:val="x-none"/>
        </w:rPr>
        <w:t>Mairinck</w:t>
      </w:r>
      <w:proofErr w:type="spellEnd"/>
      <w:r w:rsidRPr="00A679FD">
        <w:rPr>
          <w:rFonts w:ascii="Calibri" w:hAnsi="Calibri" w:cs="Calibri"/>
          <w:strike/>
          <w:lang w:val="x-none"/>
        </w:rPr>
        <w:t xml:space="preserve">, Curiúva, Figueira, </w:t>
      </w:r>
      <w:proofErr w:type="spellStart"/>
      <w:r w:rsidRPr="00A679FD">
        <w:rPr>
          <w:rFonts w:ascii="Calibri" w:hAnsi="Calibri" w:cs="Calibri"/>
          <w:strike/>
          <w:lang w:val="x-none"/>
        </w:rPr>
        <w:t>lbaiti</w:t>
      </w:r>
      <w:proofErr w:type="spellEnd"/>
      <w:r w:rsidRPr="00A679FD">
        <w:rPr>
          <w:rFonts w:ascii="Calibri" w:hAnsi="Calibri" w:cs="Calibri"/>
          <w:strike/>
          <w:lang w:val="x-none"/>
        </w:rPr>
        <w:t xml:space="preserve">, Jaboti, </w:t>
      </w:r>
      <w:proofErr w:type="spellStart"/>
      <w:r w:rsidRPr="00A679FD">
        <w:rPr>
          <w:rFonts w:ascii="Calibri" w:hAnsi="Calibri" w:cs="Calibri"/>
          <w:strike/>
          <w:lang w:val="x-none"/>
        </w:rPr>
        <w:t>Japira</w:t>
      </w:r>
      <w:proofErr w:type="spellEnd"/>
      <w:r w:rsidRPr="00A679FD">
        <w:rPr>
          <w:rFonts w:ascii="Calibri" w:hAnsi="Calibri" w:cs="Calibri"/>
          <w:strike/>
          <w:lang w:val="x-none"/>
        </w:rPr>
        <w:t xml:space="preserve">, Pinhalão e </w:t>
      </w:r>
      <w:proofErr w:type="spellStart"/>
      <w:r w:rsidRPr="00A679FD">
        <w:rPr>
          <w:rFonts w:ascii="Calibri" w:hAnsi="Calibri" w:cs="Calibri"/>
          <w:strike/>
          <w:lang w:val="x-none"/>
        </w:rPr>
        <w:t>Sapopema</w:t>
      </w:r>
      <w:proofErr w:type="spellEnd"/>
      <w:r w:rsidRPr="00A679FD">
        <w:rPr>
          <w:rFonts w:ascii="Calibri" w:hAnsi="Calibri" w:cs="Calibri"/>
          <w:strike/>
          <w:lang w:val="x-none"/>
        </w:rPr>
        <w:t>, de acordo com classificação oficial do IBGE.</w:t>
      </w:r>
    </w:p>
    <w:p w14:paraId="5B3962F9" w14:textId="77777777" w:rsidR="00FA10B1" w:rsidRPr="00A679FD" w:rsidRDefault="00FA10B1" w:rsidP="00FA10B1">
      <w:pPr>
        <w:widowControl/>
        <w:autoSpaceDE w:val="0"/>
        <w:autoSpaceDN w:val="0"/>
        <w:adjustRightInd w:val="0"/>
        <w:spacing w:line="360" w:lineRule="auto"/>
        <w:ind w:left="855"/>
        <w:jc w:val="both"/>
        <w:rPr>
          <w:rFonts w:ascii="Calibri" w:hAnsi="Calibri" w:cs="Calibri"/>
          <w:strike/>
          <w:lang w:val="x-none"/>
        </w:rPr>
      </w:pPr>
    </w:p>
    <w:p w14:paraId="4396C2DF" w14:textId="77777777" w:rsidR="00FA10B1" w:rsidRPr="00A679FD" w:rsidRDefault="00FA10B1" w:rsidP="00FA10B1">
      <w:pPr>
        <w:widowControl/>
        <w:autoSpaceDE w:val="0"/>
        <w:autoSpaceDN w:val="0"/>
        <w:adjustRightInd w:val="0"/>
        <w:spacing w:line="360" w:lineRule="auto"/>
        <w:ind w:left="285"/>
        <w:jc w:val="both"/>
        <w:rPr>
          <w:rFonts w:ascii="Calibri" w:hAnsi="Calibri" w:cs="Calibri"/>
          <w:strike/>
          <w:lang w:val="x-none"/>
        </w:rPr>
      </w:pPr>
      <w:r w:rsidRPr="00A679FD">
        <w:rPr>
          <w:rFonts w:ascii="Calibri" w:hAnsi="Calibri" w:cs="Calibri"/>
          <w:b/>
          <w:bCs/>
          <w:strike/>
          <w:lang w:val="x-none"/>
        </w:rPr>
        <w:t>Artigo10º</w:t>
      </w:r>
      <w:r w:rsidRPr="00A679FD">
        <w:rPr>
          <w:rFonts w:ascii="Calibri" w:hAnsi="Calibri" w:cs="Calibri"/>
          <w:strike/>
          <w:lang w:val="x-none"/>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A679FD">
        <w:rPr>
          <w:rFonts w:ascii="Calibri" w:hAnsi="Calibri" w:cs="Calibri"/>
          <w:strike/>
          <w:u w:val="single"/>
          <w:lang w:val="x-none"/>
        </w:rPr>
        <w:t>5% (cinco por cento) no caso d pregão em atenção ao §2º do art. 44 da referida Lei</w:t>
      </w:r>
      <w:r w:rsidRPr="00A679FD">
        <w:rPr>
          <w:rFonts w:ascii="Calibri" w:hAnsi="Calibri" w:cs="Calibri"/>
          <w:strike/>
          <w:lang w:val="x-none"/>
        </w:rPr>
        <w:t>, observando o seguinte:</w:t>
      </w:r>
    </w:p>
    <w:p w14:paraId="09BECBBE" w14:textId="77777777" w:rsidR="00FA10B1" w:rsidRPr="00A679FD" w:rsidRDefault="00FA10B1" w:rsidP="00FA10B1">
      <w:pPr>
        <w:widowControl/>
        <w:autoSpaceDE w:val="0"/>
        <w:autoSpaceDN w:val="0"/>
        <w:adjustRightInd w:val="0"/>
        <w:spacing w:line="360" w:lineRule="auto"/>
        <w:ind w:left="855"/>
        <w:jc w:val="both"/>
        <w:rPr>
          <w:rFonts w:ascii="Calibri" w:hAnsi="Calibri" w:cs="Calibri"/>
          <w:strike/>
          <w:lang w:val="x-none"/>
        </w:rPr>
      </w:pPr>
      <w:r w:rsidRPr="00A679FD">
        <w:rPr>
          <w:rFonts w:ascii="Calibri" w:hAnsi="Calibri" w:cs="Calibri"/>
          <w:b/>
          <w:bCs/>
          <w:strike/>
          <w:lang w:val="x-none"/>
        </w:rPr>
        <w:t>I -</w:t>
      </w:r>
      <w:r w:rsidRPr="00A679FD">
        <w:rPr>
          <w:rFonts w:ascii="Calibri" w:hAnsi="Calibri" w:cs="Calibri"/>
          <w:strike/>
          <w:lang w:val="x-none"/>
        </w:rPr>
        <w:t xml:space="preserve"> a prioridade será para as microempresas e empresas de pequeno porte sediadas no Município de </w:t>
      </w:r>
      <w:proofErr w:type="spellStart"/>
      <w:r w:rsidRPr="00A679FD">
        <w:rPr>
          <w:rFonts w:ascii="Calibri" w:hAnsi="Calibri" w:cs="Calibri"/>
          <w:strike/>
          <w:lang w:val="x-none"/>
        </w:rPr>
        <w:t>lbaiti</w:t>
      </w:r>
      <w:proofErr w:type="spellEnd"/>
      <w:r w:rsidRPr="00A679FD">
        <w:rPr>
          <w:rFonts w:ascii="Calibri" w:hAnsi="Calibri" w:cs="Calibri"/>
          <w:strike/>
          <w:lang w:val="x-none"/>
        </w:rPr>
        <w:t>;</w:t>
      </w:r>
    </w:p>
    <w:p w14:paraId="779AEC9F" w14:textId="77777777" w:rsidR="00FA10B1" w:rsidRPr="00A679FD" w:rsidRDefault="00FA10B1" w:rsidP="00FA10B1">
      <w:pPr>
        <w:widowControl/>
        <w:autoSpaceDE w:val="0"/>
        <w:autoSpaceDN w:val="0"/>
        <w:adjustRightInd w:val="0"/>
        <w:spacing w:line="360" w:lineRule="auto"/>
        <w:ind w:left="855"/>
        <w:jc w:val="both"/>
        <w:rPr>
          <w:rFonts w:ascii="Calibri" w:hAnsi="Calibri" w:cs="Calibri"/>
          <w:strike/>
          <w:lang w:val="x-none"/>
        </w:rPr>
      </w:pPr>
      <w:r w:rsidRPr="00A679FD">
        <w:rPr>
          <w:rFonts w:ascii="Calibri" w:hAnsi="Calibri" w:cs="Calibri"/>
          <w:b/>
          <w:bCs/>
          <w:strike/>
          <w:lang w:val="x-none"/>
        </w:rPr>
        <w:t xml:space="preserve">II - </w:t>
      </w:r>
      <w:r w:rsidRPr="00A679FD">
        <w:rPr>
          <w:rFonts w:ascii="Calibri" w:hAnsi="Calibri" w:cs="Calibri"/>
          <w:strike/>
          <w:lang w:val="x-none"/>
        </w:rPr>
        <w:t xml:space="preserve">não tendo microempresas e empresas de pequeno porte sediadas no Município de </w:t>
      </w:r>
      <w:proofErr w:type="spellStart"/>
      <w:r w:rsidRPr="00A679FD">
        <w:rPr>
          <w:rFonts w:ascii="Calibri" w:hAnsi="Calibri" w:cs="Calibri"/>
          <w:strike/>
          <w:lang w:val="x-none"/>
        </w:rPr>
        <w:t>lbaiti</w:t>
      </w:r>
      <w:proofErr w:type="spellEnd"/>
      <w:r w:rsidRPr="00A679FD">
        <w:rPr>
          <w:rFonts w:ascii="Calibri" w:hAnsi="Calibri" w:cs="Calibri"/>
          <w:strike/>
          <w:lang w:val="x-none"/>
        </w:rPr>
        <w:t xml:space="preserve">, cuja proposta esteja no limite de 10% previsto neste parágrafo, a prioridade será para as sediadas regionalmente, de acordo com definição do IBGE como microrregião 017 </w:t>
      </w:r>
      <w:proofErr w:type="spellStart"/>
      <w:r w:rsidRPr="00A679FD">
        <w:rPr>
          <w:rFonts w:ascii="Calibri" w:hAnsi="Calibri" w:cs="Calibri"/>
          <w:strike/>
          <w:lang w:val="x-none"/>
        </w:rPr>
        <w:t>lbaiti</w:t>
      </w:r>
      <w:proofErr w:type="spellEnd"/>
      <w:r w:rsidRPr="00A679FD">
        <w:rPr>
          <w:rFonts w:ascii="Calibri" w:hAnsi="Calibri" w:cs="Calibri"/>
          <w:strike/>
          <w:lang w:val="x-none"/>
        </w:rPr>
        <w:t xml:space="preserve">; (Conselheiro </w:t>
      </w:r>
      <w:proofErr w:type="spellStart"/>
      <w:r w:rsidRPr="00A679FD">
        <w:rPr>
          <w:rFonts w:ascii="Calibri" w:hAnsi="Calibri" w:cs="Calibri"/>
          <w:strike/>
          <w:lang w:val="x-none"/>
        </w:rPr>
        <w:t>Mairinck</w:t>
      </w:r>
      <w:proofErr w:type="spellEnd"/>
      <w:r w:rsidRPr="00A679FD">
        <w:rPr>
          <w:rFonts w:ascii="Calibri" w:hAnsi="Calibri" w:cs="Calibri"/>
          <w:strike/>
          <w:lang w:val="x-none"/>
        </w:rPr>
        <w:t xml:space="preserve">, Curiúva, Figueira, Jaboti, </w:t>
      </w:r>
      <w:proofErr w:type="spellStart"/>
      <w:r w:rsidRPr="00A679FD">
        <w:rPr>
          <w:rFonts w:ascii="Calibri" w:hAnsi="Calibri" w:cs="Calibri"/>
          <w:strike/>
          <w:lang w:val="x-none"/>
        </w:rPr>
        <w:t>Japira</w:t>
      </w:r>
      <w:proofErr w:type="spellEnd"/>
      <w:r w:rsidRPr="00A679FD">
        <w:rPr>
          <w:rFonts w:ascii="Calibri" w:hAnsi="Calibri" w:cs="Calibri"/>
          <w:strike/>
          <w:lang w:val="x-none"/>
        </w:rPr>
        <w:t xml:space="preserve">, Pinhalão e </w:t>
      </w:r>
      <w:proofErr w:type="spellStart"/>
      <w:r w:rsidRPr="00A679FD">
        <w:rPr>
          <w:rFonts w:ascii="Calibri" w:hAnsi="Calibri" w:cs="Calibri"/>
          <w:strike/>
          <w:lang w:val="x-none"/>
        </w:rPr>
        <w:t>Sapopema</w:t>
      </w:r>
      <w:proofErr w:type="spellEnd"/>
      <w:r w:rsidRPr="00A679FD">
        <w:rPr>
          <w:rFonts w:ascii="Calibri" w:hAnsi="Calibri" w:cs="Calibri"/>
          <w:strike/>
          <w:lang w:val="x-none"/>
        </w:rPr>
        <w:t>).</w:t>
      </w:r>
    </w:p>
    <w:p w14:paraId="0D747D3C" w14:textId="77777777" w:rsidR="00FA10B1" w:rsidRPr="00A679FD" w:rsidRDefault="00FA10B1" w:rsidP="00FA10B1">
      <w:pPr>
        <w:widowControl/>
        <w:autoSpaceDE w:val="0"/>
        <w:autoSpaceDN w:val="0"/>
        <w:adjustRightInd w:val="0"/>
        <w:spacing w:line="360" w:lineRule="auto"/>
        <w:ind w:left="855"/>
        <w:jc w:val="both"/>
        <w:rPr>
          <w:rFonts w:ascii="Calibri" w:hAnsi="Calibri" w:cs="Calibri"/>
          <w:strike/>
          <w:lang w:val="x-none"/>
        </w:rPr>
      </w:pPr>
      <w:r w:rsidRPr="00A679FD">
        <w:rPr>
          <w:rFonts w:ascii="Calibri" w:hAnsi="Calibri" w:cs="Calibri"/>
          <w:b/>
          <w:bCs/>
          <w:strike/>
          <w:lang w:val="x-none"/>
        </w:rPr>
        <w:t xml:space="preserve">III - </w:t>
      </w:r>
      <w:r w:rsidRPr="00A679FD">
        <w:rPr>
          <w:rFonts w:ascii="Calibri" w:hAnsi="Calibri" w:cs="Calibri"/>
          <w:strike/>
          <w:lang w:val="x-none"/>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48F528CF"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002B6804"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 xml:space="preserve">10 - DA HABILITAÇÃO </w:t>
      </w:r>
    </w:p>
    <w:p w14:paraId="1C421AA0"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lastRenderedPageBreak/>
        <w:t xml:space="preserve">10.1. - Os documentos previstos no </w:t>
      </w:r>
      <w:r w:rsidRPr="00A679FD">
        <w:rPr>
          <w:rFonts w:ascii="Calibri" w:hAnsi="Calibri" w:cs="Calibri"/>
          <w:b/>
          <w:bCs/>
          <w:lang w:val="x-none"/>
        </w:rPr>
        <w:t>Anexo 04</w:t>
      </w:r>
      <w:r w:rsidRPr="00A679FD">
        <w:rPr>
          <w:rFonts w:ascii="Calibri" w:hAnsi="Calibri" w:cs="Calibri"/>
          <w:lang w:val="x-none"/>
        </w:rPr>
        <w:t xml:space="preserve"> desse Edital são necessários e suficientes para demonstrar a capacidade do licitante de realizar o objeto da licitação e serão exigidos para fins de habilitação, nos termos dos artigos 62 a 70 da Lei nº 14.133, de 2021.</w:t>
      </w:r>
    </w:p>
    <w:p w14:paraId="2F04364F"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10.2. - Quando permitida a participação de empresas estrangeiras que não funcionem no País, as exigências de habilitação serão atendidas mediante documentos equivalentes, inicialmente apresentados em tradução livre.</w:t>
      </w:r>
    </w:p>
    <w:p w14:paraId="4FA42FD1" w14:textId="77777777" w:rsidR="00FA10B1" w:rsidRPr="00A679FD" w:rsidRDefault="00FA10B1" w:rsidP="00FA10B1">
      <w:pPr>
        <w:widowControl/>
        <w:autoSpaceDE w:val="0"/>
        <w:autoSpaceDN w:val="0"/>
        <w:adjustRightInd w:val="0"/>
        <w:spacing w:line="360" w:lineRule="auto"/>
        <w:ind w:left="855"/>
        <w:jc w:val="both"/>
        <w:rPr>
          <w:rFonts w:ascii="Calibri" w:hAnsi="Calibri" w:cs="Calibri"/>
          <w:lang w:val="x-none"/>
        </w:rPr>
      </w:pPr>
      <w:r w:rsidRPr="00A679FD">
        <w:rPr>
          <w:rFonts w:ascii="Calibri" w:hAnsi="Calibri" w:cs="Calibri"/>
          <w:lang w:val="x-none"/>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A679FD">
        <w:rPr>
          <w:rFonts w:ascii="Calibri" w:hAnsi="Calibri" w:cs="Calibri"/>
          <w:lang w:val="x-none"/>
        </w:rPr>
        <w:t>consularizados</w:t>
      </w:r>
      <w:proofErr w:type="spellEnd"/>
      <w:r w:rsidRPr="00A679FD">
        <w:rPr>
          <w:rFonts w:ascii="Calibri" w:hAnsi="Calibri" w:cs="Calibri"/>
          <w:lang w:val="x-none"/>
        </w:rPr>
        <w:t xml:space="preserve"> pelos respectivos consulados ou embaixadas.</w:t>
      </w:r>
    </w:p>
    <w:p w14:paraId="68CB4AD3"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5A02820D"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10.4. - A não observância da documentação necessária constantes nesse edital acarretará em sua inabilitação.</w:t>
      </w:r>
    </w:p>
    <w:p w14:paraId="2D44212A"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10.5. - Os documentos necessários à habilitação deverão estar com prazo vigente na data de abertura do certame;</w:t>
      </w:r>
    </w:p>
    <w:p w14:paraId="29B90613"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 xml:space="preserve">10.6. - As certidões que não tiverem seu prazo de validade devidamente expresso, somente serão consideradas as emitidos </w:t>
      </w:r>
      <w:r w:rsidRPr="00A679FD">
        <w:rPr>
          <w:rFonts w:ascii="Calibri" w:hAnsi="Calibri" w:cs="Calibri"/>
          <w:b/>
          <w:bCs/>
          <w:lang w:val="x-none"/>
        </w:rPr>
        <w:t xml:space="preserve">até (30) </w:t>
      </w:r>
      <w:proofErr w:type="spellStart"/>
      <w:r w:rsidRPr="00A679FD">
        <w:rPr>
          <w:rFonts w:ascii="Calibri" w:hAnsi="Calibri" w:cs="Calibri"/>
          <w:b/>
          <w:bCs/>
          <w:lang w:val="x-none"/>
        </w:rPr>
        <w:t>dias</w:t>
      </w:r>
      <w:proofErr w:type="spellEnd"/>
      <w:r w:rsidRPr="00A679FD">
        <w:rPr>
          <w:rFonts w:ascii="Calibri" w:hAnsi="Calibri" w:cs="Calibri"/>
          <w:lang w:val="x-none"/>
        </w:rPr>
        <w:t xml:space="preserve"> anterior a data de abertura do certame, exceto os casos previstos neste edital.</w:t>
      </w:r>
    </w:p>
    <w:p w14:paraId="3A2ADB1F"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19251466"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10.8. - O licitante deverá apresentar, sob pena de inabilitação, a declaração de que cumpre as exigências de reserva de cargos para pessoa com deficiência e para reabilitado da Previdência Social, previstas em lei e em outras normas específicas.</w:t>
      </w:r>
    </w:p>
    <w:p w14:paraId="3E8C4241"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10.9. - Somente haverá a necessidade de comprovação do preenchimento de requisitos mediante apresentação dos documentos originais não-digitais quando houver dúvida em relação à integridade do documento digital ou quando a lei expressamente o exigir.</w:t>
      </w:r>
    </w:p>
    <w:p w14:paraId="25D6901B"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3632324"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10.11. - A não observância do disposto no item anterior poderá ensejar desclassificação no momento da habilitação.</w:t>
      </w:r>
    </w:p>
    <w:p w14:paraId="7D47F2EB"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10.12. - A verificação pelo pregoeiro, em sítios eletrônicos oficiais de órgãos e entidades emissores de certidões constitui meio legal de prova, para fins de habilitação.</w:t>
      </w:r>
    </w:p>
    <w:p w14:paraId="4C3F0F37"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10.13. - Após a entrega dos documentos para habilitação, não será permitida a substituição ou a apresentação de novos documentos, salvo em sede de diligência, para (Lei 14.133/21, art. 64, e IN 73/2022, art. 39, §4º):</w:t>
      </w:r>
    </w:p>
    <w:p w14:paraId="2A3795E9" w14:textId="77777777" w:rsidR="00FA10B1" w:rsidRPr="00A679FD" w:rsidRDefault="00FA10B1" w:rsidP="00FA10B1">
      <w:pPr>
        <w:widowControl/>
        <w:autoSpaceDE w:val="0"/>
        <w:autoSpaceDN w:val="0"/>
        <w:adjustRightInd w:val="0"/>
        <w:spacing w:line="360" w:lineRule="auto"/>
        <w:ind w:left="855"/>
        <w:jc w:val="both"/>
        <w:rPr>
          <w:rFonts w:ascii="Calibri" w:hAnsi="Calibri" w:cs="Calibri"/>
          <w:lang w:val="x-none"/>
        </w:rPr>
      </w:pPr>
      <w:r w:rsidRPr="00A679FD">
        <w:rPr>
          <w:rFonts w:ascii="Calibri" w:hAnsi="Calibri" w:cs="Calibri"/>
          <w:lang w:val="x-none"/>
        </w:rPr>
        <w:lastRenderedPageBreak/>
        <w:t>10.13.1. - Complementação de informações acerca dos documentos já apresentados pelos licitantes e desde que necessária para apurar fatos existentes à época da abertura do certame; e;</w:t>
      </w:r>
    </w:p>
    <w:p w14:paraId="317ED8D2" w14:textId="77777777" w:rsidR="00FA10B1" w:rsidRPr="00A679FD" w:rsidRDefault="00FA10B1" w:rsidP="00FA10B1">
      <w:pPr>
        <w:widowControl/>
        <w:autoSpaceDE w:val="0"/>
        <w:autoSpaceDN w:val="0"/>
        <w:adjustRightInd w:val="0"/>
        <w:spacing w:line="360" w:lineRule="auto"/>
        <w:ind w:left="855"/>
        <w:jc w:val="both"/>
        <w:rPr>
          <w:rFonts w:ascii="Calibri" w:hAnsi="Calibri" w:cs="Calibri"/>
          <w:lang w:val="x-none"/>
        </w:rPr>
      </w:pPr>
      <w:r w:rsidRPr="00A679FD">
        <w:rPr>
          <w:rFonts w:ascii="Calibri" w:hAnsi="Calibri" w:cs="Calibri"/>
          <w:lang w:val="x-none"/>
        </w:rPr>
        <w:t>10.13.2. - Atualização de documentos cuja validade tenha expirado após a data de recebimento das propostas;</w:t>
      </w:r>
    </w:p>
    <w:p w14:paraId="6A50CD93"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8EB5FB6"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10.15. - Na hipótese de o licitante não atender às exigências para habilitação, o pregoeiro examinará a proposta subsequente e assim sucessivamente, na ordem de classificação, até a apuração de uma proposta que atenda ao presente edital.</w:t>
      </w:r>
    </w:p>
    <w:p w14:paraId="38C3A4C1"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10.16. - Somente serão disponibilizados para acesso público os documentos de habilitação do licitante cuja proposta atenda ao edital de licitação, após concluídos os procedimentos de que trata o subitem anterior.</w:t>
      </w:r>
    </w:p>
    <w:p w14:paraId="44945F92"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10.17. - As microempresas e empresas de pequeno porte deverão apresentar toda a documentação exigida para efeito de comprovação de regularidade fiscal, mesmo que esta apresente alguma restrição.</w:t>
      </w:r>
    </w:p>
    <w:p w14:paraId="0B234D9E"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64655740"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10.19. - O(s) licitante(s) deverão apresentar documentações digitalizadas, não sendo aceitos documentos ilegíveis.</w:t>
      </w:r>
    </w:p>
    <w:p w14:paraId="1ED11C93"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 xml:space="preserve">10.20. - A relação de documento para habilitação será conforme </w:t>
      </w:r>
      <w:r w:rsidRPr="00A679FD">
        <w:rPr>
          <w:rFonts w:ascii="Calibri" w:hAnsi="Calibri" w:cs="Calibri"/>
          <w:b/>
          <w:bCs/>
          <w:lang w:val="x-none"/>
        </w:rPr>
        <w:t>Anexo 04</w:t>
      </w:r>
      <w:r w:rsidRPr="00A679FD">
        <w:rPr>
          <w:rFonts w:ascii="Calibri" w:hAnsi="Calibri" w:cs="Calibri"/>
          <w:lang w:val="x-none"/>
        </w:rPr>
        <w:t xml:space="preserve"> deste edital.</w:t>
      </w:r>
    </w:p>
    <w:p w14:paraId="57420393"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10.21. - A Habilitação deve ser anexada ao portal através da funcionalidade presentes na plataforma, nos formatos permitidos: (</w:t>
      </w:r>
      <w:proofErr w:type="spellStart"/>
      <w:r w:rsidRPr="00A679FD">
        <w:rPr>
          <w:rFonts w:ascii="Calibri" w:hAnsi="Calibri" w:cs="Calibri"/>
          <w:lang w:val="x-none"/>
        </w:rPr>
        <w:t>doc</w:t>
      </w:r>
      <w:proofErr w:type="spellEnd"/>
      <w:r w:rsidRPr="00A679FD">
        <w:rPr>
          <w:rFonts w:ascii="Calibri" w:hAnsi="Calibri" w:cs="Calibri"/>
          <w:lang w:val="x-none"/>
        </w:rPr>
        <w:t xml:space="preserve">, </w:t>
      </w:r>
      <w:proofErr w:type="spellStart"/>
      <w:r w:rsidRPr="00A679FD">
        <w:rPr>
          <w:rFonts w:ascii="Calibri" w:hAnsi="Calibri" w:cs="Calibri"/>
          <w:lang w:val="x-none"/>
        </w:rPr>
        <w:t>docx</w:t>
      </w:r>
      <w:proofErr w:type="spellEnd"/>
      <w:r w:rsidRPr="00A679FD">
        <w:rPr>
          <w:rFonts w:ascii="Calibri" w:hAnsi="Calibri" w:cs="Calibri"/>
          <w:lang w:val="x-none"/>
        </w:rPr>
        <w:t xml:space="preserve">, </w:t>
      </w:r>
      <w:proofErr w:type="spellStart"/>
      <w:r w:rsidRPr="00A679FD">
        <w:rPr>
          <w:rFonts w:ascii="Calibri" w:hAnsi="Calibri" w:cs="Calibri"/>
          <w:lang w:val="x-none"/>
        </w:rPr>
        <w:t>xls</w:t>
      </w:r>
      <w:proofErr w:type="spellEnd"/>
      <w:r w:rsidRPr="00A679FD">
        <w:rPr>
          <w:rFonts w:ascii="Calibri" w:hAnsi="Calibri" w:cs="Calibri"/>
          <w:lang w:val="x-none"/>
        </w:rPr>
        <w:t xml:space="preserve">, </w:t>
      </w:r>
      <w:proofErr w:type="spellStart"/>
      <w:r w:rsidRPr="00A679FD">
        <w:rPr>
          <w:rFonts w:ascii="Calibri" w:hAnsi="Calibri" w:cs="Calibri"/>
          <w:lang w:val="x-none"/>
        </w:rPr>
        <w:t>xlsx</w:t>
      </w:r>
      <w:proofErr w:type="spellEnd"/>
      <w:r w:rsidRPr="00A679FD">
        <w:rPr>
          <w:rFonts w:ascii="Calibri" w:hAnsi="Calibri" w:cs="Calibri"/>
          <w:lang w:val="x-none"/>
        </w:rPr>
        <w:t xml:space="preserve">, zip, </w:t>
      </w:r>
      <w:proofErr w:type="spellStart"/>
      <w:r w:rsidRPr="00A679FD">
        <w:rPr>
          <w:rFonts w:ascii="Calibri" w:hAnsi="Calibri" w:cs="Calibri"/>
          <w:lang w:val="x-none"/>
        </w:rPr>
        <w:t>rar</w:t>
      </w:r>
      <w:proofErr w:type="spellEnd"/>
      <w:r w:rsidRPr="00A679FD">
        <w:rPr>
          <w:rFonts w:ascii="Calibri" w:hAnsi="Calibri" w:cs="Calibri"/>
          <w:lang w:val="x-none"/>
        </w:rPr>
        <w:t xml:space="preserve">, </w:t>
      </w:r>
      <w:proofErr w:type="spellStart"/>
      <w:r w:rsidRPr="00A679FD">
        <w:rPr>
          <w:rFonts w:ascii="Calibri" w:hAnsi="Calibri" w:cs="Calibri"/>
          <w:lang w:val="x-none"/>
        </w:rPr>
        <w:t>jpg</w:t>
      </w:r>
      <w:proofErr w:type="spellEnd"/>
      <w:r w:rsidRPr="00A679FD">
        <w:rPr>
          <w:rFonts w:ascii="Calibri" w:hAnsi="Calibri" w:cs="Calibri"/>
          <w:lang w:val="x-none"/>
        </w:rPr>
        <w:t xml:space="preserve">, png ou </w:t>
      </w:r>
      <w:proofErr w:type="spellStart"/>
      <w:r w:rsidRPr="00A679FD">
        <w:rPr>
          <w:rFonts w:ascii="Calibri" w:hAnsi="Calibri" w:cs="Calibri"/>
          <w:lang w:val="x-none"/>
        </w:rPr>
        <w:t>pdf</w:t>
      </w:r>
      <w:proofErr w:type="spellEnd"/>
      <w:r w:rsidRPr="00A679FD">
        <w:rPr>
          <w:rFonts w:ascii="Calibri" w:hAnsi="Calibri" w:cs="Calibri"/>
          <w:lang w:val="x-none"/>
        </w:rPr>
        <w:t>).</w:t>
      </w:r>
    </w:p>
    <w:p w14:paraId="1A9005E2"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lang w:val="x-none"/>
        </w:rPr>
        <w:t>10.22. - A Habilitação anexada serve para todos os itens do certame em que a licitante estiver participando.</w:t>
      </w:r>
    </w:p>
    <w:p w14:paraId="4D7583A7"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11 - DO ENCAMINHAMENTO DA PROPOSTA VENCEDORA</w:t>
      </w:r>
    </w:p>
    <w:p w14:paraId="304889B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11.1. - A proposta final do licitante declarado vencedor deverá ser encaminhada no prazo de </w:t>
      </w:r>
      <w:r w:rsidRPr="00A679FD">
        <w:rPr>
          <w:rFonts w:ascii="Calibri" w:hAnsi="Calibri" w:cs="Calibri"/>
          <w:b/>
          <w:bCs/>
          <w:lang w:val="x-none"/>
        </w:rPr>
        <w:t xml:space="preserve">3 (três) horas, </w:t>
      </w:r>
      <w:r w:rsidRPr="00A679FD">
        <w:rPr>
          <w:rFonts w:ascii="Calibri" w:hAnsi="Calibri" w:cs="Calibri"/>
          <w:lang w:val="x-none"/>
        </w:rPr>
        <w:t xml:space="preserve">prorrogáveis por até </w:t>
      </w:r>
      <w:r w:rsidRPr="00A679FD">
        <w:rPr>
          <w:rFonts w:ascii="Calibri" w:hAnsi="Calibri" w:cs="Calibri"/>
          <w:b/>
          <w:bCs/>
          <w:lang w:val="x-none"/>
        </w:rPr>
        <w:t>60 (sessenta) minutos,</w:t>
      </w:r>
      <w:r w:rsidRPr="00A679FD">
        <w:rPr>
          <w:rFonts w:ascii="Calibri" w:hAnsi="Calibri" w:cs="Calibri"/>
          <w:lang w:val="x-none"/>
        </w:rPr>
        <w:t xml:space="preserve"> a contar da solicitação do Pregoeiro no sistema eletrônico e deverá:</w:t>
      </w:r>
    </w:p>
    <w:p w14:paraId="69D80878"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11.1.1. - Ser redigida em língua portuguesa, datilografada ou digitada, em uma via, sem emendas, rasuras, entrelinhas ou ressalvas, devendo a última folha ser assinada e as demais rubricadas pelo licitante ou seu representante legal.</w:t>
      </w:r>
    </w:p>
    <w:p w14:paraId="1FC9DF61"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11.1.2. - Conter a indicação do banco, número da conta e agência do licitante vencedor, para fins de pagamento.</w:t>
      </w:r>
    </w:p>
    <w:p w14:paraId="1E8B426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11.2. - A proposta final deverá ser documentada nos autos e será levada em consideração no decorrer da execução do contrato e aplicação de eventual sanção à Contratada, se for o caso.</w:t>
      </w:r>
    </w:p>
    <w:p w14:paraId="5F7F9C7F"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11.2.1. - Todas as especificações do objeto contidas na proposta, tais como marca, modelo, tipo, fabricante e procedência, vinculam a Contratada.</w:t>
      </w:r>
    </w:p>
    <w:p w14:paraId="3DA3929F"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11.3. - Os preços deverão ser expressos em moeda corrente nacional, o valor unitário em algarismos e o valor global em algarismos e por extenso, ressalvado o disposto no art. 52 da Lei nº 14.133/21.</w:t>
      </w:r>
    </w:p>
    <w:p w14:paraId="473CB979"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lastRenderedPageBreak/>
        <w:t>11.3.1. - Ocorrendo divergência entre os preços unitários e o preço global, prevalecerão os primeiros; no caso de divergência entre os valores numéricos e os valores expressos por extenso, prevalecerão estes últimos.</w:t>
      </w:r>
    </w:p>
    <w:p w14:paraId="7FA43D6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11.4. - A oferta deverá ser firme e precisa, limitada, rigorosamente, ao objeto deste Edital, sem conter alternativas de preço ou de qualquer outra condição que induza o julgamento a mais de um resultado, sob pena de desclassificação.</w:t>
      </w:r>
    </w:p>
    <w:p w14:paraId="5AD3BE0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11.5. - A proposta deverá obedecer aos termos deste Edital e seus Anexos, não sendo considerada aquela que não corresponda às especificações ali contidas ou que estabeleça vínculo à proposta de outro licitante.</w:t>
      </w:r>
    </w:p>
    <w:p w14:paraId="082EF6D5"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11.6. - As propostas que contenham a descrição do objeto, o valor e os documentos complementares estarão disponíveis na internet, após a homologação.</w:t>
      </w:r>
    </w:p>
    <w:p w14:paraId="0CBFF165"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12 - DOS RECURSOS</w:t>
      </w:r>
    </w:p>
    <w:p w14:paraId="3A9C6305"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12.1. - Declarado o vencedor e decorrida a fase de regularização fiscal e trabalhista da licitante qualificada como microempresa ou empresa de pequeno porte, se for o caso, será concedido o prazo de no mínimo </w:t>
      </w:r>
      <w:r w:rsidRPr="00A679FD">
        <w:rPr>
          <w:rFonts w:ascii="Calibri" w:hAnsi="Calibri" w:cs="Calibri"/>
          <w:b/>
          <w:bCs/>
          <w:lang w:val="x-none"/>
        </w:rPr>
        <w:t>30 (trinta) minutos</w:t>
      </w:r>
      <w:r w:rsidRPr="00A679FD">
        <w:rPr>
          <w:rFonts w:ascii="Calibri" w:hAnsi="Calibri" w:cs="Calibri"/>
          <w:lang w:val="x-none"/>
        </w:rPr>
        <w:t>, para que qualquer licitante manifeste a intenção de recorrer, de forma motivada, isto é, indicando contra qual(</w:t>
      </w:r>
      <w:proofErr w:type="spellStart"/>
      <w:r w:rsidRPr="00A679FD">
        <w:rPr>
          <w:rFonts w:ascii="Calibri" w:hAnsi="Calibri" w:cs="Calibri"/>
          <w:lang w:val="x-none"/>
        </w:rPr>
        <w:t>is</w:t>
      </w:r>
      <w:proofErr w:type="spellEnd"/>
      <w:r w:rsidRPr="00A679FD">
        <w:rPr>
          <w:rFonts w:ascii="Calibri" w:hAnsi="Calibri" w:cs="Calibri"/>
          <w:lang w:val="x-none"/>
        </w:rPr>
        <w:t>) decisão(</w:t>
      </w:r>
      <w:proofErr w:type="spellStart"/>
      <w:r w:rsidRPr="00A679FD">
        <w:rPr>
          <w:rFonts w:ascii="Calibri" w:hAnsi="Calibri" w:cs="Calibri"/>
          <w:lang w:val="x-none"/>
        </w:rPr>
        <w:t>ões</w:t>
      </w:r>
      <w:proofErr w:type="spellEnd"/>
      <w:r w:rsidRPr="00A679FD">
        <w:rPr>
          <w:rFonts w:ascii="Calibri" w:hAnsi="Calibri" w:cs="Calibri"/>
          <w:lang w:val="x-none"/>
        </w:rPr>
        <w:t>) pretende recorrer e por quais motivos, em campo próprio do sistema.</w:t>
      </w:r>
    </w:p>
    <w:p w14:paraId="1C8F7A8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12.2. - Havendo quem se manifeste, caberá ao Pregoeiro verificar a tempestividade e a existência de motivação da intenção de recorrer, para decidir se admite ou não o recurso, fundamentadamente.</w:t>
      </w:r>
    </w:p>
    <w:p w14:paraId="475D54DB"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12.2.1 - Nesse momento o Pregoeiro não adentrará no mérito recursal, mas apenas verificará as condições de admissibilidade do recurso.</w:t>
      </w:r>
    </w:p>
    <w:p w14:paraId="628D2308"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12.2.2 - A falta de manifestação motivada do licitante quanto à intenção de recorrer importará a decadência desse direito.</w:t>
      </w:r>
    </w:p>
    <w:p w14:paraId="5B85E310"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 xml:space="preserve">12.2.3 - Uma vez admitido o recurso, o recorrente terá, a partir de então, o prazo de </w:t>
      </w:r>
      <w:r w:rsidRPr="00A679FD">
        <w:rPr>
          <w:rFonts w:ascii="Calibri" w:hAnsi="Calibri" w:cs="Calibri"/>
          <w:b/>
          <w:bCs/>
          <w:lang w:val="x-none"/>
        </w:rPr>
        <w:t xml:space="preserve">3 (três) dias </w:t>
      </w:r>
      <w:r w:rsidRPr="00A679FD">
        <w:rPr>
          <w:rFonts w:ascii="Calibri" w:hAnsi="Calibri" w:cs="Calibri"/>
          <w:lang w:val="x-none"/>
        </w:rPr>
        <w:t xml:space="preserve">para apresentar as razões, pelo sistema eletrônico, ficando os demais licitantes, desde logo, intimados para, querendo, apresentarem contrarrazões também pelo sistema eletrônico, em outros </w:t>
      </w:r>
      <w:r w:rsidRPr="00A679FD">
        <w:rPr>
          <w:rFonts w:ascii="Calibri" w:hAnsi="Calibri" w:cs="Calibri"/>
          <w:b/>
          <w:bCs/>
          <w:lang w:val="x-none"/>
        </w:rPr>
        <w:t>3 (três) dias</w:t>
      </w:r>
      <w:r w:rsidRPr="00A679FD">
        <w:rPr>
          <w:rFonts w:ascii="Calibri" w:hAnsi="Calibri" w:cs="Calibri"/>
          <w:lang w:val="x-none"/>
        </w:rPr>
        <w:t>, que começarão a contar do término do prazo do recorrente, sendo-lhes assegurada vista imediata dos elementos indispensáveis à defesa de seus interesses.</w:t>
      </w:r>
    </w:p>
    <w:p w14:paraId="3A64D200"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12.3. - O acolhimento do recurso invalida tão somente os atos insuscetíveis de aproveitamento.</w:t>
      </w:r>
    </w:p>
    <w:p w14:paraId="48D9272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12.4. - Os autos do processo permanecerão com vista franqueada aos interessados, no endereço constante neste Edital.</w:t>
      </w:r>
    </w:p>
    <w:p w14:paraId="3C4A9EDF"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13 - DA REABERTURA DA SESSÃO PÚBLICA</w:t>
      </w:r>
    </w:p>
    <w:p w14:paraId="15BDAFB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13.1. - A sessão pública poderá ser reaberta:</w:t>
      </w:r>
    </w:p>
    <w:p w14:paraId="290B1676"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296986EF"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 xml:space="preserve">13.1.2. - Quando houver erro na aceitação do preço melhor classificado ou quando o licitante declarado vencedor não assinar o contrato, não retirar o instrumento equivalente ou não comprovar a regularização fiscal e trabalhista, nos </w:t>
      </w:r>
      <w:r w:rsidRPr="00A679FD">
        <w:rPr>
          <w:rFonts w:ascii="Calibri" w:hAnsi="Calibri" w:cs="Calibri"/>
          <w:lang w:val="x-none"/>
        </w:rPr>
        <w:lastRenderedPageBreak/>
        <w:t>termos do art. 43, §1º da LC nº 123/06. Nessas hipóteses, serão adotados os procedimentos imediatamente posteriores ao encerramento da etapa de lances.</w:t>
      </w:r>
    </w:p>
    <w:p w14:paraId="506A3F0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13.2. - Todos os licitantes remanescentes deverão ser convocados para acompanhar a sessão reaberta.</w:t>
      </w:r>
    </w:p>
    <w:p w14:paraId="17012FA9"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13.2.1. - A convocação se dará por meio do sistema eletrônico (“chat”), e-mail, ou, ainda, fac-símile, de acordo com a fase do procedimento licitatório.</w:t>
      </w:r>
    </w:p>
    <w:p w14:paraId="238E35BF"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 xml:space="preserve">14 - DA ADJUDICAÇÃO E HOMOLOGAÇÃO </w:t>
      </w:r>
    </w:p>
    <w:p w14:paraId="21B0A19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14.1. - O objeto da licitação será adjudicado ao licitante declarado vencedor, por ato do Pregoeiro, caso não haja interposição de recurso, ou pela autoridade competente, após a regular decisão dos recursos apresentados.</w:t>
      </w:r>
    </w:p>
    <w:p w14:paraId="10335F4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14.2. - Após a fase recursal, constatada a regularidade dos atos praticados, a autoridade competente homologará o procedimento licitatório.</w:t>
      </w:r>
    </w:p>
    <w:p w14:paraId="08D91C07"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 xml:space="preserve">15 - DA GARANTIA DE EXECUÇÃO </w:t>
      </w:r>
    </w:p>
    <w:p w14:paraId="0C14E5A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15.1. - Não haverá exigência de garantia de execução para a presente contratação.</w:t>
      </w:r>
    </w:p>
    <w:p w14:paraId="57DB6518"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16 - DO TERMO DE CONTRATO OU INSTRUMENTO EQUIVALENTE</w:t>
      </w:r>
    </w:p>
    <w:p w14:paraId="16C21E7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16.1. - Após a homologação da licitação, em sendo realizada a contratação, será firmado Termo de Contrato ou emitido instrumento equivalente.</w:t>
      </w:r>
    </w:p>
    <w:p w14:paraId="30177F6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16.2. - O adjudicatário terá o prazo de </w:t>
      </w:r>
      <w:r w:rsidRPr="00A679FD">
        <w:rPr>
          <w:rFonts w:ascii="Calibri" w:hAnsi="Calibri" w:cs="Calibri"/>
          <w:b/>
          <w:bCs/>
          <w:lang w:val="x-none"/>
        </w:rPr>
        <w:t>5 (cinco) dias úteis</w:t>
      </w:r>
      <w:r w:rsidRPr="00A679FD">
        <w:rPr>
          <w:rFonts w:ascii="Calibri" w:hAnsi="Calibri" w:cs="Calibri"/>
          <w:lang w:val="x-none"/>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107FEA97"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A679FD">
        <w:rPr>
          <w:rFonts w:ascii="Calibri" w:hAnsi="Calibri" w:cs="Calibri"/>
          <w:b/>
          <w:bCs/>
          <w:lang w:val="x-none"/>
        </w:rPr>
        <w:t>3 (três) dias</w:t>
      </w:r>
      <w:r w:rsidRPr="00A679FD">
        <w:rPr>
          <w:rFonts w:ascii="Calibri" w:hAnsi="Calibri" w:cs="Calibri"/>
          <w:lang w:val="x-none"/>
        </w:rPr>
        <w:t>, a contar da data de seu recebimento.</w:t>
      </w:r>
    </w:p>
    <w:p w14:paraId="1657579C"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16.2.2. - O prazo previsto no subitem anterior poderá ser prorrogado, por igual período, por solicitação justificada do adjudicatário e aceita pela Administração.</w:t>
      </w:r>
    </w:p>
    <w:p w14:paraId="2FC8AA5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16.3. - O Aceite da Nota de Empenho ou do instrumento equivalente, emitida à empresa adjudicada, implica no reconhecimento de que:</w:t>
      </w:r>
    </w:p>
    <w:p w14:paraId="403C1EC1"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16.3.1. - Referida Nota está substituindo o contrato, aplicando-se à relação de negócios ali estabelecida as disposições da Lei nº 14.133/21;</w:t>
      </w:r>
    </w:p>
    <w:p w14:paraId="5D74A6B5"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16.3.2. - A contratada se vincula à sua proposta e às previsões contidas no edital e seus anexos;</w:t>
      </w:r>
    </w:p>
    <w:p w14:paraId="5F2C4A5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412DBF1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lastRenderedPageBreak/>
        <w:t xml:space="preserve">16.5. - O prazo de vigência da contratação é de </w:t>
      </w:r>
      <w:r w:rsidRPr="00A679FD">
        <w:rPr>
          <w:rFonts w:ascii="Calibri" w:hAnsi="Calibri" w:cs="Calibri"/>
          <w:b/>
          <w:bCs/>
          <w:lang w:val="x-none"/>
        </w:rPr>
        <w:t xml:space="preserve">12 (doze) meses </w:t>
      </w:r>
      <w:r w:rsidRPr="00A679FD">
        <w:rPr>
          <w:rFonts w:ascii="Calibri" w:hAnsi="Calibri" w:cs="Calibri"/>
          <w:lang w:val="x-none"/>
        </w:rPr>
        <w:t>prorrogável conforme previsão no instrumento contratual ou no Termo de Referência.</w:t>
      </w:r>
    </w:p>
    <w:p w14:paraId="1309492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648F912"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16.6.1. - Nos casos em que houver necessidade de assinatura do instrumento de contrato, e o fornecedor não estiver inscrito no SICAF, este deverá proceder ao seu cadastramento, sem ônus, antes da contratação.</w:t>
      </w:r>
    </w:p>
    <w:p w14:paraId="18880A72" w14:textId="77777777" w:rsidR="00FA10B1" w:rsidRPr="00A679FD" w:rsidRDefault="00FA10B1" w:rsidP="00FA10B1">
      <w:pPr>
        <w:widowControl/>
        <w:autoSpaceDE w:val="0"/>
        <w:autoSpaceDN w:val="0"/>
        <w:adjustRightInd w:val="0"/>
        <w:spacing w:after="165" w:line="360" w:lineRule="auto"/>
        <w:ind w:left="570"/>
        <w:jc w:val="both"/>
        <w:rPr>
          <w:rFonts w:ascii="Calibri" w:hAnsi="Calibri" w:cs="Calibri"/>
          <w:lang w:val="x-none"/>
        </w:rPr>
      </w:pPr>
      <w:r w:rsidRPr="00A679FD">
        <w:rPr>
          <w:rFonts w:ascii="Calibri" w:hAnsi="Calibri" w:cs="Calibri"/>
          <w:lang w:val="x-none"/>
        </w:rPr>
        <w:t>16.6.2. - Na hipótese de irregularidade do registro no SICAF, o contratado deverá regularizar a sua situação perante o cadastro no prazo de até 05 (cinco) dias úteis, sob pena de aplicação das penalidades previstas no edital e anexos.</w:t>
      </w:r>
    </w:p>
    <w:p w14:paraId="3605884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0D494BCF"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FEDF307"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76914189"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17 - DO REAJUSTAMENTO EM SENTIDO GERAL</w:t>
      </w:r>
    </w:p>
    <w:p w14:paraId="3D8C177C"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17.1. – Os preços inicialmente contratados são fixos e irreajustáveis no prazo de um ano contado da data do orçamento estimado, em Outubro/2024.</w:t>
      </w:r>
    </w:p>
    <w:p w14:paraId="426DCD7C"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17.2. -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0970D4EF"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17.3. - Nos reajustes subsequentes ao primeiro, o interregno mínimo de um ano será contado a partir dos efeitos financeiros do último reajuste.</w:t>
      </w:r>
    </w:p>
    <w:p w14:paraId="48A581DB"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10738EC5"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17.5. - Nas aferições finais, o(s) índice(s) utilizado(s) para reajuste será(</w:t>
      </w:r>
      <w:proofErr w:type="spellStart"/>
      <w:r w:rsidRPr="00A679FD">
        <w:rPr>
          <w:rFonts w:ascii="Calibri" w:hAnsi="Calibri" w:cs="Calibri"/>
          <w:lang w:val="x-none"/>
        </w:rPr>
        <w:t>ão</w:t>
      </w:r>
      <w:proofErr w:type="spellEnd"/>
      <w:r w:rsidRPr="00A679FD">
        <w:rPr>
          <w:rFonts w:ascii="Calibri" w:hAnsi="Calibri" w:cs="Calibri"/>
          <w:lang w:val="x-none"/>
        </w:rPr>
        <w:t>), obrigatoriamente, o(s) definitivo(s).</w:t>
      </w:r>
    </w:p>
    <w:p w14:paraId="3C38D7BC"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17.6. - Caso o(s) índice(s) estabelecido(s) para reajustamento venha(m) a ser extinto(s) ou de qualquer forma não possa(m) mais ser utilizado(s), será(</w:t>
      </w:r>
      <w:proofErr w:type="spellStart"/>
      <w:r w:rsidRPr="00A679FD">
        <w:rPr>
          <w:rFonts w:ascii="Calibri" w:hAnsi="Calibri" w:cs="Calibri"/>
          <w:lang w:val="x-none"/>
        </w:rPr>
        <w:t>ão</w:t>
      </w:r>
      <w:proofErr w:type="spellEnd"/>
      <w:r w:rsidRPr="00A679FD">
        <w:rPr>
          <w:rFonts w:ascii="Calibri" w:hAnsi="Calibri" w:cs="Calibri"/>
          <w:lang w:val="x-none"/>
        </w:rPr>
        <w:t>) adotado(s), em substituição, o(s) que vier(em) a ser determinado(s) pela legislação então em vigor.</w:t>
      </w:r>
    </w:p>
    <w:p w14:paraId="6BB91BAA"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lastRenderedPageBreak/>
        <w:t xml:space="preserve">17.7. - Na ausência de previsão legal quanto ao índice substituto, as partes elegerão novo índice oficial, para reajustamento do preço do valor remanescente, por meio de termo aditivo. </w:t>
      </w:r>
    </w:p>
    <w:p w14:paraId="376736D4"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17.8. - O reajuste será realizado por apostilamento.</w:t>
      </w:r>
    </w:p>
    <w:p w14:paraId="0DAF366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15C73A5B"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b/>
          <w:bCs/>
          <w:lang w:val="x-none"/>
        </w:rPr>
        <w:t>a)</w:t>
      </w:r>
      <w:r w:rsidRPr="00A679FD">
        <w:rPr>
          <w:rFonts w:ascii="Calibri" w:hAnsi="Calibri" w:cs="Calibri"/>
          <w:lang w:val="x-none"/>
        </w:rPr>
        <w:t xml:space="preserve"> Apresentação de notas fiscais de compras promovidas em datas que antecederam brevemente a data da sessão pública de lances do pregão;</w:t>
      </w:r>
    </w:p>
    <w:p w14:paraId="1716713B"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b/>
          <w:bCs/>
          <w:lang w:val="x-none"/>
        </w:rPr>
        <w:t>b)</w:t>
      </w:r>
      <w:r w:rsidRPr="00A679FD">
        <w:rPr>
          <w:rFonts w:ascii="Calibri" w:hAnsi="Calibri" w:cs="Calibri"/>
          <w:lang w:val="x-none"/>
        </w:rPr>
        <w:t xml:space="preserve"> Apresentação de notas fiscais de compras recentes que comprovem a variação de seu preço de custo, com estrita observância a equivalência dos quantitativos entre as notas fiscais;</w:t>
      </w:r>
    </w:p>
    <w:p w14:paraId="53029270" w14:textId="77777777" w:rsidR="00FA10B1" w:rsidRPr="00A679FD" w:rsidRDefault="00FA10B1" w:rsidP="00FA10B1">
      <w:pPr>
        <w:widowControl/>
        <w:autoSpaceDE w:val="0"/>
        <w:autoSpaceDN w:val="0"/>
        <w:adjustRightInd w:val="0"/>
        <w:spacing w:line="360" w:lineRule="auto"/>
        <w:ind w:left="990"/>
        <w:jc w:val="both"/>
        <w:rPr>
          <w:rFonts w:ascii="Calibri" w:hAnsi="Calibri" w:cs="Calibri"/>
          <w:lang w:val="x-none"/>
        </w:rPr>
      </w:pPr>
      <w:r w:rsidRPr="00A679FD">
        <w:rPr>
          <w:rFonts w:ascii="Calibri" w:hAnsi="Calibri" w:cs="Calibri"/>
          <w:b/>
          <w:bCs/>
          <w:lang w:val="x-none"/>
        </w:rPr>
        <w:t>c)</w:t>
      </w:r>
      <w:r w:rsidRPr="00A679FD">
        <w:rPr>
          <w:rFonts w:ascii="Calibri" w:hAnsi="Calibri" w:cs="Calibri"/>
          <w:lang w:val="x-none"/>
        </w:rPr>
        <w:t xml:space="preserve"> Por meio destas informações, a administração conseguirá aferir a </w:t>
      </w:r>
      <w:r w:rsidRPr="00A679FD">
        <w:rPr>
          <w:rFonts w:ascii="Calibri" w:hAnsi="Calibri" w:cs="Calibri"/>
          <w:b/>
          <w:bCs/>
          <w:lang w:val="x-none"/>
        </w:rPr>
        <w:t xml:space="preserve">variação de preço do item </w:t>
      </w:r>
      <w:r w:rsidRPr="00A679FD">
        <w:rPr>
          <w:rFonts w:ascii="Calibri" w:hAnsi="Calibri" w:cs="Calibri"/>
          <w:lang w:val="x-none"/>
        </w:rPr>
        <w:t>por meio de percentual;</w:t>
      </w:r>
    </w:p>
    <w:p w14:paraId="24B8C0C2"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17.10 - A administração efetuará nova pesquisa de mercado respeitando as mesmas fontes de pesquisa e metodologia matemática utilizada na etapa de formação de preços, atribuindo assim um </w:t>
      </w:r>
      <w:r w:rsidRPr="00A679FD">
        <w:rPr>
          <w:rFonts w:ascii="Calibri" w:hAnsi="Calibri" w:cs="Calibri"/>
          <w:b/>
          <w:bCs/>
          <w:lang w:val="x-none"/>
        </w:rPr>
        <w:t>novo preço de mercado</w:t>
      </w:r>
      <w:r w:rsidRPr="00A679FD">
        <w:rPr>
          <w:rFonts w:ascii="Calibri" w:hAnsi="Calibri" w:cs="Calibri"/>
          <w:lang w:val="x-none"/>
        </w:rPr>
        <w:t>;</w:t>
      </w:r>
    </w:p>
    <w:p w14:paraId="5EC7A5CC"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17.11 - Para a concessão do reequilíbrio, será aplicado o percentual de desconto ofertado pela licitante em sessão no </w:t>
      </w:r>
      <w:r w:rsidRPr="00A679FD">
        <w:rPr>
          <w:rFonts w:ascii="Calibri" w:hAnsi="Calibri" w:cs="Calibri"/>
          <w:b/>
          <w:bCs/>
          <w:lang w:val="x-none"/>
        </w:rPr>
        <w:t xml:space="preserve">novo preço de mercado, </w:t>
      </w:r>
      <w:r w:rsidRPr="00A679FD">
        <w:rPr>
          <w:rFonts w:ascii="Calibri" w:hAnsi="Calibri" w:cs="Calibri"/>
          <w:lang w:val="x-none"/>
        </w:rPr>
        <w:t xml:space="preserve">e, será aplicado o percentual da </w:t>
      </w:r>
      <w:r w:rsidRPr="00A679FD">
        <w:rPr>
          <w:rFonts w:ascii="Calibri" w:hAnsi="Calibri" w:cs="Calibri"/>
          <w:b/>
          <w:bCs/>
          <w:lang w:val="x-none"/>
        </w:rPr>
        <w:t xml:space="preserve">variação de preço do item </w:t>
      </w:r>
      <w:r w:rsidRPr="00A679FD">
        <w:rPr>
          <w:rFonts w:ascii="Calibri" w:hAnsi="Calibri" w:cs="Calibri"/>
          <w:lang w:val="x-none"/>
        </w:rPr>
        <w:t xml:space="preserve">ao preço contratado, aquele preço que resultar no menor dispêndio financeiro para a Administração será o </w:t>
      </w:r>
      <w:r w:rsidRPr="00A679FD">
        <w:rPr>
          <w:rFonts w:ascii="Calibri" w:hAnsi="Calibri" w:cs="Calibri"/>
          <w:b/>
          <w:bCs/>
          <w:lang w:val="x-none"/>
        </w:rPr>
        <w:t>valor reequilibrado</w:t>
      </w:r>
      <w:r w:rsidRPr="00A679FD">
        <w:rPr>
          <w:rFonts w:ascii="Calibri" w:hAnsi="Calibri" w:cs="Calibri"/>
          <w:lang w:val="x-none"/>
        </w:rPr>
        <w:t>.</w:t>
      </w:r>
    </w:p>
    <w:p w14:paraId="2C305C5A"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5653A8FC"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18 - DO RECEBIMENTO DO OBJETO E DA FISCALIZAÇÃO</w:t>
      </w:r>
    </w:p>
    <w:p w14:paraId="62869F8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18.1. - O recebimento do material se dará mediante as seguintes condições:</w:t>
      </w:r>
    </w:p>
    <w:p w14:paraId="61A362B9"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18.1.1 - Entregar a quantidade dos materiais em conformidade com o estabelecido.</w:t>
      </w:r>
    </w:p>
    <w:p w14:paraId="540F3B22"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18.1.2 - Entregar no prazo, local e horário de entrega, previstos no Edital/Termo de Referência.</w:t>
      </w:r>
    </w:p>
    <w:p w14:paraId="675C5EB7"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5DAA8AB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729962F4"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017612DF"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19 - DAS OBRIGAÇÕES DA CONTRATANTE E DA CONTRATADA</w:t>
      </w:r>
    </w:p>
    <w:p w14:paraId="29BE9B9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19.1. - As obrigações da Contratante e da Contratada são as estabelecidas no Termo de Referência.</w:t>
      </w:r>
    </w:p>
    <w:p w14:paraId="10642B55"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6DDF0653"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20 - DO PAGAMENTO</w:t>
      </w:r>
    </w:p>
    <w:p w14:paraId="2002875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20.1. - As regras acerca do pagamento são as estabelecidas no Termo de Referência, anexo a este Edital.</w:t>
      </w:r>
    </w:p>
    <w:p w14:paraId="1C0DF28A"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5E1E4FE1"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lastRenderedPageBreak/>
        <w:t>21 - DAS SANÇÕES ADMINISTRATIVAS.</w:t>
      </w:r>
    </w:p>
    <w:p w14:paraId="4BEB49F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1C81AA21"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21.1.1 - Dar causa à inexecução parcial do contrato;</w:t>
      </w:r>
    </w:p>
    <w:p w14:paraId="35687135"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21.1.2 - Dar causa à inexecução parcial do contrato que cause grave dano à Administração, ao funcionamento dos serviços públicos ou ao interesse coletivo;</w:t>
      </w:r>
    </w:p>
    <w:p w14:paraId="02CBC118"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21.1.3 - Dar causa à inexecução total do contrato;</w:t>
      </w:r>
    </w:p>
    <w:p w14:paraId="5DBB6A18"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21.1.4 - Deixar de entregar a documentação exigida para o certame;</w:t>
      </w:r>
    </w:p>
    <w:p w14:paraId="79E1F348"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21.1.5 - Não manter a proposta, salvo em decorrência de fato superveniente devidamente justificado;</w:t>
      </w:r>
    </w:p>
    <w:p w14:paraId="6C3F1CD2"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21.1.6 - Não celebrar o contrato ou não entregar a documentação exigida para a contratação, quando convocado dentro do prazo de validade de sua proposta;</w:t>
      </w:r>
    </w:p>
    <w:p w14:paraId="4C41944E"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21.1.7 - Ensejar o retardamento da execução ou da entrega do objeto da licitação sem motivo justificado; </w:t>
      </w:r>
    </w:p>
    <w:p w14:paraId="0AE36375"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21.1.8 - Apresentar declaração ou documentação falsa exigida para o certame ou prestar declaração falsa durante a licitação ou a execução do contrato;</w:t>
      </w:r>
    </w:p>
    <w:p w14:paraId="506B414A"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21.1.9 - Fraudar a licitação ou praticar ato fraudulento na execução do contrato;</w:t>
      </w:r>
    </w:p>
    <w:p w14:paraId="3DB4A028"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21.1.10 - Comportar-se de modo inidôneo ou cometer fraude de qualquer natureza;</w:t>
      </w:r>
    </w:p>
    <w:p w14:paraId="5570E410"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21.1.11 - Praticar atos ilícitos com vistas a frustrar os objetivos da licitação;</w:t>
      </w:r>
    </w:p>
    <w:p w14:paraId="66EA293B"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21.1.12 - Praticar ato lesivo previsto no art. 5º da Lei nº 12.846, de 1º de agosto de 2013.</w:t>
      </w:r>
    </w:p>
    <w:p w14:paraId="403C9A18"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p>
    <w:p w14:paraId="6FF0668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A679FD">
        <w:rPr>
          <w:rFonts w:ascii="Calibri" w:hAnsi="Calibri" w:cs="Calibri"/>
          <w:b/>
          <w:bCs/>
          <w:lang w:val="x-none"/>
        </w:rPr>
        <w:t>item 21.1</w:t>
      </w:r>
      <w:r w:rsidRPr="00A679FD">
        <w:rPr>
          <w:rFonts w:ascii="Calibri" w:hAnsi="Calibri" w:cs="Calibri"/>
          <w:lang w:val="x-none"/>
        </w:rPr>
        <w:t xml:space="preserve">, conforme detalhado nos </w:t>
      </w:r>
      <w:r w:rsidRPr="00A679FD">
        <w:rPr>
          <w:rFonts w:ascii="Calibri" w:hAnsi="Calibri" w:cs="Calibri"/>
          <w:b/>
          <w:bCs/>
          <w:lang w:val="x-none"/>
        </w:rPr>
        <w:t>itens 21.1.1 ao 21.1.12</w:t>
      </w:r>
      <w:r w:rsidRPr="00A679FD">
        <w:rPr>
          <w:rFonts w:ascii="Calibri" w:hAnsi="Calibri" w:cs="Calibri"/>
          <w:lang w:val="x-none"/>
        </w:rPr>
        <w:t>.</w:t>
      </w:r>
    </w:p>
    <w:p w14:paraId="7499504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38A8D54F"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21.3 - A pena de advertência poderá ser aplicada sempre que a administração entender que a(s) justificativa(s) de defesa atenua a responsabilidade da CONTRATADA e desde que não tenha havido prejuízo ao erário público.</w:t>
      </w:r>
    </w:p>
    <w:p w14:paraId="400C0FB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29C4AFE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799D46D9"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1B3DE6E"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lastRenderedPageBreak/>
        <w:t>21.4.2 - Multa de 1% (um por cento) sobre o valor total item no contrato a cada reincidência do motivo determinante da aplicação da penalidade de advertência;</w:t>
      </w:r>
    </w:p>
    <w:p w14:paraId="0C68F582"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21.4.3 - Multa compensatória de até 20% (vinte por cento) do valor do contrato, no caso de sua inexecução total ou parcial, ou ainda, pela recusa injustificada em assinar o contrato;</w:t>
      </w:r>
    </w:p>
    <w:p w14:paraId="319F4402"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21.4.4 - Multa de 10% (dez por cento) do valor do contrato, no caso de descumprimento de qualquer outra obrigação pactuada;</w:t>
      </w:r>
    </w:p>
    <w:p w14:paraId="4600DB0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29DEFD9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21.5 - As sanções previstas nos </w:t>
      </w:r>
      <w:r w:rsidRPr="00A679FD">
        <w:rPr>
          <w:rFonts w:ascii="Calibri" w:hAnsi="Calibri" w:cs="Calibri"/>
          <w:b/>
          <w:bCs/>
          <w:lang w:val="x-none"/>
        </w:rPr>
        <w:t>itens 21.1 e 21.2</w:t>
      </w:r>
      <w:r w:rsidRPr="00A679FD">
        <w:rPr>
          <w:rFonts w:ascii="Calibri" w:hAnsi="Calibri" w:cs="Calibri"/>
          <w:lang w:val="x-none"/>
        </w:rPr>
        <w:t xml:space="preserve"> poderão ser aplicadas à CONTRATADA juntamente com a de multa.</w:t>
      </w:r>
    </w:p>
    <w:p w14:paraId="6AB2B110"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643FA9A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21.6 - Comprovado impedimento ou reconhecida força maior, devidamente justificado e aceito pela Prefeitura Municipal de Ibaiti, Entidades e Fundações, a CONTRATADA ficará isenta das penalidades mencionadas nos </w:t>
      </w:r>
      <w:r w:rsidRPr="00A679FD">
        <w:rPr>
          <w:rFonts w:ascii="Calibri" w:hAnsi="Calibri" w:cs="Calibri"/>
          <w:b/>
          <w:bCs/>
          <w:lang w:val="x-none"/>
        </w:rPr>
        <w:t>itens 21.1 e 21.2</w:t>
      </w:r>
      <w:r w:rsidRPr="00A679FD">
        <w:rPr>
          <w:rFonts w:ascii="Calibri" w:hAnsi="Calibri" w:cs="Calibri"/>
          <w:lang w:val="x-none"/>
        </w:rPr>
        <w:t>.</w:t>
      </w:r>
    </w:p>
    <w:p w14:paraId="795C224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5E9C5AA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21.7 - As penalidades serão no caso de suspensão de licitar, o licitante deverá ser descredenciado por igual período, sem prejuízo das multas previstas neste Edital e das demais cominações legais.</w:t>
      </w:r>
    </w:p>
    <w:p w14:paraId="2F4FB155"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1F52E7D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21.8 - O percentual de multa previsto no </w:t>
      </w:r>
      <w:r w:rsidRPr="00A679FD">
        <w:rPr>
          <w:rFonts w:ascii="Calibri" w:hAnsi="Calibri" w:cs="Calibri"/>
          <w:b/>
          <w:bCs/>
          <w:lang w:val="x-none"/>
        </w:rPr>
        <w:t>item 21.4</w:t>
      </w:r>
      <w:r w:rsidRPr="00A679FD">
        <w:rPr>
          <w:rFonts w:ascii="Calibri" w:hAnsi="Calibri" w:cs="Calibri"/>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4A94F467"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21.8.1 - As multas previstas no </w:t>
      </w:r>
      <w:r w:rsidRPr="00A679FD">
        <w:rPr>
          <w:rFonts w:ascii="Calibri" w:hAnsi="Calibri" w:cs="Calibri"/>
          <w:b/>
          <w:bCs/>
          <w:lang w:val="x-none"/>
        </w:rPr>
        <w:t xml:space="preserve">item 21.4 </w:t>
      </w:r>
      <w:r w:rsidRPr="00A679FD">
        <w:rPr>
          <w:rFonts w:ascii="Calibri" w:hAnsi="Calibri" w:cs="Calibri"/>
          <w:lang w:val="x-none"/>
        </w:rPr>
        <w:t>poderão ser aplicadas em caso de substituição do objeto licitado;</w:t>
      </w:r>
    </w:p>
    <w:p w14:paraId="4F70F054"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21.8.2 - As multas previstas no </w:t>
      </w:r>
      <w:r w:rsidRPr="00A679FD">
        <w:rPr>
          <w:rFonts w:ascii="Calibri" w:hAnsi="Calibri" w:cs="Calibri"/>
          <w:b/>
          <w:bCs/>
          <w:lang w:val="x-none"/>
        </w:rPr>
        <w:t xml:space="preserve">item 21.4 </w:t>
      </w:r>
      <w:r w:rsidRPr="00A679FD">
        <w:rPr>
          <w:rFonts w:ascii="Calibri" w:hAnsi="Calibri" w:cs="Calibri"/>
          <w:lang w:val="x-none"/>
        </w:rPr>
        <w:t>poderão ser aplicadas de forma conjunta;</w:t>
      </w:r>
    </w:p>
    <w:p w14:paraId="3AC0A95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0C2D853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495C463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73FE0DB5"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21.10 - Na hipótese de não pagamento ou recolhimento referido no subitem imediatamente acima, os valores serão objeto de inscrição em dívida ativa e sua consequente cobrança pelos meios legais.</w:t>
      </w:r>
    </w:p>
    <w:p w14:paraId="7460CA4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403C9A1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6FF0939C"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7B5BC26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lastRenderedPageBreak/>
        <w:t>21.12 - A aplicação de qualquer das penalidades previstas realizar-se-á em processo administrativo que assegurará o contraditório e a ampla defesa, observando-se o procedimento previsto na Lei nº 14.133/21.</w:t>
      </w:r>
    </w:p>
    <w:p w14:paraId="0A3DD7A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0186698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21.13 - A autoridade competente, na aplicação das sanções, levará em consideração a gravidade da conduta do infrator, o caráter educativo da pena, bem como o dano causado à Administração, observado o princípio da proporcionalidade</w:t>
      </w:r>
    </w:p>
    <w:p w14:paraId="1C8BF7D4"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40AF3CEF"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22 - DA IMPUGNAÇÃO AO EDITAL E DO PEDIDO DE ESCLARECIMENTO</w:t>
      </w:r>
    </w:p>
    <w:p w14:paraId="1DC175A7"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22.1. - Até 03 (três) dias úteis antes da data designada para a abertura da sessão pública, qualquer pessoa poderá impugnar este Edital.</w:t>
      </w:r>
    </w:p>
    <w:p w14:paraId="21CB5B2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22.2. - A impugnação poderá ser realizada por forma eletrônica, pelo e-mail </w:t>
      </w:r>
      <w:hyperlink r:id="rId9" w:history="1">
        <w:r w:rsidRPr="00A679FD">
          <w:rPr>
            <w:rFonts w:ascii="Calibri" w:hAnsi="Calibri" w:cs="Calibri"/>
            <w:u w:val="single"/>
            <w:lang w:val="x-none"/>
          </w:rPr>
          <w:t>licitacao@ibaiti.pr.gov.br</w:t>
        </w:r>
      </w:hyperlink>
      <w:r w:rsidRPr="00A679FD">
        <w:rPr>
          <w:rFonts w:ascii="Calibri" w:hAnsi="Calibri" w:cs="Calibri"/>
          <w:lang w:val="x-none"/>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117434E5"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321DED3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22.4. - Acolhida a impugnação, será definida e publicada nova data para a realização do certame.</w:t>
      </w:r>
    </w:p>
    <w:p w14:paraId="412311E8"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972B57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22.6. - O pregoeiro responderá aos pedidos de esclarecimentos no prazo de até 03 (três) dias úteis, contado da data de recebimento do pedido, e poderá requisitar subsídios formais aos responsáveis pela elaboração do edital e dos anexos.</w:t>
      </w:r>
    </w:p>
    <w:p w14:paraId="40A87B4F"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22.7. - As impugnações e pedidos de esclarecimentos não suspendem os prazos previstos no certame.</w:t>
      </w:r>
    </w:p>
    <w:p w14:paraId="1A8F60E4"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22.7.1. - A concessão de efeito suspensivo à impugnação é medida excepcional e deverá ser motivada pelo pregoeiro, nos autos do processo de licitação.</w:t>
      </w:r>
    </w:p>
    <w:p w14:paraId="0984C07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22.8. - As respostas aos pedidos de esclarecimentos serão divulgadas pelo sistema e vincularão os participantes e a administração.</w:t>
      </w:r>
    </w:p>
    <w:p w14:paraId="44D8E442"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4FB98CF2" w14:textId="77777777" w:rsidR="00FA10B1" w:rsidRPr="00A679FD" w:rsidRDefault="00FA10B1" w:rsidP="00FA10B1">
      <w:pPr>
        <w:widowControl/>
        <w:autoSpaceDE w:val="0"/>
        <w:autoSpaceDN w:val="0"/>
        <w:adjustRightInd w:val="0"/>
        <w:spacing w:line="360" w:lineRule="auto"/>
        <w:rPr>
          <w:rFonts w:ascii="Calibri" w:hAnsi="Calibri" w:cs="Calibri"/>
          <w:b/>
          <w:bCs/>
          <w:sz w:val="24"/>
          <w:szCs w:val="24"/>
          <w:lang w:val="x-none"/>
        </w:rPr>
      </w:pPr>
      <w:r w:rsidRPr="00A679FD">
        <w:rPr>
          <w:rFonts w:ascii="Calibri" w:hAnsi="Calibri" w:cs="Calibri"/>
          <w:b/>
          <w:bCs/>
          <w:sz w:val="24"/>
          <w:szCs w:val="24"/>
          <w:lang w:val="x-none"/>
        </w:rPr>
        <w:t>23 - DAS DISPOSIÇÕES GERAIS</w:t>
      </w:r>
    </w:p>
    <w:p w14:paraId="1C60F902"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23.1. - Da sessão pública do Pregão divulgar-se-á Ata no sistema eletrônico.</w:t>
      </w:r>
    </w:p>
    <w:p w14:paraId="4F3D741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39AFF82"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lastRenderedPageBreak/>
        <w:t>23.3. - Todas as referências de tempo no Edital, no aviso e durante a sessão pública observarão o horário de Brasília - DF.</w:t>
      </w:r>
    </w:p>
    <w:p w14:paraId="6C48C257"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E54729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23.4. - A homologação do resultado desta licitação não implicará direito à contratação.</w:t>
      </w:r>
    </w:p>
    <w:p w14:paraId="48BC4BB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7AB09A6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23.6. - Os licitantes assumem todos os custos de preparação e apresentação de suas propostas e a Administração não será, em nenhum caso, responsável por esses custos, independentemente da condução ou do resultado do processo licitatório.</w:t>
      </w:r>
    </w:p>
    <w:p w14:paraId="6420E1E5"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23.7. - Na contagem dos prazos estabelecidos neste Edital e seus Anexos, excluir-se-á o dia do início e incluir-se-á o do vencimento. Só se iniciam e vencem os prazos em dias de expediente na Administração.</w:t>
      </w:r>
    </w:p>
    <w:p w14:paraId="5C87051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23.8. - O desatendimento de exigências formais não essenciais não importará o afastamento do licitante, desde que seja possível o aproveitamento do ato, observados os princípios da isonomia e do interesse público.</w:t>
      </w:r>
    </w:p>
    <w:p w14:paraId="42DB9A6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23.9. - Em caso de divergência entre disposições deste Edital e de seus anexos ou demais peças que compõem o processo, prevalecerá as deste Edital.</w:t>
      </w:r>
    </w:p>
    <w:p w14:paraId="7DBF20B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 xml:space="preserve">23.10. - O Edital está disponibilizado, na íntegra, no endereço eletrônico </w:t>
      </w:r>
      <w:r w:rsidRPr="00A679FD">
        <w:rPr>
          <w:rFonts w:ascii="Calibri" w:hAnsi="Calibri" w:cs="Calibri"/>
          <w:b/>
          <w:bCs/>
          <w:lang w:val="x-none"/>
        </w:rPr>
        <w:t>www.bll.org.br</w:t>
      </w:r>
      <w:r w:rsidRPr="00A679FD">
        <w:rPr>
          <w:rFonts w:ascii="Calibri" w:hAnsi="Calibri" w:cs="Calibri"/>
          <w:lang w:val="x-none"/>
        </w:rPr>
        <w:t>, nos dias úteis, mesmo endereço e período no qual os autos do processo administrativo permanecerão com vista franqueada aos interessados.</w:t>
      </w:r>
    </w:p>
    <w:p w14:paraId="2857926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lang w:val="x-none"/>
        </w:rPr>
        <w:t>23.11. - Integram este Edital, para todos os fins e efeitos, os seguintes anexos:</w:t>
      </w:r>
    </w:p>
    <w:p w14:paraId="42996066"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b/>
          <w:bCs/>
          <w:u w:val="single"/>
          <w:lang w:val="x-none"/>
        </w:rPr>
        <w:t>ANEXO 01</w:t>
      </w:r>
      <w:r w:rsidRPr="00A679FD">
        <w:rPr>
          <w:rFonts w:ascii="Calibri" w:hAnsi="Calibri" w:cs="Calibri"/>
          <w:lang w:val="x-none"/>
        </w:rPr>
        <w:t xml:space="preserve"> - Modelo de proposta;</w:t>
      </w:r>
    </w:p>
    <w:p w14:paraId="11140C1D"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b/>
          <w:bCs/>
          <w:u w:val="single"/>
          <w:lang w:val="x-none"/>
        </w:rPr>
        <w:t>ANEXO 02</w:t>
      </w:r>
      <w:r w:rsidRPr="00A679FD">
        <w:rPr>
          <w:rFonts w:ascii="Calibri" w:hAnsi="Calibri" w:cs="Calibri"/>
          <w:lang w:val="x-none"/>
        </w:rPr>
        <w:t xml:space="preserve"> - Declarações Unificada;</w:t>
      </w:r>
    </w:p>
    <w:p w14:paraId="49216CF5"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b/>
          <w:bCs/>
          <w:u w:val="single"/>
          <w:lang w:val="x-none"/>
        </w:rPr>
        <w:t>ANEXO 03</w:t>
      </w:r>
      <w:r w:rsidRPr="00A679FD">
        <w:rPr>
          <w:rFonts w:ascii="Calibri" w:hAnsi="Calibri" w:cs="Calibri"/>
          <w:lang w:val="x-none"/>
        </w:rPr>
        <w:t xml:space="preserve"> - Termo Minuta de Contrato</w:t>
      </w:r>
    </w:p>
    <w:p w14:paraId="225DC43A"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b/>
          <w:bCs/>
          <w:u w:val="single"/>
          <w:lang w:val="x-none"/>
        </w:rPr>
        <w:t>ANEXO 04</w:t>
      </w:r>
      <w:r w:rsidRPr="00A679FD">
        <w:rPr>
          <w:rFonts w:ascii="Calibri" w:hAnsi="Calibri" w:cs="Calibri"/>
          <w:lang w:val="x-none"/>
        </w:rPr>
        <w:t xml:space="preserve"> - Exigências para Habilitação;</w:t>
      </w:r>
    </w:p>
    <w:p w14:paraId="023DBB04"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b/>
          <w:bCs/>
          <w:u w:val="single"/>
          <w:lang w:val="x-none"/>
        </w:rPr>
        <w:t>ANEXO 05</w:t>
      </w:r>
      <w:r w:rsidRPr="00A679FD">
        <w:rPr>
          <w:rFonts w:ascii="Calibri" w:hAnsi="Calibri" w:cs="Calibri"/>
          <w:lang w:val="x-none"/>
        </w:rPr>
        <w:t xml:space="preserve"> - Termo de Referência;</w:t>
      </w:r>
    </w:p>
    <w:p w14:paraId="153C490B"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44CAF481"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3912CA9C" w14:textId="0372F7F0"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 xml:space="preserve">Ibaiti, </w:t>
      </w:r>
      <w:r w:rsidRPr="00A679FD">
        <w:rPr>
          <w:rFonts w:ascii="Calibri" w:hAnsi="Calibri" w:cs="Calibri"/>
        </w:rPr>
        <w:t xml:space="preserve">28 de Novembro </w:t>
      </w:r>
      <w:r w:rsidRPr="00A679FD">
        <w:rPr>
          <w:rFonts w:ascii="Calibri" w:hAnsi="Calibri" w:cs="Calibri"/>
          <w:lang w:val="x-none"/>
        </w:rPr>
        <w:t>de 2024.</w:t>
      </w:r>
    </w:p>
    <w:p w14:paraId="20F3A308"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3DC23403"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5E522337"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101DE3CD" w14:textId="77777777" w:rsidR="00FA10B1" w:rsidRPr="00A679FD" w:rsidRDefault="00FA10B1" w:rsidP="00FA10B1">
      <w:pPr>
        <w:widowControl/>
        <w:autoSpaceDE w:val="0"/>
        <w:autoSpaceDN w:val="0"/>
        <w:adjustRightInd w:val="0"/>
        <w:jc w:val="both"/>
        <w:rPr>
          <w:rFonts w:ascii="Calibri" w:hAnsi="Calibri" w:cs="Calibri"/>
          <w:b/>
          <w:bCs/>
          <w:lang w:val="x-none"/>
        </w:rPr>
      </w:pPr>
      <w:r w:rsidRPr="00A679FD">
        <w:rPr>
          <w:rFonts w:ascii="Calibri" w:hAnsi="Calibri" w:cs="Calibri"/>
          <w:b/>
          <w:bCs/>
          <w:lang w:val="x-none"/>
        </w:rPr>
        <w:t>ANTONELY DE CASSIO ALVES DE CARVALHO</w:t>
      </w:r>
    </w:p>
    <w:p w14:paraId="65B8FBBF" w14:textId="77777777" w:rsidR="00FA10B1" w:rsidRPr="00A679FD" w:rsidRDefault="00FA10B1" w:rsidP="00FA10B1">
      <w:pPr>
        <w:widowControl/>
        <w:autoSpaceDE w:val="0"/>
        <w:autoSpaceDN w:val="0"/>
        <w:adjustRightInd w:val="0"/>
        <w:jc w:val="both"/>
        <w:rPr>
          <w:rFonts w:ascii="Calibri" w:hAnsi="Calibri" w:cs="Calibri"/>
          <w:lang w:val="x-none"/>
        </w:rPr>
      </w:pPr>
      <w:r w:rsidRPr="00A679FD">
        <w:rPr>
          <w:rFonts w:ascii="Calibri" w:hAnsi="Calibri" w:cs="Calibri"/>
          <w:lang w:val="x-none"/>
        </w:rPr>
        <w:t>Prefeito Municipal</w:t>
      </w:r>
    </w:p>
    <w:p w14:paraId="049ECB25" w14:textId="77777777" w:rsidR="00FA10B1" w:rsidRPr="00A679FD" w:rsidRDefault="00FA10B1" w:rsidP="00FA10B1">
      <w:pPr>
        <w:widowControl/>
        <w:autoSpaceDE w:val="0"/>
        <w:autoSpaceDN w:val="0"/>
        <w:adjustRightInd w:val="0"/>
        <w:jc w:val="center"/>
        <w:rPr>
          <w:rFonts w:ascii="Calibri" w:hAnsi="Calibri" w:cs="Calibri"/>
          <w:b/>
          <w:bCs/>
          <w:sz w:val="22"/>
          <w:szCs w:val="22"/>
          <w:lang w:val="x-none"/>
        </w:rPr>
      </w:pPr>
      <w:r w:rsidRPr="00A679FD">
        <w:rPr>
          <w:rFonts w:ascii="Calibri" w:hAnsi="Calibri" w:cs="Calibri"/>
          <w:lang w:val="x-none"/>
        </w:rPr>
        <w:br w:type="page"/>
      </w:r>
      <w:r w:rsidRPr="00A679FD">
        <w:rPr>
          <w:rFonts w:ascii="Calibri" w:hAnsi="Calibri" w:cs="Calibri"/>
          <w:b/>
          <w:bCs/>
          <w:sz w:val="22"/>
          <w:szCs w:val="22"/>
          <w:lang w:val="x-none"/>
        </w:rPr>
        <w:lastRenderedPageBreak/>
        <w:t>ANEXO 01 - MODELO DE PROPOSTA COMERCIAL</w:t>
      </w:r>
    </w:p>
    <w:p w14:paraId="5AE40E7A" w14:textId="77777777" w:rsidR="00FA10B1" w:rsidRPr="00A679FD" w:rsidRDefault="00FA10B1" w:rsidP="00FA10B1">
      <w:pPr>
        <w:widowControl/>
        <w:autoSpaceDE w:val="0"/>
        <w:autoSpaceDN w:val="0"/>
        <w:adjustRightInd w:val="0"/>
        <w:jc w:val="center"/>
        <w:rPr>
          <w:rFonts w:ascii="Calibri" w:hAnsi="Calibri" w:cs="Calibri"/>
          <w:b/>
          <w:bCs/>
          <w:sz w:val="22"/>
          <w:szCs w:val="22"/>
          <w:lang w:val="x-none"/>
        </w:rPr>
      </w:pPr>
      <w:r w:rsidRPr="00A679FD">
        <w:rPr>
          <w:rFonts w:ascii="Calibri" w:hAnsi="Calibri" w:cs="Calibri"/>
          <w:b/>
          <w:bCs/>
          <w:sz w:val="22"/>
          <w:szCs w:val="22"/>
          <w:lang w:val="x-none"/>
        </w:rPr>
        <w:t>PREGÃO, NA FORMA ELETRÔNICA Nº 41/2024</w:t>
      </w:r>
    </w:p>
    <w:p w14:paraId="7A0C3575"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416BD339"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 xml:space="preserve">Apresentamos nossa proposta para prestação dos serviços objeto da presente licitação Pregão, na Forma Eletrônica </w:t>
      </w:r>
      <w:r w:rsidRPr="00A679FD">
        <w:rPr>
          <w:rFonts w:ascii="Calibri" w:hAnsi="Calibri" w:cs="Calibri"/>
          <w:b/>
          <w:bCs/>
          <w:lang w:val="x-none"/>
        </w:rPr>
        <w:t xml:space="preserve">nº 41/2024 </w:t>
      </w:r>
      <w:r w:rsidRPr="00A679FD">
        <w:rPr>
          <w:rFonts w:ascii="Calibri" w:hAnsi="Calibri" w:cs="Calibri"/>
          <w:lang w:val="x-none"/>
        </w:rPr>
        <w:t>acatando todas as estipulações consignadas no respectivo edital e seus anexos.</w:t>
      </w:r>
    </w:p>
    <w:p w14:paraId="60930626"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IDENTIFICAÇÃO DO CONCORRENTE:</w:t>
      </w:r>
    </w:p>
    <w:p w14:paraId="035FD4D9"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NOME DA EMPRESA:</w:t>
      </w:r>
      <w:r w:rsidRPr="00A679FD">
        <w:rPr>
          <w:rFonts w:ascii="Calibri" w:hAnsi="Calibri" w:cs="Calibri"/>
          <w:lang w:val="x-none"/>
        </w:rPr>
        <w:tab/>
      </w:r>
      <w:r w:rsidRPr="00A679FD">
        <w:rPr>
          <w:rFonts w:ascii="Calibri" w:hAnsi="Calibri" w:cs="Calibri"/>
          <w:lang w:val="x-none"/>
        </w:rPr>
        <w:tab/>
      </w:r>
      <w:r w:rsidRPr="00A679FD">
        <w:rPr>
          <w:rFonts w:ascii="Calibri" w:hAnsi="Calibri" w:cs="Calibri"/>
          <w:lang w:val="x-none"/>
        </w:rPr>
        <w:tab/>
      </w:r>
      <w:r w:rsidRPr="00A679FD">
        <w:rPr>
          <w:rFonts w:ascii="Calibri" w:hAnsi="Calibri" w:cs="Calibri"/>
          <w:lang w:val="x-none"/>
        </w:rPr>
        <w:tab/>
        <w:t>CNPJ e INSCRIÇÃO ESTADUAL:</w:t>
      </w:r>
    </w:p>
    <w:p w14:paraId="0E7531AC"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REPRESENTANTE e CARGO:</w:t>
      </w:r>
      <w:r w:rsidRPr="00A679FD">
        <w:rPr>
          <w:rFonts w:ascii="Calibri" w:hAnsi="Calibri" w:cs="Calibri"/>
          <w:lang w:val="x-none"/>
        </w:rPr>
        <w:tab/>
      </w:r>
      <w:r w:rsidRPr="00A679FD">
        <w:rPr>
          <w:rFonts w:ascii="Calibri" w:hAnsi="Calibri" w:cs="Calibri"/>
          <w:lang w:val="x-none"/>
        </w:rPr>
        <w:tab/>
      </w:r>
      <w:r w:rsidRPr="00A679FD">
        <w:rPr>
          <w:rFonts w:ascii="Calibri" w:hAnsi="Calibri" w:cs="Calibri"/>
          <w:lang w:val="x-none"/>
        </w:rPr>
        <w:tab/>
        <w:t xml:space="preserve">CARTEIRA DE IDENTIDADE e CPF: </w:t>
      </w:r>
    </w:p>
    <w:p w14:paraId="40FF46BC"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ENDEREÇO e TELEFONE:</w:t>
      </w:r>
      <w:r w:rsidRPr="00A679FD">
        <w:rPr>
          <w:rFonts w:ascii="Calibri" w:hAnsi="Calibri" w:cs="Calibri"/>
          <w:lang w:val="x-none"/>
        </w:rPr>
        <w:tab/>
      </w:r>
      <w:r w:rsidRPr="00A679FD">
        <w:rPr>
          <w:rFonts w:ascii="Calibri" w:hAnsi="Calibri" w:cs="Calibri"/>
          <w:lang w:val="x-none"/>
        </w:rPr>
        <w:tab/>
      </w:r>
      <w:r w:rsidRPr="00A679FD">
        <w:rPr>
          <w:rFonts w:ascii="Calibri" w:hAnsi="Calibri" w:cs="Calibri"/>
          <w:lang w:val="x-none"/>
        </w:rPr>
        <w:tab/>
        <w:t>AGÊNCIA e Nº DA CONTA BANCÁRIA</w:t>
      </w:r>
    </w:p>
    <w:p w14:paraId="1C497D6E"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PREÇO (READEQUADO AO LANCE VENCEDOR)</w:t>
      </w:r>
    </w:p>
    <w:p w14:paraId="4A5DA45A"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Deverá ser cotado, preço unitário e total por item, de acordo com o Termo de Referência do Edital.</w:t>
      </w:r>
    </w:p>
    <w:p w14:paraId="0576DDCD"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PROPOSTA: R$ (Por extenso)</w:t>
      </w:r>
    </w:p>
    <w:p w14:paraId="3C27B16D"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CONDIÇÕES GERAIS</w:t>
      </w:r>
    </w:p>
    <w:p w14:paraId="59CE8607"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A proponente declara conhecer os termos do instrumento convocatório que rege a presente licitação.</w:t>
      </w:r>
    </w:p>
    <w:p w14:paraId="62F895CE"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PRAZO DE GARANTIA</w:t>
      </w:r>
    </w:p>
    <w:p w14:paraId="7597E2D0"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 xml:space="preserve">A garantia deverá ser da seguinte forma: Para todos os </w:t>
      </w:r>
      <w:r w:rsidRPr="00A679FD">
        <w:rPr>
          <w:rFonts w:ascii="Calibri" w:hAnsi="Calibri" w:cs="Calibri"/>
          <w:b/>
          <w:bCs/>
          <w:lang w:val="x-none"/>
        </w:rPr>
        <w:t>Lotes</w:t>
      </w:r>
      <w:r w:rsidRPr="00A679FD">
        <w:rPr>
          <w:rFonts w:ascii="Calibri" w:hAnsi="Calibri" w:cs="Calibri"/>
          <w:lang w:val="x-none"/>
        </w:rPr>
        <w:t xml:space="preserve"> de no mínimo </w:t>
      </w:r>
      <w:r w:rsidRPr="00A679FD">
        <w:rPr>
          <w:rFonts w:ascii="Calibri" w:hAnsi="Calibri" w:cs="Calibri"/>
          <w:b/>
          <w:bCs/>
          <w:lang w:val="x-none"/>
        </w:rPr>
        <w:t>XXXX</w:t>
      </w:r>
      <w:r w:rsidRPr="00A679FD">
        <w:rPr>
          <w:rFonts w:ascii="Calibri" w:hAnsi="Calibri" w:cs="Calibri"/>
          <w:lang w:val="x-none"/>
        </w:rPr>
        <w:t>,</w:t>
      </w:r>
      <w:r w:rsidRPr="00A679FD">
        <w:rPr>
          <w:rFonts w:ascii="Calibri" w:hAnsi="Calibri" w:cs="Calibri"/>
          <w:b/>
          <w:bCs/>
          <w:lang w:val="x-none"/>
        </w:rPr>
        <w:t xml:space="preserve"> </w:t>
      </w:r>
      <w:r w:rsidRPr="00A679FD">
        <w:rPr>
          <w:rFonts w:ascii="Calibri" w:hAnsi="Calibri" w:cs="Calibri"/>
          <w:lang w:val="x-none"/>
        </w:rPr>
        <w:t>a contar do recebimento definitivo do objeto pela Contratante.</w:t>
      </w:r>
    </w:p>
    <w:p w14:paraId="5EE543BD"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LOCAL E PRAZO DE ENTREGA</w:t>
      </w:r>
    </w:p>
    <w:p w14:paraId="1C64A55F"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De acordo com o especificado no Termo de Referência, deste Edital.</w:t>
      </w:r>
    </w:p>
    <w:p w14:paraId="5C28DCB7"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b/>
          <w:bCs/>
          <w:lang w:val="x-none"/>
        </w:rPr>
        <w:t>Obs.:</w:t>
      </w:r>
      <w:r w:rsidRPr="00A679FD">
        <w:rPr>
          <w:rFonts w:ascii="Calibri" w:hAnsi="Calibri" w:cs="Calibri"/>
          <w:lang w:val="x-none"/>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6A842F5"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201D68C1"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VALIDADE DA PROPOSTA COMERCIAL</w:t>
      </w:r>
    </w:p>
    <w:p w14:paraId="23486CFC"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 xml:space="preserve">De no mínimo, </w:t>
      </w:r>
      <w:r w:rsidRPr="00A679FD">
        <w:rPr>
          <w:rFonts w:ascii="Calibri" w:hAnsi="Calibri" w:cs="Calibri"/>
          <w:b/>
          <w:bCs/>
          <w:lang w:val="x-none"/>
        </w:rPr>
        <w:t>60 (sessenta) dias</w:t>
      </w:r>
      <w:r w:rsidRPr="00A679FD">
        <w:rPr>
          <w:rFonts w:ascii="Calibri" w:hAnsi="Calibri" w:cs="Calibri"/>
          <w:lang w:val="x-none"/>
        </w:rPr>
        <w:t xml:space="preserve"> contados a partir da data da sessão pública do Pregão.</w:t>
      </w:r>
    </w:p>
    <w:p w14:paraId="2C89D438"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local e data</w:t>
      </w:r>
    </w:p>
    <w:p w14:paraId="3E9F2590"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NOME E assinatura DO REPRESENTANTE DA EMPRESA</w:t>
      </w:r>
    </w:p>
    <w:p w14:paraId="7A70C825"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roofErr w:type="spellStart"/>
      <w:r w:rsidRPr="00A679FD">
        <w:rPr>
          <w:rFonts w:ascii="Calibri" w:hAnsi="Calibri" w:cs="Calibri"/>
          <w:lang w:val="x-none"/>
        </w:rPr>
        <w:t>Obs</w:t>
      </w:r>
      <w:proofErr w:type="spellEnd"/>
      <w:r w:rsidRPr="00A679FD">
        <w:rPr>
          <w:rFonts w:ascii="Calibri" w:hAnsi="Calibri" w:cs="Calibri"/>
          <w:lang w:val="x-none"/>
        </w:rPr>
        <w:t>: a interposição de recurso SUSPENDE o prazo de validade da proposta até decisão.</w:t>
      </w:r>
    </w:p>
    <w:p w14:paraId="53BB348B"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4FDB9123" w14:textId="77777777" w:rsidR="00FA10B1" w:rsidRPr="00A679FD" w:rsidRDefault="00FA10B1" w:rsidP="00FA10B1">
      <w:pPr>
        <w:widowControl/>
        <w:autoSpaceDE w:val="0"/>
        <w:autoSpaceDN w:val="0"/>
        <w:adjustRightInd w:val="0"/>
        <w:rPr>
          <w:rFonts w:ascii="Calibri" w:hAnsi="Calibri" w:cs="Calibri"/>
          <w:lang w:val="x-none"/>
        </w:rPr>
      </w:pPr>
      <w:r w:rsidRPr="00A679FD">
        <w:rPr>
          <w:rFonts w:ascii="Calibri" w:hAnsi="Calibri" w:cs="Calibri"/>
          <w:lang w:val="x-none"/>
        </w:rPr>
        <w:br w:type="page"/>
      </w:r>
      <w:r w:rsidRPr="00A679FD">
        <w:rPr>
          <w:rFonts w:ascii="Calibri" w:hAnsi="Calibri" w:cs="Calibri"/>
          <w:lang w:val="x-none"/>
        </w:rPr>
        <w:lastRenderedPageBreak/>
        <w:t>‘</w:t>
      </w:r>
    </w:p>
    <w:p w14:paraId="355BC0FC" w14:textId="77777777" w:rsidR="00FA10B1" w:rsidRPr="00A679FD" w:rsidRDefault="00FA10B1" w:rsidP="00FA10B1">
      <w:pPr>
        <w:widowControl/>
        <w:autoSpaceDE w:val="0"/>
        <w:autoSpaceDN w:val="0"/>
        <w:adjustRightInd w:val="0"/>
        <w:jc w:val="center"/>
        <w:rPr>
          <w:rFonts w:ascii="Calibri" w:hAnsi="Calibri" w:cs="Calibri"/>
          <w:b/>
          <w:bCs/>
          <w:lang w:val="x-none"/>
        </w:rPr>
      </w:pPr>
      <w:r w:rsidRPr="00A679FD">
        <w:rPr>
          <w:rFonts w:ascii="Calibri" w:hAnsi="Calibri" w:cs="Calibri"/>
          <w:b/>
          <w:bCs/>
          <w:lang w:val="x-none"/>
        </w:rPr>
        <w:t>ANEXO 02 - MODELO DE DECLARAÇÃO UNIFICADA</w:t>
      </w:r>
    </w:p>
    <w:p w14:paraId="1C075226"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5FE74409"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Ao pregoeiro e equipe de apoio</w:t>
      </w:r>
    </w:p>
    <w:p w14:paraId="4629EB01"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Prefeitura Municipal de Ibaiti/PR</w:t>
      </w:r>
    </w:p>
    <w:p w14:paraId="5129681E" w14:textId="77777777" w:rsidR="00FA10B1" w:rsidRPr="00A679FD" w:rsidRDefault="00FA10B1" w:rsidP="00FA10B1">
      <w:pPr>
        <w:widowControl/>
        <w:autoSpaceDE w:val="0"/>
        <w:autoSpaceDN w:val="0"/>
        <w:adjustRightInd w:val="0"/>
        <w:spacing w:line="360" w:lineRule="auto"/>
        <w:jc w:val="both"/>
        <w:rPr>
          <w:rFonts w:ascii="Calibri" w:hAnsi="Calibri" w:cs="Calibri"/>
          <w:b/>
          <w:bCs/>
          <w:lang w:val="x-none"/>
        </w:rPr>
      </w:pPr>
      <w:r w:rsidRPr="00A679FD">
        <w:rPr>
          <w:rFonts w:ascii="Calibri" w:hAnsi="Calibri" w:cs="Calibri"/>
          <w:b/>
          <w:bCs/>
          <w:lang w:val="x-none"/>
        </w:rPr>
        <w:t>Pregão, na Forma Eletrônica Nº 41/2024</w:t>
      </w:r>
    </w:p>
    <w:p w14:paraId="3C8C302C"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6920E9B0"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2EB1FFBF"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 xml:space="preserve">Pelo presente instrumento, a empresa XXXXXXXXXX, CNPJ nº XXXXXX, com sede na </w:t>
      </w:r>
      <w:proofErr w:type="spellStart"/>
      <w:r w:rsidRPr="00A679FD">
        <w:rPr>
          <w:rFonts w:ascii="Calibri" w:hAnsi="Calibri" w:cs="Calibri"/>
          <w:lang w:val="x-none"/>
        </w:rPr>
        <w:t>Av</w:t>
      </w:r>
      <w:proofErr w:type="spellEnd"/>
      <w:r w:rsidRPr="00A679FD">
        <w:rPr>
          <w:rFonts w:ascii="Calibri" w:hAnsi="Calibri" w:cs="Calibri"/>
          <w:lang w:val="x-none"/>
        </w:rPr>
        <w:t xml:space="preserve">/Rua </w:t>
      </w:r>
      <w:proofErr w:type="spellStart"/>
      <w:r w:rsidRPr="00A679FD">
        <w:rPr>
          <w:rFonts w:ascii="Calibri" w:hAnsi="Calibri" w:cs="Calibri"/>
          <w:lang w:val="x-none"/>
        </w:rPr>
        <w:t>XXXXXXXXXX</w:t>
      </w:r>
      <w:proofErr w:type="spellEnd"/>
      <w:r w:rsidRPr="00A679FD">
        <w:rPr>
          <w:rFonts w:ascii="Calibri" w:hAnsi="Calibri" w:cs="Calibri"/>
          <w:lang w:val="x-none"/>
        </w:rPr>
        <w:t>, através de seu representante legal infra-assinado, que:</w:t>
      </w:r>
    </w:p>
    <w:p w14:paraId="7DAD110F"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73746202"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1)</w:t>
      </w:r>
      <w:r w:rsidRPr="00A679FD">
        <w:rPr>
          <w:rFonts w:ascii="Calibri" w:hAnsi="Calibri" w:cs="Calibri"/>
          <w:lang w:val="x-none"/>
        </w:rPr>
        <w:t xml:space="preserve"> Declaramos, para os fins do disposto no inciso VI do </w:t>
      </w:r>
      <w:hyperlink r:id="rId10" w:anchor="art68vi" w:history="1">
        <w:r w:rsidRPr="00A679FD">
          <w:rPr>
            <w:rFonts w:ascii="Calibri" w:hAnsi="Calibri" w:cs="Calibri"/>
            <w:u w:val="single"/>
            <w:lang w:val="x-none"/>
          </w:rPr>
          <w:t>art. 68 da Lei n.º 14.133/21</w:t>
        </w:r>
      </w:hyperlink>
      <w:r w:rsidRPr="00A679FD">
        <w:rPr>
          <w:rFonts w:ascii="Calibri" w:hAnsi="Calibri" w:cs="Calibri"/>
          <w:lang w:val="x-none"/>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A679FD">
          <w:rPr>
            <w:rFonts w:ascii="Calibri" w:hAnsi="Calibri" w:cs="Calibri"/>
            <w:u w:val="single"/>
            <w:lang w:val="x-none"/>
          </w:rPr>
          <w:t>do artigo 7°, XXXIII, da Constituição</w:t>
        </w:r>
      </w:hyperlink>
      <w:r w:rsidRPr="00A679FD">
        <w:rPr>
          <w:rFonts w:ascii="Calibri" w:hAnsi="Calibri" w:cs="Calibri"/>
          <w:lang w:val="x-none"/>
        </w:rPr>
        <w:t>.</w:t>
      </w:r>
    </w:p>
    <w:p w14:paraId="52E0E6C7"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2)</w:t>
      </w:r>
      <w:r w:rsidRPr="00A679FD">
        <w:rPr>
          <w:rFonts w:ascii="Calibri" w:hAnsi="Calibri" w:cs="Calibri"/>
          <w:lang w:val="x-none"/>
        </w:rPr>
        <w:t xml:space="preserve"> Declaramos que não possuímos, em sua cadeia produtiva, empregados executando trabalho degradante ou forçado, observando o disposto nos </w:t>
      </w:r>
      <w:hyperlink r:id="rId12" w:anchor="art1" w:history="1">
        <w:r w:rsidRPr="00A679FD">
          <w:rPr>
            <w:rFonts w:ascii="Calibri" w:hAnsi="Calibri" w:cs="Calibri"/>
            <w:u w:val="single"/>
            <w:lang w:val="x-none"/>
          </w:rPr>
          <w:t>incisos III e IV do art. 1º</w:t>
        </w:r>
      </w:hyperlink>
      <w:r w:rsidRPr="00A679FD">
        <w:rPr>
          <w:rFonts w:ascii="Calibri" w:hAnsi="Calibri" w:cs="Calibri"/>
          <w:lang w:val="x-none"/>
        </w:rPr>
        <w:t xml:space="preserve"> e no </w:t>
      </w:r>
      <w:hyperlink r:id="rId13" w:anchor="art5" w:history="1">
        <w:r w:rsidRPr="00A679FD">
          <w:rPr>
            <w:rFonts w:ascii="Calibri" w:hAnsi="Calibri" w:cs="Calibri"/>
            <w:u w:val="single"/>
            <w:lang w:val="x-none"/>
          </w:rPr>
          <w:t>inciso III do art. 5º da Constituição Federal</w:t>
        </w:r>
      </w:hyperlink>
      <w:r w:rsidRPr="00A679FD">
        <w:rPr>
          <w:rFonts w:ascii="Calibri" w:hAnsi="Calibri" w:cs="Calibri"/>
          <w:lang w:val="x-none"/>
        </w:rPr>
        <w:t>;</w:t>
      </w:r>
    </w:p>
    <w:p w14:paraId="19024A78"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3)</w:t>
      </w:r>
      <w:r w:rsidRPr="00A679FD">
        <w:rPr>
          <w:rFonts w:ascii="Calibri" w:hAnsi="Calibri" w:cs="Calibri"/>
          <w:lang w:val="x-none"/>
        </w:rPr>
        <w:t xml:space="preserve"> Declaro que cumpro as exigências de reserva de cargos para pessoa com deficiência e para reabilitado da Previdência Social, previstas em lei e em outras normas específicas;</w:t>
      </w:r>
    </w:p>
    <w:p w14:paraId="07EF9FD6"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4)</w:t>
      </w:r>
      <w:r w:rsidRPr="00A679FD">
        <w:rPr>
          <w:rFonts w:ascii="Calibri" w:hAnsi="Calibri" w:cs="Calibri"/>
          <w:lang w:val="x-none"/>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ED377BD"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5)</w:t>
      </w:r>
      <w:r w:rsidRPr="00A679FD">
        <w:rPr>
          <w:rFonts w:ascii="Calibri" w:hAnsi="Calibri" w:cs="Calibri"/>
          <w:lang w:val="x-none"/>
        </w:rPr>
        <w:t xml:space="preserve"> Declaramos de que a empresa não contratará empregados com incompatibilidade com as autoridades contratantes ou ocupantes de cargos de direção ou de assessoramento até o terceiro grau, na forma da </w:t>
      </w:r>
      <w:hyperlink r:id="rId14" w:history="1">
        <w:r w:rsidRPr="00A679FD">
          <w:rPr>
            <w:rFonts w:ascii="Calibri" w:hAnsi="Calibri" w:cs="Calibri"/>
            <w:u w:val="single"/>
            <w:lang w:val="x-none"/>
          </w:rPr>
          <w:t>Súmula Vinculante nº 013 do STF</w:t>
        </w:r>
      </w:hyperlink>
      <w:r w:rsidRPr="00A679FD">
        <w:rPr>
          <w:rFonts w:ascii="Calibri" w:hAnsi="Calibri" w:cs="Calibri"/>
          <w:lang w:val="x-none"/>
        </w:rPr>
        <w:t xml:space="preserve"> (Supremo Tribunal Federal).</w:t>
      </w:r>
    </w:p>
    <w:p w14:paraId="61A53A77"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6)</w:t>
      </w:r>
      <w:r w:rsidRPr="00A679FD">
        <w:rPr>
          <w:rFonts w:ascii="Calibri" w:hAnsi="Calibri" w:cs="Calibri"/>
          <w:lang w:val="x-none"/>
        </w:rPr>
        <w:t xml:space="preserve"> Declaramos que a empresa atende aos requisitos de habilitação e que o declarante responderá pela veracidade das informações prestadas, na forma da lei.</w:t>
      </w:r>
    </w:p>
    <w:p w14:paraId="1AC0D8E6"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7)</w:t>
      </w:r>
      <w:r w:rsidRPr="00A679FD">
        <w:rPr>
          <w:rFonts w:ascii="Calibri" w:hAnsi="Calibri" w:cs="Calibri"/>
          <w:lang w:val="x-none"/>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34DB815"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8)</w:t>
      </w:r>
      <w:r w:rsidRPr="00A679FD">
        <w:rPr>
          <w:rFonts w:ascii="Calibri" w:hAnsi="Calibri" w:cs="Calibri"/>
          <w:lang w:val="x-none"/>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079BF73E"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9)</w:t>
      </w:r>
      <w:r w:rsidRPr="00A679FD">
        <w:rPr>
          <w:rFonts w:ascii="Calibri" w:hAnsi="Calibri" w:cs="Calibri"/>
          <w:lang w:val="x-none"/>
        </w:rPr>
        <w:t xml:space="preserve"> Declaramos que cumprimos os requisitos estabelecidos no </w:t>
      </w:r>
      <w:hyperlink r:id="rId15" w:anchor="art3" w:history="1">
        <w:r w:rsidRPr="00A679FD">
          <w:rPr>
            <w:rFonts w:ascii="Calibri" w:hAnsi="Calibri" w:cs="Calibri"/>
            <w:u w:val="single"/>
            <w:lang w:val="x-none"/>
          </w:rPr>
          <w:t>artigo 3° da Lei Complementar nº 123/06</w:t>
        </w:r>
      </w:hyperlink>
      <w:r w:rsidRPr="00A679FD">
        <w:rPr>
          <w:rFonts w:ascii="Calibri" w:hAnsi="Calibri" w:cs="Calibri"/>
          <w:lang w:val="x-none"/>
        </w:rPr>
        <w:t xml:space="preserve">, estando aptos a usufruir do tratamento favorecido estabelecido em seus </w:t>
      </w:r>
      <w:proofErr w:type="spellStart"/>
      <w:r w:rsidRPr="00A679FD">
        <w:rPr>
          <w:rFonts w:ascii="Calibri" w:hAnsi="Calibri" w:cs="Calibri"/>
          <w:lang w:val="x-none"/>
        </w:rPr>
        <w:t>arts</w:t>
      </w:r>
      <w:proofErr w:type="spellEnd"/>
      <w:r w:rsidRPr="00A679FD">
        <w:rPr>
          <w:rFonts w:ascii="Calibri" w:hAnsi="Calibri" w:cs="Calibri"/>
          <w:lang w:val="x-none"/>
        </w:rPr>
        <w:t>. 42 a 49;</w:t>
      </w:r>
    </w:p>
    <w:p w14:paraId="0568B183"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10)</w:t>
      </w:r>
      <w:r w:rsidRPr="00A679FD">
        <w:rPr>
          <w:rFonts w:ascii="Calibri" w:hAnsi="Calibri" w:cs="Calibri"/>
          <w:lang w:val="x-none"/>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6E939B"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lastRenderedPageBreak/>
        <w:t>11)</w:t>
      </w:r>
      <w:r w:rsidRPr="00A679FD">
        <w:rPr>
          <w:rFonts w:ascii="Calibri" w:hAnsi="Calibri" w:cs="Calibri"/>
          <w:lang w:val="x-none"/>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A679FD">
        <w:rPr>
          <w:rFonts w:ascii="Calibri" w:hAnsi="Calibri" w:cs="Calibri"/>
          <w:lang w:val="x-none"/>
        </w:rPr>
        <w:t>etc</w:t>
      </w:r>
      <w:proofErr w:type="spellEnd"/>
      <w:r w:rsidRPr="00A679FD">
        <w:rPr>
          <w:rFonts w:ascii="Calibri" w:hAnsi="Calibri" w:cs="Calibri"/>
          <w:lang w:val="x-none"/>
        </w:rPr>
        <w:t>), responsável pela assinatura da Ata de Registro de Preços/contrato.</w:t>
      </w:r>
    </w:p>
    <w:p w14:paraId="592170CE"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12)</w:t>
      </w:r>
      <w:r w:rsidRPr="00A679FD">
        <w:rPr>
          <w:rFonts w:ascii="Calibri" w:hAnsi="Calibri" w:cs="Calibri"/>
          <w:lang w:val="x-none"/>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72F18452"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lang w:val="x-none"/>
        </w:rPr>
        <w:t xml:space="preserve">E-mail: </w:t>
      </w:r>
      <w:r w:rsidRPr="00A679FD">
        <w:rPr>
          <w:rFonts w:ascii="Calibri" w:hAnsi="Calibri" w:cs="Calibri"/>
          <w:lang w:val="x-none"/>
        </w:rPr>
        <w:tab/>
      </w:r>
      <w:r w:rsidRPr="00A679FD">
        <w:rPr>
          <w:rFonts w:ascii="Calibri" w:hAnsi="Calibri" w:cs="Calibri"/>
          <w:lang w:val="x-none"/>
        </w:rPr>
        <w:tab/>
      </w:r>
      <w:r w:rsidRPr="00A679FD">
        <w:rPr>
          <w:rFonts w:ascii="Calibri" w:hAnsi="Calibri" w:cs="Calibri"/>
          <w:lang w:val="x-none"/>
        </w:rPr>
        <w:tab/>
        <w:t>Telefone: ( XX) XXXXX-XXXX</w:t>
      </w:r>
    </w:p>
    <w:p w14:paraId="366E36CD" w14:textId="77777777" w:rsidR="00FA10B1" w:rsidRPr="00A679FD" w:rsidRDefault="00FA10B1" w:rsidP="00FA10B1">
      <w:pPr>
        <w:widowControl/>
        <w:autoSpaceDE w:val="0"/>
        <w:autoSpaceDN w:val="0"/>
        <w:adjustRightInd w:val="0"/>
        <w:spacing w:after="120" w:line="288" w:lineRule="auto"/>
        <w:jc w:val="both"/>
        <w:rPr>
          <w:rFonts w:ascii="Calibri" w:hAnsi="Calibri" w:cs="Calibri"/>
          <w:lang w:val="x-none"/>
        </w:rPr>
      </w:pPr>
      <w:r w:rsidRPr="00A679FD">
        <w:rPr>
          <w:rFonts w:ascii="Calibri" w:hAnsi="Calibri" w:cs="Calibri"/>
          <w:b/>
          <w:bCs/>
          <w:lang w:val="x-none"/>
        </w:rPr>
        <w:t>13)</w:t>
      </w:r>
      <w:r w:rsidRPr="00A679FD">
        <w:rPr>
          <w:rFonts w:ascii="Calibri" w:hAnsi="Calibri" w:cs="Calibri"/>
          <w:lang w:val="x-none"/>
        </w:rPr>
        <w:t xml:space="preserve"> Caso altere o citado e-mail ou telefone comprometo-me em protocolizar pedido de alteração junto ao Sistema de Protocolo deste Município, sob pena de ser considerado como intimado nos dados anteriormente fornecidos.</w:t>
      </w:r>
    </w:p>
    <w:p w14:paraId="3D391770"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5244E9AB"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 xml:space="preserve">Nomeamos e constituímos o senhor(a) XXXXXXXXX, portador(a) do CPF/MF sob n.º XXXXX, para ser o(a) responsável para acompanhar a execução da Ata de Registro de Preços/contrato, referente ao </w:t>
      </w:r>
      <w:r w:rsidRPr="00A679FD">
        <w:rPr>
          <w:rFonts w:ascii="Calibri" w:hAnsi="Calibri" w:cs="Calibri"/>
          <w:b/>
          <w:bCs/>
          <w:lang w:val="x-none"/>
        </w:rPr>
        <w:t>Pregão, na Forma Eletrônica Nº 41/2024</w:t>
      </w:r>
      <w:r w:rsidRPr="00A679FD">
        <w:rPr>
          <w:rFonts w:ascii="Calibri" w:hAnsi="Calibri" w:cs="Calibri"/>
          <w:lang w:val="x-none"/>
        </w:rPr>
        <w:t xml:space="preserve"> e todos os atos necessários ao cumprimento das obrigações contidas no instrumento convocatório, seus Anexos e na Ata de Registro de Preços/Contrato.</w:t>
      </w:r>
    </w:p>
    <w:p w14:paraId="38C537FD"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0101A9D9"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lang w:val="x-none"/>
        </w:rPr>
        <w:t>Município, XX de XXXX de 2024</w:t>
      </w:r>
    </w:p>
    <w:p w14:paraId="37DDA181"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4C89AA21"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5850983E" w14:textId="77777777" w:rsidR="00FA10B1" w:rsidRPr="00A679FD" w:rsidRDefault="00FA10B1" w:rsidP="00FA10B1">
      <w:pPr>
        <w:widowControl/>
        <w:autoSpaceDE w:val="0"/>
        <w:autoSpaceDN w:val="0"/>
        <w:adjustRightInd w:val="0"/>
        <w:jc w:val="center"/>
        <w:rPr>
          <w:rFonts w:ascii="Calibri" w:hAnsi="Calibri" w:cs="Calibri"/>
          <w:lang w:val="x-none"/>
        </w:rPr>
      </w:pPr>
      <w:r w:rsidRPr="00A679FD">
        <w:rPr>
          <w:rFonts w:ascii="Calibri" w:hAnsi="Calibri" w:cs="Calibri"/>
          <w:lang w:val="x-none"/>
        </w:rPr>
        <w:t xml:space="preserve">Nome do Representante </w:t>
      </w:r>
    </w:p>
    <w:p w14:paraId="26ED5DB7" w14:textId="77777777" w:rsidR="00FA10B1" w:rsidRPr="00A679FD" w:rsidRDefault="00FA10B1" w:rsidP="00FA10B1">
      <w:pPr>
        <w:widowControl/>
        <w:autoSpaceDE w:val="0"/>
        <w:autoSpaceDN w:val="0"/>
        <w:adjustRightInd w:val="0"/>
        <w:jc w:val="center"/>
        <w:rPr>
          <w:rFonts w:ascii="Calibri" w:hAnsi="Calibri" w:cs="Calibri"/>
          <w:lang w:val="x-none"/>
        </w:rPr>
      </w:pPr>
      <w:r w:rsidRPr="00A679FD">
        <w:rPr>
          <w:rFonts w:ascii="Calibri" w:hAnsi="Calibri" w:cs="Calibri"/>
          <w:lang w:val="x-none"/>
        </w:rPr>
        <w:t>Cargo do Representante</w:t>
      </w:r>
    </w:p>
    <w:p w14:paraId="7B30EB20" w14:textId="77777777" w:rsidR="00FA10B1" w:rsidRPr="00A679FD" w:rsidRDefault="00FA10B1" w:rsidP="00FA10B1">
      <w:pPr>
        <w:widowControl/>
        <w:autoSpaceDE w:val="0"/>
        <w:autoSpaceDN w:val="0"/>
        <w:adjustRightInd w:val="0"/>
        <w:jc w:val="center"/>
        <w:rPr>
          <w:rFonts w:ascii="Calibri" w:hAnsi="Calibri" w:cs="Calibri"/>
          <w:lang w:val="x-none"/>
        </w:rPr>
      </w:pPr>
      <w:r w:rsidRPr="00A679FD">
        <w:rPr>
          <w:rFonts w:ascii="Calibri" w:hAnsi="Calibri" w:cs="Calibri"/>
          <w:lang w:val="x-none"/>
        </w:rPr>
        <w:t>Nome da Empresa</w:t>
      </w:r>
    </w:p>
    <w:p w14:paraId="1EB92CED" w14:textId="77777777" w:rsidR="00FA10B1" w:rsidRPr="00A679FD" w:rsidRDefault="00FA10B1" w:rsidP="00FA10B1">
      <w:pPr>
        <w:widowControl/>
        <w:autoSpaceDE w:val="0"/>
        <w:autoSpaceDN w:val="0"/>
        <w:adjustRightInd w:val="0"/>
        <w:jc w:val="center"/>
        <w:rPr>
          <w:rFonts w:ascii="Calibri" w:hAnsi="Calibri" w:cs="Calibri"/>
          <w:lang w:val="x-none"/>
        </w:rPr>
      </w:pPr>
      <w:r w:rsidRPr="00A679FD">
        <w:rPr>
          <w:rFonts w:ascii="Calibri" w:hAnsi="Calibri" w:cs="Calibri"/>
          <w:lang w:val="x-none"/>
        </w:rPr>
        <w:t>CNPJ</w:t>
      </w:r>
    </w:p>
    <w:p w14:paraId="40FD5524"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51B82623"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r w:rsidRPr="00A679FD">
        <w:rPr>
          <w:rFonts w:ascii="Calibri" w:hAnsi="Calibri" w:cs="Calibri"/>
          <w:b/>
          <w:bCs/>
          <w:lang w:val="x-none"/>
        </w:rPr>
        <w:t>Obs.:</w:t>
      </w:r>
      <w:r w:rsidRPr="00A679FD">
        <w:rPr>
          <w:rFonts w:ascii="Calibri" w:hAnsi="Calibri" w:cs="Calibri"/>
          <w:lang w:val="x-none"/>
        </w:rPr>
        <w:t xml:space="preserve"> Esta declaração deverá ser emitida em papel timbrado da empresa proponente, contendo as informações de endereço, telefone, e-mail, etc. e deve estar assinada por responsável legal preferencialmente por meio digital.</w:t>
      </w:r>
    </w:p>
    <w:p w14:paraId="209BE150" w14:textId="77777777" w:rsidR="00FA10B1" w:rsidRPr="00A679FD" w:rsidRDefault="00FA10B1" w:rsidP="00FA10B1">
      <w:pPr>
        <w:widowControl/>
        <w:autoSpaceDE w:val="0"/>
        <w:autoSpaceDN w:val="0"/>
        <w:adjustRightInd w:val="0"/>
        <w:jc w:val="center"/>
        <w:rPr>
          <w:rFonts w:ascii="Calibri" w:hAnsi="Calibri" w:cs="Calibri"/>
          <w:b/>
          <w:bCs/>
          <w:lang w:val="x-none"/>
        </w:rPr>
      </w:pPr>
      <w:r w:rsidRPr="00A679FD">
        <w:rPr>
          <w:rFonts w:ascii="Calibri" w:hAnsi="Calibri" w:cs="Calibri"/>
          <w:lang w:val="x-none"/>
        </w:rPr>
        <w:br w:type="page"/>
      </w:r>
      <w:bookmarkStart w:id="1" w:name="_Hlk158664625"/>
      <w:bookmarkEnd w:id="1"/>
      <w:r w:rsidRPr="00A679FD">
        <w:rPr>
          <w:rFonts w:ascii="Calibri" w:hAnsi="Calibri" w:cs="Calibri"/>
          <w:b/>
          <w:bCs/>
          <w:lang w:val="x-none"/>
        </w:rPr>
        <w:lastRenderedPageBreak/>
        <w:t>Anexo 03 - MODELO DE TERMO DE CONTRATO</w:t>
      </w:r>
    </w:p>
    <w:p w14:paraId="171F7050" w14:textId="77777777" w:rsidR="00FA10B1" w:rsidRPr="00A679FD" w:rsidRDefault="00FA10B1" w:rsidP="00FA10B1">
      <w:pPr>
        <w:widowControl/>
        <w:autoSpaceDE w:val="0"/>
        <w:autoSpaceDN w:val="0"/>
        <w:adjustRightInd w:val="0"/>
        <w:jc w:val="center"/>
        <w:rPr>
          <w:rFonts w:ascii="Calibri" w:hAnsi="Calibri" w:cs="Calibri"/>
          <w:b/>
          <w:bCs/>
          <w:lang w:val="x-none"/>
        </w:rPr>
      </w:pPr>
      <w:r w:rsidRPr="00A679FD">
        <w:rPr>
          <w:rFonts w:ascii="Calibri" w:hAnsi="Calibri" w:cs="Calibri"/>
          <w:b/>
          <w:bCs/>
          <w:lang w:val="x-none"/>
        </w:rPr>
        <w:t>PREGÃO, NA FORMA ELETRÔNICA Nº 41/2024</w:t>
      </w:r>
    </w:p>
    <w:p w14:paraId="2C247405" w14:textId="77777777" w:rsidR="00FA10B1" w:rsidRPr="00A679FD" w:rsidRDefault="00FA10B1" w:rsidP="00FA10B1">
      <w:pPr>
        <w:widowControl/>
        <w:autoSpaceDE w:val="0"/>
        <w:autoSpaceDN w:val="0"/>
        <w:adjustRightInd w:val="0"/>
        <w:spacing w:line="360" w:lineRule="auto"/>
        <w:rPr>
          <w:rFonts w:ascii="Calibri" w:hAnsi="Calibri" w:cs="Calibri"/>
          <w:lang w:val="x-none"/>
        </w:rPr>
      </w:pPr>
    </w:p>
    <w:p w14:paraId="0D83BE2F" w14:textId="77777777" w:rsidR="00FA10B1" w:rsidRPr="00A679FD" w:rsidRDefault="00FA10B1" w:rsidP="00FA10B1">
      <w:pPr>
        <w:widowControl/>
        <w:autoSpaceDE w:val="0"/>
        <w:autoSpaceDN w:val="0"/>
        <w:adjustRightInd w:val="0"/>
        <w:spacing w:line="360" w:lineRule="auto"/>
        <w:rPr>
          <w:rFonts w:ascii="Calibri" w:hAnsi="Calibri" w:cs="Calibri"/>
          <w:lang w:val="x-none"/>
        </w:rPr>
      </w:pPr>
    </w:p>
    <w:p w14:paraId="1223C6CD" w14:textId="77777777" w:rsidR="00FA10B1" w:rsidRPr="00A679FD" w:rsidRDefault="00FA10B1" w:rsidP="00FA10B1">
      <w:pPr>
        <w:widowControl/>
        <w:autoSpaceDE w:val="0"/>
        <w:autoSpaceDN w:val="0"/>
        <w:adjustRightInd w:val="0"/>
        <w:spacing w:line="360" w:lineRule="auto"/>
        <w:ind w:left="3405"/>
        <w:jc w:val="both"/>
        <w:rPr>
          <w:rFonts w:ascii="Calibri" w:hAnsi="Calibri" w:cs="Calibri"/>
          <w:lang w:val="x-none"/>
        </w:rPr>
      </w:pPr>
      <w:r w:rsidRPr="00A679FD">
        <w:rPr>
          <w:rFonts w:ascii="Calibri" w:hAnsi="Calibri" w:cs="Calibri"/>
          <w:b/>
          <w:bCs/>
          <w:lang w:val="x-none"/>
        </w:rPr>
        <w:t>Contrato Administrativo Nº</w:t>
      </w:r>
      <w:r w:rsidRPr="00A679FD">
        <w:rPr>
          <w:rFonts w:ascii="Calibri" w:hAnsi="Calibri" w:cs="Calibri"/>
          <w:lang w:val="x-none"/>
        </w:rPr>
        <w:t xml:space="preserve"> ......../...., que fazem entre si a Prefeitura de Ibaiti/PR e a empresa XXXXXXXXXX</w:t>
      </w:r>
    </w:p>
    <w:p w14:paraId="018E6305" w14:textId="77777777" w:rsidR="00FA10B1" w:rsidRPr="00A679FD" w:rsidRDefault="00FA10B1" w:rsidP="00FA10B1">
      <w:pPr>
        <w:widowControl/>
        <w:autoSpaceDE w:val="0"/>
        <w:autoSpaceDN w:val="0"/>
        <w:adjustRightInd w:val="0"/>
        <w:spacing w:line="360" w:lineRule="auto"/>
        <w:ind w:left="3405"/>
        <w:jc w:val="both"/>
        <w:rPr>
          <w:rFonts w:ascii="Calibri" w:hAnsi="Calibri" w:cs="Calibri"/>
          <w:lang w:val="x-none"/>
        </w:rPr>
      </w:pPr>
    </w:p>
    <w:p w14:paraId="4E79614D" w14:textId="77777777" w:rsidR="00FA10B1" w:rsidRPr="00A679FD" w:rsidRDefault="00FA10B1" w:rsidP="00FA10B1">
      <w:pPr>
        <w:widowControl/>
        <w:autoSpaceDE w:val="0"/>
        <w:autoSpaceDN w:val="0"/>
        <w:adjustRightInd w:val="0"/>
        <w:spacing w:line="360" w:lineRule="auto"/>
        <w:ind w:left="3405"/>
        <w:jc w:val="both"/>
        <w:rPr>
          <w:rFonts w:ascii="Calibri" w:hAnsi="Calibri" w:cs="Calibri"/>
          <w:lang w:val="x-none"/>
        </w:rPr>
      </w:pPr>
    </w:p>
    <w:p w14:paraId="2196A071" w14:textId="77777777" w:rsidR="00FA10B1" w:rsidRPr="00A679FD" w:rsidRDefault="00FA10B1" w:rsidP="00FA10B1">
      <w:pPr>
        <w:widowControl/>
        <w:autoSpaceDE w:val="0"/>
        <w:autoSpaceDN w:val="0"/>
        <w:adjustRightInd w:val="0"/>
        <w:spacing w:line="360" w:lineRule="auto"/>
        <w:ind w:firstLine="1140"/>
        <w:jc w:val="both"/>
        <w:rPr>
          <w:rFonts w:ascii="Calibri" w:hAnsi="Calibri" w:cs="Calibri"/>
          <w:lang w:val="x-none"/>
        </w:rPr>
      </w:pPr>
      <w:r w:rsidRPr="00A679FD">
        <w:rPr>
          <w:rFonts w:ascii="Calibri" w:hAnsi="Calibri" w:cs="Calibri"/>
          <w:lang w:val="x-none"/>
        </w:rPr>
        <w:t xml:space="preserve">O </w:t>
      </w:r>
      <w:r w:rsidRPr="00A679FD">
        <w:rPr>
          <w:rFonts w:ascii="Calibri" w:hAnsi="Calibri" w:cs="Calibri"/>
          <w:b/>
          <w:bCs/>
          <w:lang w:val="x-none"/>
        </w:rPr>
        <w:t>MUNICÍPIO DE IBAITI</w:t>
      </w:r>
      <w:r w:rsidRPr="00A679FD">
        <w:rPr>
          <w:rFonts w:ascii="Calibri" w:hAnsi="Calibri" w:cs="Calibri"/>
          <w:lang w:val="x-none"/>
        </w:rPr>
        <w:t xml:space="preserve">, pessoa jurídica de direito público, com sede em Ibaiti (PR), sito a Praça dos Três Poderes, nº. 23, CNPJ/MF nº. 77.008.068/0001-41, representada pelo senhor Prefeito Municipal Antonely de Cassio Alves de Carvalho,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A679FD">
        <w:rPr>
          <w:rFonts w:ascii="Calibri" w:hAnsi="Calibri" w:cs="Calibri"/>
          <w:b/>
          <w:bCs/>
          <w:lang w:val="x-none"/>
        </w:rPr>
        <w:t>OU</w:t>
      </w:r>
      <w:r w:rsidRPr="00A679FD">
        <w:rPr>
          <w:rFonts w:ascii="Calibri" w:hAnsi="Calibri" w:cs="Calibri"/>
          <w:lang w:val="x-none"/>
        </w:rPr>
        <w:t xml:space="preserve"> procuração apresentada nos autos, tendo em vista o que consta no Processo nº .............................. e em observância às disposições da </w:t>
      </w:r>
      <w:hyperlink r:id="rId16" w:history="1">
        <w:r w:rsidRPr="00A679FD">
          <w:rPr>
            <w:rFonts w:ascii="Calibri" w:hAnsi="Calibri" w:cs="Calibri"/>
            <w:u w:val="single"/>
            <w:lang w:val="x-none"/>
          </w:rPr>
          <w:t>Lei nº 14.133, de 1º de abril de 2021</w:t>
        </w:r>
      </w:hyperlink>
      <w:r w:rsidRPr="00A679FD">
        <w:rPr>
          <w:rFonts w:ascii="Calibri" w:hAnsi="Calibri" w:cs="Calibri"/>
          <w:lang w:val="x-none"/>
        </w:rPr>
        <w:t>, e demais legislação aplicável, resolvem celebrar o presente Termo de Contrato, decorrente do Pregão, na forma Eletrônica Nº 41/2024, mediante as cláusulas e condições a seguir enunciadas.</w:t>
      </w:r>
    </w:p>
    <w:p w14:paraId="2A95C959" w14:textId="77777777" w:rsidR="00FA10B1" w:rsidRPr="00A679FD" w:rsidRDefault="00FA10B1" w:rsidP="00C92D36">
      <w:pPr>
        <w:keepNext/>
        <w:keepLines/>
        <w:widowControl/>
        <w:numPr>
          <w:ilvl w:val="0"/>
          <w:numId w:val="5"/>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PRIMEIRA – OBJETO (</w:t>
      </w:r>
      <w:hyperlink r:id="rId17" w:anchor="art92" w:history="1">
        <w:r w:rsidRPr="00A679FD">
          <w:rPr>
            <w:rFonts w:ascii="Calibri" w:hAnsi="Calibri" w:cs="Calibri"/>
            <w:b/>
            <w:bCs/>
            <w:u w:val="single"/>
            <w:lang w:val="x-none"/>
          </w:rPr>
          <w:t>art. 92, I e II</w:t>
        </w:r>
      </w:hyperlink>
      <w:r w:rsidRPr="00A679FD">
        <w:rPr>
          <w:rFonts w:ascii="Calibri" w:hAnsi="Calibri" w:cs="Calibri"/>
          <w:b/>
          <w:bCs/>
          <w:lang w:val="x-none"/>
        </w:rPr>
        <w:t>)</w:t>
      </w:r>
    </w:p>
    <w:p w14:paraId="4F5A1AF2"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O objeto do presente instrumento é a contratação de </w:t>
      </w:r>
      <w:r w:rsidRPr="00A679FD">
        <w:rPr>
          <w:rFonts w:ascii="Calibri" w:hAnsi="Calibri" w:cs="Calibri"/>
          <w:b/>
          <w:bCs/>
          <w:lang w:val="x-none"/>
        </w:rPr>
        <w:t>Registro de Preços para futura e eventual aquisição de materiais de consumo hospitalar, destinados as Unidades Básicas de Saúde e a Fundação Hospitalar de Saúde Municipal de Ibaiti.</w:t>
      </w:r>
      <w:r w:rsidRPr="00A679FD">
        <w:rPr>
          <w:rFonts w:ascii="Calibri" w:hAnsi="Calibri" w:cs="Calibri"/>
          <w:lang w:val="x-none"/>
        </w:rPr>
        <w:t>, nas condições estabelecidas no Termo de Referência.</w:t>
      </w:r>
    </w:p>
    <w:p w14:paraId="4EC897EB"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Objeto da contratação:</w:t>
      </w:r>
    </w:p>
    <w:p w14:paraId="007902B1" w14:textId="77777777" w:rsidR="00FA10B1" w:rsidRPr="00A679FD" w:rsidRDefault="00FA10B1" w:rsidP="00FA10B1">
      <w:pPr>
        <w:widowControl/>
        <w:autoSpaceDE w:val="0"/>
        <w:autoSpaceDN w:val="0"/>
        <w:adjustRightInd w:val="0"/>
        <w:spacing w:before="120" w:after="120" w:line="276" w:lineRule="auto"/>
        <w:jc w:val="both"/>
        <w:rPr>
          <w:rFonts w:ascii="Calibri" w:hAnsi="Calibri" w:cs="Calibri"/>
          <w:lang w:val="x-none"/>
        </w:rPr>
      </w:pPr>
    </w:p>
    <w:p w14:paraId="3D68FE7E"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Vinculam esta contratação, independentemente de transcrição:</w:t>
      </w:r>
    </w:p>
    <w:p w14:paraId="7FF7F878"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Termo de Referência;</w:t>
      </w:r>
    </w:p>
    <w:p w14:paraId="670410F2"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Edital da Licitação;</w:t>
      </w:r>
    </w:p>
    <w:p w14:paraId="220B0FC6"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Proposta do contratado;</w:t>
      </w:r>
    </w:p>
    <w:p w14:paraId="1D68DC13"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Eventuais anexos dos documentos supracitados.</w:t>
      </w:r>
    </w:p>
    <w:p w14:paraId="5ACF80C5"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SEGUNDA – VIGÊNCIA E PRORROGAÇÃO</w:t>
      </w:r>
    </w:p>
    <w:p w14:paraId="658BE46C"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O prazo de vigência da contratação é de  Dias, contados do(a) da data do contrato, na forma do </w:t>
      </w:r>
      <w:hyperlink r:id="rId18" w:anchor="art105" w:history="1">
        <w:r w:rsidRPr="00A679FD">
          <w:rPr>
            <w:rFonts w:ascii="Calibri" w:hAnsi="Calibri" w:cs="Calibri"/>
            <w:u w:val="single"/>
            <w:lang w:val="x-none"/>
          </w:rPr>
          <w:t>artigo 105 da Lei n° 14.133, de 2021</w:t>
        </w:r>
      </w:hyperlink>
      <w:r w:rsidRPr="00A679FD">
        <w:rPr>
          <w:rFonts w:ascii="Calibri" w:hAnsi="Calibri" w:cs="Calibri"/>
          <w:lang w:val="x-none"/>
        </w:rPr>
        <w:t>.</w:t>
      </w:r>
    </w:p>
    <w:p w14:paraId="42C701CA"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prazo de vigência será automaticamente prorrogado, independentemente de termo aditivo, quando o objeto não for concluído no período firmado acima, ressalvadas as providências cabíveis no caso de culpa do contratado, previstas neste instrumento.</w:t>
      </w:r>
    </w:p>
    <w:p w14:paraId="679C7434" w14:textId="77777777" w:rsidR="00FA10B1" w:rsidRPr="00A679FD" w:rsidRDefault="00FA10B1" w:rsidP="00FA10B1">
      <w:pPr>
        <w:widowControl/>
        <w:autoSpaceDE w:val="0"/>
        <w:autoSpaceDN w:val="0"/>
        <w:adjustRightInd w:val="0"/>
        <w:spacing w:before="60" w:after="60" w:line="252" w:lineRule="auto"/>
        <w:jc w:val="center"/>
        <w:rPr>
          <w:rFonts w:ascii="Calibri" w:hAnsi="Calibri" w:cs="Calibri"/>
          <w:b/>
          <w:bCs/>
          <w:sz w:val="24"/>
          <w:szCs w:val="24"/>
          <w:u w:val="single"/>
          <w:lang w:val="x-none"/>
        </w:rPr>
      </w:pPr>
      <w:r w:rsidRPr="00A679FD">
        <w:rPr>
          <w:rFonts w:ascii="Calibri" w:hAnsi="Calibri" w:cs="Calibri"/>
          <w:b/>
          <w:bCs/>
          <w:sz w:val="24"/>
          <w:szCs w:val="24"/>
          <w:u w:val="single"/>
          <w:lang w:val="x-none"/>
        </w:rPr>
        <w:t>OU</w:t>
      </w:r>
    </w:p>
    <w:p w14:paraId="7822D637"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lastRenderedPageBreak/>
        <w:t xml:space="preserve">O prazo de vigência da contratação é de Dias, contados do(a) da data do contrato, prorrogável por até 5 / 10 anos, na forma dos </w:t>
      </w:r>
      <w:hyperlink r:id="rId19" w:anchor="art106" w:history="1">
        <w:r w:rsidRPr="00A679FD">
          <w:rPr>
            <w:rFonts w:ascii="Calibri" w:hAnsi="Calibri" w:cs="Calibri"/>
            <w:u w:val="single"/>
            <w:lang w:val="x-none"/>
          </w:rPr>
          <w:t>artigos 106 e 107 da Lei n° 14.133, de 2021</w:t>
        </w:r>
      </w:hyperlink>
      <w:r w:rsidRPr="00A679FD">
        <w:rPr>
          <w:rFonts w:ascii="Calibri" w:hAnsi="Calibri" w:cs="Calibri"/>
          <w:lang w:val="x-none"/>
        </w:rPr>
        <w:t>.</w:t>
      </w:r>
    </w:p>
    <w:p w14:paraId="6B80E853"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prorrogação de que trata este item é condicionada ao ateste, pela autoridade competente, de que as condições e os preços permanecem vantajosos para a Administração, permitida a negociação com o contratado.</w:t>
      </w:r>
    </w:p>
    <w:p w14:paraId="4B5DAB2B"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contratado não tem direito subjetivo à prorrogação contratual.</w:t>
      </w:r>
    </w:p>
    <w:p w14:paraId="637C6391"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prorrogação de contrato deverá ser promovida mediante celebração de termo aditivo.</w:t>
      </w:r>
    </w:p>
    <w:p w14:paraId="36048E70"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contrato não poderá ser prorrogado quando o contratado tiver sido penalizado nas sanções de declaração de inidoneidade ou impedimento de licitar e contratar com poder público, observadas as abrangências de aplicação.</w:t>
      </w:r>
    </w:p>
    <w:p w14:paraId="67D93394"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TERCEIRA – MODELOS DE EXECUÇÃO E GESTÃO CONTRATUAIS (</w:t>
      </w:r>
      <w:hyperlink r:id="rId20" w:anchor="art92" w:history="1">
        <w:r w:rsidRPr="00A679FD">
          <w:rPr>
            <w:rFonts w:ascii="Calibri" w:hAnsi="Calibri" w:cs="Calibri"/>
            <w:b/>
            <w:bCs/>
            <w:u w:val="single"/>
            <w:lang w:val="x-none"/>
          </w:rPr>
          <w:t>art. 92, IV, VII e XVIII)</w:t>
        </w:r>
      </w:hyperlink>
    </w:p>
    <w:p w14:paraId="129CAD41"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regime de execução contratual, os modelos de gestão e de execução, assim como os prazos e condições de conclusão, entrega, observação e recebimento do objeto constam no Termo de Referência, anexo a este Contrato.</w:t>
      </w:r>
    </w:p>
    <w:p w14:paraId="1FAF4D17"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QUARTA – SUBCONTRATAÇÃO</w:t>
      </w:r>
    </w:p>
    <w:p w14:paraId="232D20DB"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Não será admitida a subcontratação do objeto contratual.</w:t>
      </w:r>
    </w:p>
    <w:p w14:paraId="15523F90" w14:textId="77777777" w:rsidR="00FA10B1" w:rsidRPr="00A679FD" w:rsidRDefault="00FA10B1" w:rsidP="00FA10B1">
      <w:pPr>
        <w:widowControl/>
        <w:autoSpaceDE w:val="0"/>
        <w:autoSpaceDN w:val="0"/>
        <w:adjustRightInd w:val="0"/>
        <w:spacing w:before="60" w:after="60" w:line="252" w:lineRule="auto"/>
        <w:jc w:val="center"/>
        <w:rPr>
          <w:rFonts w:ascii="Calibri" w:hAnsi="Calibri" w:cs="Calibri"/>
          <w:b/>
          <w:bCs/>
          <w:sz w:val="24"/>
          <w:szCs w:val="24"/>
          <w:u w:val="single"/>
          <w:lang w:val="x-none"/>
        </w:rPr>
      </w:pPr>
      <w:r w:rsidRPr="00A679FD">
        <w:rPr>
          <w:rFonts w:ascii="Calibri" w:hAnsi="Calibri" w:cs="Calibri"/>
          <w:b/>
          <w:bCs/>
          <w:sz w:val="24"/>
          <w:szCs w:val="24"/>
          <w:u w:val="single"/>
          <w:lang w:val="x-none"/>
        </w:rPr>
        <w:t>OU</w:t>
      </w:r>
    </w:p>
    <w:p w14:paraId="0F5D2E2A"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É permitida a subcontratação parcial do objeto, até o limite de ......% (..... por cento) do valor total do contrato, nas seguintes condições:</w:t>
      </w:r>
    </w:p>
    <w:p w14:paraId="04C0B33D"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 É vedada a subcontratação completa ou da parcela principal da obrigação, abaixo discriminada:</w:t>
      </w:r>
    </w:p>
    <w:p w14:paraId="6FA8E48D" w14:textId="77777777" w:rsidR="00FA10B1" w:rsidRPr="00A679FD" w:rsidRDefault="00FA10B1" w:rsidP="00C92D36">
      <w:pPr>
        <w:widowControl/>
        <w:numPr>
          <w:ilvl w:val="3"/>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w:t>
      </w:r>
    </w:p>
    <w:p w14:paraId="3D54FAAC" w14:textId="77777777" w:rsidR="00FA10B1" w:rsidRPr="00A679FD" w:rsidRDefault="00FA10B1" w:rsidP="00C92D36">
      <w:pPr>
        <w:widowControl/>
        <w:numPr>
          <w:ilvl w:val="3"/>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w:t>
      </w:r>
    </w:p>
    <w:p w14:paraId="00215F4C"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Poderão ser subcontratadas as seguintes parcelas do objeto: </w:t>
      </w:r>
    </w:p>
    <w:p w14:paraId="1B518CAD" w14:textId="77777777" w:rsidR="00FA10B1" w:rsidRPr="00A679FD" w:rsidRDefault="00FA10B1" w:rsidP="00C92D36">
      <w:pPr>
        <w:widowControl/>
        <w:numPr>
          <w:ilvl w:val="3"/>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 </w:t>
      </w:r>
    </w:p>
    <w:p w14:paraId="228E86D1" w14:textId="77777777" w:rsidR="00FA10B1" w:rsidRPr="00A679FD" w:rsidRDefault="00FA10B1" w:rsidP="00C92D36">
      <w:pPr>
        <w:widowControl/>
        <w:numPr>
          <w:ilvl w:val="3"/>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w:t>
      </w:r>
    </w:p>
    <w:p w14:paraId="50D6CA1B"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5B1440E7"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subcontratação depende de autorização prévia do contratante, a quem incumbe avaliar se o subcontratado cumpre os requisitos de qualificação técnica necessários para a execução do objeto.</w:t>
      </w:r>
    </w:p>
    <w:p w14:paraId="330AC89E"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contratado apresentará à Administração documentação que comprove a capacidade técnica do subcontratado, que será avaliada e juntada aos autos do processo correspondente.</w:t>
      </w:r>
    </w:p>
    <w:p w14:paraId="3FBF220D"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28A1F98"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lastRenderedPageBreak/>
        <w:t>CLÁUSULA QUINTA – PREÇO (</w:t>
      </w:r>
      <w:hyperlink r:id="rId21" w:anchor="art92" w:history="1">
        <w:r w:rsidRPr="00A679FD">
          <w:rPr>
            <w:rFonts w:ascii="Calibri" w:hAnsi="Calibri" w:cs="Calibri"/>
            <w:b/>
            <w:bCs/>
            <w:u w:val="single"/>
            <w:lang w:val="x-none"/>
          </w:rPr>
          <w:t>art. 92, V)</w:t>
        </w:r>
      </w:hyperlink>
    </w:p>
    <w:p w14:paraId="27EAE003"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shd w:val="clear" w:color="auto" w:fill="FFFF00"/>
          <w:lang w:val="x-none"/>
        </w:rPr>
      </w:pPr>
      <w:r w:rsidRPr="00A679FD">
        <w:rPr>
          <w:rFonts w:ascii="Calibri" w:hAnsi="Calibri" w:cs="Calibri"/>
          <w:lang w:val="x-none"/>
        </w:rPr>
        <w:t xml:space="preserve">O valor mensal da contratação é de R$ .......... (.....), perfazendo o valor total de R$ ....... (....). </w:t>
      </w:r>
      <w:r w:rsidRPr="00A679FD">
        <w:rPr>
          <w:rFonts w:ascii="Calibri" w:hAnsi="Calibri" w:cs="Calibri"/>
          <w:shd w:val="clear" w:color="auto" w:fill="FFFF00"/>
          <w:lang w:val="x-none"/>
        </w:rPr>
        <w:t>COLOCAR O ÍNDICE DE CORREÇÃO E FORMA DE REAJUSTE</w:t>
      </w:r>
    </w:p>
    <w:p w14:paraId="78A0AC1A" w14:textId="77777777" w:rsidR="00FA10B1" w:rsidRPr="00A679FD" w:rsidRDefault="00FA10B1" w:rsidP="00FA10B1">
      <w:pPr>
        <w:widowControl/>
        <w:autoSpaceDE w:val="0"/>
        <w:autoSpaceDN w:val="0"/>
        <w:adjustRightInd w:val="0"/>
        <w:spacing w:before="60" w:after="60" w:line="252" w:lineRule="auto"/>
        <w:jc w:val="center"/>
        <w:rPr>
          <w:rFonts w:ascii="Calibri" w:hAnsi="Calibri" w:cs="Calibri"/>
          <w:b/>
          <w:bCs/>
          <w:sz w:val="24"/>
          <w:szCs w:val="24"/>
          <w:u w:val="single"/>
          <w:lang w:val="x-none"/>
        </w:rPr>
      </w:pPr>
      <w:r w:rsidRPr="00A679FD">
        <w:rPr>
          <w:rFonts w:ascii="Calibri" w:hAnsi="Calibri" w:cs="Calibri"/>
          <w:b/>
          <w:bCs/>
          <w:sz w:val="24"/>
          <w:szCs w:val="24"/>
          <w:u w:val="single"/>
          <w:lang w:val="x-none"/>
        </w:rPr>
        <w:t>OU</w:t>
      </w:r>
    </w:p>
    <w:p w14:paraId="46F7598E"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valor total da contratação é de R$.......... (.....)</w:t>
      </w:r>
    </w:p>
    <w:p w14:paraId="1A337D05"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4FF9E4"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valor acima é meramente estimativo, de forma que os pagamentos devidos ao contratado dependerão dos quantitativos efetivamente fornecidos.</w:t>
      </w:r>
    </w:p>
    <w:p w14:paraId="4B3267D5"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SEXTA - PAGAMENTO (</w:t>
      </w:r>
      <w:hyperlink r:id="rId22" w:anchor="art92" w:history="1">
        <w:r w:rsidRPr="00A679FD">
          <w:rPr>
            <w:rFonts w:ascii="Calibri" w:hAnsi="Calibri" w:cs="Calibri"/>
            <w:b/>
            <w:bCs/>
            <w:u w:val="single"/>
            <w:lang w:val="x-none"/>
          </w:rPr>
          <w:t>art. 92, V e VI</w:t>
        </w:r>
      </w:hyperlink>
      <w:r w:rsidRPr="00A679FD">
        <w:rPr>
          <w:rFonts w:ascii="Calibri" w:hAnsi="Calibri" w:cs="Calibri"/>
          <w:b/>
          <w:bCs/>
          <w:lang w:val="x-none"/>
        </w:rPr>
        <w:t>)</w:t>
      </w:r>
    </w:p>
    <w:p w14:paraId="67C64592"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prazo para pagamento ao contratado e demais condições a ele referentes encontram-se definidos no Termo de Referência, anexo a este Contrato.</w:t>
      </w:r>
    </w:p>
    <w:p w14:paraId="3C67E129"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SÉTIMA - REAJUSTE (</w:t>
      </w:r>
      <w:hyperlink r:id="rId23" w:anchor="art92" w:history="1">
        <w:r w:rsidRPr="00A679FD">
          <w:rPr>
            <w:rFonts w:ascii="Calibri" w:hAnsi="Calibri" w:cs="Calibri"/>
            <w:b/>
            <w:bCs/>
            <w:u w:val="single"/>
            <w:lang w:val="x-none"/>
          </w:rPr>
          <w:t>art. 92, V)</w:t>
        </w:r>
      </w:hyperlink>
    </w:p>
    <w:p w14:paraId="7835A3AE"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bookmarkStart w:id="2" w:name="_Hlk158657628"/>
      <w:bookmarkEnd w:id="2"/>
      <w:r w:rsidRPr="00A679FD">
        <w:rPr>
          <w:rFonts w:ascii="Calibri" w:hAnsi="Calibri" w:cs="Calibri"/>
          <w:lang w:val="x-none"/>
        </w:rPr>
        <w:t>Os preços inicialmente contratados são fixos e irreajustáveis no prazo de um ano contado da data do orçamento estimado, em __/__/__ (DD/MM/AAAA – Relatório de Formação de Preços).</w:t>
      </w:r>
    </w:p>
    <w:p w14:paraId="3CD5367C"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Após o interregno de um ano, e independentemente de pedido do contratado, os preços iniciais serão reajustados, mediante a aplicação, pelo contratante, do índice ___________ </w:t>
      </w:r>
      <w:r w:rsidRPr="00A679FD">
        <w:rPr>
          <w:rFonts w:ascii="Calibri" w:hAnsi="Calibri" w:cs="Calibri"/>
          <w:i/>
          <w:iCs/>
          <w:lang w:val="x-none"/>
        </w:rPr>
        <w:t>(indicar o índice a ser adotado),</w:t>
      </w:r>
      <w:r w:rsidRPr="00A679FD">
        <w:rPr>
          <w:rFonts w:ascii="Calibri" w:hAnsi="Calibri" w:cs="Calibri"/>
          <w:lang w:val="x-none"/>
        </w:rPr>
        <w:t xml:space="preserve"> exclusivamente para as obrigações iniciadas e concluídas após a ocorrência da anualidade.</w:t>
      </w:r>
    </w:p>
    <w:p w14:paraId="5A97F8A7"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Nos reajustes subsequentes ao primeiro, o interregno mínimo de um ano será contado a partir dos efeitos financeiros do último reajuste.</w:t>
      </w:r>
    </w:p>
    <w:p w14:paraId="132B150F"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6D3939F"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Nas aferições finais, o(s) índice(s) utilizado(s) para reajuste será(</w:t>
      </w:r>
      <w:proofErr w:type="spellStart"/>
      <w:r w:rsidRPr="00A679FD">
        <w:rPr>
          <w:rFonts w:ascii="Calibri" w:hAnsi="Calibri" w:cs="Calibri"/>
          <w:lang w:val="x-none"/>
        </w:rPr>
        <w:t>ão</w:t>
      </w:r>
      <w:proofErr w:type="spellEnd"/>
      <w:r w:rsidRPr="00A679FD">
        <w:rPr>
          <w:rFonts w:ascii="Calibri" w:hAnsi="Calibri" w:cs="Calibri"/>
          <w:lang w:val="x-none"/>
        </w:rPr>
        <w:t>), obrigatoriamente, o(s) definitivo(s).</w:t>
      </w:r>
    </w:p>
    <w:p w14:paraId="2DD33D4A"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Caso o(s) índice(s) estabelecido(s) para reajustamento venha(m) a ser extinto(s) ou de qualquer forma não possa(m) mais ser utilizado(s), será(</w:t>
      </w:r>
      <w:proofErr w:type="spellStart"/>
      <w:r w:rsidRPr="00A679FD">
        <w:rPr>
          <w:rFonts w:ascii="Calibri" w:hAnsi="Calibri" w:cs="Calibri"/>
          <w:lang w:val="x-none"/>
        </w:rPr>
        <w:t>ão</w:t>
      </w:r>
      <w:proofErr w:type="spellEnd"/>
      <w:r w:rsidRPr="00A679FD">
        <w:rPr>
          <w:rFonts w:ascii="Calibri" w:hAnsi="Calibri" w:cs="Calibri"/>
          <w:lang w:val="x-none"/>
        </w:rPr>
        <w:t>) adotado(s), em substituição, o(s) que vier(em) a ser determinado(s) pela legislação então em vigor.</w:t>
      </w:r>
    </w:p>
    <w:p w14:paraId="1BE3038C"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Na ausência de previsão legal quanto ao índice substituto, as partes elegerão novo índice oficial, para reajustamento do preço do valor remanescente, por meio de termo aditivo. </w:t>
      </w:r>
    </w:p>
    <w:p w14:paraId="6F0BC628"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reajuste será realizado por apostilamento.</w:t>
      </w:r>
    </w:p>
    <w:p w14:paraId="31BDE47E"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bookmarkStart w:id="3" w:name="_Hlk158659477"/>
      <w:bookmarkEnd w:id="3"/>
      <w:r w:rsidRPr="00A679FD">
        <w:rPr>
          <w:rFonts w:ascii="Calibri" w:hAnsi="Calibri" w:cs="Calibri"/>
          <w:lang w:val="x-none"/>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5CF38845" w14:textId="77777777" w:rsidR="00FA10B1" w:rsidRPr="00A679FD" w:rsidRDefault="00FA10B1" w:rsidP="00FA10B1">
      <w:pPr>
        <w:widowControl/>
        <w:autoSpaceDE w:val="0"/>
        <w:autoSpaceDN w:val="0"/>
        <w:adjustRightInd w:val="0"/>
        <w:spacing w:before="120" w:after="120" w:line="276" w:lineRule="auto"/>
        <w:ind w:left="990"/>
        <w:jc w:val="both"/>
        <w:rPr>
          <w:rFonts w:ascii="Calibri" w:hAnsi="Calibri" w:cs="Calibri"/>
          <w:lang w:val="x-none"/>
        </w:rPr>
      </w:pPr>
      <w:r w:rsidRPr="00A679FD">
        <w:rPr>
          <w:rFonts w:ascii="Calibri" w:hAnsi="Calibri" w:cs="Calibri"/>
          <w:b/>
          <w:bCs/>
          <w:lang w:val="x-none"/>
        </w:rPr>
        <w:t>a)</w:t>
      </w:r>
      <w:r w:rsidRPr="00A679FD">
        <w:rPr>
          <w:rFonts w:ascii="Calibri" w:hAnsi="Calibri" w:cs="Calibri"/>
          <w:lang w:val="x-none"/>
        </w:rPr>
        <w:t xml:space="preserve"> Apresentação de notas fiscais de compras promovidas em datas que antecederam brevemente a data da sessão pública de lances do pregão;</w:t>
      </w:r>
    </w:p>
    <w:p w14:paraId="05BF9863" w14:textId="77777777" w:rsidR="00FA10B1" w:rsidRPr="00A679FD" w:rsidRDefault="00FA10B1" w:rsidP="00FA10B1">
      <w:pPr>
        <w:widowControl/>
        <w:autoSpaceDE w:val="0"/>
        <w:autoSpaceDN w:val="0"/>
        <w:adjustRightInd w:val="0"/>
        <w:spacing w:before="120" w:after="120" w:line="276" w:lineRule="auto"/>
        <w:ind w:left="990"/>
        <w:jc w:val="both"/>
        <w:rPr>
          <w:rFonts w:ascii="Calibri" w:hAnsi="Calibri" w:cs="Calibri"/>
          <w:lang w:val="x-none"/>
        </w:rPr>
      </w:pPr>
      <w:r w:rsidRPr="00A679FD">
        <w:rPr>
          <w:rFonts w:ascii="Calibri" w:hAnsi="Calibri" w:cs="Calibri"/>
          <w:b/>
          <w:bCs/>
          <w:lang w:val="x-none"/>
        </w:rPr>
        <w:lastRenderedPageBreak/>
        <w:t>b)</w:t>
      </w:r>
      <w:r w:rsidRPr="00A679FD">
        <w:rPr>
          <w:rFonts w:ascii="Calibri" w:hAnsi="Calibri" w:cs="Calibri"/>
          <w:lang w:val="x-none"/>
        </w:rPr>
        <w:t xml:space="preserve"> Apresentação de notas fiscais de compras recentes que comprovem a variação de seu preço de custo, com estrita observância a equivalência dos quantitativos entre as notas fiscais;</w:t>
      </w:r>
    </w:p>
    <w:p w14:paraId="2245AEDC" w14:textId="77777777" w:rsidR="00FA10B1" w:rsidRPr="00A679FD" w:rsidRDefault="00FA10B1" w:rsidP="00FA10B1">
      <w:pPr>
        <w:widowControl/>
        <w:autoSpaceDE w:val="0"/>
        <w:autoSpaceDN w:val="0"/>
        <w:adjustRightInd w:val="0"/>
        <w:spacing w:before="120" w:after="120" w:line="276" w:lineRule="auto"/>
        <w:ind w:left="990"/>
        <w:jc w:val="both"/>
        <w:rPr>
          <w:rFonts w:ascii="Calibri" w:hAnsi="Calibri" w:cs="Calibri"/>
          <w:lang w:val="x-none"/>
        </w:rPr>
      </w:pPr>
      <w:r w:rsidRPr="00A679FD">
        <w:rPr>
          <w:rFonts w:ascii="Calibri" w:hAnsi="Calibri" w:cs="Calibri"/>
          <w:b/>
          <w:bCs/>
          <w:lang w:val="x-none"/>
        </w:rPr>
        <w:t>c)</w:t>
      </w:r>
      <w:r w:rsidRPr="00A679FD">
        <w:rPr>
          <w:rFonts w:ascii="Calibri" w:hAnsi="Calibri" w:cs="Calibri"/>
          <w:lang w:val="x-none"/>
        </w:rPr>
        <w:t xml:space="preserve"> Por meio destas informações, a administração conseguirá aferir a </w:t>
      </w:r>
      <w:r w:rsidRPr="00A679FD">
        <w:rPr>
          <w:rFonts w:ascii="Calibri" w:hAnsi="Calibri" w:cs="Calibri"/>
          <w:b/>
          <w:bCs/>
          <w:lang w:val="x-none"/>
        </w:rPr>
        <w:t xml:space="preserve">variação de preço do item </w:t>
      </w:r>
      <w:r w:rsidRPr="00A679FD">
        <w:rPr>
          <w:rFonts w:ascii="Calibri" w:hAnsi="Calibri" w:cs="Calibri"/>
          <w:lang w:val="x-none"/>
        </w:rPr>
        <w:t>por meio de percentual;</w:t>
      </w:r>
    </w:p>
    <w:p w14:paraId="6651FDCB"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A administração efetuará nova pesquisa de mercado respeitando as mesmas fontes de pesquisa e metodologia matemática utilizada na etapa de formação de preços, atribuindo assim um </w:t>
      </w:r>
      <w:r w:rsidRPr="00A679FD">
        <w:rPr>
          <w:rFonts w:ascii="Calibri" w:hAnsi="Calibri" w:cs="Calibri"/>
          <w:b/>
          <w:bCs/>
          <w:lang w:val="x-none"/>
        </w:rPr>
        <w:t>novo preço de mercado</w:t>
      </w:r>
      <w:r w:rsidRPr="00A679FD">
        <w:rPr>
          <w:rFonts w:ascii="Calibri" w:hAnsi="Calibri" w:cs="Calibri"/>
          <w:lang w:val="x-none"/>
        </w:rPr>
        <w:t>;</w:t>
      </w:r>
    </w:p>
    <w:p w14:paraId="728246B6"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Para a concessão do reequilíbrio, será aplicado o percentual de desconto ofertado pela licitante em sessão no </w:t>
      </w:r>
      <w:r w:rsidRPr="00A679FD">
        <w:rPr>
          <w:rFonts w:ascii="Calibri" w:hAnsi="Calibri" w:cs="Calibri"/>
          <w:b/>
          <w:bCs/>
          <w:lang w:val="x-none"/>
        </w:rPr>
        <w:t xml:space="preserve">novo preço de mercado, </w:t>
      </w:r>
      <w:r w:rsidRPr="00A679FD">
        <w:rPr>
          <w:rFonts w:ascii="Calibri" w:hAnsi="Calibri" w:cs="Calibri"/>
          <w:lang w:val="x-none"/>
        </w:rPr>
        <w:t xml:space="preserve">e, será aplicado o percentual da </w:t>
      </w:r>
      <w:r w:rsidRPr="00A679FD">
        <w:rPr>
          <w:rFonts w:ascii="Calibri" w:hAnsi="Calibri" w:cs="Calibri"/>
          <w:b/>
          <w:bCs/>
          <w:lang w:val="x-none"/>
        </w:rPr>
        <w:t xml:space="preserve">variação de preço do item </w:t>
      </w:r>
      <w:r w:rsidRPr="00A679FD">
        <w:rPr>
          <w:rFonts w:ascii="Calibri" w:hAnsi="Calibri" w:cs="Calibri"/>
          <w:lang w:val="x-none"/>
        </w:rPr>
        <w:t xml:space="preserve">ao preço contratado, aquele preço que resultar no menor dispêndio financeiro para a Administração será o </w:t>
      </w:r>
      <w:r w:rsidRPr="00A679FD">
        <w:rPr>
          <w:rFonts w:ascii="Calibri" w:hAnsi="Calibri" w:cs="Calibri"/>
          <w:b/>
          <w:bCs/>
          <w:lang w:val="x-none"/>
        </w:rPr>
        <w:t>valor reequilibrado</w:t>
      </w:r>
      <w:r w:rsidRPr="00A679FD">
        <w:rPr>
          <w:rFonts w:ascii="Calibri" w:hAnsi="Calibri" w:cs="Calibri"/>
          <w:lang w:val="x-none"/>
        </w:rPr>
        <w:t>.</w:t>
      </w:r>
    </w:p>
    <w:p w14:paraId="0ADF9886" w14:textId="77777777" w:rsidR="00FA10B1" w:rsidRPr="00A679FD" w:rsidRDefault="00FA10B1" w:rsidP="00FA10B1">
      <w:pPr>
        <w:widowControl/>
        <w:autoSpaceDE w:val="0"/>
        <w:autoSpaceDN w:val="0"/>
        <w:adjustRightInd w:val="0"/>
        <w:spacing w:before="120" w:after="120" w:line="276" w:lineRule="auto"/>
        <w:ind w:left="990" w:hanging="420"/>
        <w:jc w:val="both"/>
        <w:rPr>
          <w:rFonts w:ascii="Calibri" w:hAnsi="Calibri" w:cs="Calibri"/>
          <w:lang w:val="x-none"/>
        </w:rPr>
      </w:pPr>
    </w:p>
    <w:p w14:paraId="3EEB0F71"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OITAVA - OBRIGAÇÕES DO CONTRATANTE (</w:t>
      </w:r>
      <w:hyperlink r:id="rId24" w:anchor="art92" w:history="1">
        <w:r w:rsidRPr="00A679FD">
          <w:rPr>
            <w:rFonts w:ascii="Calibri" w:hAnsi="Calibri" w:cs="Calibri"/>
            <w:b/>
            <w:bCs/>
            <w:u w:val="single"/>
            <w:lang w:val="x-none"/>
          </w:rPr>
          <w:t>art. 92, X, XI e XIV</w:t>
        </w:r>
      </w:hyperlink>
      <w:r w:rsidRPr="00A679FD">
        <w:rPr>
          <w:rFonts w:ascii="Calibri" w:hAnsi="Calibri" w:cs="Calibri"/>
          <w:b/>
          <w:bCs/>
          <w:lang w:val="x-none"/>
        </w:rPr>
        <w:t>)</w:t>
      </w:r>
    </w:p>
    <w:p w14:paraId="5ABC35D2"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São obrigações do Contratante:</w:t>
      </w:r>
    </w:p>
    <w:p w14:paraId="016995FB"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Exigir o cumprimento de todas as obrigações assumidas pelo Contratado, de acordo com o contrato e seus anexos;</w:t>
      </w:r>
    </w:p>
    <w:p w14:paraId="4AAB65BF"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Receber o objeto no prazo e condições estabelecidas no Termo de Referência;</w:t>
      </w:r>
    </w:p>
    <w:p w14:paraId="2C6B26A2"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Notificar o Contratado, por escrito, sobre vícios, defeitos ou incorreções verificadas no objeto fornecido, para que seja por ele substituído, reparado ou corrigido, no total ou em parte, às suas expensas;</w:t>
      </w:r>
    </w:p>
    <w:p w14:paraId="25B5D66A"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Acompanhar e fiscalizar a execução do contrato e o cumprimento das obrigações pelo Contratado;</w:t>
      </w:r>
    </w:p>
    <w:p w14:paraId="4BEF77E0"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Efetuar o pagamento ao Contratado do valor correspondente ao fornecimento do objeto, no prazo, forma e condições estabelecidos no presente Contrato e no Termo de Referência.</w:t>
      </w:r>
    </w:p>
    <w:p w14:paraId="3CD69E46"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Aplicar ao Contratado as sanções previstas na lei e neste Contrato; </w:t>
      </w:r>
    </w:p>
    <w:p w14:paraId="1082AB5D"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Cientificar a Procuradoria Geral do Município - PROGE para adoção das medidas cabíveis quando do descumprimento de obrigações pelo Contratado;</w:t>
      </w:r>
    </w:p>
    <w:p w14:paraId="7FF4D0A5"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DF53D2E"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 A Administração terá o prazo de </w:t>
      </w:r>
      <w:r w:rsidRPr="00A679FD">
        <w:rPr>
          <w:rFonts w:ascii="Calibri" w:hAnsi="Calibri" w:cs="Calibri"/>
          <w:b/>
          <w:bCs/>
          <w:lang w:val="x-none"/>
        </w:rPr>
        <w:t>até 01 (um) mês</w:t>
      </w:r>
      <w:r w:rsidRPr="00A679FD">
        <w:rPr>
          <w:rFonts w:ascii="Calibri" w:hAnsi="Calibri" w:cs="Calibri"/>
          <w:lang w:val="x-none"/>
        </w:rPr>
        <w:t xml:space="preserve">, a contar da data do protocolo do requerimento para decidir, admitida a prorrogação motivada, por igual período. </w:t>
      </w:r>
    </w:p>
    <w:p w14:paraId="7438F5A2"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Responder eventuais pedidos de reestabelecimento do equilíbrio econômico-financeiro feitos pelo contratado no </w:t>
      </w:r>
      <w:r w:rsidRPr="00A679FD">
        <w:rPr>
          <w:rFonts w:ascii="Calibri" w:hAnsi="Calibri" w:cs="Calibri"/>
          <w:b/>
          <w:bCs/>
          <w:lang w:val="x-none"/>
        </w:rPr>
        <w:t>prazo máximo de 15 (quinze) dias</w:t>
      </w:r>
      <w:r w:rsidRPr="00A679FD">
        <w:rPr>
          <w:rFonts w:ascii="Calibri" w:hAnsi="Calibri" w:cs="Calibri"/>
          <w:lang w:val="x-none"/>
        </w:rPr>
        <w:t>.</w:t>
      </w:r>
    </w:p>
    <w:p w14:paraId="483445A8" w14:textId="77777777" w:rsidR="00FA10B1" w:rsidRPr="00A679FD" w:rsidRDefault="00FA10B1" w:rsidP="00C92D36">
      <w:pPr>
        <w:widowControl/>
        <w:numPr>
          <w:ilvl w:val="2"/>
          <w:numId w:val="4"/>
        </w:numPr>
        <w:tabs>
          <w:tab w:val="left" w:pos="1140"/>
        </w:tabs>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Notificar os emitentes das garantias quanto ao início de processo administrativo para apuração de descumprimento de cláusulas contratuais.</w:t>
      </w:r>
    </w:p>
    <w:p w14:paraId="186116F9"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BB193C"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lastRenderedPageBreak/>
        <w:t>CLÁUSULA NONA - OBRIGAÇÕES DO CONTRATADO (</w:t>
      </w:r>
      <w:hyperlink r:id="rId25" w:anchor="art92" w:history="1">
        <w:r w:rsidRPr="00A679FD">
          <w:rPr>
            <w:rFonts w:ascii="Calibri" w:hAnsi="Calibri" w:cs="Calibri"/>
            <w:b/>
            <w:bCs/>
            <w:u w:val="single"/>
            <w:lang w:val="x-none"/>
          </w:rPr>
          <w:t>art. 92, XIV, XVI e XVII)</w:t>
        </w:r>
      </w:hyperlink>
    </w:p>
    <w:p w14:paraId="27C3F747"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3F22886"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Entregar o objeto acompanhado do manual do usuário, com uma versão em português, e da relação da rede de assistência técnica autorizada;</w:t>
      </w:r>
    </w:p>
    <w:p w14:paraId="1C096C55"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Responsabilizar-se pelos vícios e danos decorrentes do objeto, de acordo com o Código de Defesa do Consumidor (</w:t>
      </w:r>
      <w:hyperlink r:id="rId26" w:history="1">
        <w:r w:rsidRPr="00A679FD">
          <w:rPr>
            <w:rFonts w:ascii="Calibri" w:hAnsi="Calibri" w:cs="Calibri"/>
            <w:u w:val="single"/>
            <w:lang w:val="x-none"/>
          </w:rPr>
          <w:t>Lei nº 8.078, de 1990</w:t>
        </w:r>
      </w:hyperlink>
      <w:r w:rsidRPr="00A679FD">
        <w:rPr>
          <w:rFonts w:ascii="Calibri" w:hAnsi="Calibri" w:cs="Calibri"/>
          <w:lang w:val="x-none"/>
        </w:rPr>
        <w:t>);</w:t>
      </w:r>
    </w:p>
    <w:p w14:paraId="308DAF94"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Comunicar ao contratante, no prazo máximo de 24 (vinte e quatro) horas que antecede a data da entrega, os motivos que impossibilitem o cumprimento do prazo previsto, com a devida comprovação;</w:t>
      </w:r>
    </w:p>
    <w:p w14:paraId="46958B2B"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Atender às determinações regulares emitidas pelo fiscal ou gestor do contrato ou autoridade superior (</w:t>
      </w:r>
      <w:hyperlink r:id="rId27" w:anchor="art137" w:history="1">
        <w:r w:rsidRPr="00A679FD">
          <w:rPr>
            <w:rFonts w:ascii="Calibri" w:hAnsi="Calibri" w:cs="Calibri"/>
            <w:u w:val="single"/>
            <w:lang w:val="x-none"/>
          </w:rPr>
          <w:t>art. 137, II, da Lei n.º 14.133, de 2021</w:t>
        </w:r>
      </w:hyperlink>
      <w:r w:rsidRPr="00A679FD">
        <w:rPr>
          <w:rFonts w:ascii="Calibri" w:hAnsi="Calibri" w:cs="Calibri"/>
          <w:lang w:val="x-none"/>
        </w:rPr>
        <w:t>) e prestar todo esclarecimento ou informação por eles solicitados;</w:t>
      </w:r>
    </w:p>
    <w:p w14:paraId="7208D89E"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86B2A18"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23ACEEF"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5217619"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FBC7DAA"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Comunicar ao Fiscal do contrato, no prazo de 24 (vinte e quatro) horas, qualquer ocorrência anormal ou acidente que se verifique no local da execução do objeto contratual.</w:t>
      </w:r>
    </w:p>
    <w:p w14:paraId="6D2DC1C4"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Paralisar, por determinação do contratante, qualquer atividade que não esteja sendo executada de acordo com a boa técnica ou que ponha em risco a segurança de pessoas ou bens de terceiros.</w:t>
      </w:r>
    </w:p>
    <w:p w14:paraId="0F6F6255"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Manter durante toda a vigência do contrato, em compatibilidade com as obrigações assumidas, todas as condições exigidas para habilitação na licitação;</w:t>
      </w:r>
    </w:p>
    <w:p w14:paraId="3F1C2089"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A679FD">
          <w:rPr>
            <w:rFonts w:ascii="Calibri" w:hAnsi="Calibri" w:cs="Calibri"/>
            <w:u w:val="single"/>
            <w:lang w:val="x-none"/>
          </w:rPr>
          <w:t>art. 116, da Lei n.º 14.133, de 2021</w:t>
        </w:r>
      </w:hyperlink>
      <w:r w:rsidRPr="00A679FD">
        <w:rPr>
          <w:rFonts w:ascii="Calibri" w:hAnsi="Calibri" w:cs="Calibri"/>
          <w:lang w:val="x-none"/>
        </w:rPr>
        <w:t>);</w:t>
      </w:r>
    </w:p>
    <w:p w14:paraId="3518F073"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Comprovar a reserva de cargos a que se refere a cláusula acima, no prazo fixado pelo fiscal do contrato, com a indicação dos empregados que preencheram as referidas vagas (</w:t>
      </w:r>
      <w:hyperlink r:id="rId29" w:anchor="art116" w:history="1">
        <w:r w:rsidRPr="00A679FD">
          <w:rPr>
            <w:rFonts w:ascii="Calibri" w:hAnsi="Calibri" w:cs="Calibri"/>
            <w:u w:val="single"/>
            <w:lang w:val="x-none"/>
          </w:rPr>
          <w:t>art. 116, parágrafo único, da Lei n.º 14.133, de 2021</w:t>
        </w:r>
      </w:hyperlink>
      <w:r w:rsidRPr="00A679FD">
        <w:rPr>
          <w:rFonts w:ascii="Calibri" w:hAnsi="Calibri" w:cs="Calibri"/>
          <w:lang w:val="x-none"/>
        </w:rPr>
        <w:t>);</w:t>
      </w:r>
    </w:p>
    <w:p w14:paraId="18CD4CF6"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lastRenderedPageBreak/>
        <w:t xml:space="preserve">  Guardar sigilo sobre todas as informações obtidas em decorrência do cumprimento do contrato; </w:t>
      </w:r>
    </w:p>
    <w:p w14:paraId="170E4366"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A679FD">
          <w:rPr>
            <w:rFonts w:ascii="Calibri" w:hAnsi="Calibri" w:cs="Calibri"/>
            <w:u w:val="single"/>
            <w:lang w:val="x-none"/>
          </w:rPr>
          <w:t>art. 124, II, d, da Lei nº 14.133, de 2021.</w:t>
        </w:r>
      </w:hyperlink>
    </w:p>
    <w:p w14:paraId="193C6537"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Cumprir, além dos postulados legais vigentes de âmbito federal, estadual ou municipal, as normas de segurança do contratante;</w:t>
      </w:r>
    </w:p>
    <w:p w14:paraId="635ED4FA"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bookmarkStart w:id="4" w:name="_Ref118293001"/>
      <w:bookmarkEnd w:id="4"/>
      <w:r w:rsidRPr="00A679FD">
        <w:rPr>
          <w:rFonts w:ascii="Calibri" w:hAnsi="Calibri" w:cs="Calibri"/>
          <w:b/>
          <w:bCs/>
          <w:lang w:val="x-none"/>
        </w:rPr>
        <w:t>CLÁUSULA DÉCIMA– GARANTIA DE EXECUÇÃO (</w:t>
      </w:r>
      <w:hyperlink r:id="rId31" w:anchor="art92" w:history="1">
        <w:r w:rsidRPr="00A679FD">
          <w:rPr>
            <w:rFonts w:ascii="Calibri" w:hAnsi="Calibri" w:cs="Calibri"/>
            <w:b/>
            <w:bCs/>
            <w:u w:val="single"/>
            <w:lang w:val="x-none"/>
          </w:rPr>
          <w:t>art. 92, XII</w:t>
        </w:r>
      </w:hyperlink>
      <w:r w:rsidRPr="00A679FD">
        <w:rPr>
          <w:rFonts w:ascii="Calibri" w:hAnsi="Calibri" w:cs="Calibri"/>
          <w:b/>
          <w:bCs/>
          <w:lang w:val="x-none"/>
        </w:rPr>
        <w:t>)</w:t>
      </w:r>
    </w:p>
    <w:p w14:paraId="481D696A"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i/>
          <w:iCs/>
          <w:lang w:val="x-none"/>
        </w:rPr>
        <w:t xml:space="preserve">  </w:t>
      </w:r>
      <w:r w:rsidRPr="00A679FD">
        <w:rPr>
          <w:rFonts w:ascii="Calibri" w:hAnsi="Calibri" w:cs="Calibri"/>
          <w:lang w:val="x-none"/>
        </w:rPr>
        <w:t>Não haverá exigência de garantia contratual da execução.</w:t>
      </w:r>
    </w:p>
    <w:p w14:paraId="2B61E53F"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DÉCIMA PRIMEIRA – INFRAÇÕES E SANÇÕES ADMINISTRATIVAS (</w:t>
      </w:r>
      <w:hyperlink r:id="rId32" w:anchor="art92" w:history="1">
        <w:r w:rsidRPr="00A679FD">
          <w:rPr>
            <w:rFonts w:ascii="Calibri" w:hAnsi="Calibri" w:cs="Calibri"/>
            <w:b/>
            <w:bCs/>
            <w:u w:val="single"/>
            <w:lang w:val="x-none"/>
          </w:rPr>
          <w:t>art. 92, XIV</w:t>
        </w:r>
      </w:hyperlink>
      <w:r w:rsidRPr="00A679FD">
        <w:rPr>
          <w:rFonts w:ascii="Calibri" w:hAnsi="Calibri" w:cs="Calibri"/>
          <w:b/>
          <w:bCs/>
          <w:lang w:val="x-none"/>
        </w:rPr>
        <w:t>)</w:t>
      </w:r>
    </w:p>
    <w:p w14:paraId="65A45E47"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Comete infração administrativa, nos termos da </w:t>
      </w:r>
      <w:hyperlink r:id="rId33" w:history="1">
        <w:r w:rsidRPr="00A679FD">
          <w:rPr>
            <w:rFonts w:ascii="Calibri" w:hAnsi="Calibri" w:cs="Calibri"/>
            <w:u w:val="single"/>
            <w:lang w:val="x-none"/>
          </w:rPr>
          <w:t>Lei nº 14.133, de 2021</w:t>
        </w:r>
      </w:hyperlink>
      <w:r w:rsidRPr="00A679FD">
        <w:rPr>
          <w:rFonts w:ascii="Calibri" w:hAnsi="Calibri" w:cs="Calibri"/>
          <w:lang w:val="x-none"/>
        </w:rPr>
        <w:t>, o contratado que:</w:t>
      </w:r>
    </w:p>
    <w:p w14:paraId="6DC1B311" w14:textId="77777777" w:rsidR="00FA10B1" w:rsidRPr="00A679FD" w:rsidRDefault="00FA10B1" w:rsidP="00C92D36">
      <w:pPr>
        <w:widowControl/>
        <w:numPr>
          <w:ilvl w:val="2"/>
          <w:numId w:val="6"/>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der causa à inexecução parcial do contrato;</w:t>
      </w:r>
    </w:p>
    <w:p w14:paraId="3AFF74E2" w14:textId="77777777" w:rsidR="00FA10B1" w:rsidRPr="00A679FD" w:rsidRDefault="00FA10B1" w:rsidP="00C92D36">
      <w:pPr>
        <w:widowControl/>
        <w:numPr>
          <w:ilvl w:val="2"/>
          <w:numId w:val="6"/>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der causa à inexecução parcial do contrato que cause grave dano à Administração ou ao funcionamento dos serviços públicos ou ao interesse coletivo;</w:t>
      </w:r>
    </w:p>
    <w:p w14:paraId="7533D68B" w14:textId="77777777" w:rsidR="00FA10B1" w:rsidRPr="00A679FD" w:rsidRDefault="00FA10B1" w:rsidP="00C92D36">
      <w:pPr>
        <w:widowControl/>
        <w:numPr>
          <w:ilvl w:val="2"/>
          <w:numId w:val="6"/>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der causa à inexecução total do contrato;</w:t>
      </w:r>
    </w:p>
    <w:p w14:paraId="60BA8788" w14:textId="77777777" w:rsidR="00FA10B1" w:rsidRPr="00A679FD" w:rsidRDefault="00FA10B1" w:rsidP="00C92D36">
      <w:pPr>
        <w:widowControl/>
        <w:numPr>
          <w:ilvl w:val="2"/>
          <w:numId w:val="6"/>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ensejar o retardamento da execução ou da entrega do objeto da contratação sem motivo justificado;</w:t>
      </w:r>
    </w:p>
    <w:p w14:paraId="6EEE621E" w14:textId="77777777" w:rsidR="00FA10B1" w:rsidRPr="00A679FD" w:rsidRDefault="00FA10B1" w:rsidP="00C92D36">
      <w:pPr>
        <w:widowControl/>
        <w:numPr>
          <w:ilvl w:val="2"/>
          <w:numId w:val="6"/>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apresentar documentação falsa ou prestar declaração falsa durante a execução do contrato;</w:t>
      </w:r>
    </w:p>
    <w:p w14:paraId="4A370073" w14:textId="77777777" w:rsidR="00FA10B1" w:rsidRPr="00A679FD" w:rsidRDefault="00FA10B1" w:rsidP="00C92D36">
      <w:pPr>
        <w:widowControl/>
        <w:numPr>
          <w:ilvl w:val="2"/>
          <w:numId w:val="6"/>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praticar ato fraudulento na execução do contrato;</w:t>
      </w:r>
    </w:p>
    <w:p w14:paraId="3B1916D1" w14:textId="77777777" w:rsidR="00FA10B1" w:rsidRPr="00A679FD" w:rsidRDefault="00FA10B1" w:rsidP="00C92D36">
      <w:pPr>
        <w:widowControl/>
        <w:numPr>
          <w:ilvl w:val="2"/>
          <w:numId w:val="6"/>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comportar-se de modo inidôneo ou cometer fraude de qualquer natureza;</w:t>
      </w:r>
    </w:p>
    <w:p w14:paraId="4C8D1E00" w14:textId="77777777" w:rsidR="00FA10B1" w:rsidRPr="00A679FD" w:rsidRDefault="00FA10B1" w:rsidP="00C92D36">
      <w:pPr>
        <w:widowControl/>
        <w:numPr>
          <w:ilvl w:val="2"/>
          <w:numId w:val="6"/>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praticar ato lesivo previsto no </w:t>
      </w:r>
      <w:hyperlink r:id="rId34" w:anchor="art5" w:history="1">
        <w:r w:rsidRPr="00A679FD">
          <w:rPr>
            <w:rFonts w:ascii="Calibri" w:hAnsi="Calibri" w:cs="Calibri"/>
            <w:u w:val="single"/>
            <w:lang w:val="x-none"/>
          </w:rPr>
          <w:t>art. 5º da Lei nº 12.846, de 1º de agosto de 2013</w:t>
        </w:r>
      </w:hyperlink>
      <w:r w:rsidRPr="00A679FD">
        <w:rPr>
          <w:rFonts w:ascii="Calibri" w:hAnsi="Calibri" w:cs="Calibri"/>
          <w:lang w:val="x-none"/>
        </w:rPr>
        <w:t>.</w:t>
      </w:r>
    </w:p>
    <w:p w14:paraId="5CC4CA2D"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Serão aplicadas ao contratado que incorrer nas infrações acima descritas as seguintes sanções:</w:t>
      </w:r>
    </w:p>
    <w:p w14:paraId="048D1AEF" w14:textId="77777777" w:rsidR="00FA10B1" w:rsidRPr="00A679FD" w:rsidRDefault="00FA10B1" w:rsidP="00C92D36">
      <w:pPr>
        <w:widowControl/>
        <w:numPr>
          <w:ilvl w:val="0"/>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b/>
          <w:bCs/>
          <w:lang w:val="x-none"/>
        </w:rPr>
        <w:t>Advertência</w:t>
      </w:r>
      <w:r w:rsidRPr="00A679FD">
        <w:rPr>
          <w:rFonts w:ascii="Calibri" w:hAnsi="Calibri" w:cs="Calibri"/>
          <w:lang w:val="x-none"/>
        </w:rPr>
        <w:t>, quando o contratado der causa à inexecução parcial do contrato, sempre que não se justificar a imposição de penalidade mais grave (</w:t>
      </w:r>
      <w:hyperlink r:id="rId35" w:anchor="art156§2" w:history="1">
        <w:r w:rsidRPr="00A679FD">
          <w:rPr>
            <w:rFonts w:ascii="Calibri" w:hAnsi="Calibri" w:cs="Calibri"/>
            <w:u w:val="single"/>
            <w:lang w:val="x-none"/>
          </w:rPr>
          <w:t xml:space="preserve">art. 156, §2º, da </w:t>
        </w:r>
      </w:hyperlink>
      <w:bookmarkStart w:id="5" w:name="_Hlk114504069"/>
      <w:bookmarkEnd w:id="5"/>
      <w:r w:rsidRPr="00A679FD">
        <w:rPr>
          <w:rFonts w:ascii="Calibri" w:hAnsi="Calibri" w:cs="Calibri"/>
          <w:lang w:val="x-none"/>
        </w:rPr>
        <w:fldChar w:fldCharType="begin"/>
      </w:r>
      <w:r w:rsidRPr="00A679FD">
        <w:rPr>
          <w:rFonts w:ascii="Calibri" w:hAnsi="Calibri" w:cs="Calibri"/>
          <w:lang w:val="x-none"/>
        </w:rPr>
        <w:instrText>HYPERLINK "http://www.planalto.gov.br/ccivil_03/_ato2019-2022/2021/lei/L14133.htm"  \l "art156§2"</w:instrText>
      </w:r>
      <w:r w:rsidRPr="00A679FD">
        <w:rPr>
          <w:rFonts w:ascii="Calibri" w:hAnsi="Calibri" w:cs="Calibri"/>
          <w:lang w:val="x-none"/>
        </w:rPr>
        <w:fldChar w:fldCharType="separate"/>
      </w:r>
      <w:r w:rsidRPr="00A679FD">
        <w:rPr>
          <w:rFonts w:ascii="Calibri" w:hAnsi="Calibri" w:cs="Calibri"/>
          <w:u w:val="single"/>
          <w:lang w:val="x-none"/>
        </w:rPr>
        <w:t>Lei nº 14.133, de 2021</w:t>
      </w:r>
      <w:r w:rsidRPr="00A679FD">
        <w:rPr>
          <w:rFonts w:ascii="Calibri" w:hAnsi="Calibri" w:cs="Calibri"/>
          <w:lang w:val="x-none"/>
        </w:rPr>
        <w:fldChar w:fldCharType="end"/>
      </w:r>
      <w:r w:rsidRPr="00A679FD">
        <w:rPr>
          <w:rFonts w:ascii="Calibri" w:hAnsi="Calibri" w:cs="Calibri"/>
          <w:lang w:val="x-none"/>
        </w:rPr>
        <w:t>);</w:t>
      </w:r>
    </w:p>
    <w:p w14:paraId="344EFC98" w14:textId="77777777" w:rsidR="00FA10B1" w:rsidRPr="00A679FD" w:rsidRDefault="00FA10B1" w:rsidP="00C92D36">
      <w:pPr>
        <w:widowControl/>
        <w:numPr>
          <w:ilvl w:val="0"/>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b/>
          <w:bCs/>
          <w:lang w:val="x-none"/>
        </w:rPr>
        <w:t>Impedimento de licitar e contratar</w:t>
      </w:r>
      <w:r w:rsidRPr="00A679FD">
        <w:rPr>
          <w:rFonts w:ascii="Calibri" w:hAnsi="Calibri" w:cs="Calibri"/>
          <w:lang w:val="x-none"/>
        </w:rPr>
        <w:t>, quando praticadas as condutas descritas nas alíneas “b”, “c” e “d” do subitem acima deste Contrato, sempre que não se justificar a imposição de penalidade mais grave (</w:t>
      </w:r>
      <w:hyperlink r:id="rId36" w:anchor="art156§4" w:history="1">
        <w:r w:rsidRPr="00A679FD">
          <w:rPr>
            <w:rFonts w:ascii="Calibri" w:hAnsi="Calibri" w:cs="Calibri"/>
            <w:u w:val="single"/>
            <w:lang w:val="x-none"/>
          </w:rPr>
          <w:t>art. 156, § 4º, da Lei nº 14.133, de 2021</w:t>
        </w:r>
      </w:hyperlink>
      <w:r w:rsidRPr="00A679FD">
        <w:rPr>
          <w:rFonts w:ascii="Calibri" w:hAnsi="Calibri" w:cs="Calibri"/>
          <w:lang w:val="x-none"/>
        </w:rPr>
        <w:t>);</w:t>
      </w:r>
    </w:p>
    <w:p w14:paraId="553D2EC8" w14:textId="77777777" w:rsidR="00FA10B1" w:rsidRPr="00A679FD" w:rsidRDefault="00FA10B1" w:rsidP="00C92D36">
      <w:pPr>
        <w:widowControl/>
        <w:numPr>
          <w:ilvl w:val="0"/>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b/>
          <w:bCs/>
          <w:lang w:val="x-none"/>
        </w:rPr>
        <w:t>Declaração de inidoneidade para licitar e contratar</w:t>
      </w:r>
      <w:r w:rsidRPr="00A679FD">
        <w:rPr>
          <w:rFonts w:ascii="Calibri" w:hAnsi="Calibri" w:cs="Calibri"/>
          <w:lang w:val="x-none"/>
        </w:rPr>
        <w:t>, quando praticadas as condutas descritas nas alíneas “e”, “f”, “g” e “h” do subitem acima deste Contrato, bem como nas alíneas “b”, “c” e “d”, que justifiquem a imposição de penalidade mais grave (</w:t>
      </w:r>
      <w:hyperlink r:id="rId37" w:anchor="art156§5" w:history="1">
        <w:r w:rsidRPr="00A679FD">
          <w:rPr>
            <w:rFonts w:ascii="Calibri" w:hAnsi="Calibri" w:cs="Calibri"/>
            <w:u w:val="single"/>
            <w:lang w:val="x-none"/>
          </w:rPr>
          <w:t>art. 156, §5º, da Lei nº 14.133, de 2021</w:t>
        </w:r>
      </w:hyperlink>
      <w:r w:rsidRPr="00A679FD">
        <w:rPr>
          <w:rFonts w:ascii="Calibri" w:hAnsi="Calibri" w:cs="Calibri"/>
          <w:lang w:val="x-none"/>
        </w:rPr>
        <w:t>).</w:t>
      </w:r>
    </w:p>
    <w:p w14:paraId="27388726" w14:textId="77777777" w:rsidR="00FA10B1" w:rsidRPr="00A679FD" w:rsidRDefault="00FA10B1" w:rsidP="00C92D36">
      <w:pPr>
        <w:widowControl/>
        <w:numPr>
          <w:ilvl w:val="0"/>
          <w:numId w:val="3"/>
        </w:numPr>
        <w:autoSpaceDE w:val="0"/>
        <w:autoSpaceDN w:val="0"/>
        <w:adjustRightInd w:val="0"/>
        <w:spacing w:before="120" w:after="120" w:line="276" w:lineRule="auto"/>
        <w:jc w:val="both"/>
        <w:rPr>
          <w:rFonts w:ascii="Calibri" w:hAnsi="Calibri" w:cs="Calibri"/>
          <w:b/>
          <w:bCs/>
          <w:lang w:val="x-none"/>
        </w:rPr>
      </w:pPr>
      <w:r w:rsidRPr="00A679FD">
        <w:rPr>
          <w:rFonts w:ascii="Calibri" w:hAnsi="Calibri" w:cs="Calibri"/>
          <w:b/>
          <w:bCs/>
          <w:lang w:val="x-none"/>
        </w:rPr>
        <w:t>Multa:</w:t>
      </w:r>
    </w:p>
    <w:p w14:paraId="3EA58423" w14:textId="77777777" w:rsidR="00FA10B1" w:rsidRPr="00A679FD" w:rsidRDefault="00FA10B1" w:rsidP="00C92D36">
      <w:pPr>
        <w:widowControl/>
        <w:numPr>
          <w:ilvl w:val="1"/>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ECB098E" w14:textId="77777777" w:rsidR="00FA10B1" w:rsidRPr="00A679FD" w:rsidRDefault="00FA10B1" w:rsidP="00C92D36">
      <w:pPr>
        <w:widowControl/>
        <w:numPr>
          <w:ilvl w:val="1"/>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Moratória de 1% (um por cento) por dia de atraso injustificado sobre o valor total do contrato, até o máximo de 5% (cinco por cento), pela inobservância do prazo fixado para apresentação, suplementação ou reposição da garantia.</w:t>
      </w:r>
    </w:p>
    <w:p w14:paraId="7E3A7A6D" w14:textId="77777777" w:rsidR="00FA10B1" w:rsidRPr="00A679FD" w:rsidRDefault="00FA10B1" w:rsidP="00C92D36">
      <w:pPr>
        <w:widowControl/>
        <w:numPr>
          <w:ilvl w:val="2"/>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lastRenderedPageBreak/>
        <w:t xml:space="preserve">O atraso superior a 30 (trinta) dias autoriza a Administração a promover a extinção do contrato por descumprimento ou cumprimento irregular de suas cláusulas, conforme dispõe o inciso I do art. 137 da Lei n. 14.133/21. </w:t>
      </w:r>
    </w:p>
    <w:p w14:paraId="2477B2E4" w14:textId="77777777" w:rsidR="00FA10B1" w:rsidRPr="00A679FD" w:rsidRDefault="00FA10B1" w:rsidP="00C92D36">
      <w:pPr>
        <w:widowControl/>
        <w:numPr>
          <w:ilvl w:val="1"/>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Compensatória, para as infrações descritas nas alíneas “e” a “h” do subitem 11.1, de 1% (um por cento) a 3% (três por cento) do valor do Contrato.</w:t>
      </w:r>
    </w:p>
    <w:p w14:paraId="1F16A215" w14:textId="77777777" w:rsidR="00FA10B1" w:rsidRPr="00A679FD" w:rsidRDefault="00FA10B1" w:rsidP="00C92D36">
      <w:pPr>
        <w:widowControl/>
        <w:numPr>
          <w:ilvl w:val="1"/>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Compensatória, para a inexecução total do contrato prevista na alínea “c” do subitem 11.1, de 10% (dez por cento) a 30% (trinta por cento) do valor do Contrato. </w:t>
      </w:r>
    </w:p>
    <w:p w14:paraId="4254BD85" w14:textId="77777777" w:rsidR="00FA10B1" w:rsidRPr="00A679FD" w:rsidRDefault="00FA10B1" w:rsidP="00C92D36">
      <w:pPr>
        <w:widowControl/>
        <w:numPr>
          <w:ilvl w:val="1"/>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Para infração descrita na alínea “b” do subitem 11.1, a multa será de 10% (dez por cento) a ... 30% (trinta por cento) do valor do Contrato.</w:t>
      </w:r>
    </w:p>
    <w:p w14:paraId="47F77281" w14:textId="77777777" w:rsidR="00FA10B1" w:rsidRPr="00A679FD" w:rsidRDefault="00FA10B1" w:rsidP="00C92D36">
      <w:pPr>
        <w:widowControl/>
        <w:numPr>
          <w:ilvl w:val="1"/>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Para infrações descritas na alínea “d” do subitem 11.1, a multa será de 1% (um por cento) a 5% (cinco por cento) do valor do Contrato.</w:t>
      </w:r>
    </w:p>
    <w:p w14:paraId="7AF09ADF" w14:textId="77777777" w:rsidR="00FA10B1" w:rsidRPr="00A679FD" w:rsidRDefault="00FA10B1" w:rsidP="00C92D36">
      <w:pPr>
        <w:widowControl/>
        <w:numPr>
          <w:ilvl w:val="1"/>
          <w:numId w:val="3"/>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Para a infração descrita na alínea “a” do subitem 11.1, a multa será de 2% (dois por cento) a 10% (dez por cento) do valor do Contrato, ressalvadas as seguintes infrações:</w:t>
      </w:r>
    </w:p>
    <w:p w14:paraId="7B725F4F" w14:textId="77777777" w:rsidR="00FA10B1" w:rsidRPr="00A679FD" w:rsidRDefault="00FA10B1" w:rsidP="00FA10B1">
      <w:pPr>
        <w:widowControl/>
        <w:autoSpaceDE w:val="0"/>
        <w:autoSpaceDN w:val="0"/>
        <w:adjustRightInd w:val="0"/>
        <w:spacing w:before="120" w:after="120" w:line="276" w:lineRule="auto"/>
        <w:ind w:left="855"/>
        <w:jc w:val="both"/>
        <w:rPr>
          <w:rFonts w:ascii="Calibri" w:hAnsi="Calibri" w:cs="Calibri"/>
          <w:lang w:val="x-none"/>
        </w:rPr>
      </w:pPr>
      <w:r w:rsidRPr="00A679FD">
        <w:rPr>
          <w:rFonts w:ascii="Calibri" w:hAnsi="Calibri" w:cs="Calibri"/>
          <w:lang w:val="x-none"/>
        </w:rPr>
        <w:t>[INDICAR ITENS ESPECÍFICOS DE INEXECUÇÃO PARCIAL QUE JUSTIFIQUEM PENA DIVERSA]</w:t>
      </w:r>
    </w:p>
    <w:p w14:paraId="6DBF551B"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aplicação das sanções previstas neste Contrato não exclui, em hipótese alguma, a obrigação de reparação integral do dano causado ao Contratante (</w:t>
      </w:r>
      <w:hyperlink r:id="rId38" w:anchor="art156§9" w:history="1">
        <w:r w:rsidRPr="00A679FD">
          <w:rPr>
            <w:rFonts w:ascii="Calibri" w:hAnsi="Calibri" w:cs="Calibri"/>
            <w:u w:val="single"/>
            <w:lang w:val="x-none"/>
          </w:rPr>
          <w:t>art. 156, §9º, da Lei nº 14.133, de 2021</w:t>
        </w:r>
      </w:hyperlink>
      <w:r w:rsidRPr="00A679FD">
        <w:rPr>
          <w:rFonts w:ascii="Calibri" w:hAnsi="Calibri" w:cs="Calibri"/>
          <w:lang w:val="x-none"/>
        </w:rPr>
        <w:t>)</w:t>
      </w:r>
    </w:p>
    <w:p w14:paraId="6030CCF1"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Todas as sanções previstas neste Contrato poderão ser aplicadas cumulativamente com a multa (</w:t>
      </w:r>
      <w:hyperlink r:id="rId39" w:anchor="art156§7" w:history="1">
        <w:r w:rsidRPr="00A679FD">
          <w:rPr>
            <w:rFonts w:ascii="Calibri" w:hAnsi="Calibri" w:cs="Calibri"/>
            <w:u w:val="single"/>
            <w:lang w:val="x-none"/>
          </w:rPr>
          <w:t>art. 156, §7º, da Lei nº 14.133, de 2021</w:t>
        </w:r>
      </w:hyperlink>
      <w:r w:rsidRPr="00A679FD">
        <w:rPr>
          <w:rFonts w:ascii="Calibri" w:hAnsi="Calibri" w:cs="Calibri"/>
          <w:lang w:val="x-none"/>
        </w:rPr>
        <w:t>).</w:t>
      </w:r>
    </w:p>
    <w:p w14:paraId="4B331530"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Antes da aplicação da multa será facultada a defesa do interessado no prazo de 15 (quinze) dias úteis, contado da data de sua intimação (</w:t>
      </w:r>
      <w:hyperlink r:id="rId40" w:anchor="art157" w:history="1">
        <w:r w:rsidRPr="00A679FD">
          <w:rPr>
            <w:rFonts w:ascii="Calibri" w:hAnsi="Calibri" w:cs="Calibri"/>
            <w:u w:val="single"/>
            <w:lang w:val="x-none"/>
          </w:rPr>
          <w:t>art. 157, da Lei nº 14.133, de 2021</w:t>
        </w:r>
      </w:hyperlink>
      <w:r w:rsidRPr="00A679FD">
        <w:rPr>
          <w:rFonts w:ascii="Calibri" w:hAnsi="Calibri" w:cs="Calibri"/>
          <w:lang w:val="x-none"/>
        </w:rPr>
        <w:t>)</w:t>
      </w:r>
    </w:p>
    <w:p w14:paraId="01C0B1E6"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1" w:anchor="art156§8" w:history="1">
        <w:r w:rsidRPr="00A679FD">
          <w:rPr>
            <w:rFonts w:ascii="Calibri" w:hAnsi="Calibri" w:cs="Calibri"/>
            <w:u w:val="single"/>
            <w:lang w:val="x-none"/>
          </w:rPr>
          <w:t>art. 156, §8º, da Lei nº 14.133, de 2021</w:t>
        </w:r>
      </w:hyperlink>
      <w:r w:rsidRPr="00A679FD">
        <w:rPr>
          <w:rFonts w:ascii="Calibri" w:hAnsi="Calibri" w:cs="Calibri"/>
          <w:lang w:val="x-none"/>
        </w:rPr>
        <w:t>).</w:t>
      </w:r>
    </w:p>
    <w:p w14:paraId="587587C4"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Previamente ao encaminhamento à cobrança judicial, a multa poderá ser recolhida administrativamente no prazo máximo de </w:t>
      </w:r>
      <w:r w:rsidRPr="00A679FD">
        <w:rPr>
          <w:rFonts w:ascii="Calibri" w:hAnsi="Calibri" w:cs="Calibri"/>
          <w:b/>
          <w:bCs/>
          <w:lang w:val="x-none"/>
        </w:rPr>
        <w:t>30 (trinta) dias</w:t>
      </w:r>
      <w:r w:rsidRPr="00A679FD">
        <w:rPr>
          <w:rFonts w:ascii="Calibri" w:hAnsi="Calibri" w:cs="Calibri"/>
          <w:lang w:val="x-none"/>
        </w:rPr>
        <w:t>, a contar da data do recebimento da comunicação enviada pela autoridade competente.</w:t>
      </w:r>
    </w:p>
    <w:p w14:paraId="2FE6416C"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bookmarkStart w:id="6" w:name="_Hlk78351618"/>
      <w:bookmarkEnd w:id="6"/>
      <w:r w:rsidRPr="00A679FD">
        <w:rPr>
          <w:rFonts w:ascii="Calibri" w:hAnsi="Calibri" w:cs="Calibri"/>
          <w:lang w:val="x-none"/>
        </w:rPr>
        <w:t xml:space="preserve">A aplicação das sanções realizar-se-á em processo administrativo que assegure o contraditório e a ampla defesa ao Contratado, observando-se o procedimento previsto no </w:t>
      </w:r>
      <w:r w:rsidRPr="00A679FD">
        <w:rPr>
          <w:rFonts w:ascii="Calibri" w:hAnsi="Calibri" w:cs="Calibri"/>
          <w:b/>
          <w:bCs/>
          <w:lang w:val="x-none"/>
        </w:rPr>
        <w:t xml:space="preserve">caput </w:t>
      </w:r>
      <w:r w:rsidRPr="00A679FD">
        <w:rPr>
          <w:rFonts w:ascii="Calibri" w:hAnsi="Calibri" w:cs="Calibri"/>
          <w:lang w:val="x-none"/>
        </w:rPr>
        <w:t xml:space="preserve">e parágrafos do </w:t>
      </w:r>
      <w:hyperlink r:id="rId42" w:anchor="art158" w:history="1">
        <w:r w:rsidRPr="00A679FD">
          <w:rPr>
            <w:rFonts w:ascii="Calibri" w:hAnsi="Calibri" w:cs="Calibri"/>
            <w:u w:val="single"/>
            <w:lang w:val="x-none"/>
          </w:rPr>
          <w:t>art. 158 da Lei nº 14.133, de 2021</w:t>
        </w:r>
      </w:hyperlink>
      <w:r w:rsidRPr="00A679FD">
        <w:rPr>
          <w:rFonts w:ascii="Calibri" w:hAnsi="Calibri" w:cs="Calibri"/>
          <w:lang w:val="x-none"/>
        </w:rPr>
        <w:t>, para as penalidades de impedimento de licitar e contratar e de declaração de inidoneidade para licitar ou contratar.</w:t>
      </w:r>
    </w:p>
    <w:p w14:paraId="2F68A733"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Na aplicação das sanções serão considerados (</w:t>
      </w:r>
      <w:hyperlink r:id="rId43" w:anchor="art156§1" w:history="1">
        <w:r w:rsidRPr="00A679FD">
          <w:rPr>
            <w:rFonts w:ascii="Calibri" w:hAnsi="Calibri" w:cs="Calibri"/>
            <w:u w:val="single"/>
            <w:lang w:val="x-none"/>
          </w:rPr>
          <w:t>art. 156, §1º, da Lei nº 14.133, de 2021</w:t>
        </w:r>
      </w:hyperlink>
      <w:r w:rsidRPr="00A679FD">
        <w:rPr>
          <w:rFonts w:ascii="Calibri" w:hAnsi="Calibri" w:cs="Calibri"/>
          <w:lang w:val="x-none"/>
        </w:rPr>
        <w:t>):</w:t>
      </w:r>
    </w:p>
    <w:p w14:paraId="5CE316A2" w14:textId="77777777" w:rsidR="00FA10B1" w:rsidRPr="00A679FD" w:rsidRDefault="00FA10B1" w:rsidP="00C92D36">
      <w:pPr>
        <w:widowControl/>
        <w:numPr>
          <w:ilvl w:val="0"/>
          <w:numId w:val="1"/>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natureza e a gravidade da infração cometida;</w:t>
      </w:r>
    </w:p>
    <w:p w14:paraId="0EE82D28" w14:textId="77777777" w:rsidR="00FA10B1" w:rsidRPr="00A679FD" w:rsidRDefault="00FA10B1" w:rsidP="00C92D36">
      <w:pPr>
        <w:widowControl/>
        <w:numPr>
          <w:ilvl w:val="0"/>
          <w:numId w:val="1"/>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as peculiaridades do caso concreto;</w:t>
      </w:r>
    </w:p>
    <w:p w14:paraId="7C190502" w14:textId="77777777" w:rsidR="00FA10B1" w:rsidRPr="00A679FD" w:rsidRDefault="00FA10B1" w:rsidP="00C92D36">
      <w:pPr>
        <w:widowControl/>
        <w:numPr>
          <w:ilvl w:val="0"/>
          <w:numId w:val="1"/>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as circunstâncias agravantes ou atenuantes;</w:t>
      </w:r>
    </w:p>
    <w:p w14:paraId="66E227BE" w14:textId="77777777" w:rsidR="00FA10B1" w:rsidRPr="00A679FD" w:rsidRDefault="00FA10B1" w:rsidP="00C92D36">
      <w:pPr>
        <w:widowControl/>
        <w:numPr>
          <w:ilvl w:val="0"/>
          <w:numId w:val="1"/>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os danos que dela provierem para o Contratante;</w:t>
      </w:r>
    </w:p>
    <w:p w14:paraId="0D1B9458" w14:textId="77777777" w:rsidR="00FA10B1" w:rsidRPr="00A679FD" w:rsidRDefault="00FA10B1" w:rsidP="00C92D36">
      <w:pPr>
        <w:widowControl/>
        <w:numPr>
          <w:ilvl w:val="0"/>
          <w:numId w:val="1"/>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implantação ou o aperfeiçoamento de programa de integridade, conforme normas e orientações dos órgãos de controle.</w:t>
      </w:r>
    </w:p>
    <w:p w14:paraId="7616B228"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lastRenderedPageBreak/>
        <w:t xml:space="preserve">Os atos previstos como infrações administrativas na </w:t>
      </w:r>
      <w:hyperlink r:id="rId44" w:history="1">
        <w:r w:rsidRPr="00A679FD">
          <w:rPr>
            <w:rFonts w:ascii="Calibri" w:hAnsi="Calibri" w:cs="Calibri"/>
            <w:u w:val="single"/>
            <w:lang w:val="x-none"/>
          </w:rPr>
          <w:t>Lei nº 14.133, de 2021</w:t>
        </w:r>
      </w:hyperlink>
      <w:r w:rsidRPr="00A679FD">
        <w:rPr>
          <w:rFonts w:ascii="Calibri" w:hAnsi="Calibri" w:cs="Calibri"/>
          <w:lang w:val="x-none"/>
        </w:rPr>
        <w:t xml:space="preserve">, ou em outras leis de licitações e contratos da Administração Pública que também sejam tipificados como atos lesivos na </w:t>
      </w:r>
      <w:hyperlink r:id="rId45" w:history="1">
        <w:r w:rsidRPr="00A679FD">
          <w:rPr>
            <w:rFonts w:ascii="Calibri" w:hAnsi="Calibri" w:cs="Calibri"/>
            <w:u w:val="single"/>
            <w:lang w:val="x-none"/>
          </w:rPr>
          <w:t>Lei nº 12.846, de 2013</w:t>
        </w:r>
      </w:hyperlink>
      <w:r w:rsidRPr="00A679FD">
        <w:rPr>
          <w:rFonts w:ascii="Calibri" w:hAnsi="Calibri" w:cs="Calibri"/>
          <w:lang w:val="x-none"/>
        </w:rPr>
        <w:t>, serão apurados e julgados conjuntamente, nos mesmos autos, observados o rito procedimental e autoridade competente definidos na referida Lei (</w:t>
      </w:r>
      <w:hyperlink r:id="rId46" w:history="1">
        <w:r w:rsidRPr="00A679FD">
          <w:rPr>
            <w:rFonts w:ascii="Calibri" w:hAnsi="Calibri" w:cs="Calibri"/>
            <w:u w:val="single"/>
            <w:lang w:val="x-none"/>
          </w:rPr>
          <w:t>art. 159</w:t>
        </w:r>
      </w:hyperlink>
      <w:r w:rsidRPr="00A679FD">
        <w:rPr>
          <w:rFonts w:ascii="Calibri" w:hAnsi="Calibri" w:cs="Calibri"/>
          <w:lang w:val="x-none"/>
        </w:rPr>
        <w:t>).</w:t>
      </w:r>
    </w:p>
    <w:p w14:paraId="5FBD9F97"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7" w:anchor="art160" w:history="1">
        <w:r w:rsidRPr="00A679FD">
          <w:rPr>
            <w:rFonts w:ascii="Calibri" w:hAnsi="Calibri" w:cs="Calibri"/>
            <w:u w:val="single"/>
            <w:lang w:val="x-none"/>
          </w:rPr>
          <w:t>art. 160, da Lei nº 14.133, de 2021</w:t>
        </w:r>
      </w:hyperlink>
      <w:r w:rsidRPr="00A679FD">
        <w:rPr>
          <w:rFonts w:ascii="Calibri" w:hAnsi="Calibri" w:cs="Calibri"/>
          <w:lang w:val="x-none"/>
        </w:rPr>
        <w:t>).</w:t>
      </w:r>
    </w:p>
    <w:p w14:paraId="08A055D3"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A679FD">
        <w:rPr>
          <w:rFonts w:ascii="Calibri" w:hAnsi="Calibri" w:cs="Calibri"/>
          <w:lang w:val="x-none"/>
        </w:rPr>
        <w:t>Ceis</w:t>
      </w:r>
      <w:proofErr w:type="spellEnd"/>
      <w:r w:rsidRPr="00A679FD">
        <w:rPr>
          <w:rFonts w:ascii="Calibri" w:hAnsi="Calibri" w:cs="Calibri"/>
          <w:lang w:val="x-none"/>
        </w:rPr>
        <w:t>) e no Cadastro Nacional de Empresas Punidas (</w:t>
      </w:r>
      <w:proofErr w:type="spellStart"/>
      <w:r w:rsidRPr="00A679FD">
        <w:rPr>
          <w:rFonts w:ascii="Calibri" w:hAnsi="Calibri" w:cs="Calibri"/>
          <w:lang w:val="x-none"/>
        </w:rPr>
        <w:t>Cnep</w:t>
      </w:r>
      <w:proofErr w:type="spellEnd"/>
      <w:r w:rsidRPr="00A679FD">
        <w:rPr>
          <w:rFonts w:ascii="Calibri" w:hAnsi="Calibri" w:cs="Calibri"/>
          <w:lang w:val="x-none"/>
        </w:rPr>
        <w:t>), instituídos no âmbito do Poder Executivo Federal. (</w:t>
      </w:r>
      <w:hyperlink r:id="rId48" w:anchor="art161" w:history="1">
        <w:r w:rsidRPr="00A679FD">
          <w:rPr>
            <w:rFonts w:ascii="Calibri" w:hAnsi="Calibri" w:cs="Calibri"/>
            <w:u w:val="single"/>
            <w:lang w:val="x-none"/>
          </w:rPr>
          <w:t>Art. 161, da Lei nº 14.133, de 2021</w:t>
        </w:r>
      </w:hyperlink>
      <w:r w:rsidRPr="00A679FD">
        <w:rPr>
          <w:rFonts w:ascii="Calibri" w:hAnsi="Calibri" w:cs="Calibri"/>
          <w:lang w:val="x-none"/>
        </w:rPr>
        <w:t>).</w:t>
      </w:r>
    </w:p>
    <w:p w14:paraId="0A093DB2"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As sanções de impedimento de licitar e contratar e declaração de inidoneidade para licitar ou contratar são passíveis de reabilitação na forma do </w:t>
      </w:r>
      <w:hyperlink r:id="rId49" w:anchor="163" w:history="1">
        <w:r w:rsidRPr="00A679FD">
          <w:rPr>
            <w:rFonts w:ascii="Calibri" w:hAnsi="Calibri" w:cs="Calibri"/>
            <w:u w:val="single"/>
            <w:lang w:val="x-none"/>
          </w:rPr>
          <w:t>art. 163 da Lei nº 14.133/21</w:t>
        </w:r>
      </w:hyperlink>
      <w:r w:rsidRPr="00A679FD">
        <w:rPr>
          <w:rFonts w:ascii="Calibri" w:hAnsi="Calibri" w:cs="Calibri"/>
          <w:lang w:val="x-none"/>
        </w:rPr>
        <w:t>.</w:t>
      </w:r>
    </w:p>
    <w:p w14:paraId="1F90986D"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0" w:history="1">
        <w:r w:rsidRPr="00A679FD">
          <w:rPr>
            <w:rFonts w:ascii="Calibri" w:hAnsi="Calibri" w:cs="Calibri"/>
            <w:u w:val="single"/>
            <w:lang w:val="x-none"/>
          </w:rPr>
          <w:t>Normativa SEGES/ME nº 26, de 13 de abril de 2022</w:t>
        </w:r>
      </w:hyperlink>
      <w:r w:rsidRPr="00A679FD">
        <w:rPr>
          <w:rFonts w:ascii="Calibri" w:hAnsi="Calibri" w:cs="Calibri"/>
          <w:lang w:val="x-none"/>
        </w:rPr>
        <w:t>.</w:t>
      </w:r>
    </w:p>
    <w:p w14:paraId="0934615F"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DÉCIMA SEGUNDA– DA EXTINÇÃO CONTRATUAL (</w:t>
      </w:r>
      <w:hyperlink r:id="rId51" w:anchor="art92" w:history="1">
        <w:r w:rsidRPr="00A679FD">
          <w:rPr>
            <w:rFonts w:ascii="Calibri" w:hAnsi="Calibri" w:cs="Calibri"/>
            <w:b/>
            <w:bCs/>
            <w:u w:val="single"/>
            <w:lang w:val="x-none"/>
          </w:rPr>
          <w:t>art. 92, XIX</w:t>
        </w:r>
      </w:hyperlink>
      <w:r w:rsidRPr="00A679FD">
        <w:rPr>
          <w:rFonts w:ascii="Calibri" w:hAnsi="Calibri" w:cs="Calibri"/>
          <w:b/>
          <w:bCs/>
          <w:lang w:val="x-none"/>
        </w:rPr>
        <w:t>)</w:t>
      </w:r>
    </w:p>
    <w:p w14:paraId="39882FD6"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O contrato </w:t>
      </w:r>
      <w:r w:rsidRPr="00A679FD">
        <w:rPr>
          <w:rFonts w:ascii="Calibri" w:hAnsi="Calibri" w:cs="Calibri"/>
          <w:shd w:val="clear" w:color="auto" w:fill="FFFF00"/>
          <w:lang w:val="x-none"/>
        </w:rPr>
        <w:t>será extinto</w:t>
      </w:r>
      <w:r w:rsidRPr="00A679FD">
        <w:rPr>
          <w:rFonts w:ascii="Calibri" w:hAnsi="Calibri" w:cs="Calibri"/>
          <w:lang w:val="x-none"/>
        </w:rPr>
        <w:t xml:space="preserve"> quando cumpridas as obrigações de ambas as partes, ainda que isso ocorra antes do prazo estipulado para tanto.</w:t>
      </w:r>
    </w:p>
    <w:p w14:paraId="389FF2AB"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Se as obrigações não forem cumpridas no prazo estipulado, a vigência ficará prorrogada até a conclusão do objeto, caso em que deverá a Administração providenciar a readequação do cronograma fixado para o contrato.</w:t>
      </w:r>
    </w:p>
    <w:p w14:paraId="6B2D605C"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Quando a não conclusão do contrato referida no item anterior decorrer de culpa do contratado:</w:t>
      </w:r>
    </w:p>
    <w:p w14:paraId="46D6AC3F" w14:textId="77777777" w:rsidR="00FA10B1" w:rsidRPr="00A679FD" w:rsidRDefault="00FA10B1" w:rsidP="00C92D36">
      <w:pPr>
        <w:widowControl/>
        <w:numPr>
          <w:ilvl w:val="0"/>
          <w:numId w:val="2"/>
        </w:numPr>
        <w:autoSpaceDE w:val="0"/>
        <w:autoSpaceDN w:val="0"/>
        <w:adjustRightInd w:val="0"/>
        <w:spacing w:before="120" w:after="120" w:line="312" w:lineRule="auto"/>
        <w:jc w:val="both"/>
        <w:rPr>
          <w:rFonts w:ascii="Calibri" w:hAnsi="Calibri" w:cs="Calibri"/>
          <w:lang w:val="x-none"/>
        </w:rPr>
      </w:pPr>
      <w:r w:rsidRPr="00A679FD">
        <w:rPr>
          <w:rFonts w:ascii="Calibri" w:hAnsi="Calibri" w:cs="Calibri"/>
          <w:lang w:val="x-none"/>
        </w:rPr>
        <w:t>ficará ele constituído em mora, sendo-lhe aplicáveis as respectivas sanções administrativas; e</w:t>
      </w:r>
    </w:p>
    <w:p w14:paraId="349ACC6C" w14:textId="77777777" w:rsidR="00FA10B1" w:rsidRPr="00A679FD" w:rsidRDefault="00FA10B1" w:rsidP="00C92D36">
      <w:pPr>
        <w:widowControl/>
        <w:numPr>
          <w:ilvl w:val="0"/>
          <w:numId w:val="2"/>
        </w:numPr>
        <w:autoSpaceDE w:val="0"/>
        <w:autoSpaceDN w:val="0"/>
        <w:adjustRightInd w:val="0"/>
        <w:spacing w:before="120" w:after="120" w:line="312" w:lineRule="auto"/>
        <w:jc w:val="both"/>
        <w:rPr>
          <w:rFonts w:ascii="Calibri" w:hAnsi="Calibri" w:cs="Calibri"/>
          <w:lang w:val="x-none"/>
        </w:rPr>
      </w:pPr>
      <w:r w:rsidRPr="00A679FD">
        <w:rPr>
          <w:rFonts w:ascii="Calibri" w:hAnsi="Calibri" w:cs="Calibri"/>
          <w:lang w:val="x-none"/>
        </w:rPr>
        <w:t>poderá a Administração optar pela extinção do contrato e, nesse caso, adotará as medidas admitidas em lei para a continuidade da execução contratual.</w:t>
      </w:r>
    </w:p>
    <w:p w14:paraId="31A1156A" w14:textId="77777777" w:rsidR="00FA10B1" w:rsidRPr="00A679FD" w:rsidRDefault="00FA10B1" w:rsidP="00FA10B1">
      <w:pPr>
        <w:widowControl/>
        <w:autoSpaceDE w:val="0"/>
        <w:autoSpaceDN w:val="0"/>
        <w:adjustRightInd w:val="0"/>
        <w:spacing w:before="120" w:after="285" w:line="312" w:lineRule="auto"/>
        <w:ind w:firstLine="570"/>
        <w:jc w:val="center"/>
        <w:rPr>
          <w:rFonts w:ascii="Calibri" w:hAnsi="Calibri" w:cs="Calibri"/>
          <w:b/>
          <w:bCs/>
          <w:u w:val="single"/>
          <w:lang w:val="x-none"/>
        </w:rPr>
      </w:pPr>
      <w:r w:rsidRPr="00A679FD">
        <w:rPr>
          <w:rFonts w:ascii="Calibri" w:hAnsi="Calibri" w:cs="Calibri"/>
          <w:b/>
          <w:bCs/>
          <w:u w:val="single"/>
          <w:lang w:val="x-none"/>
        </w:rPr>
        <w:t>OU</w:t>
      </w:r>
    </w:p>
    <w:p w14:paraId="0BBF569B"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O contrato </w:t>
      </w:r>
      <w:r w:rsidRPr="00A679FD">
        <w:rPr>
          <w:rFonts w:ascii="Calibri" w:hAnsi="Calibri" w:cs="Calibri"/>
          <w:shd w:val="clear" w:color="auto" w:fill="FFFF00"/>
          <w:lang w:val="x-none"/>
        </w:rPr>
        <w:t>será extinto</w:t>
      </w:r>
      <w:r w:rsidRPr="00A679FD">
        <w:rPr>
          <w:rFonts w:ascii="Calibri" w:hAnsi="Calibri" w:cs="Calibri"/>
          <w:lang w:val="x-none"/>
        </w:rPr>
        <w:t xml:space="preserve"> quando vencido o prazo nele estipulado, independentemente de terem sido cumpridas ou não as obrigações de ambas as partes contraentes.</w:t>
      </w:r>
    </w:p>
    <w:p w14:paraId="466A3CA5"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O contrato </w:t>
      </w:r>
      <w:r w:rsidRPr="00A679FD">
        <w:rPr>
          <w:rFonts w:ascii="Calibri" w:hAnsi="Calibri" w:cs="Calibri"/>
          <w:shd w:val="clear" w:color="auto" w:fill="FFFF00"/>
          <w:lang w:val="x-none"/>
        </w:rPr>
        <w:t>poderá</w:t>
      </w:r>
      <w:r w:rsidRPr="00A679FD">
        <w:rPr>
          <w:rFonts w:ascii="Calibri" w:hAnsi="Calibri" w:cs="Calibri"/>
          <w:lang w:val="x-none"/>
        </w:rPr>
        <w:t xml:space="preserve"> ser extinto antes do prazo nele fixado, sem ônus para o Contratante, quando este não dispuser de créditos orçamentários para sua continuidade ou quando entender que o contrato não mais lhe oferece vantagem.</w:t>
      </w:r>
    </w:p>
    <w:p w14:paraId="74A55297"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extinção nesta hipótese ocorrerá na próxima data de aniversário do contrato, desde que haja a notificação do contratado pelo contratante nesse sentido com pelo menos 2 (dois) meses de antecedência desse dia.</w:t>
      </w:r>
    </w:p>
    <w:p w14:paraId="055E6418"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lastRenderedPageBreak/>
        <w:t>Caso a notificação da não-continuidade do contrato de que trata este subitem ocorra com menos de 2 (dois) meses da data de aniversário, a extinção contratual ocorrerá após 2 (dois) meses da data da comunicação.</w:t>
      </w:r>
    </w:p>
    <w:p w14:paraId="11329C4D"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O contrato </w:t>
      </w:r>
      <w:r w:rsidRPr="00A679FD">
        <w:rPr>
          <w:rFonts w:ascii="Calibri" w:hAnsi="Calibri" w:cs="Calibri"/>
          <w:shd w:val="clear" w:color="auto" w:fill="FFFF00"/>
          <w:lang w:val="x-none"/>
        </w:rPr>
        <w:t>poderá</w:t>
      </w:r>
      <w:r w:rsidRPr="00A679FD">
        <w:rPr>
          <w:rFonts w:ascii="Calibri" w:hAnsi="Calibri" w:cs="Calibri"/>
          <w:lang w:val="x-none"/>
        </w:rPr>
        <w:t xml:space="preserve"> ser extinto antes de cumpridas as obrigações nele estipuladas, ou antes do prazo nele fixado, por algum dos motivos previstos no </w:t>
      </w:r>
      <w:hyperlink r:id="rId52" w:anchor="art137" w:history="1">
        <w:r w:rsidRPr="00A679FD">
          <w:rPr>
            <w:rFonts w:ascii="Calibri" w:hAnsi="Calibri" w:cs="Calibri"/>
            <w:u w:val="single"/>
            <w:lang w:val="x-none"/>
          </w:rPr>
          <w:t>artigo 137 da Lei nº 14.133/21</w:t>
        </w:r>
      </w:hyperlink>
      <w:r w:rsidRPr="00A679FD">
        <w:rPr>
          <w:rFonts w:ascii="Calibri" w:hAnsi="Calibri" w:cs="Calibri"/>
          <w:lang w:val="x-none"/>
        </w:rPr>
        <w:t>, bem como amigavelmente, assegurados o contraditório e a ampla defesa.</w:t>
      </w:r>
    </w:p>
    <w:p w14:paraId="5DA2F68F"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Nesta hipótese, aplicam-se também os </w:t>
      </w:r>
      <w:hyperlink r:id="rId53" w:anchor="art138" w:history="1">
        <w:r w:rsidRPr="00A679FD">
          <w:rPr>
            <w:rFonts w:ascii="Calibri" w:hAnsi="Calibri" w:cs="Calibri"/>
            <w:u w:val="single"/>
            <w:lang w:val="x-none"/>
          </w:rPr>
          <w:t>artigos 138 e 139 da mesma Lei</w:t>
        </w:r>
      </w:hyperlink>
      <w:r w:rsidRPr="00A679FD">
        <w:rPr>
          <w:rFonts w:ascii="Calibri" w:hAnsi="Calibri" w:cs="Calibri"/>
          <w:lang w:val="x-none"/>
        </w:rPr>
        <w:t>.</w:t>
      </w:r>
    </w:p>
    <w:p w14:paraId="4FD9BBD1"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A alteração social ou a modificação da finalidade ou da estrutura da empresa não ensejará a </w:t>
      </w:r>
      <w:r w:rsidRPr="00A679FD">
        <w:rPr>
          <w:rFonts w:ascii="Calibri" w:hAnsi="Calibri" w:cs="Calibri"/>
          <w:shd w:val="clear" w:color="auto" w:fill="FFFF00"/>
          <w:lang w:val="x-none"/>
        </w:rPr>
        <w:t>extinção</w:t>
      </w:r>
      <w:r w:rsidRPr="00A679FD">
        <w:rPr>
          <w:rFonts w:ascii="Calibri" w:hAnsi="Calibri" w:cs="Calibri"/>
          <w:lang w:val="x-none"/>
        </w:rPr>
        <w:t xml:space="preserve"> se não restringir sua capacidade de concluir o contrato.</w:t>
      </w:r>
    </w:p>
    <w:p w14:paraId="6F072208" w14:textId="77777777" w:rsidR="00FA10B1" w:rsidRPr="00A679FD" w:rsidRDefault="00FA10B1" w:rsidP="00C92D36">
      <w:pPr>
        <w:widowControl/>
        <w:numPr>
          <w:ilvl w:val="3"/>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Se a operação implicar mudança da pessoa jurídica contratada, deverá ser formalizado termo aditivo para alteração subjetiva.</w:t>
      </w:r>
    </w:p>
    <w:p w14:paraId="7FB17654"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O termo de </w:t>
      </w:r>
      <w:r w:rsidRPr="00A679FD">
        <w:rPr>
          <w:rFonts w:ascii="Calibri" w:hAnsi="Calibri" w:cs="Calibri"/>
          <w:shd w:val="clear" w:color="auto" w:fill="FFFF00"/>
          <w:lang w:val="x-none"/>
        </w:rPr>
        <w:t>extinção</w:t>
      </w:r>
      <w:r w:rsidRPr="00A679FD">
        <w:rPr>
          <w:rFonts w:ascii="Calibri" w:hAnsi="Calibri" w:cs="Calibri"/>
          <w:lang w:val="x-none"/>
        </w:rPr>
        <w:t>, sempre que possível, será precedido:</w:t>
      </w:r>
    </w:p>
    <w:p w14:paraId="5615643C"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Balanço dos eventos contratuais já cumpridos ou parcialmente cumpridos;</w:t>
      </w:r>
    </w:p>
    <w:p w14:paraId="0DB3250C"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Relação dos pagamentos já efetuados e ainda devidos;</w:t>
      </w:r>
    </w:p>
    <w:p w14:paraId="2CA0E945"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Indenizações e multas.</w:t>
      </w:r>
    </w:p>
    <w:p w14:paraId="3421C07A"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extinção do contrato não configura óbice para o reconhecimento do desequilíbrio econômico-financeiro, hipótese em que será concedida indenização por meio de termo indenizatório (</w:t>
      </w:r>
      <w:hyperlink r:id="rId54" w:anchor="art131" w:history="1">
        <w:r w:rsidRPr="00A679FD">
          <w:rPr>
            <w:rFonts w:ascii="Calibri" w:hAnsi="Calibri" w:cs="Calibri"/>
            <w:u w:val="single"/>
            <w:lang w:val="x-none"/>
          </w:rPr>
          <w:t>art. 131, caput, da Lei n.º 14.133, de 2021</w:t>
        </w:r>
      </w:hyperlink>
      <w:r w:rsidRPr="00A679FD">
        <w:rPr>
          <w:rFonts w:ascii="Calibri" w:hAnsi="Calibri" w:cs="Calibri"/>
          <w:lang w:val="x-none"/>
        </w:rPr>
        <w:t xml:space="preserve">). </w:t>
      </w:r>
    </w:p>
    <w:p w14:paraId="0DE1DBF2"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CBF7B4D"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DÉCIMA TERCEIRA – DOTAÇÃO ORÇAMENTÁRIA (</w:t>
      </w:r>
      <w:hyperlink r:id="rId55" w:anchor="art92" w:history="1">
        <w:r w:rsidRPr="00A679FD">
          <w:rPr>
            <w:rFonts w:ascii="Calibri" w:hAnsi="Calibri" w:cs="Calibri"/>
            <w:b/>
            <w:bCs/>
            <w:u w:val="single"/>
            <w:lang w:val="x-none"/>
          </w:rPr>
          <w:t>art. 92, VIII</w:t>
        </w:r>
      </w:hyperlink>
      <w:r w:rsidRPr="00A679FD">
        <w:rPr>
          <w:rFonts w:ascii="Calibri" w:hAnsi="Calibri" w:cs="Calibri"/>
          <w:b/>
          <w:bCs/>
          <w:lang w:val="x-none"/>
        </w:rPr>
        <w:t>)</w:t>
      </w:r>
    </w:p>
    <w:p w14:paraId="48EA0F24"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As despesas decorrentes da presente contratação correrão à conta de recursos específicos consignados no Orçamento Anual deste exercício, na dotação abaixo discriminada:</w:t>
      </w:r>
    </w:p>
    <w:p w14:paraId="5653AD92"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Gestão/Unidade: </w:t>
      </w:r>
    </w:p>
    <w:p w14:paraId="63369D8B"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Fonte de Recursos:  </w:t>
      </w:r>
    </w:p>
    <w:p w14:paraId="4146BFBA"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Programa de Trabalho: </w:t>
      </w:r>
    </w:p>
    <w:p w14:paraId="5236216E"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Elemento de Despesa: </w:t>
      </w:r>
    </w:p>
    <w:p w14:paraId="01AD5128"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Plano Interno: </w:t>
      </w:r>
    </w:p>
    <w:p w14:paraId="710F16FD" w14:textId="77777777" w:rsidR="00FA10B1" w:rsidRPr="00A679FD" w:rsidRDefault="00FA10B1" w:rsidP="00C92D36">
      <w:pPr>
        <w:widowControl/>
        <w:numPr>
          <w:ilvl w:val="2"/>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Nota de Empenho:</w:t>
      </w:r>
    </w:p>
    <w:p w14:paraId="6AF1CF3C"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 dotação relativa aos exercícios financeiros subsequentes será indicada após aprovação da Lei Orçamentária respectiva e liberação dos créditos correspondentes, mediante apostilamento.</w:t>
      </w:r>
    </w:p>
    <w:p w14:paraId="59A83425"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DÉCIMA QUARTA – DOS CASOS OMISSOS (</w:t>
      </w:r>
      <w:hyperlink r:id="rId56" w:anchor="art92" w:history="1">
        <w:r w:rsidRPr="00A679FD">
          <w:rPr>
            <w:rFonts w:ascii="Calibri" w:hAnsi="Calibri" w:cs="Calibri"/>
            <w:b/>
            <w:bCs/>
            <w:u w:val="single"/>
            <w:lang w:val="x-none"/>
          </w:rPr>
          <w:t>art. 92, III</w:t>
        </w:r>
      </w:hyperlink>
      <w:r w:rsidRPr="00A679FD">
        <w:rPr>
          <w:rFonts w:ascii="Calibri" w:hAnsi="Calibri" w:cs="Calibri"/>
          <w:b/>
          <w:bCs/>
          <w:lang w:val="x-none"/>
        </w:rPr>
        <w:t>)</w:t>
      </w:r>
    </w:p>
    <w:p w14:paraId="24E55951"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Os casos omissos serão decididos pelo contratante, segundo as disposições contidas na Lei </w:t>
      </w:r>
      <w:hyperlink r:id="rId57" w:history="1">
        <w:r w:rsidRPr="00A679FD">
          <w:rPr>
            <w:rFonts w:ascii="Calibri" w:hAnsi="Calibri" w:cs="Calibri"/>
            <w:u w:val="single"/>
            <w:lang w:val="x-none"/>
          </w:rPr>
          <w:t>nº 14.133, de 2021</w:t>
        </w:r>
      </w:hyperlink>
      <w:r w:rsidRPr="00A679FD">
        <w:rPr>
          <w:rFonts w:ascii="Calibri" w:hAnsi="Calibri" w:cs="Calibri"/>
          <w:lang w:val="x-none"/>
        </w:rPr>
        <w:t xml:space="preserve">, e demais normas federais aplicáveis e, subsidiariamente, segundo as disposições contidas na </w:t>
      </w:r>
      <w:hyperlink r:id="rId58" w:history="1">
        <w:r w:rsidRPr="00A679FD">
          <w:rPr>
            <w:rFonts w:ascii="Calibri" w:hAnsi="Calibri" w:cs="Calibri"/>
            <w:u w:val="single"/>
            <w:lang w:val="x-none"/>
          </w:rPr>
          <w:t>Lei nº 8.078, de 1990 – Código de Defesa do Consumidor</w:t>
        </w:r>
      </w:hyperlink>
      <w:r w:rsidRPr="00A679FD">
        <w:rPr>
          <w:rFonts w:ascii="Calibri" w:hAnsi="Calibri" w:cs="Calibri"/>
          <w:lang w:val="x-none"/>
        </w:rPr>
        <w:t xml:space="preserve"> – e normas e princípios gerais dos contratos.</w:t>
      </w:r>
    </w:p>
    <w:p w14:paraId="0DA04528"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lastRenderedPageBreak/>
        <w:t>CLÁUSULA DÉCIMA QUINTA – ALTERAÇÕES</w:t>
      </w:r>
    </w:p>
    <w:p w14:paraId="5889C301"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Eventuais alterações contratuais reger-se-ão pela disciplina dos </w:t>
      </w:r>
      <w:hyperlink r:id="rId59" w:anchor="art124" w:history="1">
        <w:proofErr w:type="spellStart"/>
        <w:r w:rsidRPr="00A679FD">
          <w:rPr>
            <w:rFonts w:ascii="Calibri" w:hAnsi="Calibri" w:cs="Calibri"/>
            <w:u w:val="single"/>
            <w:lang w:val="x-none"/>
          </w:rPr>
          <w:t>arts</w:t>
        </w:r>
        <w:proofErr w:type="spellEnd"/>
        <w:r w:rsidRPr="00A679FD">
          <w:rPr>
            <w:rFonts w:ascii="Calibri" w:hAnsi="Calibri" w:cs="Calibri"/>
            <w:u w:val="single"/>
            <w:lang w:val="x-none"/>
          </w:rPr>
          <w:t>. 124 e seguintes da Lei nº 14.133, de 2021</w:t>
        </w:r>
      </w:hyperlink>
      <w:r w:rsidRPr="00A679FD">
        <w:rPr>
          <w:rFonts w:ascii="Calibri" w:hAnsi="Calibri" w:cs="Calibri"/>
          <w:lang w:val="x-none"/>
        </w:rPr>
        <w:t>.</w:t>
      </w:r>
    </w:p>
    <w:p w14:paraId="380AF566"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O contratado é obrigado a aceitar, nas mesmas condições contratuais, os acréscimos ou supressões que se fizerem necessários, até o limite de 25% (vinte e cinco por cento) do valor inicial atualizado do contrato.</w:t>
      </w:r>
    </w:p>
    <w:p w14:paraId="17752372"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03DD9AA5"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Registros que não caracterizam alteração do contrato podem ser realizados por simples apostila, dispensada a celebração de termo aditivo, na forma do </w:t>
      </w:r>
      <w:hyperlink r:id="rId60" w:anchor="art136" w:history="1">
        <w:r w:rsidRPr="00A679FD">
          <w:rPr>
            <w:rFonts w:ascii="Calibri" w:hAnsi="Calibri" w:cs="Calibri"/>
            <w:u w:val="single"/>
            <w:lang w:val="x-none"/>
          </w:rPr>
          <w:t>art. 136 da Lei nº</w:t>
        </w:r>
      </w:hyperlink>
      <w:hyperlink r:id="rId61" w:anchor="art136" w:history="1">
        <w:r w:rsidRPr="00A679FD">
          <w:rPr>
            <w:rFonts w:ascii="Calibri" w:hAnsi="Calibri" w:cs="Calibri"/>
            <w:u w:val="single"/>
            <w:lang w:val="x-none"/>
          </w:rPr>
          <w:t xml:space="preserve"> 14.133, de 2021</w:t>
        </w:r>
      </w:hyperlink>
      <w:r w:rsidRPr="00A679FD">
        <w:rPr>
          <w:rFonts w:ascii="Calibri" w:hAnsi="Calibri" w:cs="Calibri"/>
          <w:lang w:val="x-none"/>
        </w:rPr>
        <w:t>.</w:t>
      </w:r>
    </w:p>
    <w:p w14:paraId="67825154"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DÉCIMA SEXTA – PUBLICAÇÃO</w:t>
      </w:r>
    </w:p>
    <w:p w14:paraId="0D76F5DC"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Incumbirá ao contratante divulgar o presente instrumento no Portal Nacional de Contratações Públicas (PNCP), na forma prevista no </w:t>
      </w:r>
      <w:hyperlink r:id="rId62" w:anchor="art94" w:history="1">
        <w:r w:rsidRPr="00A679FD">
          <w:rPr>
            <w:rFonts w:ascii="Calibri" w:hAnsi="Calibri" w:cs="Calibri"/>
            <w:u w:val="single"/>
            <w:lang w:val="x-none"/>
          </w:rPr>
          <w:t>art. 94 da Lei 14.133, de 2021</w:t>
        </w:r>
      </w:hyperlink>
      <w:r w:rsidRPr="00A679FD">
        <w:rPr>
          <w:rFonts w:ascii="Calibri" w:hAnsi="Calibri" w:cs="Calibri"/>
          <w:lang w:val="x-none"/>
        </w:rPr>
        <w:t xml:space="preserve">, bem como no respectivo sítio oficial na Internet, em atenção </w:t>
      </w:r>
      <w:r w:rsidRPr="00A679FD">
        <w:rPr>
          <w:rFonts w:ascii="Calibri" w:hAnsi="Calibri" w:cs="Calibri"/>
          <w:shd w:val="clear" w:color="auto" w:fill="FFFF00"/>
          <w:lang w:val="x-none"/>
        </w:rPr>
        <w:t xml:space="preserve">ao art. 91, </w:t>
      </w:r>
      <w:r w:rsidRPr="00A679FD">
        <w:rPr>
          <w:rFonts w:ascii="Calibri" w:hAnsi="Calibri" w:cs="Calibri"/>
          <w:i/>
          <w:iCs/>
          <w:shd w:val="clear" w:color="auto" w:fill="FFFF00"/>
          <w:lang w:val="x-none"/>
        </w:rPr>
        <w:t>caput,</w:t>
      </w:r>
      <w:r w:rsidRPr="00A679FD">
        <w:rPr>
          <w:rFonts w:ascii="Calibri" w:hAnsi="Calibri" w:cs="Calibri"/>
          <w:shd w:val="clear" w:color="auto" w:fill="FFFF00"/>
          <w:lang w:val="x-none"/>
        </w:rPr>
        <w:t xml:space="preserve"> da Lei n.º 14.133, de 2021, e </w:t>
      </w:r>
      <w:r w:rsidRPr="00A679FD">
        <w:rPr>
          <w:rFonts w:ascii="Calibri" w:hAnsi="Calibri" w:cs="Calibri"/>
          <w:lang w:val="x-none"/>
        </w:rPr>
        <w:t xml:space="preserve">ao </w:t>
      </w:r>
      <w:hyperlink r:id="rId63" w:anchor="art8§2" w:history="1">
        <w:r w:rsidRPr="00A679FD">
          <w:rPr>
            <w:rFonts w:ascii="Calibri" w:hAnsi="Calibri" w:cs="Calibri"/>
            <w:u w:val="single"/>
            <w:lang w:val="x-none"/>
          </w:rPr>
          <w:t>art. 8º, §2º, da Lei n. 12.527, de 2011</w:t>
        </w:r>
      </w:hyperlink>
      <w:r w:rsidRPr="00A679FD">
        <w:rPr>
          <w:rFonts w:ascii="Calibri" w:hAnsi="Calibri" w:cs="Calibri"/>
          <w:lang w:val="x-none"/>
        </w:rPr>
        <w:t xml:space="preserve">, c/c </w:t>
      </w:r>
      <w:hyperlink r:id="rId64" w:anchor="art7§3" w:history="1">
        <w:r w:rsidRPr="00A679FD">
          <w:rPr>
            <w:rFonts w:ascii="Calibri" w:hAnsi="Calibri" w:cs="Calibri"/>
            <w:u w:val="single"/>
            <w:lang w:val="x-none"/>
          </w:rPr>
          <w:t>art. 7º, §3º, inciso V, do Decreto n. 7.724, de 2012</w:t>
        </w:r>
      </w:hyperlink>
      <w:r w:rsidRPr="00A679FD">
        <w:rPr>
          <w:rFonts w:ascii="Calibri" w:hAnsi="Calibri" w:cs="Calibri"/>
          <w:lang w:val="x-none"/>
        </w:rPr>
        <w:t>.</w:t>
      </w:r>
    </w:p>
    <w:p w14:paraId="27C2B371" w14:textId="77777777" w:rsidR="00FA10B1" w:rsidRPr="00A679FD" w:rsidRDefault="00FA10B1" w:rsidP="00C92D36">
      <w:pPr>
        <w:keepNext/>
        <w:keepLines/>
        <w:widowControl/>
        <w:numPr>
          <w:ilvl w:val="0"/>
          <w:numId w:val="4"/>
        </w:numPr>
        <w:tabs>
          <w:tab w:val="clear" w:pos="555"/>
          <w:tab w:val="left" w:pos="570"/>
        </w:tabs>
        <w:autoSpaceDE w:val="0"/>
        <w:autoSpaceDN w:val="0"/>
        <w:adjustRightInd w:val="0"/>
        <w:spacing w:before="240"/>
        <w:jc w:val="both"/>
        <w:outlineLvl w:val="0"/>
        <w:rPr>
          <w:rFonts w:ascii="Calibri" w:hAnsi="Calibri" w:cs="Calibri"/>
          <w:b/>
          <w:bCs/>
          <w:lang w:val="x-none"/>
        </w:rPr>
      </w:pPr>
      <w:r w:rsidRPr="00A679FD">
        <w:rPr>
          <w:rFonts w:ascii="Calibri" w:hAnsi="Calibri" w:cs="Calibri"/>
          <w:b/>
          <w:bCs/>
          <w:lang w:val="x-none"/>
        </w:rPr>
        <w:t>CLÁUSULA DÉCIMA SÉTIMA– FORO (</w:t>
      </w:r>
      <w:hyperlink r:id="rId65" w:anchor="art92§1" w:history="1">
        <w:r w:rsidRPr="00A679FD">
          <w:rPr>
            <w:rFonts w:ascii="Calibri" w:hAnsi="Calibri" w:cs="Calibri"/>
            <w:b/>
            <w:bCs/>
            <w:u w:val="single"/>
            <w:lang w:val="x-none"/>
          </w:rPr>
          <w:t>art. 92, §1º</w:t>
        </w:r>
      </w:hyperlink>
      <w:r w:rsidRPr="00A679FD">
        <w:rPr>
          <w:rFonts w:ascii="Calibri" w:hAnsi="Calibri" w:cs="Calibri"/>
          <w:b/>
          <w:bCs/>
          <w:lang w:val="x-none"/>
        </w:rPr>
        <w:t>)</w:t>
      </w:r>
    </w:p>
    <w:p w14:paraId="736ACA91" w14:textId="77777777" w:rsidR="00FA10B1" w:rsidRPr="00A679FD" w:rsidRDefault="00FA10B1" w:rsidP="00C92D36">
      <w:pPr>
        <w:widowControl/>
        <w:numPr>
          <w:ilvl w:val="1"/>
          <w:numId w:val="4"/>
        </w:numPr>
        <w:autoSpaceDE w:val="0"/>
        <w:autoSpaceDN w:val="0"/>
        <w:adjustRightInd w:val="0"/>
        <w:spacing w:before="120" w:after="120" w:line="276" w:lineRule="auto"/>
        <w:jc w:val="both"/>
        <w:rPr>
          <w:rFonts w:ascii="Calibri" w:hAnsi="Calibri" w:cs="Calibri"/>
          <w:lang w:val="x-none"/>
        </w:rPr>
      </w:pPr>
      <w:r w:rsidRPr="00A679FD">
        <w:rPr>
          <w:rFonts w:ascii="Calibri" w:hAnsi="Calibri" w:cs="Calibri"/>
          <w:lang w:val="x-none"/>
        </w:rPr>
        <w:t xml:space="preserve">Fica eleito o foro da comarca de Ibaiti (PR), para dirimir os litígios que decorrerem da execução deste Termo de Contrato que não puderem ser compostos pela conciliação, conforme </w:t>
      </w:r>
      <w:hyperlink r:id="rId66" w:anchor="art92§1" w:history="1">
        <w:r w:rsidRPr="00A679FD">
          <w:rPr>
            <w:rFonts w:ascii="Calibri" w:hAnsi="Calibri" w:cs="Calibri"/>
            <w:u w:val="single"/>
            <w:lang w:val="x-none"/>
          </w:rPr>
          <w:t>art. 92, §1º, da Lei nº 14.133/21</w:t>
        </w:r>
      </w:hyperlink>
      <w:r w:rsidRPr="00A679FD">
        <w:rPr>
          <w:rFonts w:ascii="Calibri" w:hAnsi="Calibri" w:cs="Calibri"/>
          <w:lang w:val="x-none"/>
        </w:rPr>
        <w:t>.</w:t>
      </w:r>
    </w:p>
    <w:p w14:paraId="62EA18AE" w14:textId="77777777" w:rsidR="00FA10B1" w:rsidRPr="00A679FD" w:rsidRDefault="00FA10B1" w:rsidP="00FA10B1">
      <w:pPr>
        <w:widowControl/>
        <w:autoSpaceDE w:val="0"/>
        <w:autoSpaceDN w:val="0"/>
        <w:adjustRightInd w:val="0"/>
        <w:spacing w:line="360" w:lineRule="auto"/>
        <w:ind w:firstLine="570"/>
        <w:jc w:val="both"/>
        <w:rPr>
          <w:rFonts w:ascii="Calibri" w:hAnsi="Calibri" w:cs="Calibri"/>
          <w:lang w:val="x-none"/>
        </w:rPr>
      </w:pPr>
    </w:p>
    <w:p w14:paraId="49C1BCBA" w14:textId="77777777" w:rsidR="00FA10B1" w:rsidRPr="00A679FD" w:rsidRDefault="00FA10B1" w:rsidP="00FA10B1">
      <w:pPr>
        <w:widowControl/>
        <w:autoSpaceDE w:val="0"/>
        <w:autoSpaceDN w:val="0"/>
        <w:adjustRightInd w:val="0"/>
        <w:spacing w:line="360" w:lineRule="auto"/>
        <w:ind w:firstLine="570"/>
        <w:jc w:val="both"/>
        <w:rPr>
          <w:rFonts w:ascii="Calibri" w:hAnsi="Calibri" w:cs="Calibri"/>
          <w:lang w:val="x-none"/>
        </w:rPr>
      </w:pPr>
      <w:r w:rsidRPr="00A679FD">
        <w:rPr>
          <w:rFonts w:ascii="Calibri" w:hAnsi="Calibri" w:cs="Calibri"/>
          <w:lang w:val="x-none"/>
        </w:rPr>
        <w:t>Ibaiti, 28 de Novembro de 2024.</w:t>
      </w:r>
    </w:p>
    <w:p w14:paraId="28720C87" w14:textId="77777777" w:rsidR="00FA10B1" w:rsidRPr="00A679FD" w:rsidRDefault="00FA10B1" w:rsidP="00FA10B1">
      <w:pPr>
        <w:widowControl/>
        <w:autoSpaceDE w:val="0"/>
        <w:autoSpaceDN w:val="0"/>
        <w:adjustRightInd w:val="0"/>
        <w:spacing w:line="360" w:lineRule="auto"/>
        <w:ind w:firstLine="570"/>
        <w:jc w:val="both"/>
        <w:rPr>
          <w:rFonts w:ascii="Calibri" w:hAnsi="Calibri" w:cs="Calibri"/>
          <w:lang w:val="x-none"/>
        </w:rPr>
      </w:pPr>
    </w:p>
    <w:p w14:paraId="3A577288" w14:textId="77777777" w:rsidR="00FA10B1" w:rsidRPr="00A679FD" w:rsidRDefault="00FA10B1" w:rsidP="00FA10B1">
      <w:pPr>
        <w:widowControl/>
        <w:autoSpaceDE w:val="0"/>
        <w:autoSpaceDN w:val="0"/>
        <w:adjustRightInd w:val="0"/>
        <w:spacing w:line="360" w:lineRule="auto"/>
        <w:ind w:firstLine="570"/>
        <w:jc w:val="both"/>
        <w:rPr>
          <w:rFonts w:ascii="Calibri" w:hAnsi="Calibri" w:cs="Calibri"/>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5024"/>
        <w:gridCol w:w="5023"/>
      </w:tblGrid>
      <w:tr w:rsidR="00FA10B1" w:rsidRPr="00A679FD" w14:paraId="6B9B2E2C" w14:textId="77777777">
        <w:trPr>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47D19CEE" w14:textId="77777777" w:rsidR="00FA10B1" w:rsidRPr="00A679FD" w:rsidRDefault="00FA10B1" w:rsidP="00FA10B1">
            <w:pPr>
              <w:widowControl/>
              <w:autoSpaceDE w:val="0"/>
              <w:autoSpaceDN w:val="0"/>
              <w:adjustRightInd w:val="0"/>
              <w:jc w:val="center"/>
              <w:rPr>
                <w:rFonts w:ascii="Calibri" w:hAnsi="Calibri" w:cs="Calibri"/>
                <w:lang w:val="x-none"/>
              </w:rPr>
            </w:pPr>
            <w:r w:rsidRPr="00A679FD">
              <w:rPr>
                <w:rFonts w:ascii="Calibri" w:hAnsi="Calibri" w:cs="Calibri"/>
                <w:lang w:val="x-none"/>
              </w:rPr>
              <w:t>Prefeito Municipal</w:t>
            </w:r>
          </w:p>
          <w:p w14:paraId="4F7E21EA" w14:textId="77777777" w:rsidR="00FA10B1" w:rsidRPr="00A679FD" w:rsidRDefault="00FA10B1" w:rsidP="00FA10B1">
            <w:pPr>
              <w:widowControl/>
              <w:autoSpaceDE w:val="0"/>
              <w:autoSpaceDN w:val="0"/>
              <w:adjustRightInd w:val="0"/>
              <w:jc w:val="center"/>
              <w:rPr>
                <w:rFonts w:ascii="Calibri" w:hAnsi="Calibri" w:cs="Calibri"/>
                <w:lang w:val="x-none"/>
              </w:rPr>
            </w:pPr>
            <w:r w:rsidRPr="00A679FD">
              <w:rPr>
                <w:rFonts w:ascii="Calibri" w:hAnsi="Calibri" w:cs="Calibri"/>
                <w:lang w:val="x-none"/>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34E7E47A" w14:textId="77777777" w:rsidR="00FA10B1" w:rsidRPr="00A679FD" w:rsidRDefault="00FA10B1" w:rsidP="00FA10B1">
            <w:pPr>
              <w:widowControl/>
              <w:autoSpaceDE w:val="0"/>
              <w:autoSpaceDN w:val="0"/>
              <w:adjustRightInd w:val="0"/>
              <w:jc w:val="center"/>
              <w:rPr>
                <w:rFonts w:ascii="Calibri" w:hAnsi="Calibri" w:cs="Calibri"/>
                <w:lang w:val="x-none"/>
              </w:rPr>
            </w:pPr>
            <w:r w:rsidRPr="00A679FD">
              <w:rPr>
                <w:rFonts w:ascii="Calibri" w:hAnsi="Calibri" w:cs="Calibri"/>
                <w:lang w:val="x-none"/>
              </w:rPr>
              <w:t>Empresa</w:t>
            </w:r>
          </w:p>
          <w:p w14:paraId="3F34E753" w14:textId="77777777" w:rsidR="00FA10B1" w:rsidRPr="00A679FD" w:rsidRDefault="00FA10B1" w:rsidP="00FA10B1">
            <w:pPr>
              <w:widowControl/>
              <w:autoSpaceDE w:val="0"/>
              <w:autoSpaceDN w:val="0"/>
              <w:adjustRightInd w:val="0"/>
              <w:jc w:val="center"/>
              <w:rPr>
                <w:rFonts w:ascii="Calibri" w:hAnsi="Calibri" w:cs="Calibri"/>
                <w:lang w:val="x-none"/>
              </w:rPr>
            </w:pPr>
            <w:r w:rsidRPr="00A679FD">
              <w:rPr>
                <w:rFonts w:ascii="Calibri" w:hAnsi="Calibri" w:cs="Calibri"/>
                <w:lang w:val="x-none"/>
              </w:rPr>
              <w:t>CONTRATADA</w:t>
            </w:r>
          </w:p>
        </w:tc>
      </w:tr>
      <w:tr w:rsidR="00FA10B1" w:rsidRPr="00A679FD" w14:paraId="354B0A54" w14:textId="77777777">
        <w:tblPrEx>
          <w:tblCellSpacing w:w="-8" w:type="nil"/>
        </w:tblPrEx>
        <w:trPr>
          <w:tblCellSpacing w:w="-8" w:type="nil"/>
          <w:jc w:val="center"/>
        </w:trPr>
        <w:tc>
          <w:tcPr>
            <w:tcW w:w="10440" w:type="dxa"/>
            <w:gridSpan w:val="2"/>
            <w:tcBorders>
              <w:top w:val="single" w:sz="6" w:space="0" w:color="000000"/>
              <w:left w:val="single" w:sz="6" w:space="0" w:color="000000"/>
              <w:bottom w:val="single" w:sz="6" w:space="0" w:color="000000"/>
              <w:right w:val="single" w:sz="6" w:space="0" w:color="000000"/>
            </w:tcBorders>
            <w:vAlign w:val="bottom"/>
          </w:tcPr>
          <w:p w14:paraId="3B4731B7" w14:textId="77777777" w:rsidR="00FA10B1" w:rsidRPr="00A679FD" w:rsidRDefault="00FA10B1" w:rsidP="00FA10B1">
            <w:pPr>
              <w:widowControl/>
              <w:autoSpaceDE w:val="0"/>
              <w:autoSpaceDN w:val="0"/>
              <w:adjustRightInd w:val="0"/>
              <w:jc w:val="center"/>
              <w:rPr>
                <w:rFonts w:ascii="Calibri" w:hAnsi="Calibri" w:cs="Calibri"/>
                <w:lang w:val="x-none"/>
              </w:rPr>
            </w:pPr>
          </w:p>
        </w:tc>
      </w:tr>
      <w:tr w:rsidR="00FA10B1" w:rsidRPr="00A679FD" w14:paraId="26C965D6" w14:textId="77777777">
        <w:tblPrEx>
          <w:tblCellSpacing w:w="-8" w:type="nil"/>
        </w:tblPrEx>
        <w:trPr>
          <w:tblCellSpacing w:w="-8" w:type="nil"/>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1AD811FC" w14:textId="77777777" w:rsidR="00FA10B1" w:rsidRPr="00A679FD" w:rsidRDefault="00FA10B1" w:rsidP="00FA10B1">
            <w:pPr>
              <w:widowControl/>
              <w:autoSpaceDE w:val="0"/>
              <w:autoSpaceDN w:val="0"/>
              <w:adjustRightInd w:val="0"/>
              <w:rPr>
                <w:rFonts w:ascii="Calibri" w:hAnsi="Calibri" w:cs="Calibri"/>
                <w:lang w:val="x-none"/>
              </w:rPr>
            </w:pPr>
            <w:r w:rsidRPr="00A679FD">
              <w:rPr>
                <w:rFonts w:ascii="Calibri" w:hAnsi="Calibri" w:cs="Calibri"/>
                <w:lang w:val="x-none"/>
              </w:rPr>
              <w:t>TESTEMUNHAS:</w:t>
            </w:r>
          </w:p>
          <w:p w14:paraId="6E369F60" w14:textId="77777777" w:rsidR="00FA10B1" w:rsidRPr="00A679FD" w:rsidRDefault="00FA10B1" w:rsidP="00FA10B1">
            <w:pPr>
              <w:widowControl/>
              <w:autoSpaceDE w:val="0"/>
              <w:autoSpaceDN w:val="0"/>
              <w:adjustRightInd w:val="0"/>
              <w:rPr>
                <w:rFonts w:ascii="Calibri" w:hAnsi="Calibri" w:cs="Calibri"/>
                <w:lang w:val="x-none"/>
              </w:rPr>
            </w:pPr>
          </w:p>
          <w:p w14:paraId="408D13DF" w14:textId="77777777" w:rsidR="00FA10B1" w:rsidRPr="00A679FD" w:rsidRDefault="00FA10B1" w:rsidP="00FA10B1">
            <w:pPr>
              <w:widowControl/>
              <w:autoSpaceDE w:val="0"/>
              <w:autoSpaceDN w:val="0"/>
              <w:adjustRightInd w:val="0"/>
              <w:rPr>
                <w:rFonts w:ascii="Calibri" w:hAnsi="Calibri" w:cs="Calibri"/>
                <w:lang w:val="x-none"/>
              </w:rPr>
            </w:pPr>
          </w:p>
          <w:p w14:paraId="7F401E5C" w14:textId="77777777" w:rsidR="00FA10B1" w:rsidRPr="00A679FD" w:rsidRDefault="00FA10B1" w:rsidP="00FA10B1">
            <w:pPr>
              <w:widowControl/>
              <w:autoSpaceDE w:val="0"/>
              <w:autoSpaceDN w:val="0"/>
              <w:adjustRightInd w:val="0"/>
              <w:rPr>
                <w:rFonts w:ascii="Calibri" w:hAnsi="Calibri" w:cs="Calibri"/>
                <w:lang w:val="x-none"/>
              </w:rPr>
            </w:pPr>
          </w:p>
          <w:p w14:paraId="59D9B325" w14:textId="77777777" w:rsidR="00FA10B1" w:rsidRPr="00A679FD" w:rsidRDefault="00FA10B1" w:rsidP="00FA10B1">
            <w:pPr>
              <w:widowControl/>
              <w:autoSpaceDE w:val="0"/>
              <w:autoSpaceDN w:val="0"/>
              <w:adjustRightInd w:val="0"/>
              <w:rPr>
                <w:rFonts w:ascii="Calibri" w:hAnsi="Calibri" w:cs="Calibri"/>
                <w:lang w:val="x-none"/>
              </w:rPr>
            </w:pPr>
            <w:r w:rsidRPr="00A679FD">
              <w:rPr>
                <w:rFonts w:ascii="Calibri" w:hAnsi="Calibri" w:cs="Calibri"/>
                <w:lang w:val="x-none"/>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FBA78DF" w14:textId="77777777" w:rsidR="00FA10B1" w:rsidRPr="00A679FD" w:rsidRDefault="00FA10B1" w:rsidP="00FA10B1">
            <w:pPr>
              <w:widowControl/>
              <w:autoSpaceDE w:val="0"/>
              <w:autoSpaceDN w:val="0"/>
              <w:adjustRightInd w:val="0"/>
              <w:rPr>
                <w:rFonts w:ascii="Calibri" w:hAnsi="Calibri" w:cs="Calibri"/>
                <w:lang w:val="x-none"/>
              </w:rPr>
            </w:pPr>
          </w:p>
          <w:p w14:paraId="7FBBC219" w14:textId="77777777" w:rsidR="00FA10B1" w:rsidRPr="00A679FD" w:rsidRDefault="00FA10B1" w:rsidP="00FA10B1">
            <w:pPr>
              <w:widowControl/>
              <w:autoSpaceDE w:val="0"/>
              <w:autoSpaceDN w:val="0"/>
              <w:adjustRightInd w:val="0"/>
              <w:rPr>
                <w:rFonts w:ascii="Calibri" w:hAnsi="Calibri" w:cs="Calibri"/>
                <w:lang w:val="x-none"/>
              </w:rPr>
            </w:pPr>
          </w:p>
          <w:p w14:paraId="61123709" w14:textId="77777777" w:rsidR="00FA10B1" w:rsidRPr="00A679FD" w:rsidRDefault="00FA10B1" w:rsidP="00FA10B1">
            <w:pPr>
              <w:widowControl/>
              <w:autoSpaceDE w:val="0"/>
              <w:autoSpaceDN w:val="0"/>
              <w:adjustRightInd w:val="0"/>
              <w:rPr>
                <w:rFonts w:ascii="Calibri" w:hAnsi="Calibri" w:cs="Calibri"/>
                <w:lang w:val="x-none"/>
              </w:rPr>
            </w:pPr>
          </w:p>
          <w:p w14:paraId="12D63B26" w14:textId="77777777" w:rsidR="00FA10B1" w:rsidRPr="00A679FD" w:rsidRDefault="00FA10B1" w:rsidP="00FA10B1">
            <w:pPr>
              <w:widowControl/>
              <w:autoSpaceDE w:val="0"/>
              <w:autoSpaceDN w:val="0"/>
              <w:adjustRightInd w:val="0"/>
              <w:rPr>
                <w:rFonts w:ascii="Calibri" w:hAnsi="Calibri" w:cs="Calibri"/>
                <w:lang w:val="x-none"/>
              </w:rPr>
            </w:pPr>
          </w:p>
          <w:p w14:paraId="3FA7E357" w14:textId="77777777" w:rsidR="00FA10B1" w:rsidRPr="00A679FD" w:rsidRDefault="00FA10B1" w:rsidP="00FA10B1">
            <w:pPr>
              <w:widowControl/>
              <w:autoSpaceDE w:val="0"/>
              <w:autoSpaceDN w:val="0"/>
              <w:adjustRightInd w:val="0"/>
              <w:rPr>
                <w:rFonts w:ascii="Calibri" w:hAnsi="Calibri" w:cs="Calibri"/>
                <w:lang w:val="x-none"/>
              </w:rPr>
            </w:pPr>
            <w:r w:rsidRPr="00A679FD">
              <w:rPr>
                <w:rFonts w:ascii="Calibri" w:hAnsi="Calibri" w:cs="Calibri"/>
                <w:lang w:val="x-none"/>
              </w:rPr>
              <w:t>2)__________________________________</w:t>
            </w:r>
          </w:p>
        </w:tc>
      </w:tr>
    </w:tbl>
    <w:p w14:paraId="1754856E" w14:textId="77777777" w:rsidR="00FA10B1" w:rsidRPr="00A679FD" w:rsidRDefault="00FA10B1" w:rsidP="00FA10B1">
      <w:pPr>
        <w:widowControl/>
        <w:autoSpaceDE w:val="0"/>
        <w:autoSpaceDN w:val="0"/>
        <w:adjustRightInd w:val="0"/>
        <w:spacing w:line="360" w:lineRule="auto"/>
        <w:ind w:firstLine="570"/>
        <w:jc w:val="both"/>
        <w:rPr>
          <w:rFonts w:ascii="Calibri" w:hAnsi="Calibri" w:cs="Calibri"/>
          <w:lang w:val="x-none"/>
        </w:rPr>
      </w:pPr>
    </w:p>
    <w:p w14:paraId="208F99C4" w14:textId="77777777" w:rsidR="00FA10B1" w:rsidRPr="00A679FD" w:rsidRDefault="00FA10B1" w:rsidP="00FA10B1">
      <w:pPr>
        <w:widowControl/>
        <w:autoSpaceDE w:val="0"/>
        <w:autoSpaceDN w:val="0"/>
        <w:adjustRightInd w:val="0"/>
        <w:jc w:val="center"/>
        <w:rPr>
          <w:rFonts w:ascii="Calibri" w:hAnsi="Calibri" w:cs="Calibri"/>
          <w:b/>
          <w:bCs/>
          <w:sz w:val="22"/>
          <w:szCs w:val="22"/>
          <w:lang w:val="x-none"/>
        </w:rPr>
      </w:pPr>
      <w:r w:rsidRPr="00A679FD">
        <w:rPr>
          <w:rFonts w:ascii="Calibri" w:hAnsi="Calibri" w:cs="Calibri"/>
          <w:lang w:val="x-none"/>
        </w:rPr>
        <w:br w:type="page"/>
      </w:r>
      <w:r w:rsidRPr="00A679FD">
        <w:rPr>
          <w:rFonts w:ascii="Calibri" w:hAnsi="Calibri" w:cs="Calibri"/>
          <w:b/>
          <w:bCs/>
          <w:sz w:val="22"/>
          <w:szCs w:val="22"/>
          <w:lang w:val="x-none"/>
        </w:rPr>
        <w:lastRenderedPageBreak/>
        <w:t>ANEXO 04 - EXIGÊNCIAS PARA HABILITAÇÃO</w:t>
      </w:r>
    </w:p>
    <w:p w14:paraId="400AAEA6" w14:textId="77777777" w:rsidR="00FA10B1" w:rsidRPr="00A679FD" w:rsidRDefault="00FA10B1" w:rsidP="00FA10B1">
      <w:pPr>
        <w:widowControl/>
        <w:autoSpaceDE w:val="0"/>
        <w:autoSpaceDN w:val="0"/>
        <w:adjustRightInd w:val="0"/>
        <w:spacing w:line="360" w:lineRule="auto"/>
        <w:ind w:left="285"/>
        <w:jc w:val="both"/>
        <w:rPr>
          <w:rFonts w:ascii="Calibri" w:hAnsi="Calibri" w:cs="Calibri"/>
          <w:b/>
          <w:bCs/>
          <w:sz w:val="22"/>
          <w:szCs w:val="22"/>
          <w:lang w:val="x-none"/>
        </w:rPr>
      </w:pPr>
      <w:r w:rsidRPr="00A679FD">
        <w:rPr>
          <w:rFonts w:ascii="Calibri" w:hAnsi="Calibri" w:cs="Calibri"/>
          <w:b/>
          <w:bCs/>
          <w:sz w:val="22"/>
          <w:szCs w:val="22"/>
          <w:lang w:val="x-none"/>
        </w:rPr>
        <w:t>PREGÃO, NA FORMA ELETRÔNICA Nº 41/2024</w:t>
      </w:r>
    </w:p>
    <w:p w14:paraId="74DAE3DA"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p>
    <w:p w14:paraId="0C642254" w14:textId="77777777" w:rsidR="00FA10B1" w:rsidRPr="00A679FD" w:rsidRDefault="00FA10B1" w:rsidP="00FA10B1">
      <w:pPr>
        <w:widowControl/>
        <w:autoSpaceDE w:val="0"/>
        <w:autoSpaceDN w:val="0"/>
        <w:adjustRightInd w:val="0"/>
        <w:spacing w:line="360" w:lineRule="auto"/>
        <w:jc w:val="both"/>
        <w:rPr>
          <w:rFonts w:ascii="Calibri" w:hAnsi="Calibri" w:cs="Calibri"/>
          <w:b/>
          <w:bCs/>
          <w:lang w:val="x-none"/>
        </w:rPr>
      </w:pPr>
      <w:r w:rsidRPr="00A679FD">
        <w:rPr>
          <w:rFonts w:ascii="Calibri" w:hAnsi="Calibri" w:cs="Calibri"/>
          <w:b/>
          <w:bCs/>
          <w:lang w:val="x-none"/>
        </w:rPr>
        <w:t>1. - DOCUMENTOS DE HABILITAÇÃO</w:t>
      </w:r>
    </w:p>
    <w:p w14:paraId="78859501" w14:textId="77777777" w:rsidR="00FA10B1" w:rsidRPr="00A679FD" w:rsidRDefault="00FA10B1" w:rsidP="00FA10B1">
      <w:pPr>
        <w:widowControl/>
        <w:autoSpaceDE w:val="0"/>
        <w:autoSpaceDN w:val="0"/>
        <w:adjustRightInd w:val="0"/>
        <w:spacing w:line="360" w:lineRule="auto"/>
        <w:ind w:left="285"/>
        <w:jc w:val="both"/>
        <w:rPr>
          <w:rFonts w:ascii="Calibri" w:hAnsi="Calibri" w:cs="Calibri"/>
          <w:b/>
          <w:bCs/>
          <w:lang w:val="x-none"/>
        </w:rPr>
      </w:pPr>
      <w:r w:rsidRPr="00A679FD">
        <w:rPr>
          <w:rFonts w:ascii="Calibri" w:hAnsi="Calibri" w:cs="Calibri"/>
          <w:b/>
          <w:bCs/>
          <w:lang w:val="x-none"/>
        </w:rPr>
        <w:t>1.1. - Habilitação Jurídica:</w:t>
      </w:r>
    </w:p>
    <w:p w14:paraId="37B232D0"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1.1.1. - </w:t>
      </w:r>
      <w:r w:rsidRPr="00A679FD">
        <w:rPr>
          <w:rFonts w:ascii="Calibri" w:hAnsi="Calibri" w:cs="Calibri"/>
          <w:u w:val="single"/>
          <w:lang w:val="x-none"/>
        </w:rPr>
        <w:t>No caso de empresário individual:</w:t>
      </w:r>
      <w:r w:rsidRPr="00A679FD">
        <w:rPr>
          <w:rFonts w:ascii="Calibri" w:hAnsi="Calibri" w:cs="Calibri"/>
          <w:lang w:val="x-none"/>
        </w:rPr>
        <w:t xml:space="preserve"> inscrição no Registro Público de Empresas Mercantis, a cargo da Junta Comercial da respectiva sede;</w:t>
      </w:r>
    </w:p>
    <w:p w14:paraId="4A541B52"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1.1.2. - </w:t>
      </w:r>
      <w:r w:rsidRPr="00A679FD">
        <w:rPr>
          <w:rFonts w:ascii="Calibri" w:hAnsi="Calibri" w:cs="Calibri"/>
          <w:u w:val="single"/>
          <w:lang w:val="x-none"/>
        </w:rPr>
        <w:t>Em se tratando de microempreendedor individual – MEI:</w:t>
      </w:r>
      <w:r w:rsidRPr="00A679FD">
        <w:rPr>
          <w:rFonts w:ascii="Calibri" w:hAnsi="Calibri" w:cs="Calibri"/>
          <w:lang w:val="x-none"/>
        </w:rPr>
        <w:t xml:space="preserve"> Certificado da Condição de Microempreendedor Individual - CCMEI, cuja aceitação ficará condicionada à verificação da autenticidade no sítio www.portaldoempreendedor.gov.br;</w:t>
      </w:r>
    </w:p>
    <w:p w14:paraId="17A8F6C0"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1.1.3. - </w:t>
      </w:r>
      <w:r w:rsidRPr="00A679FD">
        <w:rPr>
          <w:rFonts w:ascii="Calibri" w:hAnsi="Calibri" w:cs="Calibri"/>
          <w:u w:val="single"/>
          <w:lang w:val="x-none"/>
        </w:rPr>
        <w:t>No caso de sociedade empresária ou empresa individual de responsabilidade limitada - EIRELI:</w:t>
      </w:r>
      <w:r w:rsidRPr="00A679FD">
        <w:rPr>
          <w:rFonts w:ascii="Calibri" w:hAnsi="Calibri" w:cs="Calibri"/>
          <w:lang w:val="x-none"/>
        </w:rPr>
        <w:t xml:space="preserve"> ato constitutivo, estatuto ou contrato social em vigor, devidamente registrado na Junta Comercial da respectiva sede, acompanhado de documento comprobatório de seus administradores;</w:t>
      </w:r>
    </w:p>
    <w:p w14:paraId="480EF50C"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1.1.4. - Inscrição no Registro Público de Empresas Mercantis onde opera, com averbação no Registro onde tem sede a matriz, no caso de ser o participante sucursal, filial ou agência;</w:t>
      </w:r>
    </w:p>
    <w:p w14:paraId="00DBAA46"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1.1.5. - </w:t>
      </w:r>
      <w:r w:rsidRPr="00A679FD">
        <w:rPr>
          <w:rFonts w:ascii="Calibri" w:hAnsi="Calibri" w:cs="Calibri"/>
          <w:u w:val="single"/>
          <w:lang w:val="x-none"/>
        </w:rPr>
        <w:t>No caso de sociedade simples:</w:t>
      </w:r>
      <w:r w:rsidRPr="00A679FD">
        <w:rPr>
          <w:rFonts w:ascii="Calibri" w:hAnsi="Calibri" w:cs="Calibri"/>
          <w:lang w:val="x-none"/>
        </w:rPr>
        <w:t xml:space="preserve"> inscrição do ato constitutivo no Registro Civil das Pessoas Jurídicas do local de sua sede, acompanhada de prova da indicação dos seus administradores;</w:t>
      </w:r>
    </w:p>
    <w:p w14:paraId="061FFBE7"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1.1.6. - </w:t>
      </w:r>
      <w:r w:rsidRPr="00A679FD">
        <w:rPr>
          <w:rFonts w:ascii="Calibri" w:hAnsi="Calibri" w:cs="Calibri"/>
          <w:u w:val="single"/>
          <w:lang w:val="x-none"/>
        </w:rPr>
        <w:t>No caso de cooperativa:</w:t>
      </w:r>
      <w:r w:rsidRPr="00A679FD">
        <w:rPr>
          <w:rFonts w:ascii="Calibri" w:hAnsi="Calibri" w:cs="Calibri"/>
          <w:lang w:val="x-none"/>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40F7070"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1.1.7. - </w:t>
      </w:r>
      <w:r w:rsidRPr="00A679FD">
        <w:rPr>
          <w:rFonts w:ascii="Calibri" w:hAnsi="Calibri" w:cs="Calibri"/>
          <w:u w:val="single"/>
          <w:lang w:val="x-none"/>
        </w:rPr>
        <w:t>No caso de agricultor familiar:</w:t>
      </w:r>
      <w:r w:rsidRPr="00A679FD">
        <w:rPr>
          <w:rFonts w:ascii="Calibri" w:hAnsi="Calibri" w:cs="Calibri"/>
          <w:lang w:val="x-none"/>
        </w:rPr>
        <w:t xml:space="preserve"> Declaração de Aptidão ao Pronaf – DAP ou DAP-P válida, ou, ainda, outros documentos definidos pela Secretaria Especial de Agricultura Familiar e do Desenvolvimento Agrário, nos termos do art. 4º, §2º do Decreto n. 7.775, de 2012.</w:t>
      </w:r>
    </w:p>
    <w:p w14:paraId="2F593B68"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1.1.8. - </w:t>
      </w:r>
      <w:r w:rsidRPr="00A679FD">
        <w:rPr>
          <w:rFonts w:ascii="Calibri" w:hAnsi="Calibri" w:cs="Calibri"/>
          <w:u w:val="single"/>
          <w:lang w:val="x-none"/>
        </w:rPr>
        <w:t>No caso de produtor rural:</w:t>
      </w:r>
      <w:r w:rsidRPr="00A679FD">
        <w:rPr>
          <w:rFonts w:ascii="Calibri" w:hAnsi="Calibri" w:cs="Calibri"/>
          <w:lang w:val="x-none"/>
        </w:rPr>
        <w:t xml:space="preserve"> matrícula no Cadastro Específico do INSS – CEI, que comprove a qualificação como produtor rural pessoa física, nos termos da Instrução Normativa RFB n. 971, de 2009 (</w:t>
      </w:r>
      <w:proofErr w:type="spellStart"/>
      <w:r w:rsidRPr="00A679FD">
        <w:rPr>
          <w:rFonts w:ascii="Calibri" w:hAnsi="Calibri" w:cs="Calibri"/>
          <w:lang w:val="x-none"/>
        </w:rPr>
        <w:t>arts</w:t>
      </w:r>
      <w:proofErr w:type="spellEnd"/>
      <w:r w:rsidRPr="00A679FD">
        <w:rPr>
          <w:rFonts w:ascii="Calibri" w:hAnsi="Calibri" w:cs="Calibri"/>
          <w:lang w:val="x-none"/>
        </w:rPr>
        <w:t>. 17 a 19 e 165).</w:t>
      </w:r>
    </w:p>
    <w:p w14:paraId="0D48E0A1"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1.1.9. - </w:t>
      </w:r>
      <w:r w:rsidRPr="00A679FD">
        <w:rPr>
          <w:rFonts w:ascii="Calibri" w:hAnsi="Calibri" w:cs="Calibri"/>
          <w:u w:val="single"/>
          <w:lang w:val="x-none"/>
        </w:rPr>
        <w:t>No caso de empresa ou sociedade estrangeira em funcionamento no País:</w:t>
      </w:r>
      <w:r w:rsidRPr="00A679FD">
        <w:rPr>
          <w:rFonts w:ascii="Calibri" w:hAnsi="Calibri" w:cs="Calibri"/>
          <w:lang w:val="x-none"/>
        </w:rPr>
        <w:t xml:space="preserve"> decreto de autorização;</w:t>
      </w:r>
    </w:p>
    <w:p w14:paraId="3FDE2FFE"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1.1.10. - Os documentos acima deverão estar acompanhados de todas as alterações ou da consolidação respectiva;</w:t>
      </w:r>
    </w:p>
    <w:p w14:paraId="49E40342"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1.1.11. – </w:t>
      </w:r>
      <w:r w:rsidRPr="00A679FD">
        <w:rPr>
          <w:rFonts w:ascii="Calibri" w:hAnsi="Calibri" w:cs="Calibri"/>
          <w:b/>
          <w:bCs/>
          <w:lang w:val="x-none"/>
        </w:rPr>
        <w:t>Documentos de identificação</w:t>
      </w:r>
      <w:r w:rsidRPr="00A679FD">
        <w:rPr>
          <w:rFonts w:ascii="Calibri" w:hAnsi="Calibri" w:cs="Calibri"/>
          <w:lang w:val="x-none"/>
        </w:rPr>
        <w:t xml:space="preserve"> dos sócios da licitante como cédula de identidade, carteira de motorista ou documento equivalente que os identifique;</w:t>
      </w:r>
    </w:p>
    <w:p w14:paraId="4B5DC89A"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p>
    <w:p w14:paraId="67E59CAD" w14:textId="77777777" w:rsidR="00FA10B1" w:rsidRPr="00A679FD" w:rsidRDefault="00FA10B1" w:rsidP="00FA10B1">
      <w:pPr>
        <w:widowControl/>
        <w:autoSpaceDE w:val="0"/>
        <w:autoSpaceDN w:val="0"/>
        <w:adjustRightInd w:val="0"/>
        <w:spacing w:after="165" w:line="360" w:lineRule="auto"/>
        <w:ind w:left="285"/>
        <w:jc w:val="both"/>
        <w:rPr>
          <w:rFonts w:ascii="Calibri" w:hAnsi="Calibri" w:cs="Calibri"/>
          <w:b/>
          <w:bCs/>
          <w:lang w:val="x-none"/>
        </w:rPr>
      </w:pPr>
      <w:r w:rsidRPr="00A679FD">
        <w:rPr>
          <w:rFonts w:ascii="Calibri" w:hAnsi="Calibri" w:cs="Calibri"/>
          <w:b/>
          <w:bCs/>
          <w:lang w:val="x-none"/>
        </w:rPr>
        <w:t>1.2. - Regularidade Fiscal</w:t>
      </w:r>
    </w:p>
    <w:p w14:paraId="6EB885CA" w14:textId="77777777" w:rsidR="00FA10B1" w:rsidRPr="00A679FD" w:rsidRDefault="00FA10B1" w:rsidP="00FA10B1">
      <w:pPr>
        <w:widowControl/>
        <w:autoSpaceDE w:val="0"/>
        <w:autoSpaceDN w:val="0"/>
        <w:adjustRightInd w:val="0"/>
        <w:spacing w:after="120"/>
        <w:ind w:left="570"/>
        <w:jc w:val="both"/>
        <w:rPr>
          <w:rFonts w:ascii="Calibri" w:hAnsi="Calibri" w:cs="Calibri"/>
          <w:lang w:val="x-none"/>
        </w:rPr>
      </w:pPr>
      <w:r w:rsidRPr="00A679FD">
        <w:rPr>
          <w:rFonts w:ascii="Calibri" w:hAnsi="Calibri" w:cs="Calibri"/>
          <w:lang w:val="x-none"/>
        </w:rPr>
        <w:t xml:space="preserve">1.2.1. - </w:t>
      </w:r>
      <w:r w:rsidRPr="00A679FD">
        <w:rPr>
          <w:rFonts w:ascii="Calibri" w:hAnsi="Calibri" w:cs="Calibri"/>
          <w:b/>
          <w:bCs/>
          <w:lang w:val="x-none"/>
        </w:rPr>
        <w:t>Prova de inscrição no Cadastro Nacional de Pessoa Jurídica  - CNPJ</w:t>
      </w:r>
      <w:r w:rsidRPr="00A679FD">
        <w:rPr>
          <w:rFonts w:ascii="Calibri" w:hAnsi="Calibri" w:cs="Calibri"/>
          <w:lang w:val="x-none"/>
        </w:rPr>
        <w:t>, relativo à sede do proponente, pertinente ao seu ramo de atividade e compatível com o objeto contratual (http://servicos.receita.fazenda.gov.br/Servicos/cnpjreva/Cnpjreva_Solicitacao.asp);</w:t>
      </w:r>
    </w:p>
    <w:p w14:paraId="37F19AA2" w14:textId="77777777" w:rsidR="00FA10B1" w:rsidRPr="00A679FD" w:rsidRDefault="00FA10B1" w:rsidP="00FA10B1">
      <w:pPr>
        <w:widowControl/>
        <w:autoSpaceDE w:val="0"/>
        <w:autoSpaceDN w:val="0"/>
        <w:adjustRightInd w:val="0"/>
        <w:spacing w:after="120"/>
        <w:ind w:left="570"/>
        <w:jc w:val="both"/>
        <w:rPr>
          <w:rFonts w:ascii="Calibri" w:hAnsi="Calibri" w:cs="Calibri"/>
          <w:lang w:val="x-none"/>
        </w:rPr>
      </w:pPr>
      <w:r w:rsidRPr="00A679FD">
        <w:rPr>
          <w:rFonts w:ascii="Calibri" w:hAnsi="Calibri" w:cs="Calibri"/>
          <w:lang w:val="x-none"/>
        </w:rPr>
        <w:t xml:space="preserve">1.2.2. - </w:t>
      </w:r>
      <w:r w:rsidRPr="00A679FD">
        <w:rPr>
          <w:rFonts w:ascii="Calibri" w:hAnsi="Calibri" w:cs="Calibri"/>
          <w:b/>
          <w:bCs/>
          <w:lang w:val="x-none"/>
        </w:rPr>
        <w:t>Certidão de Débitos Relativos a Créditos Tributários Federais</w:t>
      </w:r>
      <w:r w:rsidRPr="00A679FD">
        <w:rPr>
          <w:rFonts w:ascii="Calibri" w:hAnsi="Calibri" w:cs="Calibri"/>
          <w:lang w:val="x-none"/>
        </w:rPr>
        <w:t xml:space="preserve"> e à Dívida Ativa da União, relativa a tributos federais e previdenciários e/ou dívida ativa junto à União (http://servicos.receita.fazenda.gov.br/Servicos/certidao/CNDConjuntaInter/InformaNICertidao.asp?tipo=1);</w:t>
      </w:r>
    </w:p>
    <w:p w14:paraId="4AC60341" w14:textId="77777777" w:rsidR="00FA10B1" w:rsidRPr="00A679FD" w:rsidRDefault="00FA10B1" w:rsidP="00FA10B1">
      <w:pPr>
        <w:widowControl/>
        <w:autoSpaceDE w:val="0"/>
        <w:autoSpaceDN w:val="0"/>
        <w:adjustRightInd w:val="0"/>
        <w:spacing w:after="120"/>
        <w:ind w:left="570"/>
        <w:jc w:val="both"/>
        <w:rPr>
          <w:rFonts w:ascii="Calibri" w:hAnsi="Calibri" w:cs="Calibri"/>
          <w:lang w:val="x-none"/>
        </w:rPr>
      </w:pPr>
      <w:r w:rsidRPr="00A679FD">
        <w:rPr>
          <w:rFonts w:ascii="Calibri" w:hAnsi="Calibri" w:cs="Calibri"/>
          <w:lang w:val="x-none"/>
        </w:rPr>
        <w:lastRenderedPageBreak/>
        <w:t xml:space="preserve">1.2.3. - </w:t>
      </w:r>
      <w:r w:rsidRPr="00A679FD">
        <w:rPr>
          <w:rFonts w:ascii="Calibri" w:hAnsi="Calibri" w:cs="Calibri"/>
          <w:b/>
          <w:bCs/>
          <w:lang w:val="x-none"/>
        </w:rPr>
        <w:t>Certificado de Regularidade de Situação perante o Fundo de Garantia por Tempo de Serviço - FGTS</w:t>
      </w:r>
      <w:r w:rsidRPr="00A679FD">
        <w:rPr>
          <w:rFonts w:ascii="Calibri" w:hAnsi="Calibri" w:cs="Calibri"/>
          <w:lang w:val="x-none"/>
        </w:rPr>
        <w:t xml:space="preserve"> (https://consulta-crf.caixa.gov.br/consultacrf/pages/consultaEmpregador.jsf);</w:t>
      </w:r>
    </w:p>
    <w:p w14:paraId="2977BC9E" w14:textId="77777777" w:rsidR="00FA10B1" w:rsidRPr="00A679FD" w:rsidRDefault="00FA10B1" w:rsidP="00FA10B1">
      <w:pPr>
        <w:widowControl/>
        <w:autoSpaceDE w:val="0"/>
        <w:autoSpaceDN w:val="0"/>
        <w:adjustRightInd w:val="0"/>
        <w:spacing w:after="120"/>
        <w:ind w:left="570"/>
        <w:jc w:val="both"/>
        <w:rPr>
          <w:rFonts w:ascii="Calibri" w:hAnsi="Calibri" w:cs="Calibri"/>
          <w:lang w:val="x-none"/>
        </w:rPr>
      </w:pPr>
      <w:r w:rsidRPr="00A679FD">
        <w:rPr>
          <w:rFonts w:ascii="Calibri" w:hAnsi="Calibri" w:cs="Calibri"/>
          <w:lang w:val="x-none"/>
        </w:rPr>
        <w:t xml:space="preserve">1.2.4. - </w:t>
      </w:r>
      <w:r w:rsidRPr="00A679FD">
        <w:rPr>
          <w:rFonts w:ascii="Calibri" w:hAnsi="Calibri" w:cs="Calibri"/>
          <w:b/>
          <w:bCs/>
          <w:lang w:val="x-none"/>
        </w:rPr>
        <w:t>Prova de regularidade fiscal para com a Fazenda Estadual</w:t>
      </w:r>
      <w:r w:rsidRPr="00A679FD">
        <w:rPr>
          <w:rFonts w:ascii="Calibri" w:hAnsi="Calibri" w:cs="Calibri"/>
          <w:lang w:val="x-none"/>
        </w:rPr>
        <w:t xml:space="preserve"> do domicílio ou sede da licitante, expedida pelo órgão competente;</w:t>
      </w:r>
    </w:p>
    <w:p w14:paraId="718BB15E" w14:textId="77777777" w:rsidR="00FA10B1" w:rsidRPr="00A679FD" w:rsidRDefault="00FA10B1" w:rsidP="00FA10B1">
      <w:pPr>
        <w:widowControl/>
        <w:autoSpaceDE w:val="0"/>
        <w:autoSpaceDN w:val="0"/>
        <w:adjustRightInd w:val="0"/>
        <w:spacing w:after="120"/>
        <w:ind w:left="570"/>
        <w:jc w:val="both"/>
        <w:rPr>
          <w:rFonts w:ascii="Calibri" w:hAnsi="Calibri" w:cs="Calibri"/>
          <w:lang w:val="x-none"/>
        </w:rPr>
      </w:pPr>
      <w:r w:rsidRPr="00A679FD">
        <w:rPr>
          <w:rFonts w:ascii="Calibri" w:hAnsi="Calibri" w:cs="Calibri"/>
          <w:lang w:val="x-none"/>
        </w:rPr>
        <w:t xml:space="preserve">1.2.5. - </w:t>
      </w:r>
      <w:r w:rsidRPr="00A679FD">
        <w:rPr>
          <w:rFonts w:ascii="Calibri" w:hAnsi="Calibri" w:cs="Calibri"/>
          <w:b/>
          <w:bCs/>
          <w:lang w:val="x-none"/>
        </w:rPr>
        <w:t>Prova de regularidade fiscal para com a Fazenda Municipal</w:t>
      </w:r>
      <w:r w:rsidRPr="00A679FD">
        <w:rPr>
          <w:rFonts w:ascii="Calibri" w:hAnsi="Calibri" w:cs="Calibri"/>
          <w:lang w:val="x-none"/>
        </w:rPr>
        <w:t xml:space="preserve"> do domicílio ou sede da licitante, expedida pelo órgão competente;</w:t>
      </w:r>
    </w:p>
    <w:p w14:paraId="1720574A" w14:textId="77777777" w:rsidR="00FA10B1" w:rsidRPr="00A679FD" w:rsidRDefault="00FA10B1" w:rsidP="00FA10B1">
      <w:pPr>
        <w:widowControl/>
        <w:autoSpaceDE w:val="0"/>
        <w:autoSpaceDN w:val="0"/>
        <w:adjustRightInd w:val="0"/>
        <w:ind w:left="855"/>
        <w:jc w:val="both"/>
        <w:rPr>
          <w:rFonts w:ascii="Calibri" w:hAnsi="Calibri" w:cs="Calibri"/>
          <w:lang w:val="x-none"/>
        </w:rPr>
      </w:pPr>
      <w:r w:rsidRPr="00A679FD">
        <w:rPr>
          <w:rFonts w:ascii="Calibri" w:hAnsi="Calibri" w:cs="Calibri"/>
          <w:lang w:val="x-none"/>
        </w:rPr>
        <w:t>1.2.5.1 - No caso de municípios que mantêm Cadastro Mobiliário e Imobiliário separados, deverão ser apresentados os comprovantes referentes a cada um dos cadastros;</w:t>
      </w:r>
    </w:p>
    <w:p w14:paraId="4EC17A57" w14:textId="77777777" w:rsidR="00FA10B1" w:rsidRPr="00A679FD" w:rsidRDefault="00FA10B1" w:rsidP="00FA10B1">
      <w:pPr>
        <w:widowControl/>
        <w:autoSpaceDE w:val="0"/>
        <w:autoSpaceDN w:val="0"/>
        <w:adjustRightInd w:val="0"/>
        <w:ind w:left="855"/>
        <w:jc w:val="both"/>
        <w:rPr>
          <w:rFonts w:ascii="Calibri" w:hAnsi="Calibri" w:cs="Calibri"/>
          <w:lang w:val="x-none"/>
        </w:rPr>
      </w:pPr>
    </w:p>
    <w:p w14:paraId="6F7F27E1" w14:textId="77777777" w:rsidR="00FA10B1" w:rsidRPr="00A679FD" w:rsidRDefault="00FA10B1" w:rsidP="00FA10B1">
      <w:pPr>
        <w:widowControl/>
        <w:autoSpaceDE w:val="0"/>
        <w:autoSpaceDN w:val="0"/>
        <w:adjustRightInd w:val="0"/>
        <w:spacing w:after="120"/>
        <w:ind w:left="570"/>
        <w:jc w:val="both"/>
        <w:rPr>
          <w:rFonts w:ascii="Calibri" w:hAnsi="Calibri" w:cs="Calibri"/>
          <w:lang w:val="x-none"/>
        </w:rPr>
      </w:pPr>
      <w:r w:rsidRPr="00A679FD">
        <w:rPr>
          <w:rFonts w:ascii="Calibri" w:hAnsi="Calibri" w:cs="Calibri"/>
          <w:lang w:val="x-none"/>
        </w:rPr>
        <w:t xml:space="preserve">1.2.6. - </w:t>
      </w:r>
      <w:r w:rsidRPr="00A679FD">
        <w:rPr>
          <w:rFonts w:ascii="Calibri" w:hAnsi="Calibri" w:cs="Calibri"/>
          <w:b/>
          <w:bCs/>
          <w:lang w:val="x-none"/>
        </w:rPr>
        <w:t>Prova de inexistência de débitos inadimplidos perante a Justiça do Trabalho - CNDT</w:t>
      </w:r>
      <w:r w:rsidRPr="00A679FD">
        <w:rPr>
          <w:rFonts w:ascii="Calibri" w:hAnsi="Calibri" w:cs="Calibri"/>
          <w:lang w:val="x-none"/>
        </w:rPr>
        <w:t>, mediante a apresentação de certidão negativa, nos termos do Título VII-A da Consolidação das Leis do Trabalho, aprovada pelo Decreto-Lei nº 5.452, de 1º de maio de 1943. (Inciso incluído pela Lei 12.440, de 2011). (</w:t>
      </w:r>
      <w:hyperlink r:id="rId67" w:history="1">
        <w:r w:rsidRPr="00A679FD">
          <w:rPr>
            <w:rFonts w:ascii="Calibri" w:hAnsi="Calibri" w:cs="Calibri"/>
            <w:u w:val="single"/>
            <w:lang w:val="x-none"/>
          </w:rPr>
          <w:t>http://www.tst.jus.br/certidao</w:t>
        </w:r>
      </w:hyperlink>
      <w:r w:rsidRPr="00A679FD">
        <w:rPr>
          <w:rFonts w:ascii="Calibri" w:hAnsi="Calibri" w:cs="Calibri"/>
          <w:lang w:val="x-none"/>
        </w:rPr>
        <w:t>)</w:t>
      </w:r>
    </w:p>
    <w:p w14:paraId="7C29DF7E" w14:textId="77777777" w:rsidR="00FA10B1" w:rsidRPr="00A679FD" w:rsidRDefault="00FA10B1" w:rsidP="00FA10B1">
      <w:pPr>
        <w:widowControl/>
        <w:autoSpaceDE w:val="0"/>
        <w:autoSpaceDN w:val="0"/>
        <w:adjustRightInd w:val="0"/>
        <w:spacing w:after="120"/>
        <w:ind w:left="570"/>
        <w:jc w:val="both"/>
        <w:rPr>
          <w:rFonts w:ascii="Calibri" w:hAnsi="Calibri" w:cs="Calibri"/>
          <w:b/>
          <w:bCs/>
          <w:lang w:val="x-none"/>
        </w:rPr>
      </w:pPr>
      <w:r w:rsidRPr="00A679FD">
        <w:rPr>
          <w:rFonts w:ascii="Calibri" w:hAnsi="Calibri" w:cs="Calibri"/>
          <w:lang w:val="x-none"/>
        </w:rPr>
        <w:t xml:space="preserve">1.2.7. - </w:t>
      </w:r>
      <w:r w:rsidRPr="00A679FD">
        <w:rPr>
          <w:rFonts w:ascii="Calibri" w:hAnsi="Calibri" w:cs="Calibri"/>
          <w:b/>
          <w:bCs/>
          <w:lang w:val="x-none"/>
        </w:rPr>
        <w:t>Prova de inscrição no Cadastro Estadual de Contribuintes do ICMS</w:t>
      </w:r>
      <w:r w:rsidRPr="00A679FD">
        <w:rPr>
          <w:rFonts w:ascii="Calibri" w:hAnsi="Calibri" w:cs="Calibri"/>
          <w:lang w:val="x-none"/>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A679FD">
        <w:rPr>
          <w:rFonts w:ascii="Calibri" w:hAnsi="Calibri" w:cs="Calibri"/>
          <w:b/>
          <w:bCs/>
          <w:lang w:val="x-none"/>
        </w:rPr>
        <w:t>(Retirar quando prestação de serviços);</w:t>
      </w:r>
    </w:p>
    <w:p w14:paraId="6D6FCF3E" w14:textId="77777777" w:rsidR="00FA10B1" w:rsidRPr="00A679FD" w:rsidRDefault="00FA10B1" w:rsidP="00FA10B1">
      <w:pPr>
        <w:widowControl/>
        <w:autoSpaceDE w:val="0"/>
        <w:autoSpaceDN w:val="0"/>
        <w:adjustRightInd w:val="0"/>
        <w:spacing w:after="120"/>
        <w:ind w:left="570"/>
        <w:jc w:val="both"/>
        <w:rPr>
          <w:rFonts w:ascii="Calibri" w:hAnsi="Calibri" w:cs="Calibri"/>
          <w:lang w:val="x-none"/>
        </w:rPr>
      </w:pPr>
      <w:r w:rsidRPr="00A679FD">
        <w:rPr>
          <w:rFonts w:ascii="Calibri" w:hAnsi="Calibri" w:cs="Calibri"/>
          <w:lang w:val="x-none"/>
        </w:rPr>
        <w:t xml:space="preserve">1.2.8. - </w:t>
      </w:r>
      <w:r w:rsidRPr="00A679FD">
        <w:rPr>
          <w:rFonts w:ascii="Calibri" w:hAnsi="Calibri" w:cs="Calibri"/>
          <w:b/>
          <w:bCs/>
          <w:lang w:val="x-none"/>
        </w:rPr>
        <w:t>Alvará de Localização</w:t>
      </w:r>
      <w:r w:rsidRPr="00A679FD">
        <w:rPr>
          <w:rFonts w:ascii="Calibri" w:hAnsi="Calibri" w:cs="Calibri"/>
          <w:lang w:val="x-none"/>
        </w:rPr>
        <w:t xml:space="preserve"> com prazo de validade vigente;</w:t>
      </w:r>
    </w:p>
    <w:p w14:paraId="756E8212" w14:textId="77777777" w:rsidR="00FA10B1" w:rsidRPr="00A679FD" w:rsidRDefault="00FA10B1" w:rsidP="00FA10B1">
      <w:pPr>
        <w:widowControl/>
        <w:autoSpaceDE w:val="0"/>
        <w:autoSpaceDN w:val="0"/>
        <w:adjustRightInd w:val="0"/>
        <w:ind w:left="390"/>
        <w:rPr>
          <w:rFonts w:ascii="Calibri" w:hAnsi="Calibri" w:cs="Calibri"/>
          <w:lang w:val="x-none"/>
        </w:rPr>
      </w:pPr>
      <w:r w:rsidRPr="00A679FD">
        <w:rPr>
          <w:rFonts w:ascii="Calibri" w:hAnsi="Calibri" w:cs="Calibri"/>
          <w:b/>
          <w:bCs/>
          <w:lang w:val="x-none"/>
        </w:rPr>
        <w:t>OBS.:</w:t>
      </w:r>
      <w:r w:rsidRPr="00A679FD">
        <w:rPr>
          <w:rFonts w:ascii="Calibri" w:hAnsi="Calibri" w:cs="Calibri"/>
          <w:lang w:val="x-none"/>
        </w:rPr>
        <w:t xml:space="preserve"> Os licitantes poderão apresentar o </w:t>
      </w:r>
      <w:r w:rsidRPr="00A679FD">
        <w:rPr>
          <w:rFonts w:ascii="Calibri" w:hAnsi="Calibri" w:cs="Calibri"/>
          <w:b/>
          <w:bCs/>
          <w:lang w:val="x-none"/>
        </w:rPr>
        <w:t>Sistema de Cadastramento Unificado de Fornecedores – SICAF</w:t>
      </w:r>
      <w:r w:rsidRPr="00A679FD">
        <w:rPr>
          <w:rFonts w:ascii="Calibri" w:hAnsi="Calibri" w:cs="Calibri"/>
          <w:lang w:val="x-none"/>
        </w:rPr>
        <w:t>, em substituição a alguns documentos de habilitação, desde que abrangida pelo SICAF, dentro do prazo de validade e assegurado aos demais licitantes o direito de acesso aos dados constantes dos sistemas.</w:t>
      </w:r>
    </w:p>
    <w:p w14:paraId="2B80D2D1"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08247385" w14:textId="77777777" w:rsidR="00FA10B1" w:rsidRPr="00A679FD" w:rsidRDefault="00FA10B1" w:rsidP="00FA10B1">
      <w:pPr>
        <w:widowControl/>
        <w:autoSpaceDE w:val="0"/>
        <w:autoSpaceDN w:val="0"/>
        <w:adjustRightInd w:val="0"/>
        <w:spacing w:after="165" w:line="360" w:lineRule="auto"/>
        <w:ind w:left="285"/>
        <w:jc w:val="both"/>
        <w:rPr>
          <w:rFonts w:ascii="Calibri" w:hAnsi="Calibri" w:cs="Calibri"/>
          <w:b/>
          <w:bCs/>
          <w:lang w:val="x-none"/>
        </w:rPr>
      </w:pPr>
      <w:r w:rsidRPr="00A679FD">
        <w:rPr>
          <w:rFonts w:ascii="Calibri" w:hAnsi="Calibri" w:cs="Calibri"/>
          <w:b/>
          <w:bCs/>
          <w:lang w:val="x-none"/>
        </w:rPr>
        <w:t>1.3. Declaração, assinada por representante legal da proponente, de que:</w:t>
      </w:r>
    </w:p>
    <w:p w14:paraId="797075C0" w14:textId="77777777" w:rsidR="00FA10B1" w:rsidRPr="00A679FD" w:rsidRDefault="00FA10B1" w:rsidP="00FA10B1">
      <w:pPr>
        <w:widowControl/>
        <w:autoSpaceDE w:val="0"/>
        <w:autoSpaceDN w:val="0"/>
        <w:adjustRightInd w:val="0"/>
        <w:spacing w:line="360" w:lineRule="auto"/>
        <w:ind w:left="570"/>
        <w:jc w:val="both"/>
        <w:rPr>
          <w:rFonts w:ascii="Calibri" w:hAnsi="Calibri" w:cs="Calibri"/>
          <w:b/>
          <w:bCs/>
          <w:lang w:val="x-none"/>
        </w:rPr>
      </w:pPr>
      <w:r w:rsidRPr="00A679FD">
        <w:rPr>
          <w:rFonts w:ascii="Calibri" w:hAnsi="Calibri" w:cs="Calibri"/>
          <w:lang w:val="x-none"/>
        </w:rPr>
        <w:t xml:space="preserve">1.3.1 - A empresa </w:t>
      </w:r>
      <w:r w:rsidRPr="00A679FD">
        <w:rPr>
          <w:rFonts w:ascii="Calibri" w:hAnsi="Calibri" w:cs="Calibri"/>
          <w:b/>
          <w:bCs/>
          <w:lang w:val="x-none"/>
        </w:rPr>
        <w:t>atende ao disposto no Art. 7°, inciso XXXIII da Constituição Federal;</w:t>
      </w:r>
    </w:p>
    <w:p w14:paraId="6A624F0B"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1.3.2 - Não possuí, em sua cadeia produtiva, empregados executando trabalho degradante ou forçado;</w:t>
      </w:r>
    </w:p>
    <w:p w14:paraId="587F426B"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1.3.3 - Cumpre as exigências de reserva de cargos para pessoa com deficiência e para reabilitado da Previdência Social;</w:t>
      </w:r>
    </w:p>
    <w:p w14:paraId="2523F284"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F1B7E27"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1.3.5 - Não contratará empregados com incompatibilidade com as autoridades contratantes ou ocupantes de cargos de direção ou de assessoramento até o terceiro grau, na forma da </w:t>
      </w:r>
      <w:hyperlink r:id="rId68" w:history="1">
        <w:r w:rsidRPr="00A679FD">
          <w:rPr>
            <w:rFonts w:ascii="Calibri" w:hAnsi="Calibri" w:cs="Calibri"/>
            <w:lang w:val="x-none"/>
          </w:rPr>
          <w:t>Súmula Vinculante nº 013 do STF</w:t>
        </w:r>
      </w:hyperlink>
      <w:r w:rsidRPr="00A679FD">
        <w:rPr>
          <w:rFonts w:ascii="Calibri" w:hAnsi="Calibri" w:cs="Calibri"/>
          <w:lang w:val="x-none"/>
        </w:rPr>
        <w:t xml:space="preserve"> (Supremo Tribunal Federal);</w:t>
      </w:r>
    </w:p>
    <w:p w14:paraId="0CC393F5"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1.3.6 - Atende aos requisitos de habilitação e que o declarante responderá pela veracidade das informações prestadas, na forma da lei;</w:t>
      </w:r>
    </w:p>
    <w:p w14:paraId="460FE629"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6AFD89A9"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1B96FF46"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lastRenderedPageBreak/>
        <w:t xml:space="preserve">1.3.9 - Cumpre os requisitos estabelecidos no </w:t>
      </w:r>
      <w:hyperlink r:id="rId69" w:anchor="art3" w:history="1">
        <w:r w:rsidRPr="00A679FD">
          <w:rPr>
            <w:rFonts w:ascii="Calibri" w:hAnsi="Calibri" w:cs="Calibri"/>
            <w:lang w:val="x-none"/>
          </w:rPr>
          <w:t>artigo 3° da Lei Complementar nº 123/06</w:t>
        </w:r>
      </w:hyperlink>
      <w:r w:rsidRPr="00A679FD">
        <w:rPr>
          <w:rFonts w:ascii="Calibri" w:hAnsi="Calibri" w:cs="Calibri"/>
          <w:lang w:val="x-none"/>
        </w:rPr>
        <w:t xml:space="preserve">, estando aptos a usufruir do tratamento favorecido estabelecido em seus </w:t>
      </w:r>
      <w:proofErr w:type="spellStart"/>
      <w:r w:rsidRPr="00A679FD">
        <w:rPr>
          <w:rFonts w:ascii="Calibri" w:hAnsi="Calibri" w:cs="Calibri"/>
          <w:lang w:val="x-none"/>
        </w:rPr>
        <w:t>arts</w:t>
      </w:r>
      <w:proofErr w:type="spellEnd"/>
      <w:r w:rsidRPr="00A679FD">
        <w:rPr>
          <w:rFonts w:ascii="Calibri" w:hAnsi="Calibri" w:cs="Calibri"/>
          <w:lang w:val="x-none"/>
        </w:rPr>
        <w:t>. 42 a 49;</w:t>
      </w:r>
    </w:p>
    <w:p w14:paraId="0ACBE30B"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AD1E2D4"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1.3.11 - Identificará o responsável pela assinatura da Ata de Registro de Preços/contrato;</w:t>
      </w:r>
    </w:p>
    <w:p w14:paraId="70F7C3F1"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1.3.12 - Apresentará telefone e e-mail para eventuais comunicações futura referente e este processo licitatório, comprometendo-se ainda a em protocolizar pedido de alteração destes, se necessário, junto ao Sistema de Protocolo deste Município.</w:t>
      </w:r>
    </w:p>
    <w:p w14:paraId="6C24E816"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r w:rsidRPr="00A679FD">
        <w:rPr>
          <w:rFonts w:ascii="Calibri" w:hAnsi="Calibri" w:cs="Calibri"/>
          <w:b/>
          <w:bCs/>
          <w:lang w:val="x-none"/>
        </w:rPr>
        <w:t>OBS.:</w:t>
      </w:r>
      <w:r w:rsidRPr="00A679FD">
        <w:rPr>
          <w:rFonts w:ascii="Calibri" w:hAnsi="Calibri" w:cs="Calibri"/>
          <w:lang w:val="x-none"/>
        </w:rPr>
        <w:t xml:space="preserve"> O </w:t>
      </w:r>
      <w:r w:rsidRPr="00A679FD">
        <w:rPr>
          <w:rFonts w:ascii="Calibri" w:hAnsi="Calibri" w:cs="Calibri"/>
          <w:b/>
          <w:bCs/>
          <w:lang w:val="x-none"/>
        </w:rPr>
        <w:t>Anexo 02 - Modelo de Declaração Unificada,</w:t>
      </w:r>
      <w:r w:rsidRPr="00A679FD">
        <w:rPr>
          <w:rFonts w:ascii="Calibri" w:hAnsi="Calibri" w:cs="Calibri"/>
          <w:lang w:val="x-none"/>
        </w:rPr>
        <w:t xml:space="preserve"> devidamente assinado por responsável da licitante substitui a apresentação das declarações elencadas no item 1.3 deste anexo.</w:t>
      </w:r>
    </w:p>
    <w:p w14:paraId="5EE897CA" w14:textId="77777777" w:rsidR="00FA10B1" w:rsidRPr="00A679FD" w:rsidRDefault="00FA10B1" w:rsidP="00FA10B1">
      <w:pPr>
        <w:widowControl/>
        <w:autoSpaceDE w:val="0"/>
        <w:autoSpaceDN w:val="0"/>
        <w:adjustRightInd w:val="0"/>
        <w:spacing w:line="360" w:lineRule="auto"/>
        <w:ind w:left="390"/>
        <w:jc w:val="both"/>
        <w:rPr>
          <w:rFonts w:ascii="Calibri" w:hAnsi="Calibri" w:cs="Calibri"/>
          <w:lang w:val="x-none"/>
        </w:rPr>
      </w:pPr>
    </w:p>
    <w:p w14:paraId="1C140DB5" w14:textId="77777777" w:rsidR="00FA10B1" w:rsidRPr="00A679FD" w:rsidRDefault="00FA10B1" w:rsidP="00FA10B1">
      <w:pPr>
        <w:widowControl/>
        <w:autoSpaceDE w:val="0"/>
        <w:autoSpaceDN w:val="0"/>
        <w:adjustRightInd w:val="0"/>
        <w:spacing w:after="165" w:line="360" w:lineRule="auto"/>
        <w:ind w:left="285"/>
        <w:jc w:val="both"/>
        <w:rPr>
          <w:rFonts w:ascii="Calibri" w:hAnsi="Calibri" w:cs="Calibri"/>
          <w:b/>
          <w:bCs/>
          <w:lang w:val="x-none"/>
        </w:rPr>
      </w:pPr>
      <w:r w:rsidRPr="00A679FD">
        <w:rPr>
          <w:rFonts w:ascii="Calibri" w:hAnsi="Calibri" w:cs="Calibri"/>
          <w:b/>
          <w:bCs/>
          <w:lang w:val="x-none"/>
        </w:rPr>
        <w:t>1.4. - Qualificação Econômico-Financeira</w:t>
      </w:r>
    </w:p>
    <w:p w14:paraId="485E8CC1"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1.4.1 - </w:t>
      </w:r>
      <w:r w:rsidRPr="00A679FD">
        <w:rPr>
          <w:rFonts w:ascii="Calibri" w:hAnsi="Calibri" w:cs="Calibri"/>
          <w:b/>
          <w:bCs/>
          <w:lang w:val="x-none"/>
        </w:rPr>
        <w:t>Certidão negativa falência e concordata, recuperação judicial</w:t>
      </w:r>
      <w:r w:rsidRPr="00A679FD">
        <w:rPr>
          <w:rFonts w:ascii="Calibri" w:hAnsi="Calibri" w:cs="Calibri"/>
          <w:lang w:val="x-none"/>
        </w:rPr>
        <w:t xml:space="preserve"> expedida pelo Cartório Distribuidor da pessoa jurídica, contendo expresso na própria certidão o prazo de sua validade.</w:t>
      </w:r>
    </w:p>
    <w:p w14:paraId="6E4AA433" w14:textId="77777777" w:rsidR="00FA10B1" w:rsidRPr="00A679FD" w:rsidRDefault="00FA10B1" w:rsidP="00FA10B1">
      <w:pPr>
        <w:widowControl/>
        <w:autoSpaceDE w:val="0"/>
        <w:autoSpaceDN w:val="0"/>
        <w:adjustRightInd w:val="0"/>
        <w:ind w:left="855"/>
        <w:jc w:val="both"/>
        <w:rPr>
          <w:rFonts w:ascii="Calibri" w:hAnsi="Calibri" w:cs="Calibri"/>
          <w:lang w:val="x-none"/>
        </w:rPr>
      </w:pPr>
      <w:r w:rsidRPr="00A679FD">
        <w:rPr>
          <w:rFonts w:ascii="Calibri" w:hAnsi="Calibri" w:cs="Calibri"/>
          <w:lang w:val="x-none"/>
        </w:rPr>
        <w:t>1.4.1.1 - Para as empresas que optarem de participar através de filial, deverá também ser apresentada certidão negativa para com o cartório/comarca onde se encontra instalada a filial.</w:t>
      </w:r>
    </w:p>
    <w:p w14:paraId="408A1B6F" w14:textId="77777777" w:rsidR="00FA10B1" w:rsidRPr="00A679FD" w:rsidRDefault="00FA10B1" w:rsidP="00FA10B1">
      <w:pPr>
        <w:widowControl/>
        <w:autoSpaceDE w:val="0"/>
        <w:autoSpaceDN w:val="0"/>
        <w:adjustRightInd w:val="0"/>
        <w:ind w:left="855"/>
        <w:jc w:val="both"/>
        <w:rPr>
          <w:rFonts w:ascii="Calibri" w:hAnsi="Calibri" w:cs="Calibri"/>
          <w:lang w:val="x-none"/>
        </w:rPr>
      </w:pPr>
      <w:r w:rsidRPr="00A679FD">
        <w:rPr>
          <w:rFonts w:ascii="Calibri" w:hAnsi="Calibri" w:cs="Calibri"/>
          <w:lang w:val="x-none"/>
        </w:rPr>
        <w:t>1.4.1.2 - Na falta de validade expressa na Certidão Negativa, ter-se-ão como válidos pelo prazo de 60 (sessenta) dias de sua emissão.</w:t>
      </w:r>
    </w:p>
    <w:p w14:paraId="0D4B422D" w14:textId="77777777" w:rsidR="00FA10B1" w:rsidRPr="00A679FD" w:rsidRDefault="00FA10B1" w:rsidP="00FA10B1">
      <w:pPr>
        <w:widowControl/>
        <w:autoSpaceDE w:val="0"/>
        <w:autoSpaceDN w:val="0"/>
        <w:adjustRightInd w:val="0"/>
        <w:ind w:left="855"/>
        <w:jc w:val="both"/>
        <w:rPr>
          <w:rFonts w:ascii="Calibri" w:hAnsi="Calibri" w:cs="Calibri"/>
          <w:lang w:val="x-none"/>
        </w:rPr>
      </w:pPr>
    </w:p>
    <w:p w14:paraId="1B366B74"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 xml:space="preserve">1.4.2 - </w:t>
      </w:r>
      <w:r w:rsidRPr="00A679FD">
        <w:rPr>
          <w:rFonts w:ascii="Calibri" w:hAnsi="Calibri" w:cs="Calibri"/>
          <w:b/>
          <w:bCs/>
          <w:lang w:val="x-none"/>
        </w:rPr>
        <w:t>Balanço Patrimonial e demonstrações contábeis do último exercício social</w:t>
      </w:r>
      <w:r w:rsidRPr="00A679FD">
        <w:rPr>
          <w:rFonts w:ascii="Calibri" w:hAnsi="Calibri" w:cs="Calibri"/>
          <w:lang w:val="x-none"/>
        </w:rPr>
        <w:t>, já exigíveis e apresentados na forma da lei, juntamente com a comprovação da situação financeira da empresa mediante obtenção de índices de Liquidez Geral (LG), Solvência Geral (SG) e Liquidez Corrente (LC), superiores a 1 (um);</w:t>
      </w:r>
    </w:p>
    <w:p w14:paraId="11C4EFF9" w14:textId="77777777" w:rsidR="00FA10B1" w:rsidRPr="00A679FD" w:rsidRDefault="00FA10B1" w:rsidP="00FA10B1">
      <w:pPr>
        <w:widowControl/>
        <w:autoSpaceDE w:val="0"/>
        <w:autoSpaceDN w:val="0"/>
        <w:adjustRightInd w:val="0"/>
        <w:spacing w:line="360" w:lineRule="auto"/>
        <w:ind w:left="855"/>
        <w:jc w:val="both"/>
        <w:rPr>
          <w:rFonts w:ascii="Calibri" w:hAnsi="Calibri" w:cs="Calibri"/>
          <w:lang w:val="x-none"/>
        </w:rPr>
      </w:pPr>
      <w:r w:rsidRPr="00A679FD">
        <w:rPr>
          <w:rFonts w:ascii="Calibri" w:hAnsi="Calibri" w:cs="Calibri"/>
          <w:lang w:val="x-none"/>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4B36EB17"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14E59DB6" w14:textId="77777777" w:rsidR="00FA10B1" w:rsidRPr="00A679FD" w:rsidRDefault="00FA10B1" w:rsidP="00FA10B1">
      <w:pPr>
        <w:widowControl/>
        <w:autoSpaceDE w:val="0"/>
        <w:autoSpaceDN w:val="0"/>
        <w:adjustRightInd w:val="0"/>
        <w:spacing w:after="165" w:line="360" w:lineRule="auto"/>
        <w:ind w:left="285"/>
        <w:jc w:val="both"/>
        <w:rPr>
          <w:rFonts w:ascii="Calibri" w:hAnsi="Calibri" w:cs="Calibri"/>
          <w:b/>
          <w:bCs/>
          <w:lang w:val="x-none"/>
        </w:rPr>
      </w:pPr>
      <w:r w:rsidRPr="00A679FD">
        <w:rPr>
          <w:rFonts w:ascii="Calibri" w:hAnsi="Calibri" w:cs="Calibri"/>
          <w:b/>
          <w:bCs/>
          <w:lang w:val="x-none"/>
        </w:rPr>
        <w:t>1.5. - Da qualificação Técnica</w:t>
      </w:r>
    </w:p>
    <w:p w14:paraId="47E0061D" w14:textId="77777777" w:rsidR="00FA10B1" w:rsidRPr="00A679FD" w:rsidRDefault="00FA10B1" w:rsidP="00FA10B1">
      <w:pPr>
        <w:widowControl/>
        <w:autoSpaceDE w:val="0"/>
        <w:autoSpaceDN w:val="0"/>
        <w:adjustRightInd w:val="0"/>
        <w:spacing w:line="360" w:lineRule="auto"/>
        <w:ind w:left="570"/>
        <w:jc w:val="both"/>
        <w:rPr>
          <w:rFonts w:ascii="Calibri" w:hAnsi="Calibri" w:cs="Calibri"/>
          <w:lang w:val="x-none"/>
        </w:rPr>
      </w:pPr>
      <w:r w:rsidRPr="00A679FD">
        <w:rPr>
          <w:rFonts w:ascii="Calibri" w:hAnsi="Calibri" w:cs="Calibri"/>
          <w:lang w:val="x-none"/>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78576CCF" w14:textId="77777777" w:rsidR="00FA10B1" w:rsidRPr="00A679FD" w:rsidRDefault="00FA10B1" w:rsidP="00FA10B1">
      <w:pPr>
        <w:widowControl/>
        <w:autoSpaceDE w:val="0"/>
        <w:autoSpaceDN w:val="0"/>
        <w:adjustRightInd w:val="0"/>
        <w:spacing w:line="360" w:lineRule="auto"/>
        <w:ind w:left="855"/>
        <w:jc w:val="both"/>
        <w:rPr>
          <w:rFonts w:ascii="Calibri" w:hAnsi="Calibri" w:cs="Calibri"/>
          <w:lang w:val="x-none"/>
        </w:rPr>
      </w:pPr>
      <w:r w:rsidRPr="00A679FD">
        <w:rPr>
          <w:rFonts w:ascii="Calibri" w:hAnsi="Calibri" w:cs="Calibri"/>
          <w:lang w:val="x-none"/>
        </w:rPr>
        <w:t xml:space="preserve">1.5.1.1 - Os </w:t>
      </w:r>
      <w:r w:rsidRPr="00A679FD">
        <w:rPr>
          <w:rFonts w:ascii="Calibri" w:hAnsi="Calibri" w:cs="Calibri"/>
          <w:b/>
          <w:bCs/>
          <w:u w:val="single"/>
          <w:lang w:val="x-none"/>
        </w:rPr>
        <w:t>atestados fornecidos por pessoa jurídicas de direito público</w:t>
      </w:r>
      <w:r w:rsidRPr="00A679FD">
        <w:rPr>
          <w:rFonts w:ascii="Calibri" w:hAnsi="Calibri" w:cs="Calibri"/>
          <w:lang w:val="x-none"/>
        </w:rPr>
        <w:t>, poderão ser apresentados em via original ou fotocópias autenticadas por Cartório competente ou ainda fotocópia simples desde que seja acompanhada pela original para verificação de sua autenticidade pelo Pregoeiro e/ou equipe de apoio.</w:t>
      </w:r>
    </w:p>
    <w:p w14:paraId="4CF63F14" w14:textId="77777777" w:rsidR="00FA10B1" w:rsidRPr="00A679FD" w:rsidRDefault="00FA10B1" w:rsidP="00FA10B1">
      <w:pPr>
        <w:widowControl/>
        <w:autoSpaceDE w:val="0"/>
        <w:autoSpaceDN w:val="0"/>
        <w:adjustRightInd w:val="0"/>
        <w:spacing w:line="360" w:lineRule="auto"/>
        <w:ind w:left="855"/>
        <w:jc w:val="both"/>
        <w:rPr>
          <w:rFonts w:ascii="Calibri" w:hAnsi="Calibri" w:cs="Calibri"/>
          <w:lang w:val="x-none"/>
        </w:rPr>
      </w:pPr>
      <w:r w:rsidRPr="00A679FD">
        <w:rPr>
          <w:rFonts w:ascii="Calibri" w:hAnsi="Calibri" w:cs="Calibri"/>
          <w:lang w:val="x-none"/>
        </w:rPr>
        <w:t xml:space="preserve">1.5.1.2 - Os </w:t>
      </w:r>
      <w:r w:rsidRPr="00A679FD">
        <w:rPr>
          <w:rFonts w:ascii="Calibri" w:hAnsi="Calibri" w:cs="Calibri"/>
          <w:b/>
          <w:bCs/>
          <w:u w:val="single"/>
          <w:lang w:val="x-none"/>
        </w:rPr>
        <w:t>atestados fornecidos por pessoas jurídicas de direito privado</w:t>
      </w:r>
      <w:r w:rsidRPr="00A679FD">
        <w:rPr>
          <w:rFonts w:ascii="Calibri" w:hAnsi="Calibri" w:cs="Calibri"/>
          <w:lang w:val="x-none"/>
        </w:rPr>
        <w:t xml:space="preserve"> deverão obrigatoriamente serem apresentados em via original, </w:t>
      </w:r>
      <w:r w:rsidRPr="00A679FD">
        <w:rPr>
          <w:rFonts w:ascii="Calibri" w:hAnsi="Calibri" w:cs="Calibri"/>
          <w:b/>
          <w:bCs/>
          <w:i/>
          <w:iCs/>
          <w:u w:val="single"/>
          <w:lang w:val="x-none"/>
        </w:rPr>
        <w:t>com assinatura do emitente</w:t>
      </w:r>
      <w:r w:rsidRPr="00A679FD">
        <w:rPr>
          <w:rFonts w:ascii="Calibri" w:hAnsi="Calibri" w:cs="Calibri"/>
          <w:lang w:val="x-none"/>
        </w:rPr>
        <w:t xml:space="preserve">, e serem </w:t>
      </w:r>
      <w:r w:rsidRPr="00A679FD">
        <w:rPr>
          <w:rFonts w:ascii="Calibri" w:hAnsi="Calibri" w:cs="Calibri"/>
          <w:b/>
          <w:bCs/>
          <w:i/>
          <w:iCs/>
          <w:u w:val="single"/>
          <w:lang w:val="x-none"/>
        </w:rPr>
        <w:t xml:space="preserve">acompanhadas da Nota Fiscal que originou </w:t>
      </w:r>
      <w:r w:rsidRPr="00A679FD">
        <w:rPr>
          <w:rFonts w:ascii="Calibri" w:hAnsi="Calibri" w:cs="Calibri"/>
          <w:b/>
          <w:bCs/>
          <w:i/>
          <w:iCs/>
          <w:u w:val="single"/>
          <w:lang w:val="x-none"/>
        </w:rPr>
        <w:lastRenderedPageBreak/>
        <w:t>essa relação comercial</w:t>
      </w:r>
      <w:r w:rsidRPr="00A679FD">
        <w:rPr>
          <w:rFonts w:ascii="Calibri" w:hAnsi="Calibri" w:cs="Calibri"/>
          <w:lang w:val="x-none"/>
        </w:rPr>
        <w:t>, contendo na mesma os produtos entregues de acordo com as especificações exigidos no objeto desta licitação.</w:t>
      </w:r>
    </w:p>
    <w:p w14:paraId="1DDEC21A" w14:textId="77777777" w:rsidR="00FA10B1" w:rsidRPr="00A679FD" w:rsidRDefault="00FA10B1" w:rsidP="00FA10B1">
      <w:pPr>
        <w:widowControl/>
        <w:autoSpaceDE w:val="0"/>
        <w:autoSpaceDN w:val="0"/>
        <w:adjustRightInd w:val="0"/>
        <w:spacing w:line="360" w:lineRule="auto"/>
        <w:ind w:left="855"/>
        <w:jc w:val="both"/>
        <w:rPr>
          <w:rFonts w:ascii="Calibri" w:hAnsi="Calibri" w:cs="Calibri"/>
          <w:lang w:val="x-none"/>
        </w:rPr>
      </w:pPr>
      <w:r w:rsidRPr="00A679FD">
        <w:rPr>
          <w:rFonts w:ascii="Calibri" w:hAnsi="Calibri" w:cs="Calibri"/>
          <w:b/>
          <w:bCs/>
          <w:lang w:val="x-none"/>
        </w:rPr>
        <w:t>Obs.:</w:t>
      </w:r>
      <w:r w:rsidRPr="00A679FD">
        <w:rPr>
          <w:rFonts w:ascii="Calibri" w:hAnsi="Calibri" w:cs="Calibri"/>
          <w:lang w:val="x-none"/>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7B27CC99" w14:textId="675C5E0B" w:rsidR="00586600" w:rsidRDefault="00586600" w:rsidP="00586600">
      <w:pPr>
        <w:pStyle w:val="ParagraphStyle"/>
        <w:tabs>
          <w:tab w:val="left" w:pos="300"/>
        </w:tabs>
        <w:spacing w:line="360" w:lineRule="auto"/>
        <w:ind w:left="330" w:hanging="45"/>
        <w:jc w:val="both"/>
        <w:rPr>
          <w:rFonts w:ascii="Calibri" w:hAnsi="Calibri" w:cs="Calibri"/>
          <w:sz w:val="20"/>
          <w:szCs w:val="20"/>
        </w:rPr>
      </w:pPr>
      <w:r>
        <w:rPr>
          <w:rFonts w:ascii="Calibri" w:hAnsi="Calibri" w:cs="Calibri"/>
          <w:b/>
          <w:bCs/>
          <w:sz w:val="20"/>
          <w:szCs w:val="20"/>
        </w:rPr>
        <w:t xml:space="preserve">1.5.2 - </w:t>
      </w:r>
      <w:r>
        <w:rPr>
          <w:rFonts w:ascii="Calibri" w:hAnsi="Calibri" w:cs="Calibri"/>
          <w:sz w:val="20"/>
          <w:szCs w:val="20"/>
        </w:rPr>
        <w:t xml:space="preserve"> Licença Sanitária da empresa licitante, devidamente atualizada pelo órgão sanitário local (Vigilância Sanitária) competente, autorizando exercer atividades de comercialização e/ou fabricação de Produtos, objeto deste certame, conforme Art. 21 da Lei nº 5.991 de 17 de Dezembro de 1973;</w:t>
      </w:r>
    </w:p>
    <w:p w14:paraId="40E102AB" w14:textId="50683761" w:rsidR="00586600" w:rsidRDefault="00586600" w:rsidP="00586600">
      <w:pPr>
        <w:pStyle w:val="ParagraphStyle"/>
        <w:tabs>
          <w:tab w:val="left" w:pos="300"/>
        </w:tabs>
        <w:spacing w:line="360" w:lineRule="auto"/>
        <w:ind w:left="330" w:hanging="45"/>
        <w:jc w:val="both"/>
        <w:rPr>
          <w:rFonts w:ascii="Calibri" w:hAnsi="Calibri" w:cs="Calibri"/>
          <w:sz w:val="20"/>
          <w:szCs w:val="20"/>
        </w:rPr>
      </w:pPr>
      <w:r>
        <w:rPr>
          <w:rFonts w:ascii="Calibri" w:hAnsi="Calibri" w:cs="Calibri"/>
          <w:b/>
          <w:bCs/>
          <w:sz w:val="20"/>
          <w:szCs w:val="20"/>
        </w:rPr>
        <w:t xml:space="preserve">1.5.3 - </w:t>
      </w:r>
      <w:r>
        <w:rPr>
          <w:rFonts w:ascii="Calibri" w:hAnsi="Calibri" w:cs="Calibri"/>
          <w:sz w:val="20"/>
          <w:szCs w:val="20"/>
        </w:rPr>
        <w:t>Autorização de funcionamento da empresa licitante expedida pelo órgão competente (ANVISA) autorizando exercer atividades de comercialização ou fabricação, conforme Art. 50 da Lei 6.360 de 23 de Setembro de 1976;</w:t>
      </w:r>
    </w:p>
    <w:p w14:paraId="400AD8B1" w14:textId="77777777" w:rsidR="00586600" w:rsidRPr="00A679FD" w:rsidRDefault="00586600" w:rsidP="00FA10B1">
      <w:pPr>
        <w:widowControl/>
        <w:autoSpaceDE w:val="0"/>
        <w:autoSpaceDN w:val="0"/>
        <w:adjustRightInd w:val="0"/>
        <w:spacing w:line="360" w:lineRule="auto"/>
        <w:jc w:val="both"/>
        <w:rPr>
          <w:rFonts w:ascii="Calibri" w:hAnsi="Calibri" w:cs="Calibri"/>
          <w:lang w:val="x-none"/>
        </w:rPr>
      </w:pPr>
    </w:p>
    <w:p w14:paraId="0FBC4454"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b/>
          <w:bCs/>
          <w:lang w:val="x-none"/>
        </w:rPr>
        <w:t>1.6.</w:t>
      </w:r>
      <w:r w:rsidRPr="00A679FD">
        <w:rPr>
          <w:rFonts w:ascii="Calibri" w:hAnsi="Calibri" w:cs="Calibri"/>
          <w:lang w:val="x-none"/>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4496105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b/>
          <w:bCs/>
          <w:lang w:val="x-none"/>
        </w:rPr>
        <w:t>1.7.</w:t>
      </w:r>
      <w:r w:rsidRPr="00A679FD">
        <w:rPr>
          <w:rFonts w:ascii="Calibri" w:hAnsi="Calibri" w:cs="Calibri"/>
          <w:lang w:val="x-none"/>
        </w:rPr>
        <w:t xml:space="preserve"> - O Pregoeiro reserva-se o direito de solicitar das licitantes, em qualquer tempo, no curso da licitação, quaisquer esclarecimentos sobre documentos já entregues, fixando-lhes prazo para atendimento.</w:t>
      </w:r>
    </w:p>
    <w:p w14:paraId="4BFE0B4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b/>
          <w:bCs/>
          <w:lang w:val="x-none"/>
        </w:rPr>
        <w:t>1.8.</w:t>
      </w:r>
      <w:r w:rsidRPr="00A679FD">
        <w:rPr>
          <w:rFonts w:ascii="Calibri" w:hAnsi="Calibri" w:cs="Calibri"/>
          <w:lang w:val="x-none"/>
        </w:rPr>
        <w:t xml:space="preserve"> - A falta de quaisquer dos documentos exigidos no Edital implicará inabilitação da licitante, sendo vedada, sob qualquer pretexto, a concessão de prazo para complementação da documentação exigida para a habilitação.</w:t>
      </w:r>
    </w:p>
    <w:p w14:paraId="6C02D683"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b/>
          <w:bCs/>
          <w:lang w:val="x-none"/>
        </w:rPr>
        <w:t>1.9.</w:t>
      </w:r>
      <w:r w:rsidRPr="00A679FD">
        <w:rPr>
          <w:rFonts w:ascii="Calibri" w:hAnsi="Calibri" w:cs="Calibri"/>
          <w:lang w:val="x-none"/>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43EC633D"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b/>
          <w:bCs/>
          <w:lang w:val="x-none"/>
        </w:rPr>
        <w:t>1.10.</w:t>
      </w:r>
      <w:r w:rsidRPr="00A679FD">
        <w:rPr>
          <w:rFonts w:ascii="Calibri" w:hAnsi="Calibri" w:cs="Calibri"/>
          <w:lang w:val="x-none"/>
        </w:rPr>
        <w:t xml:space="preserve"> -</w:t>
      </w:r>
      <w:r w:rsidRPr="00A679FD">
        <w:rPr>
          <w:rFonts w:ascii="Calibri" w:hAnsi="Calibri" w:cs="Calibri"/>
          <w:b/>
          <w:bCs/>
          <w:lang w:val="x-none"/>
        </w:rPr>
        <w:t xml:space="preserve"> </w:t>
      </w:r>
      <w:r w:rsidRPr="00A679FD">
        <w:rPr>
          <w:rFonts w:ascii="Calibri" w:hAnsi="Calibri" w:cs="Calibri"/>
          <w:lang w:val="x-none"/>
        </w:rPr>
        <w:t>Os documentos de habilitação deverão estar em plena vigência e, na hipótese de inexistência de prazo de validade expresso no documento, deverão ter sido emitidos há menos de 30 (trinta) dias da data estabelecida para o recebimento das propostas.</w:t>
      </w:r>
    </w:p>
    <w:p w14:paraId="5EA7FA8B"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b/>
          <w:bCs/>
          <w:lang w:val="x-none"/>
        </w:rPr>
        <w:t>1.11.</w:t>
      </w:r>
      <w:r w:rsidRPr="00A679FD">
        <w:rPr>
          <w:rFonts w:ascii="Calibri" w:hAnsi="Calibri" w:cs="Calibri"/>
          <w:lang w:val="x-none"/>
        </w:rPr>
        <w:t xml:space="preserve"> - Em se tratando de </w:t>
      </w:r>
      <w:r w:rsidRPr="00A679FD">
        <w:rPr>
          <w:rFonts w:ascii="Calibri" w:hAnsi="Calibri" w:cs="Calibri"/>
          <w:u w:val="single"/>
          <w:lang w:val="x-none"/>
        </w:rPr>
        <w:t>microempresa ou empresa de pequeno porte</w:t>
      </w:r>
      <w:r w:rsidRPr="00A679FD">
        <w:rPr>
          <w:rFonts w:ascii="Calibri" w:hAnsi="Calibri" w:cs="Calibri"/>
          <w:lang w:val="x-none"/>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6D438919" w14:textId="77777777" w:rsidR="00FA10B1" w:rsidRPr="00A679FD" w:rsidRDefault="00FA10B1" w:rsidP="00FA10B1">
      <w:pPr>
        <w:widowControl/>
        <w:autoSpaceDE w:val="0"/>
        <w:autoSpaceDN w:val="0"/>
        <w:adjustRightInd w:val="0"/>
        <w:spacing w:line="360" w:lineRule="auto"/>
        <w:ind w:left="285"/>
        <w:jc w:val="both"/>
        <w:rPr>
          <w:rFonts w:ascii="Calibri" w:hAnsi="Calibri" w:cs="Calibri"/>
          <w:lang w:val="x-none"/>
        </w:rPr>
      </w:pPr>
      <w:r w:rsidRPr="00A679FD">
        <w:rPr>
          <w:rFonts w:ascii="Calibri" w:hAnsi="Calibri" w:cs="Calibri"/>
          <w:b/>
          <w:bCs/>
          <w:lang w:val="x-none"/>
        </w:rPr>
        <w:t xml:space="preserve">1.12. - </w:t>
      </w:r>
      <w:r w:rsidRPr="00A679FD">
        <w:rPr>
          <w:rFonts w:ascii="Calibri" w:hAnsi="Calibri" w:cs="Calibri"/>
          <w:lang w:val="x-none"/>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52EF85C8" w14:textId="77777777" w:rsidR="00FA10B1" w:rsidRPr="00A679FD" w:rsidRDefault="00FA10B1" w:rsidP="00FA10B1">
      <w:pPr>
        <w:widowControl/>
        <w:autoSpaceDE w:val="0"/>
        <w:autoSpaceDN w:val="0"/>
        <w:adjustRightInd w:val="0"/>
        <w:jc w:val="center"/>
        <w:rPr>
          <w:rFonts w:ascii="Calibri" w:hAnsi="Calibri" w:cs="Calibri"/>
          <w:b/>
          <w:bCs/>
          <w:sz w:val="22"/>
          <w:szCs w:val="22"/>
          <w:lang w:val="x-none"/>
        </w:rPr>
      </w:pPr>
      <w:r w:rsidRPr="00A679FD">
        <w:rPr>
          <w:rFonts w:ascii="Calibri" w:hAnsi="Calibri" w:cs="Calibri"/>
          <w:lang w:val="x-none"/>
        </w:rPr>
        <w:br w:type="page"/>
      </w:r>
      <w:r w:rsidRPr="00A679FD">
        <w:rPr>
          <w:rFonts w:ascii="Calibri" w:hAnsi="Calibri" w:cs="Calibri"/>
          <w:b/>
          <w:bCs/>
          <w:sz w:val="22"/>
          <w:szCs w:val="22"/>
          <w:lang w:val="x-none"/>
        </w:rPr>
        <w:lastRenderedPageBreak/>
        <w:t>ANEXO 05 – TERMO DE REFERÊNCIA</w:t>
      </w:r>
    </w:p>
    <w:p w14:paraId="49EC33AE" w14:textId="77777777" w:rsidR="00FA10B1" w:rsidRPr="00A679FD" w:rsidRDefault="00FA10B1" w:rsidP="00FA10B1">
      <w:pPr>
        <w:widowControl/>
        <w:autoSpaceDE w:val="0"/>
        <w:autoSpaceDN w:val="0"/>
        <w:adjustRightInd w:val="0"/>
        <w:spacing w:line="360" w:lineRule="auto"/>
        <w:ind w:left="285"/>
        <w:jc w:val="both"/>
        <w:rPr>
          <w:rFonts w:ascii="Calibri" w:hAnsi="Calibri" w:cs="Calibri"/>
          <w:b/>
          <w:bCs/>
          <w:sz w:val="22"/>
          <w:szCs w:val="22"/>
          <w:lang w:val="x-none"/>
        </w:rPr>
      </w:pPr>
      <w:r w:rsidRPr="00A679FD">
        <w:rPr>
          <w:rFonts w:ascii="Calibri" w:hAnsi="Calibri" w:cs="Calibri"/>
          <w:b/>
          <w:bCs/>
          <w:sz w:val="22"/>
          <w:szCs w:val="22"/>
          <w:lang w:val="x-none"/>
        </w:rPr>
        <w:t>PREGÃO, NA FORMA ELETRÔNICA Nº 41/2024</w:t>
      </w:r>
    </w:p>
    <w:p w14:paraId="3F36D103" w14:textId="77777777" w:rsidR="00FA10B1" w:rsidRPr="00806A20" w:rsidRDefault="00FA10B1" w:rsidP="00A679FD">
      <w:pPr>
        <w:widowControl/>
        <w:autoSpaceDE w:val="0"/>
        <w:autoSpaceDN w:val="0"/>
        <w:adjustRightInd w:val="0"/>
        <w:rPr>
          <w:rFonts w:asciiTheme="minorHAnsi" w:hAnsiTheme="minorHAnsi" w:cstheme="minorHAnsi"/>
          <w:lang w:val="x-none"/>
        </w:rPr>
      </w:pPr>
    </w:p>
    <w:p w14:paraId="34FD2F37"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lang w:val="x-none"/>
        </w:rPr>
      </w:pPr>
      <w:bookmarkStart w:id="7" w:name="OLE_LINK5"/>
      <w:bookmarkEnd w:id="7"/>
      <w:r w:rsidRPr="00806A20">
        <w:rPr>
          <w:rFonts w:asciiTheme="minorHAnsi" w:hAnsiTheme="minorHAnsi" w:cstheme="minorHAnsi"/>
          <w:b/>
          <w:bCs/>
          <w:lang w:val="x-none"/>
        </w:rPr>
        <w:t>1. - OBJETO</w:t>
      </w:r>
    </w:p>
    <w:p w14:paraId="700923A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9A8986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lang w:val="x-none"/>
        </w:rPr>
        <w:t>Registro de Preços para futura e eventual aquisição de materiais de consumo hospitalar, destinados as Unidades Básicas de Saúde e a Fundação Hospitalar de Saúde Municipal de Ibaiti.</w:t>
      </w:r>
    </w:p>
    <w:p w14:paraId="43EA806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64CCDFB"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lang w:val="x-none"/>
        </w:rPr>
      </w:pPr>
      <w:r w:rsidRPr="00806A20">
        <w:rPr>
          <w:rFonts w:asciiTheme="minorHAnsi" w:hAnsiTheme="minorHAnsi" w:cstheme="minorHAnsi"/>
          <w:b/>
          <w:bCs/>
          <w:lang w:val="x-none"/>
        </w:rPr>
        <w:t>2. - JUSTIFICATIVA</w:t>
      </w:r>
    </w:p>
    <w:p w14:paraId="1B86D28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E465ACF"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lang w:val="x-none"/>
        </w:rPr>
        <w:t xml:space="preserve">A disponibilidade de material hospitalar adequado é de extrema importância para garantir a segurança e eficiência no atendimento prestado aos munícipes. </w:t>
      </w:r>
    </w:p>
    <w:p w14:paraId="0C1676AB"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54D32BD4"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lang w:val="x-none"/>
        </w:rPr>
        <w:t>Considerando o aumento contínuo da demanda e a necessidade de reposição periódica para garantir o pleno atendimento dos pacientes que buscam assistência eletiva nas Unidades Básicas de Saúde do SUS. A falta desses recursos pode comprometer a qualidade do atendimento e a eficiência dos serviços prestados, afetando diretamente a saúde e bem-estar dos pacientes.</w:t>
      </w:r>
    </w:p>
    <w:p w14:paraId="44453636"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E3D996C"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C339BFB"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32F39432"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caps/>
          <w:lang w:val="x-none"/>
        </w:rPr>
      </w:pPr>
      <w:bookmarkStart w:id="8" w:name="OLE_LINK16"/>
      <w:bookmarkEnd w:id="8"/>
      <w:r w:rsidRPr="00806A20">
        <w:rPr>
          <w:rFonts w:asciiTheme="minorHAnsi" w:hAnsiTheme="minorHAnsi" w:cstheme="minorHAnsi"/>
          <w:b/>
          <w:bCs/>
          <w:lang w:val="x-none"/>
        </w:rPr>
        <w:t xml:space="preserve">3. - DAS CONDIÇÕES GERAIS DA CONTRATAÇÃO (art. </w:t>
      </w:r>
      <w:r w:rsidRPr="00806A20">
        <w:rPr>
          <w:rFonts w:asciiTheme="minorHAnsi" w:hAnsiTheme="minorHAnsi" w:cstheme="minorHAnsi"/>
          <w:b/>
          <w:bCs/>
          <w:caps/>
          <w:lang w:val="x-none"/>
        </w:rPr>
        <w:t xml:space="preserve">6º, </w:t>
      </w:r>
      <w:r w:rsidRPr="00806A20">
        <w:rPr>
          <w:rFonts w:asciiTheme="minorHAnsi" w:hAnsiTheme="minorHAnsi" w:cstheme="minorHAnsi"/>
          <w:b/>
          <w:bCs/>
          <w:lang w:val="x-none"/>
        </w:rPr>
        <w:t>inc</w:t>
      </w:r>
      <w:r w:rsidRPr="00806A20">
        <w:rPr>
          <w:rFonts w:asciiTheme="minorHAnsi" w:hAnsiTheme="minorHAnsi" w:cstheme="minorHAnsi"/>
          <w:b/>
          <w:bCs/>
          <w:caps/>
          <w:lang w:val="x-none"/>
        </w:rPr>
        <w:t xml:space="preserve">. XXIII, </w:t>
      </w:r>
      <w:r w:rsidRPr="00806A20">
        <w:rPr>
          <w:rFonts w:asciiTheme="minorHAnsi" w:hAnsiTheme="minorHAnsi" w:cstheme="minorHAnsi"/>
          <w:b/>
          <w:bCs/>
          <w:lang w:val="x-none"/>
        </w:rPr>
        <w:t xml:space="preserve">alínea </w:t>
      </w:r>
      <w:r w:rsidRPr="00806A20">
        <w:rPr>
          <w:rFonts w:asciiTheme="minorHAnsi" w:hAnsiTheme="minorHAnsi" w:cstheme="minorHAnsi"/>
          <w:b/>
          <w:bCs/>
          <w:caps/>
          <w:lang w:val="x-none"/>
        </w:rPr>
        <w:t>“</w:t>
      </w:r>
      <w:r w:rsidRPr="00806A20">
        <w:rPr>
          <w:rFonts w:asciiTheme="minorHAnsi" w:hAnsiTheme="minorHAnsi" w:cstheme="minorHAnsi"/>
          <w:b/>
          <w:bCs/>
          <w:lang w:val="x-none"/>
        </w:rPr>
        <w:t>a</w:t>
      </w:r>
      <w:r w:rsidRPr="00806A20">
        <w:rPr>
          <w:rFonts w:asciiTheme="minorHAnsi" w:hAnsiTheme="minorHAnsi" w:cstheme="minorHAnsi"/>
          <w:b/>
          <w:bCs/>
          <w:caps/>
          <w:lang w:val="x-none"/>
        </w:rPr>
        <w:t>”, “</w:t>
      </w:r>
      <w:r w:rsidRPr="00806A20">
        <w:rPr>
          <w:rFonts w:asciiTheme="minorHAnsi" w:hAnsiTheme="minorHAnsi" w:cstheme="minorHAnsi"/>
          <w:b/>
          <w:bCs/>
          <w:lang w:val="x-none"/>
        </w:rPr>
        <w:t>c</w:t>
      </w:r>
      <w:r w:rsidRPr="00806A20">
        <w:rPr>
          <w:rFonts w:asciiTheme="minorHAnsi" w:hAnsiTheme="minorHAnsi" w:cstheme="minorHAnsi"/>
          <w:b/>
          <w:bCs/>
          <w:caps/>
          <w:lang w:val="x-none"/>
        </w:rPr>
        <w:t>” , “</w:t>
      </w:r>
      <w:r w:rsidRPr="00806A20">
        <w:rPr>
          <w:rFonts w:asciiTheme="minorHAnsi" w:hAnsiTheme="minorHAnsi" w:cstheme="minorHAnsi"/>
          <w:b/>
          <w:bCs/>
          <w:lang w:val="x-none"/>
        </w:rPr>
        <w:t>i</w:t>
      </w:r>
      <w:r w:rsidRPr="00806A20">
        <w:rPr>
          <w:rFonts w:asciiTheme="minorHAnsi" w:hAnsiTheme="minorHAnsi" w:cstheme="minorHAnsi"/>
          <w:b/>
          <w:bCs/>
          <w:caps/>
          <w:lang w:val="x-none"/>
        </w:rPr>
        <w:t xml:space="preserve">” </w:t>
      </w:r>
      <w:r w:rsidRPr="00806A20">
        <w:rPr>
          <w:rFonts w:asciiTheme="minorHAnsi" w:hAnsiTheme="minorHAnsi" w:cstheme="minorHAnsi"/>
          <w:b/>
          <w:bCs/>
          <w:lang w:val="x-none"/>
        </w:rPr>
        <w:t xml:space="preserve">e art. </w:t>
      </w:r>
      <w:r w:rsidRPr="00806A20">
        <w:rPr>
          <w:rFonts w:asciiTheme="minorHAnsi" w:hAnsiTheme="minorHAnsi" w:cstheme="minorHAnsi"/>
          <w:b/>
          <w:bCs/>
          <w:caps/>
          <w:lang w:val="x-none"/>
        </w:rPr>
        <w:t xml:space="preserve">40, §1º, </w:t>
      </w:r>
      <w:r w:rsidRPr="00806A20">
        <w:rPr>
          <w:rFonts w:asciiTheme="minorHAnsi" w:hAnsiTheme="minorHAnsi" w:cstheme="minorHAnsi"/>
          <w:b/>
          <w:bCs/>
          <w:lang w:val="x-none"/>
        </w:rPr>
        <w:t>inc</w:t>
      </w:r>
      <w:r w:rsidRPr="00806A20">
        <w:rPr>
          <w:rFonts w:asciiTheme="minorHAnsi" w:hAnsiTheme="minorHAnsi" w:cstheme="minorHAnsi"/>
          <w:b/>
          <w:bCs/>
          <w:caps/>
          <w:lang w:val="x-none"/>
        </w:rPr>
        <w:t xml:space="preserve">. II, </w:t>
      </w:r>
      <w:r w:rsidRPr="00806A20">
        <w:rPr>
          <w:rFonts w:asciiTheme="minorHAnsi" w:hAnsiTheme="minorHAnsi" w:cstheme="minorHAnsi"/>
          <w:b/>
          <w:bCs/>
          <w:lang w:val="x-none"/>
        </w:rPr>
        <w:t xml:space="preserve">da lei </w:t>
      </w:r>
      <w:r w:rsidRPr="00806A20">
        <w:rPr>
          <w:rFonts w:asciiTheme="minorHAnsi" w:hAnsiTheme="minorHAnsi" w:cstheme="minorHAnsi"/>
          <w:b/>
          <w:bCs/>
          <w:caps/>
          <w:lang w:val="x-none"/>
        </w:rPr>
        <w:t>Nº 14.133/21)</w:t>
      </w:r>
    </w:p>
    <w:p w14:paraId="45891BDA" w14:textId="77777777" w:rsidR="00FA10B1" w:rsidRPr="00806A20" w:rsidRDefault="00FA10B1" w:rsidP="00FA10B1">
      <w:pPr>
        <w:widowControl/>
        <w:tabs>
          <w:tab w:val="left" w:pos="5715"/>
        </w:tabs>
        <w:autoSpaceDE w:val="0"/>
        <w:autoSpaceDN w:val="0"/>
        <w:adjustRightInd w:val="0"/>
        <w:ind w:left="570"/>
        <w:jc w:val="both"/>
        <w:rPr>
          <w:rFonts w:asciiTheme="minorHAnsi" w:hAnsiTheme="minorHAnsi" w:cstheme="minorHAnsi"/>
          <w:lang w:val="x-none"/>
        </w:rPr>
      </w:pPr>
    </w:p>
    <w:p w14:paraId="37FE644B" w14:textId="77777777" w:rsidR="00FA10B1" w:rsidRPr="00806A20" w:rsidRDefault="00FA10B1" w:rsidP="00FA10B1">
      <w:pPr>
        <w:widowControl/>
        <w:tabs>
          <w:tab w:val="left" w:pos="5715"/>
        </w:tabs>
        <w:autoSpaceDE w:val="0"/>
        <w:autoSpaceDN w:val="0"/>
        <w:adjustRightInd w:val="0"/>
        <w:ind w:left="570"/>
        <w:jc w:val="both"/>
        <w:rPr>
          <w:rFonts w:asciiTheme="minorHAnsi" w:hAnsiTheme="minorHAnsi" w:cstheme="minorHAnsi"/>
          <w:lang w:val="x-none"/>
        </w:rPr>
      </w:pPr>
      <w:bookmarkStart w:id="9" w:name="OLE_LINK12"/>
      <w:bookmarkEnd w:id="9"/>
      <w:r w:rsidRPr="00806A20">
        <w:rPr>
          <w:rFonts w:asciiTheme="minorHAnsi" w:hAnsiTheme="minorHAnsi" w:cstheme="minorHAnsi"/>
          <w:b/>
          <w:bCs/>
          <w:lang w:val="x-none"/>
        </w:rPr>
        <w:t>3.1. -</w:t>
      </w:r>
      <w:r w:rsidRPr="00806A20">
        <w:rPr>
          <w:rFonts w:asciiTheme="minorHAnsi" w:hAnsiTheme="minorHAnsi" w:cstheme="minorHAnsi"/>
          <w:lang w:val="x-none"/>
        </w:rPr>
        <w:t xml:space="preserve"> No quantitativo e especificações abaixo descritos.</w:t>
      </w:r>
    </w:p>
    <w:p w14:paraId="355A72E1" w14:textId="77777777" w:rsidR="00FA10B1" w:rsidRPr="00806A20" w:rsidRDefault="00FA10B1" w:rsidP="00FA10B1">
      <w:pPr>
        <w:widowControl/>
        <w:tabs>
          <w:tab w:val="left" w:pos="5715"/>
        </w:tabs>
        <w:autoSpaceDE w:val="0"/>
        <w:autoSpaceDN w:val="0"/>
        <w:adjustRightInd w:val="0"/>
        <w:ind w:left="570"/>
        <w:jc w:val="both"/>
        <w:rPr>
          <w:rFonts w:asciiTheme="minorHAnsi" w:hAnsiTheme="minorHAnsi" w:cstheme="minorHAnsi"/>
          <w:lang w:val="x-none"/>
        </w:rPr>
      </w:pP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794"/>
        <w:gridCol w:w="1213"/>
        <w:gridCol w:w="3707"/>
        <w:gridCol w:w="1011"/>
        <w:gridCol w:w="824"/>
        <w:gridCol w:w="1170"/>
        <w:gridCol w:w="1328"/>
      </w:tblGrid>
      <w:tr w:rsidR="00FA10B1" w:rsidRPr="00806A20" w14:paraId="1AE6E3C7" w14:textId="77777777">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9F5EF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1 - AMPLA CONCORRÊNCIA</w:t>
            </w:r>
          </w:p>
        </w:tc>
      </w:tr>
      <w:tr w:rsidR="00FA10B1" w:rsidRPr="00806A20" w14:paraId="519791B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6BD18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F5314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1346E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3856D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0C500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0A8E8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ADD29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5CD466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EBD6F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7A85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30796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589E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PAPEL GRAU CIRÚRGICO 100 MMX100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1B388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2.288,00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F8A55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901C5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0CB0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263.120,00</w:t>
            </w:r>
          </w:p>
        </w:tc>
      </w:tr>
      <w:tr w:rsidR="00FA10B1" w:rsidRPr="00806A20" w14:paraId="5D8C990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F1330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E325F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263.120,00</w:t>
            </w:r>
          </w:p>
        </w:tc>
      </w:tr>
      <w:tr w:rsidR="00FA10B1" w:rsidRPr="00806A20" w14:paraId="46E6FDE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5D6A7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2 - AMPLA CONCORRÊNCIA</w:t>
            </w:r>
          </w:p>
        </w:tc>
      </w:tr>
      <w:tr w:rsidR="00FA10B1" w:rsidRPr="00806A20" w14:paraId="0F68D65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6A66D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9D667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14091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5189E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C8297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8FC37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EF606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D69FA6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3F43D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BEEB6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FD9E7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COMPRESSA DE GAZE 7,5 X 7,5 11 FIOS PCT COM 400 GRAMAS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8FA9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7.219,00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36A0F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6D30F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056E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180.475,00</w:t>
            </w:r>
          </w:p>
        </w:tc>
      </w:tr>
      <w:tr w:rsidR="00FA10B1" w:rsidRPr="00806A20" w14:paraId="1CB3A26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5B915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87E34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180.475,00</w:t>
            </w:r>
          </w:p>
        </w:tc>
      </w:tr>
      <w:tr w:rsidR="00FA10B1" w:rsidRPr="00806A20" w14:paraId="28FA992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26A09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3 - AMPLA CONCORRÊNCIA</w:t>
            </w:r>
          </w:p>
        </w:tc>
      </w:tr>
      <w:tr w:rsidR="00FA10B1" w:rsidRPr="00806A20" w14:paraId="2C09A38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0D1AB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6A5B6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493E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AF529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40C4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1BC7C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6F9E6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A2F313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8D2C7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92D53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24866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AFA05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FILME DE RX 35 X 35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4A11F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44A6E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6780F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6E4FF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159.300,00</w:t>
            </w:r>
          </w:p>
        </w:tc>
      </w:tr>
      <w:tr w:rsidR="00FA10B1" w:rsidRPr="00806A20" w14:paraId="5118D9A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F7F8B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B2337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159.300,00</w:t>
            </w:r>
          </w:p>
        </w:tc>
      </w:tr>
      <w:tr w:rsidR="00FA10B1" w:rsidRPr="00806A20" w14:paraId="7DA729C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16292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4 - AMPLA CONCORRÊNCIA</w:t>
            </w:r>
          </w:p>
        </w:tc>
      </w:tr>
      <w:tr w:rsidR="00FA10B1" w:rsidRPr="00806A20" w14:paraId="4010841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0FA86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60949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D5207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EFF48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2913A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880F2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5D825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DB85B6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A808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6D0F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EB04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GAZE TIPO QUEIJO 91CM X 91M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220A7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9B8CE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1DC5D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ED25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85.000,00</w:t>
            </w:r>
          </w:p>
        </w:tc>
      </w:tr>
      <w:tr w:rsidR="00FA10B1" w:rsidRPr="00806A20" w14:paraId="468697F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969A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0A7F5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85.000,00</w:t>
            </w:r>
          </w:p>
        </w:tc>
      </w:tr>
      <w:tr w:rsidR="00FA10B1" w:rsidRPr="00806A20" w14:paraId="5450764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48102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5 - AMPLA CONCORRÊNCIA</w:t>
            </w:r>
          </w:p>
        </w:tc>
      </w:tr>
      <w:tr w:rsidR="00FA10B1" w:rsidRPr="00806A20" w14:paraId="33FF6D3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DD623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B2008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6E9B2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E7F3E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27E03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76A43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2BE27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695B53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90DA4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B6DCF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EB195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INTRAVENOSO Nº 24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DC85E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ADC2F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C1C02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9A2D3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148.500,00</w:t>
            </w:r>
          </w:p>
        </w:tc>
      </w:tr>
      <w:tr w:rsidR="00FA10B1" w:rsidRPr="00806A20" w14:paraId="6FE321F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856F1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815D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148.500,00</w:t>
            </w:r>
          </w:p>
        </w:tc>
      </w:tr>
      <w:tr w:rsidR="00FA10B1" w:rsidRPr="00806A20" w14:paraId="06B7F32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79ABF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6 - AMPLA CONCORRÊNCIA</w:t>
            </w:r>
          </w:p>
        </w:tc>
      </w:tr>
      <w:tr w:rsidR="00FA10B1" w:rsidRPr="00806A20" w14:paraId="20C0A92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9F774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549F7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1A9E2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D5C02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DEA60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381F8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C2775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49E585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A2594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EC3DA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30795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A9F5D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PAPEL GRAU CIRÚRGICO 200 MMX100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DA1D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B70F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9D1F8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3CDA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131.625,00</w:t>
            </w:r>
          </w:p>
        </w:tc>
      </w:tr>
      <w:tr w:rsidR="00FA10B1" w:rsidRPr="00806A20" w14:paraId="6448A9F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9B104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704F5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131.625,00</w:t>
            </w:r>
          </w:p>
        </w:tc>
      </w:tr>
      <w:tr w:rsidR="00FA10B1" w:rsidRPr="00806A20" w14:paraId="63F82F7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2AD78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7 - AMPLA CONCORRÊNCIA</w:t>
            </w:r>
          </w:p>
        </w:tc>
      </w:tr>
      <w:tr w:rsidR="00FA10B1" w:rsidRPr="00806A20" w14:paraId="360F68B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341D6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D57A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BCEF6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DE43D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82057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BD7B6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D9206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59633E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831DC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D76E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2AB96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INTRAVENOSO Nº 20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BC930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4B00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8565E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483F6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18.000,00</w:t>
            </w:r>
          </w:p>
        </w:tc>
      </w:tr>
      <w:tr w:rsidR="00FA10B1" w:rsidRPr="00806A20" w14:paraId="0C06145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51CC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2420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18.000,00</w:t>
            </w:r>
          </w:p>
        </w:tc>
      </w:tr>
      <w:tr w:rsidR="00FA10B1" w:rsidRPr="00806A20" w14:paraId="25B2873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0472D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8 - AMPLA CONCORRÊNCIA</w:t>
            </w:r>
          </w:p>
        </w:tc>
      </w:tr>
      <w:tr w:rsidR="00FA10B1" w:rsidRPr="00806A20" w14:paraId="5DCD5F4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CFA6E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E6261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F510B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33D25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BDB8F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11755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7302A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CD314F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ACCE3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318B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4C0AD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INTRAVENOSO Nº 22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EBF5E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EA789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C5589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895FB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126.000,00</w:t>
            </w:r>
          </w:p>
        </w:tc>
      </w:tr>
      <w:tr w:rsidR="00FA10B1" w:rsidRPr="00806A20" w14:paraId="5B7B56D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D92D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EC520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126.000,00</w:t>
            </w:r>
          </w:p>
        </w:tc>
      </w:tr>
      <w:tr w:rsidR="00FA10B1" w:rsidRPr="00806A20" w14:paraId="580EF0A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5C029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9 - Lote 009</w:t>
            </w:r>
          </w:p>
        </w:tc>
      </w:tr>
      <w:tr w:rsidR="00FA10B1" w:rsidRPr="00806A20" w14:paraId="2BD0F7D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0326C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6798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65C8E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7E471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1D277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24E09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6D7B1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F48648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AC17F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C565C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82C4D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GAZE TIPO QUEIJO 91 X 91CM  11 FIOS PACOTE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ACC0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1.038,00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C6AD2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925C8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98ADC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88.230,00</w:t>
            </w:r>
          </w:p>
        </w:tc>
      </w:tr>
      <w:tr w:rsidR="00FA10B1" w:rsidRPr="00806A20" w14:paraId="481EABC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74653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00342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88.230,00</w:t>
            </w:r>
          </w:p>
        </w:tc>
      </w:tr>
      <w:tr w:rsidR="00FA10B1" w:rsidRPr="00806A20" w14:paraId="18E35C0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B063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10 - AMPLA CONCORRÊNCIA</w:t>
            </w:r>
          </w:p>
        </w:tc>
      </w:tr>
      <w:tr w:rsidR="00FA10B1" w:rsidRPr="00806A20" w14:paraId="3FAD299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54DAB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FC82A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D187C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F7745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DA088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2AAC1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BC996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C6C8EF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1229F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84799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DDDAB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FILME DE RX 30 X 40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BFDAB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203,00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D98F9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09B33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1A13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113.274,00</w:t>
            </w:r>
          </w:p>
        </w:tc>
      </w:tr>
      <w:tr w:rsidR="00FA10B1" w:rsidRPr="00806A20" w14:paraId="1B0F88D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B581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24E2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113.274,00</w:t>
            </w:r>
          </w:p>
        </w:tc>
      </w:tr>
      <w:tr w:rsidR="00FA10B1" w:rsidRPr="00806A20" w14:paraId="454ED55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E00F1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11 - AMPLA CONCORRÊNCIA</w:t>
            </w:r>
          </w:p>
        </w:tc>
      </w:tr>
      <w:tr w:rsidR="00FA10B1" w:rsidRPr="00806A20" w14:paraId="7739DFB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C5A36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BE30D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0824C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1C216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DEEA2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6DA2D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AFE42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0DC2C0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2476E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970B9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26177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496D4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PROCEDIMENTO P LATEX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973C5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96CDD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08C79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2A11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105.000,00</w:t>
            </w:r>
          </w:p>
        </w:tc>
      </w:tr>
      <w:tr w:rsidR="00FA10B1" w:rsidRPr="00806A20" w14:paraId="67B40D3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99229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74471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105.000,00</w:t>
            </w:r>
          </w:p>
        </w:tc>
      </w:tr>
      <w:tr w:rsidR="00FA10B1" w:rsidRPr="00806A20" w14:paraId="4FC1766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16D0E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12 - AMPLA CONCORRÊNCIA</w:t>
            </w:r>
          </w:p>
        </w:tc>
      </w:tr>
      <w:tr w:rsidR="00FA10B1" w:rsidRPr="00806A20" w14:paraId="4E8361D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BE7E0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9A8E5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8014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FA65A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BED09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F9EB0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5E432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10943A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14CDB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9B32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26176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8E2DA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PROCEDIMENTO M  LATEX  CAIXA C/100 UN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1F19E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D68E9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CD252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BD87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105.000,00</w:t>
            </w:r>
          </w:p>
        </w:tc>
      </w:tr>
      <w:tr w:rsidR="00FA10B1" w:rsidRPr="00806A20" w14:paraId="03C49F0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75CD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5CE4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105.000,00</w:t>
            </w:r>
          </w:p>
        </w:tc>
      </w:tr>
      <w:tr w:rsidR="00FA10B1" w:rsidRPr="00806A20" w14:paraId="30576FD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1547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13 - AMPLA CONCORRÊNCIA</w:t>
            </w:r>
          </w:p>
        </w:tc>
      </w:tr>
      <w:tr w:rsidR="00FA10B1" w:rsidRPr="00806A20" w14:paraId="1DAA667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5699E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FE560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DBB18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DB91A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13628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5B8A2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73093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019226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D29D2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87788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30780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CBBC2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ELETRODO DESCARTÁVEL PACOTE C/ 30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32F6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028D5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98770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E44A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100.000,00</w:t>
            </w:r>
          </w:p>
        </w:tc>
      </w:tr>
      <w:tr w:rsidR="00FA10B1" w:rsidRPr="00806A20" w14:paraId="181CD20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F4AB2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AE98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100.000,00</w:t>
            </w:r>
          </w:p>
        </w:tc>
      </w:tr>
      <w:tr w:rsidR="00FA10B1" w:rsidRPr="00806A20" w14:paraId="7C574CF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4B2D9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14 - AMPLA CONCORRÊNCIA</w:t>
            </w:r>
          </w:p>
        </w:tc>
      </w:tr>
      <w:tr w:rsidR="00FA10B1" w:rsidRPr="00806A20" w14:paraId="210E071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C31B4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9EEC7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8756A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B83CA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9F00F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97FD1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782D4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32E12B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23397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054BE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28053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E16E2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PAPEL TOALHA BRANCO FOLHA DUPLA 2 DOBRAS 1ªLINHA 21,5 X20CM PCT C/1000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EE9F8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FE1C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F9BBD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4D1E4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95.000,00</w:t>
            </w:r>
          </w:p>
        </w:tc>
      </w:tr>
      <w:tr w:rsidR="00FA10B1" w:rsidRPr="00806A20" w14:paraId="39B104C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991AB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47DD0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95.000,00</w:t>
            </w:r>
          </w:p>
        </w:tc>
      </w:tr>
      <w:tr w:rsidR="00FA10B1" w:rsidRPr="00806A20" w14:paraId="5A212E2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119F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15 - AMPLA CONCORRÊNCIA</w:t>
            </w:r>
          </w:p>
        </w:tc>
      </w:tr>
      <w:tr w:rsidR="00FA10B1" w:rsidRPr="00806A20" w14:paraId="091F0D7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5F50F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56804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29367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BFFF9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610D2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E5A9F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5A4AA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483355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754CD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51DD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EAFF5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SOLUÇÃO FISIOLÓGICA DE CLORETO DE SÓDIO NÃO ESTÉRIL 0,9 %  250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F6645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18C3F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FR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C7419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F6D6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70.000,00</w:t>
            </w:r>
          </w:p>
        </w:tc>
      </w:tr>
      <w:tr w:rsidR="00FA10B1" w:rsidRPr="00806A20" w14:paraId="1D1231B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A339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8EB7C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70.000,00</w:t>
            </w:r>
          </w:p>
        </w:tc>
      </w:tr>
      <w:tr w:rsidR="00FA10B1" w:rsidRPr="00806A20" w14:paraId="53E7866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E0A80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16 - AMPLA CONCORRÊNCIA</w:t>
            </w:r>
          </w:p>
        </w:tc>
      </w:tr>
      <w:tr w:rsidR="00FA10B1" w:rsidRPr="00806A20" w14:paraId="51FEBEA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41CAF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B7D33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D1B4D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B71D1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883BF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15AD7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515D7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B25BD5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4E564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F5D20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2BD50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SOLUÇÃO FISIOLÓGICA DE CLORETO DE SÓDIO NÃO ESTÉRIL 0,9 % 100ML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3C5D2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71E0C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6CBBA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0BF6F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68.250,00</w:t>
            </w:r>
          </w:p>
        </w:tc>
      </w:tr>
      <w:tr w:rsidR="00FA10B1" w:rsidRPr="00806A20" w14:paraId="73E2C58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1DDC1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4688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68.250,00</w:t>
            </w:r>
          </w:p>
        </w:tc>
      </w:tr>
      <w:tr w:rsidR="00FA10B1" w:rsidRPr="00806A20" w14:paraId="34A5423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DC048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17 - AMPLA CONCORRÊNCIA</w:t>
            </w:r>
          </w:p>
        </w:tc>
      </w:tr>
      <w:tr w:rsidR="00FA10B1" w:rsidRPr="00806A20" w14:paraId="7CBB988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2EB4D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80E75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DCC0D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83E2B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4125D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F9847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FEB30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5CCB6C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3D6BF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07A40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28346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CF6B2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PROCEDIMENTO PP  LATEX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F2F37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160F8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03382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1849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26.250,00</w:t>
            </w:r>
          </w:p>
        </w:tc>
      </w:tr>
      <w:tr w:rsidR="00FA10B1" w:rsidRPr="00806A20" w14:paraId="5CAFC20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8CE1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A8A4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26.250,00</w:t>
            </w:r>
          </w:p>
        </w:tc>
      </w:tr>
      <w:tr w:rsidR="00FA10B1" w:rsidRPr="00806A20" w14:paraId="5CE8F3E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DB3FC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18 - AMPLA CONCORRÊNCIA</w:t>
            </w:r>
          </w:p>
        </w:tc>
      </w:tr>
      <w:tr w:rsidR="00FA10B1" w:rsidRPr="00806A20" w14:paraId="3D7B99B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FE12E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CB143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785D2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3E56D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3AEFD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B3DAA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7C1B6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B5141B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9C4D0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E91FC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24865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18935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FILME DE RX 24 X 30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7D058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ED541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4726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334,80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2A97D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66.960,00</w:t>
            </w:r>
          </w:p>
        </w:tc>
      </w:tr>
      <w:tr w:rsidR="00FA10B1" w:rsidRPr="00806A20" w14:paraId="2F94FA9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75402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FFE2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66.960,00</w:t>
            </w:r>
          </w:p>
        </w:tc>
      </w:tr>
      <w:tr w:rsidR="00FA10B1" w:rsidRPr="00806A20" w14:paraId="78A856C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15D70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19 - EXCLUSIVO ME E EPP</w:t>
            </w:r>
          </w:p>
        </w:tc>
      </w:tr>
      <w:tr w:rsidR="00FA10B1" w:rsidRPr="00806A20" w14:paraId="6E1E9DA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D1744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0A422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3BF06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267C3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1D5D8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E0D8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3E688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ACAC0B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79399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46C82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24834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1DA21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ALCOOL 70%   CAIXA C/ 12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83CC0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DBA37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BF794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3FEA3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59.400,00</w:t>
            </w:r>
          </w:p>
        </w:tc>
      </w:tr>
      <w:tr w:rsidR="00FA10B1" w:rsidRPr="00806A20" w14:paraId="05C5C36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F4F47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F7E92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59.400,00</w:t>
            </w:r>
          </w:p>
        </w:tc>
      </w:tr>
      <w:tr w:rsidR="00FA10B1" w:rsidRPr="00806A20" w14:paraId="38183AE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EE667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20 - EXCLUSIVO ME E EPP</w:t>
            </w:r>
          </w:p>
        </w:tc>
      </w:tr>
      <w:tr w:rsidR="00FA10B1" w:rsidRPr="00806A20" w14:paraId="4BC6441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49924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22ABD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CAD93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A0A50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8B821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AE138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D4E9C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1AAC6E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02E1E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460D4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1D267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ALCOOL EM GEL ANTISSÉPTICO P/ AS MÃOS   GALÃO COM 5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FC6EA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D24FF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F6DB4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EBADC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21.375,00</w:t>
            </w:r>
          </w:p>
        </w:tc>
      </w:tr>
      <w:tr w:rsidR="00FA10B1" w:rsidRPr="00806A20" w14:paraId="60C0531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F9CD3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78F0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21.375,00</w:t>
            </w:r>
          </w:p>
        </w:tc>
      </w:tr>
      <w:tr w:rsidR="00FA10B1" w:rsidRPr="00806A20" w14:paraId="23BF74A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D3FCD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21 - EXCLUSIVO ME E EPP</w:t>
            </w:r>
          </w:p>
        </w:tc>
      </w:tr>
      <w:tr w:rsidR="00FA10B1" w:rsidRPr="00806A20" w14:paraId="789D56E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2EAC6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3D82B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7083B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1CDD2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0002F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21BC9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F130B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B622A0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71AFA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10F08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8BB62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ALCOOL IODADO 0,1%  CAIXA COM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7CFE2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D1E6F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3B59A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475,20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9040C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9.504,00</w:t>
            </w:r>
          </w:p>
        </w:tc>
      </w:tr>
      <w:tr w:rsidR="00FA10B1" w:rsidRPr="00806A20" w14:paraId="072804E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FF340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F320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9.504,00</w:t>
            </w:r>
          </w:p>
        </w:tc>
      </w:tr>
      <w:tr w:rsidR="00FA10B1" w:rsidRPr="00806A20" w14:paraId="476F8C4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5519F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22 - EXCLUSIVO ME E EPP</w:t>
            </w:r>
          </w:p>
        </w:tc>
      </w:tr>
      <w:tr w:rsidR="00FA10B1" w:rsidRPr="00806A20" w14:paraId="5A1D296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D6443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A788D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DE649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690FA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2EE21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48DFD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6377F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B6DE19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BCB78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7E1F1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24736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1F3BA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ALGODAO HIDROFILO 500GR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E4751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0FEB2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5FF91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87429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49.400,00</w:t>
            </w:r>
          </w:p>
        </w:tc>
      </w:tr>
      <w:tr w:rsidR="00FA10B1" w:rsidRPr="00806A20" w14:paraId="0940083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173A7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E932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49.400,00</w:t>
            </w:r>
          </w:p>
        </w:tc>
      </w:tr>
      <w:tr w:rsidR="00FA10B1" w:rsidRPr="00806A20" w14:paraId="13CA145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887FB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23 - EXCLUSIVO ME E EPP</w:t>
            </w:r>
          </w:p>
        </w:tc>
      </w:tr>
      <w:tr w:rsidR="00FA10B1" w:rsidRPr="00806A20" w14:paraId="3510140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A7ADF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6CC4F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7001D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A656C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011B2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1F2B9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7D36D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B41044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4DDA2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5ACB4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24787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D85D2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ALGODAO ORTOPEDICO 10CM PACOTE  C/ 12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1EF84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CB513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9C6D9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A043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21.000,00</w:t>
            </w:r>
          </w:p>
        </w:tc>
      </w:tr>
      <w:tr w:rsidR="00FA10B1" w:rsidRPr="00806A20" w14:paraId="6EA482A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4D24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27787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21.000,00</w:t>
            </w:r>
          </w:p>
        </w:tc>
      </w:tr>
      <w:tr w:rsidR="00FA10B1" w:rsidRPr="00806A20" w14:paraId="67F082D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83518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24 - EXCLUSIVO ME E EPP</w:t>
            </w:r>
          </w:p>
        </w:tc>
      </w:tr>
      <w:tr w:rsidR="00FA10B1" w:rsidRPr="00806A20" w14:paraId="037A65B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0D8CE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86753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F0C53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6FDF7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80DFD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BB7F4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B2CDF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CBD9EE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99BEE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E1A5F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24788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4CE7C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ALGODAO ORTOPEDICO 15CM  PACOTE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090F3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3DF1C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5984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3F2D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17.600,00</w:t>
            </w:r>
          </w:p>
        </w:tc>
      </w:tr>
      <w:tr w:rsidR="00FA10B1" w:rsidRPr="00806A20" w14:paraId="04B6270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8540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018DB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17.600,00</w:t>
            </w:r>
          </w:p>
        </w:tc>
      </w:tr>
      <w:tr w:rsidR="00FA10B1" w:rsidRPr="00806A20" w14:paraId="54D144D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0473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25 - EXCLUSIVO ME E EPP</w:t>
            </w:r>
          </w:p>
        </w:tc>
      </w:tr>
      <w:tr w:rsidR="00FA10B1" w:rsidRPr="00806A20" w14:paraId="33AFDE2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B4B69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71E8C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9F303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AD023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DFE78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6725A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BF7FC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F7FD37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CE968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15673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CAC52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ALGODAO ORTOPEDICO 20 CM PACOTE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9D69B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90C88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0D518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A08D2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28.000,00</w:t>
            </w:r>
          </w:p>
        </w:tc>
      </w:tr>
      <w:tr w:rsidR="00FA10B1" w:rsidRPr="00806A20" w14:paraId="2541E63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E12B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5761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28.000,00</w:t>
            </w:r>
          </w:p>
        </w:tc>
      </w:tr>
      <w:tr w:rsidR="00FA10B1" w:rsidRPr="00806A20" w14:paraId="77C7892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C28E4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26 - EXCLUSIVO ME E EPP</w:t>
            </w:r>
          </w:p>
        </w:tc>
      </w:tr>
      <w:tr w:rsidR="00FA10B1" w:rsidRPr="00806A20" w14:paraId="1A5779F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CE4F3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65BBC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85DFF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91864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7D349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FBD61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F4DE5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7ACC9E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8EE8C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282F6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29660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52EDA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ALGODAO ORTOPEDICO 8CM PACOTES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178E9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6B027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D672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3E4B2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22.750,00</w:t>
            </w:r>
          </w:p>
        </w:tc>
      </w:tr>
      <w:tr w:rsidR="00FA10B1" w:rsidRPr="00806A20" w14:paraId="0B01086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ACB66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20BD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22.750,00</w:t>
            </w:r>
          </w:p>
        </w:tc>
      </w:tr>
      <w:tr w:rsidR="00FA10B1" w:rsidRPr="00806A20" w14:paraId="7574803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1ABC3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27 - EXCLUSIVO ME E EPP</w:t>
            </w:r>
          </w:p>
        </w:tc>
      </w:tr>
      <w:tr w:rsidR="00FA10B1" w:rsidRPr="00806A20" w14:paraId="6D6D0FD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1688F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36878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9EBA0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F794C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B7125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EACFF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DDA5E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278CAA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05A4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F8CD2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30764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880DA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ALMOTOLIA PLÁSTICA 500 ML (MARROM)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24724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E443A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A9568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0E028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w:t>
            </w:r>
          </w:p>
        </w:tc>
      </w:tr>
      <w:tr w:rsidR="00FA10B1" w:rsidRPr="00806A20" w14:paraId="0D50968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F0441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59CE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w:t>
            </w:r>
          </w:p>
        </w:tc>
      </w:tr>
      <w:tr w:rsidR="00FA10B1" w:rsidRPr="00806A20" w14:paraId="52F153A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AC2A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28 - EXCLUSIVO ME E EPP</w:t>
            </w:r>
          </w:p>
        </w:tc>
      </w:tr>
      <w:tr w:rsidR="00FA10B1" w:rsidRPr="00806A20" w14:paraId="64AD44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F222A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CCCB5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44970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060AB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A379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5752B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B025C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637774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630CE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98152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30765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13828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ALMOTOLIA PLÁSTICA 500 ML (TRANSPARENTE)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26595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E1D7A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BEA83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BD7B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5.700,00</w:t>
            </w:r>
          </w:p>
        </w:tc>
      </w:tr>
      <w:tr w:rsidR="00FA10B1" w:rsidRPr="00806A20" w14:paraId="4954EAE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8E7A4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9AC12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5.700,00</w:t>
            </w:r>
          </w:p>
        </w:tc>
      </w:tr>
      <w:tr w:rsidR="00FA10B1" w:rsidRPr="00806A20" w14:paraId="102D1F8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9C5B1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29 - EXCLUSIVO ME E EPP</w:t>
            </w:r>
          </w:p>
        </w:tc>
      </w:tr>
      <w:tr w:rsidR="00FA10B1" w:rsidRPr="00806A20" w14:paraId="32564C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E1FDB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73B87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1C1FC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A1397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CAECE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92C01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8488D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3F6019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3C8AF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1266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30842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DEA6E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AMBU NEONATAL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97AA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6650D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D006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191,62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0958A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4.790,50</w:t>
            </w:r>
          </w:p>
        </w:tc>
      </w:tr>
      <w:tr w:rsidR="00FA10B1" w:rsidRPr="00806A20" w14:paraId="17CC4A5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FA6CE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5382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4.790,50</w:t>
            </w:r>
          </w:p>
        </w:tc>
      </w:tr>
      <w:tr w:rsidR="00FA10B1" w:rsidRPr="00806A20" w14:paraId="1B2464E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34D64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30 - EXCLUSIVO ME E EPP</w:t>
            </w:r>
          </w:p>
        </w:tc>
      </w:tr>
      <w:tr w:rsidR="00FA10B1" w:rsidRPr="00806A20" w14:paraId="3CEE812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E3EF4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03ED6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5B09F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3F6A0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77639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D7DB9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B5026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9F11CB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4DDDC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E54CC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24890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62A5A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AMBU SILICONE ADULTO COMPLETO, COM MÁSCARA Nº 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1EB47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A2543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2926D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7B0E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6.250,00</w:t>
            </w:r>
          </w:p>
        </w:tc>
      </w:tr>
      <w:tr w:rsidR="00FA10B1" w:rsidRPr="00806A20" w14:paraId="2519A1E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1E83B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39CA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6.250,00</w:t>
            </w:r>
          </w:p>
        </w:tc>
      </w:tr>
      <w:tr w:rsidR="00FA10B1" w:rsidRPr="00806A20" w14:paraId="3838CCA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36517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31 - EXCLUSIVO ME E EPP</w:t>
            </w:r>
          </w:p>
        </w:tc>
      </w:tr>
      <w:tr w:rsidR="00FA10B1" w:rsidRPr="00806A20" w14:paraId="651F129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61038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763B0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67D2C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B2D3D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19FD6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BF097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7F821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8AD617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41851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40887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6314D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AMBU SILICONE INFANTIL COMPLETO COM BALÃO DE INSUFLAÇÃO TRANSPARENTE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C7E6E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97306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CBE7C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B444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6.250,00</w:t>
            </w:r>
          </w:p>
        </w:tc>
      </w:tr>
      <w:tr w:rsidR="00FA10B1" w:rsidRPr="00806A20" w14:paraId="5A13A24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E80F9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E180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6.250,00</w:t>
            </w:r>
          </w:p>
        </w:tc>
      </w:tr>
      <w:tr w:rsidR="00FA10B1" w:rsidRPr="00806A20" w14:paraId="07A6D7D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E4567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32 - EXCLUSIVO ME E EPP</w:t>
            </w:r>
          </w:p>
        </w:tc>
      </w:tr>
      <w:tr w:rsidR="00FA10B1" w:rsidRPr="00806A20" w14:paraId="4B353C8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6B379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E4F8D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CE710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780FB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A4ED8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DC5E9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C91AA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C58D7B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5F69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62DD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33243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ADE76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APARELHO DE BARBEAR PARA TRICOTOMIA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3706D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B1D61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13775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92F8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35.000,00</w:t>
            </w:r>
          </w:p>
        </w:tc>
      </w:tr>
      <w:tr w:rsidR="00FA10B1" w:rsidRPr="00806A20" w14:paraId="125B38A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75917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E07E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35.000,00</w:t>
            </w:r>
          </w:p>
        </w:tc>
      </w:tr>
      <w:tr w:rsidR="00FA10B1" w:rsidRPr="00806A20" w14:paraId="4604FBA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09A2E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33 - EXCLUSIVO ME E EPP</w:t>
            </w:r>
          </w:p>
        </w:tc>
      </w:tr>
      <w:tr w:rsidR="00FA10B1" w:rsidRPr="00806A20" w14:paraId="529C574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837ED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49D00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635E4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C7C11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EC128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346E9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26E75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76A225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2CE0A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56FEF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30843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23CE1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APARELHO DE PRESSÃO ADULTO (ESTETOSCOPIO E ESFIGMOMANOMETRO) Com braçadeira em Nylon;</w:t>
            </w:r>
          </w:p>
          <w:p w14:paraId="249DF4E4"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5AC895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Fecho em Velcro;</w:t>
            </w:r>
          </w:p>
          <w:p w14:paraId="5C1B9AE6"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2A1256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Borracha vulcanizada com duas saídas, sem emendas, alta durabilidade;</w:t>
            </w:r>
          </w:p>
          <w:p w14:paraId="1C7EEB09"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4C0B70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Manômetro: </w:t>
            </w:r>
            <w:proofErr w:type="spellStart"/>
            <w:r w:rsidRPr="00806A20">
              <w:rPr>
                <w:rFonts w:asciiTheme="minorHAnsi" w:hAnsiTheme="minorHAnsi" w:cstheme="minorHAnsi"/>
                <w:lang w:val="x-none"/>
              </w:rPr>
              <w:t>Aneróide</w:t>
            </w:r>
            <w:proofErr w:type="spellEnd"/>
            <w:r w:rsidRPr="00806A20">
              <w:rPr>
                <w:rFonts w:asciiTheme="minorHAnsi" w:hAnsiTheme="minorHAnsi" w:cstheme="minorHAnsi"/>
                <w:lang w:val="x-none"/>
              </w:rPr>
              <w:t xml:space="preserve"> com escala de 0 a 300 mmHg;</w:t>
            </w:r>
          </w:p>
          <w:p w14:paraId="6DF4C743"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628D49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Com o nº da portaria do INMETRO no visor e o respectivo selo de vistoria no certificado que acompanha o produto;</w:t>
            </w:r>
          </w:p>
          <w:p w14:paraId="6145DC31"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501D33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Pera </w:t>
            </w:r>
            <w:proofErr w:type="spellStart"/>
            <w:r w:rsidRPr="00806A20">
              <w:rPr>
                <w:rFonts w:asciiTheme="minorHAnsi" w:hAnsiTheme="minorHAnsi" w:cstheme="minorHAnsi"/>
                <w:lang w:val="x-none"/>
              </w:rPr>
              <w:t>insulfladora</w:t>
            </w:r>
            <w:proofErr w:type="spellEnd"/>
            <w:r w:rsidRPr="00806A20">
              <w:rPr>
                <w:rFonts w:asciiTheme="minorHAnsi" w:hAnsiTheme="minorHAnsi" w:cstheme="minorHAnsi"/>
                <w:lang w:val="x-none"/>
              </w:rPr>
              <w:t xml:space="preserve">: Borracha vulcanizada; </w:t>
            </w:r>
          </w:p>
          <w:p w14:paraId="0B51285C"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438618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Válvula: Metal altamente resistente com regulagem de saída de ar sensível;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A6ABB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B9CFC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09769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B41A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60.000,00</w:t>
            </w:r>
          </w:p>
        </w:tc>
      </w:tr>
      <w:tr w:rsidR="00FA10B1" w:rsidRPr="00806A20" w14:paraId="0EDBFDF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DB3CB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58C35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60.000,00</w:t>
            </w:r>
          </w:p>
        </w:tc>
      </w:tr>
      <w:tr w:rsidR="00FA10B1" w:rsidRPr="00806A20" w14:paraId="4BD879A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8AB39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34 - EXCLUSIVO ME E EPP</w:t>
            </w:r>
          </w:p>
        </w:tc>
      </w:tr>
      <w:tr w:rsidR="00FA10B1" w:rsidRPr="00806A20" w14:paraId="798C399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AC0D5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2C154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DD3E6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5493B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5703A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D7616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63851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1F1E4D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38B67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601D7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31003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FBDE5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APARELHO DE PRESSÃO INFANTIL (estetoscópio e esfigmomanômetro) Com braçadeira em Nylon;</w:t>
            </w:r>
          </w:p>
          <w:p w14:paraId="630B94FA"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4E5F16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Fecho em Velcro;</w:t>
            </w:r>
          </w:p>
          <w:p w14:paraId="30DC26BD"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08C6FC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Borracha vulcanizada com duas saídas, sem emendas, alta durabilidade;</w:t>
            </w:r>
          </w:p>
          <w:p w14:paraId="54D54E8D"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163350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 xml:space="preserve">Manômetro: </w:t>
            </w:r>
            <w:proofErr w:type="spellStart"/>
            <w:r w:rsidRPr="00806A20">
              <w:rPr>
                <w:rFonts w:asciiTheme="minorHAnsi" w:hAnsiTheme="minorHAnsi" w:cstheme="minorHAnsi"/>
                <w:lang w:val="x-none"/>
              </w:rPr>
              <w:t>Aneróide</w:t>
            </w:r>
            <w:proofErr w:type="spellEnd"/>
            <w:r w:rsidRPr="00806A20">
              <w:rPr>
                <w:rFonts w:asciiTheme="minorHAnsi" w:hAnsiTheme="minorHAnsi" w:cstheme="minorHAnsi"/>
                <w:lang w:val="x-none"/>
              </w:rPr>
              <w:t xml:space="preserve"> com escala de 0 a 300 mmHg;</w:t>
            </w:r>
          </w:p>
          <w:p w14:paraId="499CE5C7"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2327DF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Com o nº da portaria do INMETRO no visor e o respectivo selo de vistoria no certificado que acompanha o produto;</w:t>
            </w:r>
          </w:p>
          <w:p w14:paraId="4BB72EE2"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4D8E83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Pera </w:t>
            </w:r>
            <w:proofErr w:type="spellStart"/>
            <w:r w:rsidRPr="00806A20">
              <w:rPr>
                <w:rFonts w:asciiTheme="minorHAnsi" w:hAnsiTheme="minorHAnsi" w:cstheme="minorHAnsi"/>
                <w:lang w:val="x-none"/>
              </w:rPr>
              <w:t>insulfladora</w:t>
            </w:r>
            <w:proofErr w:type="spellEnd"/>
            <w:r w:rsidRPr="00806A20">
              <w:rPr>
                <w:rFonts w:asciiTheme="minorHAnsi" w:hAnsiTheme="minorHAnsi" w:cstheme="minorHAnsi"/>
                <w:lang w:val="x-none"/>
              </w:rPr>
              <w:t xml:space="preserve">: Borracha vulcanizada; </w:t>
            </w:r>
          </w:p>
          <w:p w14:paraId="6F4723C0"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173371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Válvula: Metal altamente resistente com regulagem de saída de ar sensível;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B8D02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BA825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AED6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6C90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14.000,00</w:t>
            </w:r>
          </w:p>
        </w:tc>
      </w:tr>
      <w:tr w:rsidR="00FA10B1" w:rsidRPr="00806A20" w14:paraId="66279E1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7E5A6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04019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14.000,00</w:t>
            </w:r>
          </w:p>
        </w:tc>
      </w:tr>
      <w:tr w:rsidR="00FA10B1" w:rsidRPr="00806A20" w14:paraId="246D169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8E857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35 - EXCLUSIVO ME E EPP</w:t>
            </w:r>
          </w:p>
        </w:tc>
      </w:tr>
      <w:tr w:rsidR="00FA10B1" w:rsidRPr="00806A20" w14:paraId="2C94F6F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8080C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7DA10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3C444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B7CE2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11153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0CD8A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84F12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76D4C8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9D353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4197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E6EB7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ATADURA DE CREPE 10 X 4,5 C/ 12 ROLOS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876A6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AEF6B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DEBBD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E2EB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17.850,00</w:t>
            </w:r>
          </w:p>
        </w:tc>
      </w:tr>
      <w:tr w:rsidR="00FA10B1" w:rsidRPr="00806A20" w14:paraId="784B9CB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1E5B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2BA18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17.850,00</w:t>
            </w:r>
          </w:p>
        </w:tc>
      </w:tr>
      <w:tr w:rsidR="00FA10B1" w:rsidRPr="00806A20" w14:paraId="0B5D4CB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7C77E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36 - EXCLUSIVO ME E EPP</w:t>
            </w:r>
          </w:p>
        </w:tc>
      </w:tr>
      <w:tr w:rsidR="00FA10B1" w:rsidRPr="00806A20" w14:paraId="5A58E4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55439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B2EF8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40CDD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C9DDE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F68A7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CE6DE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00066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CE7692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F33CD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16844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811B8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ATADURA DE CREPE 15 X 4,5 C/ 12 ROLOS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AEF82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16220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76C6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AE33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23.100,00</w:t>
            </w:r>
          </w:p>
        </w:tc>
      </w:tr>
      <w:tr w:rsidR="00FA10B1" w:rsidRPr="00806A20" w14:paraId="3DA5DE4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B9FB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EF3A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23.100,00</w:t>
            </w:r>
          </w:p>
        </w:tc>
      </w:tr>
      <w:tr w:rsidR="00FA10B1" w:rsidRPr="00806A20" w14:paraId="182782A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F4E41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37 - EXCLUSIVO ME E EPP</w:t>
            </w:r>
          </w:p>
        </w:tc>
      </w:tr>
      <w:tr w:rsidR="00FA10B1" w:rsidRPr="00806A20" w14:paraId="687BE29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ECC7E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61972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94AB7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262EE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861AF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69E59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3E1CC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D6113E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3AFB0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61A2B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24731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51205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ATADURA DE CREPE 20 X 4,5  C/ 12 ROLOS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F66B9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2F7B4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3C359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854EE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36.000,00</w:t>
            </w:r>
          </w:p>
        </w:tc>
      </w:tr>
      <w:tr w:rsidR="00FA10B1" w:rsidRPr="00806A20" w14:paraId="15E725F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045AD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26C1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36.000,00</w:t>
            </w:r>
          </w:p>
        </w:tc>
      </w:tr>
      <w:tr w:rsidR="00FA10B1" w:rsidRPr="00806A20" w14:paraId="458D700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A7DB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38 - EXCLUSIVO ME E EPP</w:t>
            </w:r>
          </w:p>
        </w:tc>
      </w:tr>
      <w:tr w:rsidR="00FA10B1" w:rsidRPr="00806A20" w14:paraId="54E538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E0E9D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1D00B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568C6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F8B2B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91066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52E96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756B8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BAD925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8A5DA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DAE86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24730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B7333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ATADURA DE CREPE 8 X 4,5 C/ 12 ROLOS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D8DD2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4CA07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5803C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8DA2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14.000,00</w:t>
            </w:r>
          </w:p>
        </w:tc>
      </w:tr>
      <w:tr w:rsidR="00FA10B1" w:rsidRPr="00806A20" w14:paraId="366CB9A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CD4B5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3E27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14.000,00</w:t>
            </w:r>
          </w:p>
        </w:tc>
      </w:tr>
      <w:tr w:rsidR="00FA10B1" w:rsidRPr="00806A20" w14:paraId="3966934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41BCB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39 - EXCLUSIVO ME E EPP</w:t>
            </w:r>
          </w:p>
        </w:tc>
      </w:tr>
      <w:tr w:rsidR="00FA10B1" w:rsidRPr="00806A20" w14:paraId="1371A6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F2BC9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DEE74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F704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27835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8B1F9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EC960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E955F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A94D57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9FE22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57836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24790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FDD1B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ATADURA GESSADA 08 CM CAIXA COM  20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0738F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C47AC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4BA22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BA3B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10.530,00</w:t>
            </w:r>
          </w:p>
        </w:tc>
      </w:tr>
      <w:tr w:rsidR="00FA10B1" w:rsidRPr="00806A20" w14:paraId="4FA97B8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ACE97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92AA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10.530,00</w:t>
            </w:r>
          </w:p>
        </w:tc>
      </w:tr>
      <w:tr w:rsidR="00FA10B1" w:rsidRPr="00806A20" w14:paraId="68F61EC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3F56A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40 - EXCLUSIVO ME E EPP</w:t>
            </w:r>
          </w:p>
        </w:tc>
      </w:tr>
      <w:tr w:rsidR="00FA10B1" w:rsidRPr="00806A20" w14:paraId="1763F86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50886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32FCD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BE726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DB37C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9CE7C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17FBA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C2736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107133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13DE1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E0AB4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BC906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ATADURA GESSADA 10 CM CAIXA C/ 20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A01DD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49E5B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A1C69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57,17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F1198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21.724,60</w:t>
            </w:r>
          </w:p>
        </w:tc>
      </w:tr>
      <w:tr w:rsidR="00FA10B1" w:rsidRPr="00806A20" w14:paraId="7FBBAD2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77919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BCB42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21.724,60</w:t>
            </w:r>
          </w:p>
        </w:tc>
      </w:tr>
      <w:tr w:rsidR="00FA10B1" w:rsidRPr="00806A20" w14:paraId="2FABCF7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DEEDD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Lote: 41 - EXCLUSIVO ME E EPP</w:t>
            </w:r>
          </w:p>
        </w:tc>
      </w:tr>
      <w:tr w:rsidR="00FA10B1" w:rsidRPr="00806A20" w14:paraId="08358F7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D4337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6ABEB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C69A4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BE2CC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6C711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E03F0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82E02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66141E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9CC61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0D4A6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24792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910A0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ATADURA GESSADA 15CM CAIXA COM 20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DDEC3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60019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CD700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85,92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3745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24.057,60</w:t>
            </w:r>
          </w:p>
        </w:tc>
      </w:tr>
      <w:tr w:rsidR="00FA10B1" w:rsidRPr="00806A20" w14:paraId="61018EE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C29A1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31AE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24.057,60</w:t>
            </w:r>
          </w:p>
        </w:tc>
      </w:tr>
      <w:tr w:rsidR="00FA10B1" w:rsidRPr="00806A20" w14:paraId="5E7EC70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3D49C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42 - EXCLUSIVO ME E EPP</w:t>
            </w:r>
          </w:p>
        </w:tc>
      </w:tr>
      <w:tr w:rsidR="00FA10B1" w:rsidRPr="00806A20" w14:paraId="6E8F39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0A6BA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3F42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0DD8F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ECE84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3C066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71A9C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30554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1B8DE1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78EB8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93951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24793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6EB16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ATADURA GESSADA 20 CM CAIXA COM 20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3C110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0A3FA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DC69E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142,06</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C669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38.356,20</w:t>
            </w:r>
          </w:p>
        </w:tc>
      </w:tr>
      <w:tr w:rsidR="00FA10B1" w:rsidRPr="00806A20" w14:paraId="7BB0FEB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C2C94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54DFB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38.356,20</w:t>
            </w:r>
          </w:p>
        </w:tc>
      </w:tr>
      <w:tr w:rsidR="00FA10B1" w:rsidRPr="00806A20" w14:paraId="1EFD63B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027B9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43 - EXCLUSIVO ME E EPP</w:t>
            </w:r>
          </w:p>
        </w:tc>
      </w:tr>
      <w:tr w:rsidR="00FA10B1" w:rsidRPr="00806A20" w14:paraId="5B3B8DA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9E757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0238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F2F1C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D71D3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D056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D83E7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842F1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3AC1A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6B6A2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77596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50D9C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BOLSA DE ESTOMIA INTESTINAL HOLLISTER 64 MM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63E6C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3E019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7425C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7E9E9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10.400,00</w:t>
            </w:r>
          </w:p>
        </w:tc>
      </w:tr>
      <w:tr w:rsidR="00FA10B1" w:rsidRPr="00806A20" w14:paraId="3C75B9A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C71BF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2DF52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10.400,00</w:t>
            </w:r>
          </w:p>
        </w:tc>
      </w:tr>
      <w:tr w:rsidR="00FA10B1" w:rsidRPr="00806A20" w14:paraId="0797B82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B6047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44 - EXCLUSIVO ME E EPP</w:t>
            </w:r>
          </w:p>
        </w:tc>
      </w:tr>
      <w:tr w:rsidR="00FA10B1" w:rsidRPr="00806A20" w14:paraId="3464431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280A7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CA4ED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E3AF1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64E9D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0FC28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49ABA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EFFBF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324C99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56E8C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D022E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24769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7C532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BOLSA PARA COLOSTOMIA 30MM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33AFD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9106A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5DBAD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9,99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88B8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749,25</w:t>
            </w:r>
          </w:p>
        </w:tc>
      </w:tr>
      <w:tr w:rsidR="00FA10B1" w:rsidRPr="00806A20" w14:paraId="60E5477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5560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75271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749,25</w:t>
            </w:r>
          </w:p>
        </w:tc>
      </w:tr>
      <w:tr w:rsidR="00FA10B1" w:rsidRPr="00806A20" w14:paraId="40DBE55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6F2EF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45 - EXCLUSIVO ME E EPP</w:t>
            </w:r>
          </w:p>
        </w:tc>
      </w:tr>
      <w:tr w:rsidR="00FA10B1" w:rsidRPr="00806A20" w14:paraId="0339C46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EF9DF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2F367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EC4AC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A0BF1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742B6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55CC8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373F9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C8A7AE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A3195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B4F1A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24770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4B1C7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BOLSA PARA COLOSTOMIA 50MM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334FD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2EFB8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19555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9,99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102C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749,25</w:t>
            </w:r>
          </w:p>
        </w:tc>
      </w:tr>
      <w:tr w:rsidR="00FA10B1" w:rsidRPr="00806A20" w14:paraId="2CBAF3D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79B0E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29658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749,25</w:t>
            </w:r>
          </w:p>
        </w:tc>
      </w:tr>
      <w:tr w:rsidR="00FA10B1" w:rsidRPr="00806A20" w14:paraId="34B7D40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B29FC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46 - EXCLUSIVO ME E EPP</w:t>
            </w:r>
          </w:p>
        </w:tc>
      </w:tr>
      <w:tr w:rsidR="00FA10B1" w:rsidRPr="00806A20" w14:paraId="34B71D9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B4E88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EE511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4E6C4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40FFC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45168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214AD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E3DD2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3B2152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FF702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235F6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B4850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BOLSA TÉRMICA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054CB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01AF9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5EAF2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175EA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3.300,00</w:t>
            </w:r>
          </w:p>
        </w:tc>
      </w:tr>
      <w:tr w:rsidR="00FA10B1" w:rsidRPr="00806A20" w14:paraId="655D847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1E16A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FC576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3.300,00</w:t>
            </w:r>
          </w:p>
        </w:tc>
      </w:tr>
      <w:tr w:rsidR="00FA10B1" w:rsidRPr="00806A20" w14:paraId="506F0E1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B0E5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47 - EXCLUSIVO ME E EPP</w:t>
            </w:r>
          </w:p>
        </w:tc>
      </w:tr>
      <w:tr w:rsidR="00FA10B1" w:rsidRPr="00806A20" w14:paraId="2664F4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F7BD0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C0D24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3CF0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FD10D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2042E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57AD4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43167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77B866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A0B94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946EB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40139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0CD3C45" w14:textId="77777777" w:rsidR="00FA10B1" w:rsidRPr="00806A20" w:rsidRDefault="00FA10B1" w:rsidP="00FA10B1">
            <w:pPr>
              <w:widowControl/>
              <w:autoSpaceDE w:val="0"/>
              <w:autoSpaceDN w:val="0"/>
              <w:adjustRightInd w:val="0"/>
              <w:rPr>
                <w:rFonts w:asciiTheme="minorHAnsi" w:hAnsiTheme="minorHAnsi" w:cstheme="minorHAnsi"/>
                <w:lang w:val="x-none"/>
              </w:rPr>
            </w:pPr>
            <w:proofErr w:type="spellStart"/>
            <w:r w:rsidRPr="00806A20">
              <w:rPr>
                <w:rFonts w:asciiTheme="minorHAnsi" w:hAnsiTheme="minorHAnsi" w:cstheme="minorHAnsi"/>
                <w:lang w:val="x-none"/>
              </w:rPr>
              <w:t>Bougie</w:t>
            </w:r>
            <w:proofErr w:type="spellEnd"/>
            <w:r w:rsidRPr="00806A20">
              <w:rPr>
                <w:rFonts w:asciiTheme="minorHAnsi" w:hAnsiTheme="minorHAnsi" w:cstheme="minorHAnsi"/>
                <w:lang w:val="x-none"/>
              </w:rPr>
              <w:t xml:space="preserve"> - Guia para Intubação Traqueal Ventilado Intermediário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C8E01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EE9D9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C46B3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10,30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6D19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2.060,00</w:t>
            </w:r>
          </w:p>
        </w:tc>
      </w:tr>
      <w:tr w:rsidR="00FA10B1" w:rsidRPr="00806A20" w14:paraId="60DFAAD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E001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A45F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2.060,00</w:t>
            </w:r>
          </w:p>
        </w:tc>
      </w:tr>
      <w:tr w:rsidR="00FA10B1" w:rsidRPr="00806A20" w14:paraId="1A5E03A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FA93B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48 - EXCLUSIVO ME E EPP</w:t>
            </w:r>
          </w:p>
        </w:tc>
      </w:tr>
      <w:tr w:rsidR="00FA10B1" w:rsidRPr="00806A20" w14:paraId="6469E2D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3BE4A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63432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B9188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9374C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978A0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3BA50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DB56E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0EF9DB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D30C0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259B4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65B5E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CAMPO OPERATORIO 23 X 25 C/ 50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A56B9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C1BA9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C3CE2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C725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11.000,00</w:t>
            </w:r>
          </w:p>
        </w:tc>
      </w:tr>
      <w:tr w:rsidR="00FA10B1" w:rsidRPr="00806A20" w14:paraId="22BDDEC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38186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1229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11.000,00</w:t>
            </w:r>
          </w:p>
        </w:tc>
      </w:tr>
      <w:tr w:rsidR="00FA10B1" w:rsidRPr="00806A20" w14:paraId="6365F75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91846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49 - EXCLUSIVO ME E EPP</w:t>
            </w:r>
          </w:p>
        </w:tc>
      </w:tr>
      <w:tr w:rsidR="00FA10B1" w:rsidRPr="00806A20" w14:paraId="48C9D8B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9CF4C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0C7FF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B079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43B0C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84AED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D8C49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9F937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5FA040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28C84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C42B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24732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7C196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CAMPO OPERATORIO 45 X 50 C/ 50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8A6C2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08158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3DA2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09EC5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49.500,00</w:t>
            </w:r>
          </w:p>
        </w:tc>
      </w:tr>
      <w:tr w:rsidR="00FA10B1" w:rsidRPr="00806A20" w14:paraId="35A20CF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37929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A3B07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49.500,00</w:t>
            </w:r>
          </w:p>
        </w:tc>
      </w:tr>
      <w:tr w:rsidR="00FA10B1" w:rsidRPr="00806A20" w14:paraId="28AC525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4D8B5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50 - EXCLUSIVO ME E EPP</w:t>
            </w:r>
          </w:p>
        </w:tc>
      </w:tr>
      <w:tr w:rsidR="00FA10B1" w:rsidRPr="00806A20" w14:paraId="661F8F3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DF0A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8935A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7F12B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A2D74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CDC9A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6121F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05EF6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4887FD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3C5AA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11DD2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30845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02C7E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3.5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6095C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2060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5150C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37E6F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375,00</w:t>
            </w:r>
          </w:p>
        </w:tc>
      </w:tr>
      <w:tr w:rsidR="00FA10B1" w:rsidRPr="00806A20" w14:paraId="47176EE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39CCB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2FF0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375,00</w:t>
            </w:r>
          </w:p>
        </w:tc>
      </w:tr>
      <w:tr w:rsidR="00FA10B1" w:rsidRPr="00806A20" w14:paraId="4CA4003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90700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51 - EXCLUSIVO ME E EPP</w:t>
            </w:r>
          </w:p>
        </w:tc>
      </w:tr>
      <w:tr w:rsidR="00FA10B1" w:rsidRPr="00806A20" w14:paraId="7DA96E4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AA806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B07BD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2EA85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A1D3E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EF78E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A1B49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3EF47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CD39CD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7F985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A8047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30846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6323D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4.0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06B3C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CFF42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7A5CD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C8EA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375,00</w:t>
            </w:r>
          </w:p>
        </w:tc>
      </w:tr>
      <w:tr w:rsidR="00FA10B1" w:rsidRPr="00806A20" w14:paraId="6688211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35DB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63551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375,00</w:t>
            </w:r>
          </w:p>
        </w:tc>
      </w:tr>
      <w:tr w:rsidR="00FA10B1" w:rsidRPr="00806A20" w14:paraId="7B16B9E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F6A46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52 - EXCLUSIVO ME E EPP</w:t>
            </w:r>
          </w:p>
        </w:tc>
      </w:tr>
      <w:tr w:rsidR="00FA10B1" w:rsidRPr="00806A20" w14:paraId="7CCD1BD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1E5CD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80581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6521E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77712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E1628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31CF3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8AC80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5C803C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3B290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46FA5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30847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A3876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4.5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3159C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F2680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0AD8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17CA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375,00</w:t>
            </w:r>
          </w:p>
        </w:tc>
      </w:tr>
      <w:tr w:rsidR="00FA10B1" w:rsidRPr="00806A20" w14:paraId="6301103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545BF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CEFE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375,00</w:t>
            </w:r>
          </w:p>
        </w:tc>
      </w:tr>
      <w:tr w:rsidR="00FA10B1" w:rsidRPr="00806A20" w14:paraId="14C640A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D83D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53 - EXCLUSIVO ME E EPP</w:t>
            </w:r>
          </w:p>
        </w:tc>
      </w:tr>
      <w:tr w:rsidR="00FA10B1" w:rsidRPr="00806A20" w14:paraId="5A825B8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4AA0B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A822B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C303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A6590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5563C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86BC6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9A859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63344D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5FD80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924E1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30848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6EFF4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5.0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E8153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7563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C8864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8937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6C9581F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7E563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627B6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2847805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EA703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54 - EXCLUSIVO ME E EPP</w:t>
            </w:r>
          </w:p>
        </w:tc>
      </w:tr>
      <w:tr w:rsidR="00FA10B1" w:rsidRPr="00806A20" w14:paraId="21F932D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A136E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675EB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4DBF1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4D609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43AA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8F21D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B55B4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8C1BFC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02034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E8911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30849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B71EA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5.5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C4FE2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FBC50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65BA9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58E22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69207DF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E664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09CC4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11DAD79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E8C92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55 - EXCLUSIVO ME E EPP</w:t>
            </w:r>
          </w:p>
        </w:tc>
      </w:tr>
      <w:tr w:rsidR="00FA10B1" w:rsidRPr="00806A20" w14:paraId="3D52F37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38E5E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C685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5E936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EE937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3F319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01FE9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36038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68E4D6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253AE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F61A3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30850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FCC3D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6.0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9640D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E695E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5EF5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4EF2C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0728DD3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C3C83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8913E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4C98DE8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5BBB1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56 - EXCLUSIVO ME E EPP</w:t>
            </w:r>
          </w:p>
        </w:tc>
      </w:tr>
      <w:tr w:rsidR="00FA10B1" w:rsidRPr="00806A20" w14:paraId="042E53B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F9E81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EE9EA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ECDBF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6488C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84543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43217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0C582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3820D6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04E23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0B833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30851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5A4E7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6.5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25F35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983A0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9B9A0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61E4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7D750D2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F486D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ACEF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0015F5F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E8785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57 - EXCLUSIVO ME E EPP</w:t>
            </w:r>
          </w:p>
        </w:tc>
      </w:tr>
      <w:tr w:rsidR="00FA10B1" w:rsidRPr="00806A20" w14:paraId="56DD500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58A09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B95AE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86254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F58B0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88529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7934E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934BA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2DA2A4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35508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03885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30852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37741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7.0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11E58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43B75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8188F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4F1B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w:t>
            </w:r>
          </w:p>
        </w:tc>
      </w:tr>
      <w:tr w:rsidR="00FA10B1" w:rsidRPr="00806A20" w14:paraId="2951C1C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69508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727D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w:t>
            </w:r>
          </w:p>
        </w:tc>
      </w:tr>
      <w:tr w:rsidR="00FA10B1" w:rsidRPr="00806A20" w14:paraId="297935C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0842B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58 - EXCLUSIVO ME E EPP</w:t>
            </w:r>
          </w:p>
        </w:tc>
      </w:tr>
      <w:tr w:rsidR="00FA10B1" w:rsidRPr="00806A20" w14:paraId="6C5834D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A11D0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87A1A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F5838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68544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1A7E2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0A3AA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1D1E5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E0CC85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EEEF3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FF58C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A1161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7.5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7D9B3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5C800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4CB07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F556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w:t>
            </w:r>
          </w:p>
        </w:tc>
      </w:tr>
      <w:tr w:rsidR="00FA10B1" w:rsidRPr="00806A20" w14:paraId="2E14190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B6F1A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04690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w:t>
            </w:r>
          </w:p>
        </w:tc>
      </w:tr>
      <w:tr w:rsidR="00FA10B1" w:rsidRPr="00806A20" w14:paraId="5328AAC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4120A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59 - EXCLUSIVO ME E EPP</w:t>
            </w:r>
          </w:p>
        </w:tc>
      </w:tr>
      <w:tr w:rsidR="00FA10B1" w:rsidRPr="00806A20" w14:paraId="066D6CC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A2BB6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A019D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AF5E3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62BC1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9B11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3020B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08EEE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04AF4D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EF1C6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C5A0C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30854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599C1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8.0 CAIXA C/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69D4F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C102A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3322D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6FAD8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w:t>
            </w:r>
          </w:p>
        </w:tc>
      </w:tr>
      <w:tr w:rsidR="00FA10B1" w:rsidRPr="00806A20" w14:paraId="653D63E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69F0D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ED039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w:t>
            </w:r>
          </w:p>
        </w:tc>
      </w:tr>
      <w:tr w:rsidR="00FA10B1" w:rsidRPr="00806A20" w14:paraId="2087530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F2DF1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60 - EXCLUSIVO ME E EPP</w:t>
            </w:r>
          </w:p>
        </w:tc>
      </w:tr>
      <w:tr w:rsidR="00FA10B1" w:rsidRPr="00806A20" w14:paraId="367B135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28912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F9C71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FB05D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BF313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74805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11498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E2FAF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1AD46D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AA1F1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1B146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30855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8DAED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8.5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1DF88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7923C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0377A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B561D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w:t>
            </w:r>
          </w:p>
        </w:tc>
      </w:tr>
      <w:tr w:rsidR="00FA10B1" w:rsidRPr="00806A20" w14:paraId="3825E5A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F8291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F1873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w:t>
            </w:r>
          </w:p>
        </w:tc>
      </w:tr>
      <w:tr w:rsidR="00FA10B1" w:rsidRPr="00806A20" w14:paraId="2DD6007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0E936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61 - EXCLUSIVO ME E EPP</w:t>
            </w:r>
          </w:p>
        </w:tc>
      </w:tr>
      <w:tr w:rsidR="00FA10B1" w:rsidRPr="00806A20" w14:paraId="4547830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5DDC2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7817B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D6DA5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28100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A05B9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8AC82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D1979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E37FD2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37B9B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7FC3D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30856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2BDF3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 9.0 CAIXA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C3F23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D4FC3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7FACD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BB9B3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7617AB5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4F7EF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6BE1A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r>
      <w:tr w:rsidR="00FA10B1" w:rsidRPr="00806A20" w14:paraId="7EDDFE0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1482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62 - EXCLUSIVO ME E EPP</w:t>
            </w:r>
          </w:p>
        </w:tc>
      </w:tr>
      <w:tr w:rsidR="00FA10B1" w:rsidRPr="00806A20" w14:paraId="454B406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56805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294A7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BEC51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3FE37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AA3C0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72B44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20282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2A9886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2F21B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09D8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24896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DC86A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CANULA DE SILICONE COM BALÃO Nº 2.5 CAIXA C/10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CA61F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C227C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20BE1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E044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w:t>
            </w:r>
          </w:p>
        </w:tc>
      </w:tr>
      <w:tr w:rsidR="00FA10B1" w:rsidRPr="00806A20" w14:paraId="5A010FD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CE3CC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36F9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w:t>
            </w:r>
          </w:p>
        </w:tc>
      </w:tr>
      <w:tr w:rsidR="00FA10B1" w:rsidRPr="00806A20" w14:paraId="6408D73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5CA11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63 - EXCLUSIVO ME E EPP</w:t>
            </w:r>
          </w:p>
        </w:tc>
      </w:tr>
      <w:tr w:rsidR="00FA10B1" w:rsidRPr="00806A20" w14:paraId="2558C1C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235BF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31300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AFFC7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19F87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02645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73E9D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81FC1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481B77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90E15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C5FA4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33807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C4580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CÂNULA DE SILICONE COM BALÃO Nº 3.0 CAIXA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16113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43379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5C2ED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23DA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1.125,00</w:t>
            </w:r>
          </w:p>
        </w:tc>
      </w:tr>
      <w:tr w:rsidR="00FA10B1" w:rsidRPr="00806A20" w14:paraId="45AC7D7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F672F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8B0E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1.125,00</w:t>
            </w:r>
          </w:p>
        </w:tc>
      </w:tr>
      <w:tr w:rsidR="00FA10B1" w:rsidRPr="00806A20" w14:paraId="2BD5DE2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5513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64 - EXCLUSIVO ME E EPP</w:t>
            </w:r>
          </w:p>
        </w:tc>
      </w:tr>
      <w:tr w:rsidR="00FA10B1" w:rsidRPr="00806A20" w14:paraId="2FB0FB8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6B7B3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069D2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6BE5E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04236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724A8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466B5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34A2D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5F0EFF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3ADAB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8A6AD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23435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D4E6F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EPIDURAL 16 G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50B73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35EB0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2A67C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47,09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F24F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3.767,20</w:t>
            </w:r>
          </w:p>
        </w:tc>
      </w:tr>
      <w:tr w:rsidR="00FA10B1" w:rsidRPr="00806A20" w14:paraId="3955E45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32D1C3"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53A609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3C43713"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398188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3.767,20</w:t>
            </w:r>
          </w:p>
        </w:tc>
      </w:tr>
      <w:tr w:rsidR="00FA10B1" w:rsidRPr="00806A20" w14:paraId="6FFF6AE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F266B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Lote: 65 - EXCLUSIVO ME E EPP</w:t>
            </w:r>
          </w:p>
        </w:tc>
      </w:tr>
      <w:tr w:rsidR="00FA10B1" w:rsidRPr="00806A20" w14:paraId="73FF678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4B5F4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36AA8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DD8F2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6D9BC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1AD6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29B53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BF1BD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0AA95A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833C7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57F96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ACEF2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INTRAVENOSO Nº 14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037D7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945E7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9E168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7FE6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r>
      <w:tr w:rsidR="00FA10B1" w:rsidRPr="00806A20" w14:paraId="096DE53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B3B58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EB24E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r>
      <w:tr w:rsidR="00FA10B1" w:rsidRPr="00806A20" w14:paraId="5ACC5DA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FE88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66 - EXCLUSIVO ME E EPP</w:t>
            </w:r>
          </w:p>
        </w:tc>
      </w:tr>
      <w:tr w:rsidR="00FA10B1" w:rsidRPr="00806A20" w14:paraId="3F3EB71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D32CA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0841F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7BD5A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64F18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362E2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9C68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26DF4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C63F04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40321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719FF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7139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INTRAVENOSO Nº 16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1C822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5EF97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8CB6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832B5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r>
      <w:tr w:rsidR="00FA10B1" w:rsidRPr="00806A20" w14:paraId="0681F8E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10578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9E44D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r>
      <w:tr w:rsidR="00FA10B1" w:rsidRPr="00806A20" w14:paraId="34BC3F3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3371F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67 - EXCLUSIVO ME E EPP</w:t>
            </w:r>
          </w:p>
        </w:tc>
      </w:tr>
      <w:tr w:rsidR="00FA10B1" w:rsidRPr="00806A20" w14:paraId="1ADDF8C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4D296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DE82F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F6378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61087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3219A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B28BB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4BDA7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1F75E7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09D60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08B0A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10C82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INTRAVENOSO Nº 18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809F2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0AC33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947E6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67282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15.750,00</w:t>
            </w:r>
          </w:p>
        </w:tc>
      </w:tr>
      <w:tr w:rsidR="00FA10B1" w:rsidRPr="00806A20" w14:paraId="47F0989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EFEE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A4F8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15.750,00</w:t>
            </w:r>
          </w:p>
        </w:tc>
      </w:tr>
      <w:tr w:rsidR="00FA10B1" w:rsidRPr="00806A20" w14:paraId="61FB389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1B9A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68 - EXCLUSIVO ME E EPP</w:t>
            </w:r>
          </w:p>
        </w:tc>
      </w:tr>
      <w:tr w:rsidR="00FA10B1" w:rsidRPr="00806A20" w14:paraId="56F5746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DB6D0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9730B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D94A3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A5043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44610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EF6AF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8C98B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E76EE3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17FCE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F1CA7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94121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INTRAVENOSO Nº 20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2C1F4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5D45D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F1F49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611B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150.000,00</w:t>
            </w:r>
          </w:p>
        </w:tc>
      </w:tr>
      <w:tr w:rsidR="00FA10B1" w:rsidRPr="00806A20" w14:paraId="015212F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9E64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E904F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150.000,00</w:t>
            </w:r>
          </w:p>
        </w:tc>
      </w:tr>
      <w:tr w:rsidR="00FA10B1" w:rsidRPr="00806A20" w14:paraId="6A75F20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4AE36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69 - EXCLUSIVO ME E EPP</w:t>
            </w:r>
          </w:p>
        </w:tc>
      </w:tr>
      <w:tr w:rsidR="00FA10B1" w:rsidRPr="00806A20" w14:paraId="701D2A3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9D303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F30D9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0135F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24697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92318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2664D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9ACAA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0514C9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9EA02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7C7B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F9225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INTRAVENOSO Nº 22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4C740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AF061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2E7A8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3B77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42.000,00</w:t>
            </w:r>
          </w:p>
        </w:tc>
      </w:tr>
      <w:tr w:rsidR="00FA10B1" w:rsidRPr="00806A20" w14:paraId="1708B2A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9F3ED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ED63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42.000,00</w:t>
            </w:r>
          </w:p>
        </w:tc>
      </w:tr>
      <w:tr w:rsidR="00FA10B1" w:rsidRPr="00806A20" w14:paraId="6E0E967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3BABD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70 - EXCLUSIVO ME E EPP</w:t>
            </w:r>
          </w:p>
        </w:tc>
      </w:tr>
      <w:tr w:rsidR="00FA10B1" w:rsidRPr="00806A20" w14:paraId="172E8BB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0AE34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613CA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05C01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4A2D5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5DBE8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08166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F4E3A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19D8BF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FB1D4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437CB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B946B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INTRAVENOSO Nº 24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7F09A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46A03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20A02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51BAB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49.500,00</w:t>
            </w:r>
          </w:p>
        </w:tc>
      </w:tr>
      <w:tr w:rsidR="00FA10B1" w:rsidRPr="00806A20" w14:paraId="59F8EF1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40E4E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F2F0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49.500,00</w:t>
            </w:r>
          </w:p>
        </w:tc>
      </w:tr>
      <w:tr w:rsidR="00FA10B1" w:rsidRPr="00806A20" w14:paraId="4488FF8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DFA40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71 - EXCLUSIVO ME E EPP</w:t>
            </w:r>
          </w:p>
        </w:tc>
      </w:tr>
      <w:tr w:rsidR="00FA10B1" w:rsidRPr="00806A20" w14:paraId="0BF4079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6BF00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89586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B5418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431A4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F6FC8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E6B32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18164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8902A6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BD43A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7E433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24743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8991E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NASAL TIPO OCULOS ADULTO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520D8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80CE3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6D82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2F24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15.000,00</w:t>
            </w:r>
          </w:p>
        </w:tc>
      </w:tr>
      <w:tr w:rsidR="00FA10B1" w:rsidRPr="00806A20" w14:paraId="582FBA8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DB7E9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37DB2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15.000,00</w:t>
            </w:r>
          </w:p>
        </w:tc>
      </w:tr>
      <w:tr w:rsidR="00FA10B1" w:rsidRPr="00806A20" w14:paraId="423AC79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1492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72 - EXCLUSIVO ME E EPP</w:t>
            </w:r>
          </w:p>
        </w:tc>
      </w:tr>
      <w:tr w:rsidR="00FA10B1" w:rsidRPr="00806A20" w14:paraId="53D6D24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406A8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E8A1A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336F5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E6A55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05999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8614B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796EB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2E3A1B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34E53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EF291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24744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AC6CE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NASAL TIPO OCULOS INFANTIL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7EFBD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332ED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3C40C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3125F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3.500,00</w:t>
            </w:r>
          </w:p>
        </w:tc>
      </w:tr>
      <w:tr w:rsidR="00FA10B1" w:rsidRPr="00806A20" w14:paraId="6E4FD2D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1C041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79230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3.500,00</w:t>
            </w:r>
          </w:p>
        </w:tc>
      </w:tr>
      <w:tr w:rsidR="00FA10B1" w:rsidRPr="00806A20" w14:paraId="0CC24CE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7596D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73 - EXCLUSIVO ME E EPP</w:t>
            </w:r>
          </w:p>
        </w:tc>
      </w:tr>
      <w:tr w:rsidR="00FA10B1" w:rsidRPr="00806A20" w14:paraId="1A4275C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50C38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0EF64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AFF0F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6050E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AFB19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E044D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62D13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4BD6F6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2AE43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26E61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40132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FAFCF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Venoso Central Duplo </w:t>
            </w:r>
            <w:proofErr w:type="spellStart"/>
            <w:r w:rsidRPr="00806A20">
              <w:rPr>
                <w:rFonts w:asciiTheme="minorHAnsi" w:hAnsiTheme="minorHAnsi" w:cstheme="minorHAnsi"/>
                <w:lang w:val="x-none"/>
              </w:rPr>
              <w:t>Lumen</w:t>
            </w:r>
            <w:proofErr w:type="spellEnd"/>
            <w:r w:rsidRPr="00806A20">
              <w:rPr>
                <w:rFonts w:asciiTheme="minorHAnsi" w:hAnsiTheme="minorHAnsi" w:cstheme="minorHAnsi"/>
                <w:lang w:val="x-none"/>
              </w:rPr>
              <w:t xml:space="preserve"> 4FR X 13cm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6C536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6CAE2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05CED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155,40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1E7D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31.080,00</w:t>
            </w:r>
          </w:p>
        </w:tc>
      </w:tr>
      <w:tr w:rsidR="00FA10B1" w:rsidRPr="00806A20" w14:paraId="17A3D20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26853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4546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31.080,00</w:t>
            </w:r>
          </w:p>
        </w:tc>
      </w:tr>
      <w:tr w:rsidR="00FA10B1" w:rsidRPr="00806A20" w14:paraId="266D539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BCF7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74 - EXCLUSIVO ME E EPP</w:t>
            </w:r>
          </w:p>
        </w:tc>
      </w:tr>
      <w:tr w:rsidR="00FA10B1" w:rsidRPr="00806A20" w14:paraId="2E4D6A9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B2B86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FE3BA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E7354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98013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1701A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4BC4C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6C2E8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860E5A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AFE95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3BDBC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40133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0ED35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Cateter Venoso Central Mono 22Ga x 10CM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71FE3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D7372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0EB9E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115,88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3D2F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23.176,00</w:t>
            </w:r>
          </w:p>
        </w:tc>
      </w:tr>
      <w:tr w:rsidR="00FA10B1" w:rsidRPr="00806A20" w14:paraId="7596924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85642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03B7F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23.176,00</w:t>
            </w:r>
          </w:p>
        </w:tc>
      </w:tr>
      <w:tr w:rsidR="00FA10B1" w:rsidRPr="00806A20" w14:paraId="417EC0A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C75E2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75 - EXCLUSIVO ME E EPP</w:t>
            </w:r>
          </w:p>
        </w:tc>
      </w:tr>
      <w:tr w:rsidR="00FA10B1" w:rsidRPr="00806A20" w14:paraId="440553C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6B0DD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A3E5C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57956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B074F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83D5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6A449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79E03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232E5C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B6BAD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CEC91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36917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AA7C7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CLAMP UMBILICAL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19BA5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B2808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9D030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DF79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1.250,00</w:t>
            </w:r>
          </w:p>
        </w:tc>
      </w:tr>
      <w:tr w:rsidR="00FA10B1" w:rsidRPr="00806A20" w14:paraId="40C5A0B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5A69E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13A5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1.250,00</w:t>
            </w:r>
          </w:p>
        </w:tc>
      </w:tr>
      <w:tr w:rsidR="00FA10B1" w:rsidRPr="00806A20" w14:paraId="7DAF5AB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8B2C7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76 - EXCLUSIVO ME E EPP</w:t>
            </w:r>
          </w:p>
        </w:tc>
      </w:tr>
      <w:tr w:rsidR="00FA10B1" w:rsidRPr="00806A20" w14:paraId="546FAF4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B386A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E552E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4ED7C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5D663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CBBC7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ADFAF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26B96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CFDBE2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BA305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0BD6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32491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920F2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CLOREXIDINA 2% SOLUÇÃO AQUOSA CAIXA COM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FFBFB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0DC85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6E78D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250,44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3B60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15.026,40</w:t>
            </w:r>
          </w:p>
        </w:tc>
      </w:tr>
      <w:tr w:rsidR="00FA10B1" w:rsidRPr="00806A20" w14:paraId="5A0C045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D7435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E42F7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15.026,40</w:t>
            </w:r>
          </w:p>
        </w:tc>
      </w:tr>
      <w:tr w:rsidR="00FA10B1" w:rsidRPr="00806A20" w14:paraId="7A92066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A1033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77 - EXCLUSIVO ME E EPP</w:t>
            </w:r>
          </w:p>
        </w:tc>
      </w:tr>
      <w:tr w:rsidR="00FA10B1" w:rsidRPr="00806A20" w14:paraId="7C1FDB8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F0BCE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2F8D4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EF274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65960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DE148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69975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8331E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D0475C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D34AC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DA91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24748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3FD9B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COLETOR DE PERFURO CORTANTE 13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348AC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60CE2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74A61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9,99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7EDD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63.936,00</w:t>
            </w:r>
          </w:p>
        </w:tc>
      </w:tr>
      <w:tr w:rsidR="00FA10B1" w:rsidRPr="00806A20" w14:paraId="68640CD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F2649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DBAC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63.936,00</w:t>
            </w:r>
          </w:p>
        </w:tc>
      </w:tr>
      <w:tr w:rsidR="00FA10B1" w:rsidRPr="00806A20" w14:paraId="785C2B1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14D95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78 - EXCLUSIVO ME E EPP</w:t>
            </w:r>
          </w:p>
        </w:tc>
      </w:tr>
      <w:tr w:rsidR="00FA10B1" w:rsidRPr="00806A20" w14:paraId="4740AA7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2ED74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AA6FB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30175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A0F64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B7FFE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8404D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5FA1D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A418B1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6D77F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44332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30772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0E80E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COLETOR DE URINA SISTEMA ABERTO 2.000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18173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E2E8E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B274B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928D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2.464,00</w:t>
            </w:r>
          </w:p>
        </w:tc>
      </w:tr>
      <w:tr w:rsidR="00FA10B1" w:rsidRPr="00806A20" w14:paraId="45E2D21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F80FB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3FD5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2.464,00</w:t>
            </w:r>
          </w:p>
        </w:tc>
      </w:tr>
      <w:tr w:rsidR="00FA10B1" w:rsidRPr="00806A20" w14:paraId="72511D0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A321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79 - EXCLUSIVO ME E EPP</w:t>
            </w:r>
          </w:p>
        </w:tc>
      </w:tr>
      <w:tr w:rsidR="00FA10B1" w:rsidRPr="00806A20" w14:paraId="131E385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CD394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BF694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DA064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D3AC6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2F042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64483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D7D18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5A3045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963D3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5B949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24750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03F16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COLETOR DE URINA SISTEMA FECHADO 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F5F3B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385AF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AA479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CB20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14.916,00</w:t>
            </w:r>
          </w:p>
        </w:tc>
      </w:tr>
      <w:tr w:rsidR="00FA10B1" w:rsidRPr="00806A20" w14:paraId="68DD001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EA33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C000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14.916,00</w:t>
            </w:r>
          </w:p>
        </w:tc>
      </w:tr>
      <w:tr w:rsidR="00FA10B1" w:rsidRPr="00806A20" w14:paraId="4E3F10E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158FF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80 - EXCLUSIVO ME E EPP</w:t>
            </w:r>
          </w:p>
        </w:tc>
      </w:tr>
      <w:tr w:rsidR="00FA10B1" w:rsidRPr="00806A20" w14:paraId="56862B8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478A8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3EA73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459BF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20291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7A1A9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FE581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2962E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8937E3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44097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CF7BF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30771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76E19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COLETOR UNIVERSAL ESTÉRIL 80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5D37D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D9331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2D87F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0,65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6954C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390,00</w:t>
            </w:r>
          </w:p>
        </w:tc>
      </w:tr>
      <w:tr w:rsidR="00FA10B1" w:rsidRPr="00806A20" w14:paraId="2D17BA7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D5DFF9C"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1A23F8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064D85"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19D8CC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390,00</w:t>
            </w:r>
          </w:p>
        </w:tc>
      </w:tr>
      <w:tr w:rsidR="00FA10B1" w:rsidRPr="00806A20" w14:paraId="2081AEC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58B7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81 - EXCLUSIVO ME E EPP</w:t>
            </w:r>
          </w:p>
        </w:tc>
      </w:tr>
      <w:tr w:rsidR="00FA10B1" w:rsidRPr="00806A20" w14:paraId="3DE4CBE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A1B14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BFC23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2E9B3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AA54C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26335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303E6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7A772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30FEC7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D7003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D3901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24782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EF094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COMADRE DE INOX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E89D6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8FFEF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D835A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284,07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2B66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17.044,20</w:t>
            </w:r>
          </w:p>
        </w:tc>
      </w:tr>
      <w:tr w:rsidR="00FA10B1" w:rsidRPr="00806A20" w14:paraId="7211220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4EF92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5DEDE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17.044,20</w:t>
            </w:r>
          </w:p>
        </w:tc>
      </w:tr>
      <w:tr w:rsidR="00FA10B1" w:rsidRPr="00806A20" w14:paraId="401CD81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6546E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82 - EXCLUSIVO ME E EPP</w:t>
            </w:r>
          </w:p>
        </w:tc>
      </w:tr>
      <w:tr w:rsidR="00FA10B1" w:rsidRPr="00806A20" w14:paraId="3567708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D9B90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40FC2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BAB25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FCBBA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5B826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4A010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BB0B6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F7FF64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C53D1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A227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5CFBD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COMPRESSA DE GAZE 7,5 X 7,5 11 FIOS PCT COM 400 GRAMAS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D9702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3.906,00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53600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3CA1A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79EC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97.650,00</w:t>
            </w:r>
          </w:p>
        </w:tc>
      </w:tr>
      <w:tr w:rsidR="00FA10B1" w:rsidRPr="00806A20" w14:paraId="5167DE6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1709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DC173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97.650,00</w:t>
            </w:r>
          </w:p>
        </w:tc>
      </w:tr>
      <w:tr w:rsidR="00FA10B1" w:rsidRPr="00806A20" w14:paraId="754FF1B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8CC6B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83 - EXCLUSIVO ME E EPP</w:t>
            </w:r>
          </w:p>
        </w:tc>
      </w:tr>
      <w:tr w:rsidR="00FA10B1" w:rsidRPr="00806A20" w14:paraId="1325963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6F897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9EB28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D8F48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CE5B5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370D6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AE5A9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7A013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21FBB4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3FF98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F7880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30775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CF93D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COMPRESSA DE GAZE HIDRÓFILA 7,5X7,5 CM 13 FIOS / CM 8 CAMADAS 5 DOBRAS PACOTE COM 400 GRAMAS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0A919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254AE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5B48C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7268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77.500,00</w:t>
            </w:r>
          </w:p>
        </w:tc>
      </w:tr>
      <w:tr w:rsidR="00FA10B1" w:rsidRPr="00806A20" w14:paraId="18841C3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660AF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63E20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77.500,00</w:t>
            </w:r>
          </w:p>
        </w:tc>
      </w:tr>
      <w:tr w:rsidR="00FA10B1" w:rsidRPr="00806A20" w14:paraId="1EFE990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F3A69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84 - EXCLUSIVO ME E EPP</w:t>
            </w:r>
          </w:p>
        </w:tc>
      </w:tr>
      <w:tr w:rsidR="00FA10B1" w:rsidRPr="00806A20" w14:paraId="53126BB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841FC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68891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031B6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E23F2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41A86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8AA3F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6493F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E1E98B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4BB64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3FC60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29665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3FF04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CONJUNTO ESCOVA E ESPONJA C/CLOREXIDINA 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96190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EE2C3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80BD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1F34E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10.650,00</w:t>
            </w:r>
          </w:p>
        </w:tc>
      </w:tr>
      <w:tr w:rsidR="00FA10B1" w:rsidRPr="00806A20" w14:paraId="0A9AAA9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6D4A7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2D94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10.650,00</w:t>
            </w:r>
          </w:p>
        </w:tc>
      </w:tr>
      <w:tr w:rsidR="00FA10B1" w:rsidRPr="00806A20" w14:paraId="6A9B083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A8E27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85 - EXCLUSIVO ME E EPP</w:t>
            </w:r>
          </w:p>
        </w:tc>
      </w:tr>
      <w:tr w:rsidR="00FA10B1" w:rsidRPr="00806A20" w14:paraId="73C256F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8963C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6A0DD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46BED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B862A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5191A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F2A2F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05F51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115640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18E78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A43B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24755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49B98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COTONETE C/ 75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03E6A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58723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72A8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5ACCB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1.875,00</w:t>
            </w:r>
          </w:p>
        </w:tc>
      </w:tr>
      <w:tr w:rsidR="00FA10B1" w:rsidRPr="00806A20" w14:paraId="38735E5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CAB47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EB3C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1.875,00</w:t>
            </w:r>
          </w:p>
        </w:tc>
      </w:tr>
      <w:tr w:rsidR="00FA10B1" w:rsidRPr="00806A20" w14:paraId="05B23D6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CF7B3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86 - EXCLUSIVO ME E EPP</w:t>
            </w:r>
          </w:p>
        </w:tc>
      </w:tr>
      <w:tr w:rsidR="00FA10B1" w:rsidRPr="00806A20" w14:paraId="520220E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1E9F7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7C3F3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36AA0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C893A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7906F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B0F95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FE8D3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BBF0D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6B62B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5AF63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26597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47E9B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CUBA RIM INOX 23x12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82D2C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813AF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65333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85,31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0E712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5.118,60</w:t>
            </w:r>
          </w:p>
        </w:tc>
      </w:tr>
      <w:tr w:rsidR="00FA10B1" w:rsidRPr="00806A20" w14:paraId="4CCDC04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6677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5049B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5.118,60</w:t>
            </w:r>
          </w:p>
        </w:tc>
      </w:tr>
      <w:tr w:rsidR="00FA10B1" w:rsidRPr="00806A20" w14:paraId="6CBC577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C567B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87 - EXCLUSIVO ME E EPP</w:t>
            </w:r>
          </w:p>
        </w:tc>
      </w:tr>
      <w:tr w:rsidR="00FA10B1" w:rsidRPr="00806A20" w14:paraId="0DF5268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074B9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8F9E6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5FD88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A66B5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1407B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1DEF6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1964C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BEDB76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0D4BE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CA2AE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24847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0BBB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DESINCROSTANTE EM PÓ  PACOTE 1 KILO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52A1C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B9CF4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F5B84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127,23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0355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8.906,10</w:t>
            </w:r>
          </w:p>
        </w:tc>
      </w:tr>
      <w:tr w:rsidR="00FA10B1" w:rsidRPr="00806A20" w14:paraId="47629E8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9A1F1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BDFB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8.906,10</w:t>
            </w:r>
          </w:p>
        </w:tc>
      </w:tr>
      <w:tr w:rsidR="00FA10B1" w:rsidRPr="00806A20" w14:paraId="36B910D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D692B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88 - EXCLUSIVO ME E EPP</w:t>
            </w:r>
          </w:p>
        </w:tc>
      </w:tr>
      <w:tr w:rsidR="00FA10B1" w:rsidRPr="00806A20" w14:paraId="01A873D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4C73C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A68F0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6D14F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6E1B5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BF768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D6969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FEF12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4D9BDD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6718C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2117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9A1D6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DETERGENTE ENZIMATICO NEUTRO CAIXA C/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0B259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5321C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E8C22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295,38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0481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25.107,30</w:t>
            </w:r>
          </w:p>
        </w:tc>
      </w:tr>
      <w:tr w:rsidR="00FA10B1" w:rsidRPr="00806A20" w14:paraId="423DABD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05534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C276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25.107,30</w:t>
            </w:r>
          </w:p>
        </w:tc>
      </w:tr>
      <w:tr w:rsidR="00FA10B1" w:rsidRPr="00806A20" w14:paraId="71523DD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2F738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89 - EXCLUSIVO ME E EPP</w:t>
            </w:r>
          </w:p>
        </w:tc>
      </w:tr>
      <w:tr w:rsidR="00FA10B1" w:rsidRPr="00806A20" w14:paraId="706FA93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B1B4B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12F4A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E5B32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BAF49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E944A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9F26B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42026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C1606A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6BCBA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57B1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30776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C34EF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DRENO DE PENROSE 1 ESTÉRIL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D8C2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79C6E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745A1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55515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w:t>
            </w:r>
          </w:p>
        </w:tc>
      </w:tr>
      <w:tr w:rsidR="00FA10B1" w:rsidRPr="00806A20" w14:paraId="4FE4EDA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0996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E9F1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w:t>
            </w:r>
          </w:p>
        </w:tc>
      </w:tr>
      <w:tr w:rsidR="00FA10B1" w:rsidRPr="00806A20" w14:paraId="39A0152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C7E70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90 - EXCLUSIVO ME E EPP</w:t>
            </w:r>
          </w:p>
        </w:tc>
      </w:tr>
      <w:tr w:rsidR="00FA10B1" w:rsidRPr="00806A20" w14:paraId="79436C7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D5936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29A9C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06410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9EB23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CB9FA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5BFE0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D05F9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250288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AA4ED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43F7E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30777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2F1A1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DRENO DE PENROSE 2 ESTÉRIL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ADDAD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56288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023A1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E968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w:t>
            </w:r>
          </w:p>
        </w:tc>
      </w:tr>
      <w:tr w:rsidR="00FA10B1" w:rsidRPr="00806A20" w14:paraId="79D68F6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82E8F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448C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w:t>
            </w:r>
          </w:p>
        </w:tc>
      </w:tr>
      <w:tr w:rsidR="00FA10B1" w:rsidRPr="00806A20" w14:paraId="4FE7A57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74793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Lote: 91 - EXCLUSIVO ME E EPP</w:t>
            </w:r>
          </w:p>
        </w:tc>
      </w:tr>
      <w:tr w:rsidR="00FA10B1" w:rsidRPr="00806A20" w14:paraId="21E3E62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4C44D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9D399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5AE6E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FCB70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AA971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1665A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EA8EE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F19F26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F0216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E270C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30778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B0985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DRENO DE PENROSE 3 ESTÉRIL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75000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322F7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F87EF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D0EE2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w:t>
            </w:r>
          </w:p>
        </w:tc>
      </w:tr>
      <w:tr w:rsidR="00FA10B1" w:rsidRPr="00806A20" w14:paraId="3A58DA3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175AC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758A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w:t>
            </w:r>
          </w:p>
        </w:tc>
      </w:tr>
      <w:tr w:rsidR="00FA10B1" w:rsidRPr="00806A20" w14:paraId="47981D7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DB944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92 - EXCLUSIVO ME E EPP</w:t>
            </w:r>
          </w:p>
        </w:tc>
      </w:tr>
      <w:tr w:rsidR="00FA10B1" w:rsidRPr="00806A20" w14:paraId="6491C3B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1AF0E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3C8A4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34CE1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77F33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5DC92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9E2C5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BC6CC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C7574F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70E00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F23B7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30779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3161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DRENO DE PENROSE 4 ESTÉRIL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9635F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4430B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0DF5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87A9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w:t>
            </w:r>
          </w:p>
        </w:tc>
      </w:tr>
      <w:tr w:rsidR="00FA10B1" w:rsidRPr="00806A20" w14:paraId="0DF5CA0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13EFDC"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74E588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A48FEB"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5831EA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w:t>
            </w:r>
          </w:p>
        </w:tc>
      </w:tr>
      <w:tr w:rsidR="00FA10B1" w:rsidRPr="00806A20" w14:paraId="2DCF1A8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549B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93 - EXCLUSIVO ME E EPP</w:t>
            </w:r>
          </w:p>
        </w:tc>
      </w:tr>
      <w:tr w:rsidR="00FA10B1" w:rsidRPr="00806A20" w14:paraId="497880C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D3863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73F15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A239C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32778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C4744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51080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51C4B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C33C5F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EF01A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C3DDD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30858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C77F2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DRENO DE TÓRAX C/ SELO D'AGUA N° 28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0A074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69D2B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89FA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20,60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6656D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618,00</w:t>
            </w:r>
          </w:p>
        </w:tc>
      </w:tr>
      <w:tr w:rsidR="00FA10B1" w:rsidRPr="00806A20" w14:paraId="44CFBB8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93F88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573C1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618,00</w:t>
            </w:r>
          </w:p>
        </w:tc>
      </w:tr>
      <w:tr w:rsidR="00FA10B1" w:rsidRPr="00806A20" w14:paraId="456B484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059F0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94 - EXCLUSIVO ME E EPP</w:t>
            </w:r>
          </w:p>
        </w:tc>
      </w:tr>
      <w:tr w:rsidR="00FA10B1" w:rsidRPr="00806A20" w14:paraId="664637D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FC051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00B9A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82DED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4FE24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4D178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0F8C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69828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9AD03C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ED841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95ED0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30857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6A99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DRENO DE TÓRAX C/ SELO D`AGUA N° 26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58BE6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313AD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4F5DE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20,79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7048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623,70</w:t>
            </w:r>
          </w:p>
        </w:tc>
      </w:tr>
      <w:tr w:rsidR="00FA10B1" w:rsidRPr="00806A20" w14:paraId="00AC677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D77AC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312D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623,70</w:t>
            </w:r>
          </w:p>
        </w:tc>
      </w:tr>
      <w:tr w:rsidR="00FA10B1" w:rsidRPr="00806A20" w14:paraId="044D1AB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10913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95 - EXCLUSIVO ME E EPP</w:t>
            </w:r>
          </w:p>
        </w:tc>
      </w:tr>
      <w:tr w:rsidR="00FA10B1" w:rsidRPr="00806A20" w14:paraId="6317AF1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D070B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24524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1934A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A9765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D1C3D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F79DF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17DD3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DD2F0B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EA4AC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E766A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FE143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DRENO DE TÓRAX C/ SELO D`AGUA N° 30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FDE3E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C0140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70E1B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20,29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4A8B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608,70</w:t>
            </w:r>
          </w:p>
        </w:tc>
      </w:tr>
      <w:tr w:rsidR="00FA10B1" w:rsidRPr="00806A20" w14:paraId="51644C6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06997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DF4BF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608,70</w:t>
            </w:r>
          </w:p>
        </w:tc>
      </w:tr>
      <w:tr w:rsidR="00FA10B1" w:rsidRPr="00806A20" w14:paraId="6E4E9EB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FD4B5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96 - EXCLUSIVO ME E EPP</w:t>
            </w:r>
          </w:p>
        </w:tc>
      </w:tr>
      <w:tr w:rsidR="00FA10B1" w:rsidRPr="00806A20" w14:paraId="087E54F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92C6D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86E2A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55553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57103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BA8F9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C7A36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795CA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E7BB4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18E90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55D7D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EB1C7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DRENO DE TORAX C/ SELO D`AGUA N° 32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53A63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C0EA7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93D00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23,84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57FC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715,20</w:t>
            </w:r>
          </w:p>
        </w:tc>
      </w:tr>
      <w:tr w:rsidR="00FA10B1" w:rsidRPr="00806A20" w14:paraId="6320B0E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AB8D6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FF7DE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715,20</w:t>
            </w:r>
          </w:p>
        </w:tc>
      </w:tr>
      <w:tr w:rsidR="00FA10B1" w:rsidRPr="00806A20" w14:paraId="628EDE9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82FF3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97 - EXCLUSIVO ME E EPP</w:t>
            </w:r>
          </w:p>
        </w:tc>
      </w:tr>
      <w:tr w:rsidR="00FA10B1" w:rsidRPr="00806A20" w14:paraId="1ACE2C8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DFE9A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B8C4B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030B0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6E439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C9198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88979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CF7D5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B99809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28E7A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FB83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30862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1EF14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DRENO DE TORAX C/ SELO D`AGUA N° 34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BDFC8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31F8C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C5222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23,39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5FB7A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233,90</w:t>
            </w:r>
          </w:p>
        </w:tc>
      </w:tr>
      <w:tr w:rsidR="00FA10B1" w:rsidRPr="00806A20" w14:paraId="23EE324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AE7D7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4653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233,90</w:t>
            </w:r>
          </w:p>
        </w:tc>
      </w:tr>
      <w:tr w:rsidR="00FA10B1" w:rsidRPr="00806A20" w14:paraId="7934B3D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40CC6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98 - EXCLUSIVO ME E EPP</w:t>
            </w:r>
          </w:p>
        </w:tc>
      </w:tr>
      <w:tr w:rsidR="00FA10B1" w:rsidRPr="00806A20" w14:paraId="3755AC5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E33B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980EB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1C8BD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D0C96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6E421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8E208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27BED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6D02A9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CC074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E499F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30780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96FBC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ELETRODO DESCARTÁVEL PACOTE C/ 30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E8C7D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EB4C3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7C087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0292D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30.000,00</w:t>
            </w:r>
          </w:p>
        </w:tc>
      </w:tr>
      <w:tr w:rsidR="00FA10B1" w:rsidRPr="00806A20" w14:paraId="0831442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FE66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B5DE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30.000,00</w:t>
            </w:r>
          </w:p>
        </w:tc>
      </w:tr>
      <w:tr w:rsidR="00FA10B1" w:rsidRPr="00806A20" w14:paraId="3E322E6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51052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99 - EXCLUSIVO ME E EPP</w:t>
            </w:r>
          </w:p>
        </w:tc>
      </w:tr>
      <w:tr w:rsidR="00FA10B1" w:rsidRPr="00806A20" w14:paraId="1F052D6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62B55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77064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DC522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EC120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0735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9A882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0B446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D5E147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4ABAF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98203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30782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BDB5D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EQUIPO DE INTERMEDIÁRIO DE 2 VIAS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991D9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B574A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C107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E43E2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25.300,00</w:t>
            </w:r>
          </w:p>
        </w:tc>
      </w:tr>
      <w:tr w:rsidR="00FA10B1" w:rsidRPr="00806A20" w14:paraId="107754A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D4344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AA18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25.300,00</w:t>
            </w:r>
          </w:p>
        </w:tc>
      </w:tr>
      <w:tr w:rsidR="00FA10B1" w:rsidRPr="00806A20" w14:paraId="4992A40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CF762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Lote: 100 - EXCLUSIVO ME E EPP</w:t>
            </w:r>
          </w:p>
        </w:tc>
      </w:tr>
      <w:tr w:rsidR="00FA10B1" w:rsidRPr="00806A20" w14:paraId="6F126CB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9AA83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D863D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1E979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4F933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73D75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BC753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8EB1F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924400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0E292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F0E00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28624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72FF4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EQUIPO MACROGOTAS FLEXÍVEL COM INJETOR LATERAL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5C1E0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9DCF0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FBAE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16775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75.250,00</w:t>
            </w:r>
          </w:p>
        </w:tc>
      </w:tr>
      <w:tr w:rsidR="00FA10B1" w:rsidRPr="00806A20" w14:paraId="3C321D1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B9C7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81DD9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75.250,00</w:t>
            </w:r>
          </w:p>
        </w:tc>
      </w:tr>
      <w:tr w:rsidR="00FA10B1" w:rsidRPr="00806A20" w14:paraId="281C4FF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9922E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101 - EXCLUSIVO ME E EPP</w:t>
            </w:r>
          </w:p>
        </w:tc>
      </w:tr>
      <w:tr w:rsidR="00FA10B1" w:rsidRPr="00806A20" w14:paraId="23FAEE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13395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308F3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96FD3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20BD7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B6A23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1D687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E0E41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027BB6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CA36F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50185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30784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66CD2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EQUIPO MACROGOTAS FOTO SENSÍVEL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7DB24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D26FE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00AF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9,29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56F5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5.574,00</w:t>
            </w:r>
          </w:p>
        </w:tc>
      </w:tr>
      <w:tr w:rsidR="00FA10B1" w:rsidRPr="00806A20" w14:paraId="16A6EA0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F4C7B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2E13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5.574,00</w:t>
            </w:r>
          </w:p>
        </w:tc>
      </w:tr>
      <w:tr w:rsidR="00FA10B1" w:rsidRPr="00806A20" w14:paraId="773B6F7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C6C06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102 - EXCLUSIVO ME E EPP</w:t>
            </w:r>
          </w:p>
        </w:tc>
      </w:tr>
      <w:tr w:rsidR="00FA10B1" w:rsidRPr="00806A20" w14:paraId="3AEB866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E2F6B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C4321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6734C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0488F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AA2C7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1DB6E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A23CF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7C77C7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89084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463C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0812F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EQUIPO MICRO C/ BURETA 100ML C/ FILTRO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6F6BF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30EC0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80E4A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4471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17.500,00</w:t>
            </w:r>
          </w:p>
        </w:tc>
      </w:tr>
      <w:tr w:rsidR="00FA10B1" w:rsidRPr="00806A20" w14:paraId="5DAA788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AFF82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74ADA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17.500,00</w:t>
            </w:r>
          </w:p>
        </w:tc>
      </w:tr>
      <w:tr w:rsidR="00FA10B1" w:rsidRPr="00806A20" w14:paraId="39D2242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FDE2F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103 - EXCLUSIVO ME E EPP</w:t>
            </w:r>
          </w:p>
        </w:tc>
      </w:tr>
      <w:tr w:rsidR="00FA10B1" w:rsidRPr="00806A20" w14:paraId="6159549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DC121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527E8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71552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8150B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A789F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08348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7812A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B1214E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B0EF4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B596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30783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C6334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EQUIPO MICROGOTAS C/ INJETOR LATERAL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4D4C8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1465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38B5B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31F1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19.550,00</w:t>
            </w:r>
          </w:p>
        </w:tc>
      </w:tr>
      <w:tr w:rsidR="00FA10B1" w:rsidRPr="00806A20" w14:paraId="0AC158F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FB9AB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E4F6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19.550,00</w:t>
            </w:r>
          </w:p>
        </w:tc>
      </w:tr>
      <w:tr w:rsidR="00FA10B1" w:rsidRPr="00806A20" w14:paraId="45AFB6A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67F1E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104 - EXCLUSIVO ME E EPP</w:t>
            </w:r>
          </w:p>
        </w:tc>
      </w:tr>
      <w:tr w:rsidR="00FA10B1" w:rsidRPr="00806A20" w14:paraId="5F03642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0FF02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21A6B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A9BEE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B21AB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5B025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18B3A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5483A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A6A95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025AB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02B28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29668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2CC3E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EQUIPO PARA NUTRIÇÃO ENTERAL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08FD4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8D00F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1027F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6,55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7EDD7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78.600,00</w:t>
            </w:r>
          </w:p>
        </w:tc>
      </w:tr>
      <w:tr w:rsidR="00FA10B1" w:rsidRPr="00806A20" w14:paraId="53E2C6D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E6A2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04EC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78.600,00</w:t>
            </w:r>
          </w:p>
        </w:tc>
      </w:tr>
      <w:tr w:rsidR="00FA10B1" w:rsidRPr="00806A20" w14:paraId="05642FF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DF1EE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105 - EXCLUSIVO ME E EPP</w:t>
            </w:r>
          </w:p>
        </w:tc>
      </w:tr>
      <w:tr w:rsidR="00FA10B1" w:rsidRPr="00806A20" w14:paraId="447ADFF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F9178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AC558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FD725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BC0DD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10F1D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BF609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8E0D5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278F30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8EE4F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75AC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24741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26F1A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EQUIPO TRANSFUSAO DE SANGUE C/ FILTRO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B6616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67A2F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881E2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12,65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9C8AB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21.505,00</w:t>
            </w:r>
          </w:p>
        </w:tc>
      </w:tr>
      <w:tr w:rsidR="00FA10B1" w:rsidRPr="00806A20" w14:paraId="1A0755B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51009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33A98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21.505,00</w:t>
            </w:r>
          </w:p>
        </w:tc>
      </w:tr>
      <w:tr w:rsidR="00FA10B1" w:rsidRPr="00806A20" w14:paraId="59F49B1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6710C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106 - EXCLUSIVO ME E EPP</w:t>
            </w:r>
          </w:p>
        </w:tc>
      </w:tr>
      <w:tr w:rsidR="00FA10B1" w:rsidRPr="00806A20" w14:paraId="2DF4F10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7EF72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F5CC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BA235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8F188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51E17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E75A7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296CA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E60331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8D01D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2FEC3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31866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28F34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ESFIGMOMANÔMETRO ADULTO PARA "OBESO" ESFIGMOMANÔMETRO ADULTO PARA "OBESO", MANÔMETRO ANEROIDE RESISTENTE; BRAÇADEIRA ADULTO EM NYLON ANTIALÉRGICO COM FECHO EM VELCRO; PERA E MANGUITO EM LÁTEX; VÁLVULA EM ROSCA DE METAL CROMADO, COM ESTOJO, E SELO DE APROVAÇÃO DO  INMETRO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AEF48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8B121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E543B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0808A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r>
      <w:tr w:rsidR="00FA10B1" w:rsidRPr="00806A20" w14:paraId="3824D4F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B95FC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0D95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r>
      <w:tr w:rsidR="00FA10B1" w:rsidRPr="00806A20" w14:paraId="45FA96C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80A80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107 - EXCLUSIVO ME E EPP</w:t>
            </w:r>
          </w:p>
        </w:tc>
      </w:tr>
      <w:tr w:rsidR="00FA10B1" w:rsidRPr="00806A20" w14:paraId="426904E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97807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CD4AD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60617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2D0F6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58B96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72089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649A5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C7D419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1ECF9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B3884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40135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24941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ESPAÇADOR ADULTO   Marca de referência: </w:t>
            </w:r>
            <w:proofErr w:type="spellStart"/>
            <w:r w:rsidRPr="00806A20">
              <w:rPr>
                <w:rFonts w:asciiTheme="minorHAnsi" w:hAnsiTheme="minorHAnsi" w:cstheme="minorHAnsi"/>
                <w:lang w:val="x-none"/>
              </w:rPr>
              <w:t>Inal-air</w:t>
            </w:r>
            <w:proofErr w:type="spellEnd"/>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F58C7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BF053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DC3C6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41,03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AAFB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4.103,00</w:t>
            </w:r>
          </w:p>
        </w:tc>
      </w:tr>
      <w:tr w:rsidR="00FA10B1" w:rsidRPr="00806A20" w14:paraId="04887A9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C4B38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B987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4.103,00</w:t>
            </w:r>
          </w:p>
        </w:tc>
      </w:tr>
      <w:tr w:rsidR="00FA10B1" w:rsidRPr="00806A20" w14:paraId="7D220F0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2D33E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108 - EXCLUSIVO ME E EPP</w:t>
            </w:r>
          </w:p>
        </w:tc>
      </w:tr>
      <w:tr w:rsidR="00FA10B1" w:rsidRPr="00806A20" w14:paraId="59A833A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EA715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AF0A2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C94CC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369AF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874AF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F8329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5E693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34D725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4D385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1AFEA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40136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4C4D0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ESPAÇADOR INFANTIL   Marca de referência: </w:t>
            </w:r>
            <w:proofErr w:type="spellStart"/>
            <w:r w:rsidRPr="00806A20">
              <w:rPr>
                <w:rFonts w:asciiTheme="minorHAnsi" w:hAnsiTheme="minorHAnsi" w:cstheme="minorHAnsi"/>
                <w:lang w:val="x-none"/>
              </w:rPr>
              <w:t>Inal-air</w:t>
            </w:r>
            <w:proofErr w:type="spellEnd"/>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D8C06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E99E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07450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41,03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94411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2.051,50</w:t>
            </w:r>
          </w:p>
        </w:tc>
      </w:tr>
      <w:tr w:rsidR="00FA10B1" w:rsidRPr="00806A20" w14:paraId="5800E8C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291E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D7837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2.051,50</w:t>
            </w:r>
          </w:p>
        </w:tc>
      </w:tr>
      <w:tr w:rsidR="00FA10B1" w:rsidRPr="00806A20" w14:paraId="1F0C38C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5EEA3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109 - EXCLUSIVO ME E EPP</w:t>
            </w:r>
          </w:p>
        </w:tc>
      </w:tr>
      <w:tr w:rsidR="00FA10B1" w:rsidRPr="00806A20" w14:paraId="4171AF2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2EB80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FBC66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9BC99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35A81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23519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A2CE7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7C1D0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58688E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159A3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D66C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40137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B1A26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ESPAÇADOR RECÉM-NASCIDO   Marca de referência: </w:t>
            </w:r>
            <w:proofErr w:type="spellStart"/>
            <w:r w:rsidRPr="00806A20">
              <w:rPr>
                <w:rFonts w:asciiTheme="minorHAnsi" w:hAnsiTheme="minorHAnsi" w:cstheme="minorHAnsi"/>
                <w:lang w:val="x-none"/>
              </w:rPr>
              <w:t>Inal-air</w:t>
            </w:r>
            <w:proofErr w:type="spellEnd"/>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530F3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1FAF2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328D5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41,03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089E7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20.515,00</w:t>
            </w:r>
          </w:p>
        </w:tc>
      </w:tr>
      <w:tr w:rsidR="00FA10B1" w:rsidRPr="00806A20" w14:paraId="4911876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3F32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48338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20.515,00</w:t>
            </w:r>
          </w:p>
        </w:tc>
      </w:tr>
      <w:tr w:rsidR="00FA10B1" w:rsidRPr="00806A20" w14:paraId="0A31A8D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0835A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110 - EXCLUSIVO ME E EPP</w:t>
            </w:r>
          </w:p>
        </w:tc>
      </w:tr>
      <w:tr w:rsidR="00FA10B1" w:rsidRPr="00806A20" w14:paraId="42956FA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E265F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11FEC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0CECE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8CF14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B405F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FA567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774B0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457DC5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9E829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A81DF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368E8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ESPARADRAPO 10CM X 4,5M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AD5C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7C2BC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4C342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E90B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75.000,00</w:t>
            </w:r>
          </w:p>
        </w:tc>
      </w:tr>
      <w:tr w:rsidR="00FA10B1" w:rsidRPr="00806A20" w14:paraId="39D5E0A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9AD9BB3"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243AF9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5842955"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3A3261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75.000,00</w:t>
            </w:r>
          </w:p>
        </w:tc>
      </w:tr>
      <w:tr w:rsidR="00FA10B1" w:rsidRPr="00806A20" w14:paraId="03700F6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D182C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111 - EXCLUSIVO ME E EPP</w:t>
            </w:r>
          </w:p>
        </w:tc>
      </w:tr>
      <w:tr w:rsidR="00FA10B1" w:rsidRPr="00806A20" w14:paraId="0E6E2BB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D0CBC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C9A68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A94A7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3E63D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2C9D5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411D5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B3AEB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205275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38F2B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95CC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BCFCE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ESPECULO VAGINAL TAMANHO G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3BB0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2F12D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974E3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440F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5.740,00</w:t>
            </w:r>
          </w:p>
        </w:tc>
      </w:tr>
      <w:tr w:rsidR="00FA10B1" w:rsidRPr="00806A20" w14:paraId="09CB064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AC465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B69ED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5.740,00</w:t>
            </w:r>
          </w:p>
        </w:tc>
      </w:tr>
      <w:tr w:rsidR="00FA10B1" w:rsidRPr="00806A20" w14:paraId="796B018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CBC93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112 - EXCLUSIVO ME E EPP</w:t>
            </w:r>
          </w:p>
        </w:tc>
      </w:tr>
      <w:tr w:rsidR="00FA10B1" w:rsidRPr="00806A20" w14:paraId="51949C2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9277A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A9753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A7931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65AE1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78578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67AB7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CE5A9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C7A27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D36E1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695B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24759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DF5B8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ESPECULO VAGINAL TAMANHO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B7AF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FE147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0840A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9C55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8.360,00</w:t>
            </w:r>
          </w:p>
        </w:tc>
      </w:tr>
      <w:tr w:rsidR="00FA10B1" w:rsidRPr="00806A20" w14:paraId="399B836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55118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25BB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8.360,00</w:t>
            </w:r>
          </w:p>
        </w:tc>
      </w:tr>
      <w:tr w:rsidR="00FA10B1" w:rsidRPr="00806A20" w14:paraId="101B388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E0DBD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113 - EXCLUSIVO ME E EPP</w:t>
            </w:r>
          </w:p>
        </w:tc>
      </w:tr>
      <w:tr w:rsidR="00FA10B1" w:rsidRPr="00806A20" w14:paraId="202C84F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F5456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18672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DE137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40B1F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9BAFF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5F8A5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EE487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190F17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6F6CB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4F66F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24758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D2A6D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ESPECULO VAGINAL TAMANHO P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FB0C8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C1009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E431C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FB303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6.400,00</w:t>
            </w:r>
          </w:p>
        </w:tc>
      </w:tr>
      <w:tr w:rsidR="00FA10B1" w:rsidRPr="00806A20" w14:paraId="62ADC30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08B36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7ADD4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6.400,00</w:t>
            </w:r>
          </w:p>
        </w:tc>
      </w:tr>
      <w:tr w:rsidR="00FA10B1" w:rsidRPr="00806A20" w14:paraId="44BEB01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F1FDF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114 - EXCLUSIVO ME E EPP</w:t>
            </w:r>
          </w:p>
        </w:tc>
      </w:tr>
      <w:tr w:rsidR="00FA10B1" w:rsidRPr="00806A20" w14:paraId="4E6CB53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275BB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9AB79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26AED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B2FDC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62FEC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789EB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12C60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294D6E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B712D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FD9B0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24886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D58C0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ESTETOSCÓPIO DUPLO ADULTO      Estetoscópio duplo tubo na cor preta com sistema dotado de alta sensibilidade para ausculta de sons </w:t>
            </w:r>
            <w:proofErr w:type="spellStart"/>
            <w:r w:rsidRPr="00806A20">
              <w:rPr>
                <w:rFonts w:asciiTheme="minorHAnsi" w:hAnsiTheme="minorHAnsi" w:cstheme="minorHAnsi"/>
                <w:lang w:val="x-none"/>
              </w:rPr>
              <w:t>cardio-pulmonares</w:t>
            </w:r>
            <w:proofErr w:type="spellEnd"/>
            <w:r w:rsidRPr="00806A20">
              <w:rPr>
                <w:rFonts w:asciiTheme="minorHAnsi" w:hAnsiTheme="minorHAnsi" w:cstheme="minorHAnsi"/>
                <w:lang w:val="x-none"/>
              </w:rPr>
              <w:t>.</w:t>
            </w:r>
          </w:p>
          <w:p w14:paraId="30EBABB0"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5C264A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    Cabeçote confeccionado em material em aço cromado super resistente</w:t>
            </w:r>
          </w:p>
          <w:p w14:paraId="440F1426"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1184D2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    Hastes flexíveis com olivas macias.</w:t>
            </w:r>
          </w:p>
          <w:p w14:paraId="2F8ED992"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163D88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    Ângulo confeccionado em alumínio.</w:t>
            </w:r>
          </w:p>
          <w:p w14:paraId="519D69BB"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1EEE06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    2 anos de garantia.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C878E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160,00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763A5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4CC78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4895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19.200,00</w:t>
            </w:r>
          </w:p>
        </w:tc>
      </w:tr>
      <w:tr w:rsidR="00FA10B1" w:rsidRPr="00806A20" w14:paraId="710371A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0663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23BC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19.200,00</w:t>
            </w:r>
          </w:p>
        </w:tc>
      </w:tr>
      <w:tr w:rsidR="00FA10B1" w:rsidRPr="00806A20" w14:paraId="142ABB8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C2B4C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115 - EXCLUSIVO ME E EPP</w:t>
            </w:r>
          </w:p>
        </w:tc>
      </w:tr>
      <w:tr w:rsidR="00FA10B1" w:rsidRPr="00806A20" w14:paraId="1FCD9EE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66838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74A85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0FF6E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23248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E1451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C85D2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4DA8F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201BB2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E569F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C3E1E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30863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61935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EXTENSOR PARA AR COMPRIMIDO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0138D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92A55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829A1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01D60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w:t>
            </w:r>
          </w:p>
        </w:tc>
      </w:tr>
      <w:tr w:rsidR="00FA10B1" w:rsidRPr="00806A20" w14:paraId="5430578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75D3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4B92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w:t>
            </w:r>
          </w:p>
        </w:tc>
      </w:tr>
      <w:tr w:rsidR="00FA10B1" w:rsidRPr="00806A20" w14:paraId="7289612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D99DB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116 - EXCLUSIVO ME E EPP</w:t>
            </w:r>
          </w:p>
        </w:tc>
      </w:tr>
      <w:tr w:rsidR="00FA10B1" w:rsidRPr="00806A20" w14:paraId="4EE0FE3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B6206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A944F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6BEC3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F6F34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82C2E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1FD56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EF101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CC3081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88514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46931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24864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2A97A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FILME DE RX 18 X 24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ABAC9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290,00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ADC18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897A5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200,88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A97A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58.255,20</w:t>
            </w:r>
          </w:p>
        </w:tc>
      </w:tr>
      <w:tr w:rsidR="00FA10B1" w:rsidRPr="00806A20" w14:paraId="1C9772D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1195D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53425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58.255,20</w:t>
            </w:r>
          </w:p>
        </w:tc>
      </w:tr>
      <w:tr w:rsidR="00FA10B1" w:rsidRPr="00806A20" w14:paraId="7412F63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91D4C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117 - EXCLUSIVO ME E EPP</w:t>
            </w:r>
          </w:p>
        </w:tc>
      </w:tr>
      <w:tr w:rsidR="00FA10B1" w:rsidRPr="00806A20" w14:paraId="6160F6E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67B86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BF4E7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D5B4D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2AD3C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EA48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8FEE6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5CC80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DBDAFF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FEE06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98D16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24865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4A158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FILME DE RX 24 X 30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CDB02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8F26D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772CF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334,80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90BD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30.132,00</w:t>
            </w:r>
          </w:p>
        </w:tc>
      </w:tr>
      <w:tr w:rsidR="00FA10B1" w:rsidRPr="00806A20" w14:paraId="5374EEB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1156B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D871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30.132,00</w:t>
            </w:r>
          </w:p>
        </w:tc>
      </w:tr>
      <w:tr w:rsidR="00FA10B1" w:rsidRPr="00806A20" w14:paraId="7F67599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7F790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118 - EXCLUSIVO ME E EPP</w:t>
            </w:r>
          </w:p>
        </w:tc>
      </w:tr>
      <w:tr w:rsidR="00FA10B1" w:rsidRPr="00806A20" w14:paraId="0555AE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AE51F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30746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93ACA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F6EB7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57038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D3904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F7638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FABE93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304E5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DD8BE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F2419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FILME DE RX 30 X 40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6FAB2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67,00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A9C0E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FD354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96055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37.386,00</w:t>
            </w:r>
          </w:p>
        </w:tc>
      </w:tr>
      <w:tr w:rsidR="00FA10B1" w:rsidRPr="00806A20" w14:paraId="731980E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11E58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2463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37.386,00</w:t>
            </w:r>
          </w:p>
        </w:tc>
      </w:tr>
      <w:tr w:rsidR="00FA10B1" w:rsidRPr="00806A20" w14:paraId="26DFD6B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4727A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119 - EXCLUSIVO ME E EPP</w:t>
            </w:r>
          </w:p>
        </w:tc>
      </w:tr>
      <w:tr w:rsidR="00FA10B1" w:rsidRPr="00806A20" w14:paraId="3897CBD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43DC6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0F360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C536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FB6FE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A4C0E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2C5E3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CC33A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60516B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27492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2197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24866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CC446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FILME DE RX 35 X 35 C/ 100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0D44B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B6F75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E8ED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BEB1E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53.100,00</w:t>
            </w:r>
          </w:p>
        </w:tc>
      </w:tr>
      <w:tr w:rsidR="00FA10B1" w:rsidRPr="00806A20" w14:paraId="289E934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4516C4"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51871E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9A3DBC"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033F25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53.100,00</w:t>
            </w:r>
          </w:p>
        </w:tc>
      </w:tr>
      <w:tr w:rsidR="00FA10B1" w:rsidRPr="00806A20" w14:paraId="2B6B0D5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68585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120 - EXCLUSIVO ME E EPP</w:t>
            </w:r>
          </w:p>
        </w:tc>
      </w:tr>
      <w:tr w:rsidR="00FA10B1" w:rsidRPr="00806A20" w14:paraId="0672CE5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4EBDD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79123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605ED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C8509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6B7C4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2FD51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B3474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AAD957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D61E9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04583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40134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5C311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FILTRO DE TUBO ENDOTRAQUEAL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771F7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A37FE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12637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11,73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2289A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5.865,00</w:t>
            </w:r>
          </w:p>
        </w:tc>
      </w:tr>
      <w:tr w:rsidR="00FA10B1" w:rsidRPr="00806A20" w14:paraId="2BEEB37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04AE5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4F29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5.865,00</w:t>
            </w:r>
          </w:p>
        </w:tc>
      </w:tr>
      <w:tr w:rsidR="00FA10B1" w:rsidRPr="00806A20" w14:paraId="326583B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F6720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121 - EXCLUSIVO ME E EPP</w:t>
            </w:r>
          </w:p>
        </w:tc>
      </w:tr>
      <w:tr w:rsidR="00FA10B1" w:rsidRPr="00806A20" w14:paraId="538BD7A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B7A3E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BC6F6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ADC9B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C5070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507A7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1B6AC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7FCAD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3032BD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6DD39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FE451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27111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51B02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ALGODÃO AZUL TORCIDO 0  C/ AGULHA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82B3B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DA27B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D5B19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AEC36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7.000,00</w:t>
            </w:r>
          </w:p>
        </w:tc>
      </w:tr>
      <w:tr w:rsidR="00FA10B1" w:rsidRPr="00806A20" w14:paraId="4212A43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BB67E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32E1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7.000,00</w:t>
            </w:r>
          </w:p>
        </w:tc>
      </w:tr>
      <w:tr w:rsidR="00FA10B1" w:rsidRPr="00806A20" w14:paraId="04E4AB0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0324D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122 - EXCLUSIVO ME E EPP</w:t>
            </w:r>
          </w:p>
        </w:tc>
      </w:tr>
      <w:tr w:rsidR="00FA10B1" w:rsidRPr="00806A20" w14:paraId="3B99FA6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38135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EF818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ED5F1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0A9C4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BE9EE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864B2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A3342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F6715C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D27DF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DA92C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27112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E17F1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ALGODÃO AZUL TORCIDO 0 S/ AGULHA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79411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66767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805CD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BB09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7.000,00</w:t>
            </w:r>
          </w:p>
        </w:tc>
      </w:tr>
      <w:tr w:rsidR="00FA10B1" w:rsidRPr="00806A20" w14:paraId="30D90B3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0BBAE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0F9B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7.000,00</w:t>
            </w:r>
          </w:p>
        </w:tc>
      </w:tr>
      <w:tr w:rsidR="00FA10B1" w:rsidRPr="00806A20" w14:paraId="44E6BD9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18F63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123 - EXCLUSIVO ME E EPP</w:t>
            </w:r>
          </w:p>
        </w:tc>
      </w:tr>
      <w:tr w:rsidR="00FA10B1" w:rsidRPr="00806A20" w14:paraId="5415FF1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30343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F41B8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74764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8F19F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87CF0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C35C0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52F56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858453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AE7A4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395A4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33803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EC7A2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ALGODÃO AZUL TORCIDO 2.0 COM AGULHA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BB66C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06F3F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6DC64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118,91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FF18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1.189,10</w:t>
            </w:r>
          </w:p>
        </w:tc>
      </w:tr>
      <w:tr w:rsidR="00FA10B1" w:rsidRPr="00806A20" w14:paraId="0E33CD9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643D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9982E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1.189,10</w:t>
            </w:r>
          </w:p>
        </w:tc>
      </w:tr>
      <w:tr w:rsidR="00FA10B1" w:rsidRPr="00806A20" w14:paraId="042E51F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628F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124 - EXCLUSIVO ME E EPP</w:t>
            </w:r>
          </w:p>
        </w:tc>
      </w:tr>
      <w:tr w:rsidR="00FA10B1" w:rsidRPr="00806A20" w14:paraId="2C19555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00C19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B41AF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1ED2D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2EFBE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27046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83F49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EF5F0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C75421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2ECC7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0A77C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30830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45710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CATGUT CROMADO 0 C/ AGULHA 4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B258E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AD431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98184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8BD2D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8.000,00</w:t>
            </w:r>
          </w:p>
        </w:tc>
      </w:tr>
      <w:tr w:rsidR="00FA10B1" w:rsidRPr="00806A20" w14:paraId="6A7D4FE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74DF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3B38E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8.000,00</w:t>
            </w:r>
          </w:p>
        </w:tc>
      </w:tr>
      <w:tr w:rsidR="00FA10B1" w:rsidRPr="00806A20" w14:paraId="03B76D4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46EA4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125 - EXCLUSIVO ME E EPP</w:t>
            </w:r>
          </w:p>
        </w:tc>
      </w:tr>
      <w:tr w:rsidR="00FA10B1" w:rsidRPr="00806A20" w14:paraId="75E8A9C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EE72E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5F2C7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DCAE4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BB3F8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25C81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1D757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D4B89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35E5A7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9C73D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9E4F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30827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36F4F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CATGUT CROMADO 1.0 C/ AGULHA DE 4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04EF9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0B37E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0B6D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E70AB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4.000,00</w:t>
            </w:r>
          </w:p>
        </w:tc>
      </w:tr>
      <w:tr w:rsidR="00FA10B1" w:rsidRPr="00806A20" w14:paraId="758AA84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5C138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9E57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4.000,00</w:t>
            </w:r>
          </w:p>
        </w:tc>
      </w:tr>
      <w:tr w:rsidR="00FA10B1" w:rsidRPr="00806A20" w14:paraId="798731D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366CB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126 - EXCLUSIVO ME E EPP</w:t>
            </w:r>
          </w:p>
        </w:tc>
      </w:tr>
      <w:tr w:rsidR="00FA10B1" w:rsidRPr="00806A20" w14:paraId="7AA7F98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28FF9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86AED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922ED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C0B7E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00EC6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1EB34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74705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DC3628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91D26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5466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30828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6F934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CATGUT CROMADO 2.0  C/ AGULHA 4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16F0E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C83B8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4581F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B3A4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w:t>
            </w:r>
          </w:p>
        </w:tc>
      </w:tr>
      <w:tr w:rsidR="00FA10B1" w:rsidRPr="00806A20" w14:paraId="0B131FD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BA822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3A7E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w:t>
            </w:r>
          </w:p>
        </w:tc>
      </w:tr>
      <w:tr w:rsidR="00FA10B1" w:rsidRPr="00806A20" w14:paraId="0F076ED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7B8FE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127 - EXCLUSIVO ME E EPP</w:t>
            </w:r>
          </w:p>
        </w:tc>
      </w:tr>
      <w:tr w:rsidR="00FA10B1" w:rsidRPr="00806A20" w14:paraId="4DC3999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B3393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49D6A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6052E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FD3B7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823A1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9F7BB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FEFCE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D67ACF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3E7E1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D2A0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30829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5E8E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CATGUT CROMADO 4.0  C/ AGULHA 4,0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E8B2E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C77B6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7A384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3092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w:t>
            </w:r>
          </w:p>
        </w:tc>
      </w:tr>
      <w:tr w:rsidR="00FA10B1" w:rsidRPr="00806A20" w14:paraId="1DDA422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D645C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E4CA8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w:t>
            </w:r>
          </w:p>
        </w:tc>
      </w:tr>
      <w:tr w:rsidR="00FA10B1" w:rsidRPr="00806A20" w14:paraId="1D8046E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92939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128 - EXCLUSIVO ME E EPP</w:t>
            </w:r>
          </w:p>
        </w:tc>
      </w:tr>
      <w:tr w:rsidR="00FA10B1" w:rsidRPr="00806A20" w14:paraId="03AC339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D2BF4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A5215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A0DAE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9DECB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33E97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334A9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65987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9F5421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04409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1B8E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30831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53CD4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CATGUT SIMPLES 0 C/ AGULHA 4CM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9C116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82A8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28146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8268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8.000,00</w:t>
            </w:r>
          </w:p>
        </w:tc>
      </w:tr>
      <w:tr w:rsidR="00FA10B1" w:rsidRPr="00806A20" w14:paraId="6244D0F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0F4E5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E1C64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8.000,00</w:t>
            </w:r>
          </w:p>
        </w:tc>
      </w:tr>
      <w:tr w:rsidR="00FA10B1" w:rsidRPr="00806A20" w14:paraId="7DD5284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1125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129 - EXCLUSIVO ME E EPP</w:t>
            </w:r>
          </w:p>
        </w:tc>
      </w:tr>
      <w:tr w:rsidR="00FA10B1" w:rsidRPr="00806A20" w14:paraId="7EA416C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7609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C62BC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2E018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A13A1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E3791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4C4D1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DA143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D96951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80B49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FE79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4908D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CATGUT SIMPLES 1  C/ AGULHA DE 4CM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89A7C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99BA9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D513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05024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w:t>
            </w:r>
          </w:p>
        </w:tc>
      </w:tr>
      <w:tr w:rsidR="00FA10B1" w:rsidRPr="00806A20" w14:paraId="6EC6FCC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4E1FD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B4CA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w:t>
            </w:r>
          </w:p>
        </w:tc>
      </w:tr>
      <w:tr w:rsidR="00FA10B1" w:rsidRPr="00806A20" w14:paraId="63D32B3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2DD6E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130 - EXCLUSIVO ME E EPP</w:t>
            </w:r>
          </w:p>
        </w:tc>
      </w:tr>
      <w:tr w:rsidR="00FA10B1" w:rsidRPr="00806A20" w14:paraId="396C616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72D65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39114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FD7AE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05AB0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240E5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EA9D0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3A91A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AE5577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DE064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48557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30834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A7567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CATGUT SIMPLES 2.0  C/ AGULHA DE 4CM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03DB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0079E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F5E43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E50C0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5.000,00</w:t>
            </w:r>
          </w:p>
        </w:tc>
      </w:tr>
      <w:tr w:rsidR="00FA10B1" w:rsidRPr="00806A20" w14:paraId="2864DF8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B5963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5559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5.000,00</w:t>
            </w:r>
          </w:p>
        </w:tc>
      </w:tr>
      <w:tr w:rsidR="00FA10B1" w:rsidRPr="00806A20" w14:paraId="4DC794F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0DF33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131 - EXCLUSIVO ME E EPP</w:t>
            </w:r>
          </w:p>
        </w:tc>
      </w:tr>
      <w:tr w:rsidR="00FA10B1" w:rsidRPr="00806A20" w14:paraId="418C456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CAA64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FE158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31F7F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A6B6E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67726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413C3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52F45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076995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4E90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A0C43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30832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391A3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CATGUT SIMPLES 4.0 C/ AGULHA 4 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5282D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154CF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D9F6B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FDD8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2.400,00</w:t>
            </w:r>
          </w:p>
        </w:tc>
      </w:tr>
      <w:tr w:rsidR="00FA10B1" w:rsidRPr="00806A20" w14:paraId="6536E38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0E4FC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AF75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2.400,00</w:t>
            </w:r>
          </w:p>
        </w:tc>
      </w:tr>
      <w:tr w:rsidR="00FA10B1" w:rsidRPr="00806A20" w14:paraId="5F4F7F5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C485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132 - EXCLUSIVO ME E EPP</w:t>
            </w:r>
          </w:p>
        </w:tc>
      </w:tr>
      <w:tr w:rsidR="00FA10B1" w:rsidRPr="00806A20" w14:paraId="26B7047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7D51E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602AB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77F7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8524D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86554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2708C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2BDCE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47A752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6339B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4E64B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1DCEA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DE KIRCHINER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30D11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759CF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B6B29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915CD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4.350,00</w:t>
            </w:r>
          </w:p>
        </w:tc>
      </w:tr>
      <w:tr w:rsidR="00FA10B1" w:rsidRPr="00806A20" w14:paraId="54512E1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8ED53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A74D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4.350,00</w:t>
            </w:r>
          </w:p>
        </w:tc>
      </w:tr>
      <w:tr w:rsidR="00FA10B1" w:rsidRPr="00806A20" w14:paraId="60CD081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96272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133 - EXCLUSIVO ME E EPP</w:t>
            </w:r>
          </w:p>
        </w:tc>
      </w:tr>
      <w:tr w:rsidR="00FA10B1" w:rsidRPr="00806A20" w14:paraId="6817975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4BCD0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A91A6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0A676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D1437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B9446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261A8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78303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92C730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C155A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A3A79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05D0A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DE KIRCHINER 1,5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C65A5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277F4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EDA73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7B95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5.437,50</w:t>
            </w:r>
          </w:p>
        </w:tc>
      </w:tr>
      <w:tr w:rsidR="00FA10B1" w:rsidRPr="00806A20" w14:paraId="556FB4A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94618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12221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5.437,50</w:t>
            </w:r>
          </w:p>
        </w:tc>
      </w:tr>
      <w:tr w:rsidR="00FA10B1" w:rsidRPr="00806A20" w14:paraId="216AA4A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97390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134 - EXCLUSIVO ME E EPP</w:t>
            </w:r>
          </w:p>
        </w:tc>
      </w:tr>
      <w:tr w:rsidR="00FA10B1" w:rsidRPr="00806A20" w14:paraId="077B2FA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33AA7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C2A73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993A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86B56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8DCC4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867EA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5AD61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5D331C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BDEE6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46C3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31862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2D202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DE KIRCHINER 2,0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DA8C5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EB9B9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60462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5505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4.350,00</w:t>
            </w:r>
          </w:p>
        </w:tc>
      </w:tr>
      <w:tr w:rsidR="00FA10B1" w:rsidRPr="00806A20" w14:paraId="24FB477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22926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ADAE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4.350,00</w:t>
            </w:r>
          </w:p>
        </w:tc>
      </w:tr>
      <w:tr w:rsidR="00FA10B1" w:rsidRPr="00806A20" w14:paraId="364A6B5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6F2A9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135 - EXCLUSIVO ME E EPP</w:t>
            </w:r>
          </w:p>
        </w:tc>
      </w:tr>
      <w:tr w:rsidR="00FA10B1" w:rsidRPr="00806A20" w14:paraId="245A35C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00502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4F51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CFF86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1CDD6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0A744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BFD96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A9154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092FB6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3CCF5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8EFEE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7A05C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NYLON 0 C/ AGULHA DE 3,0 CM CAIXA  C/ 24 UND.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DF7AE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1FE4B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3A56C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C4B51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r>
      <w:tr w:rsidR="00FA10B1" w:rsidRPr="00806A20" w14:paraId="7145657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1C3F7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5EEB2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r>
      <w:tr w:rsidR="00FA10B1" w:rsidRPr="00806A20" w14:paraId="1BDD2DD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E52DC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136 - EXCLUSIVO ME E EPP</w:t>
            </w:r>
          </w:p>
        </w:tc>
      </w:tr>
      <w:tr w:rsidR="00FA10B1" w:rsidRPr="00806A20" w14:paraId="57CAB1A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F333D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C5C0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C684C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85D62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18CD0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216BC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D4EEC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A2B784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60D98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296A7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24852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8A54B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NYLON 2.0 C/ AGULHA 3.0 CM  CAIXA COM 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8579B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3EAEC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68AF0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B41E6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w:t>
            </w:r>
          </w:p>
        </w:tc>
      </w:tr>
      <w:tr w:rsidR="00FA10B1" w:rsidRPr="00806A20" w14:paraId="4949C6E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0B0F5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D6AA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w:t>
            </w:r>
          </w:p>
        </w:tc>
      </w:tr>
      <w:tr w:rsidR="00FA10B1" w:rsidRPr="00806A20" w14:paraId="610D9D0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E612D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137 - EXCLUSIVO ME E EPP</w:t>
            </w:r>
          </w:p>
        </w:tc>
      </w:tr>
      <w:tr w:rsidR="00FA10B1" w:rsidRPr="00806A20" w14:paraId="3171F1A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24D5B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CB273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51718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22617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65F3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432B8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8DF81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46E1A7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B5132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4FC92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8EE3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NYLON 3.0 C/ AGULHA 3.0CM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CAEC3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77C3F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4A5A3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70EE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11.000,00</w:t>
            </w:r>
          </w:p>
        </w:tc>
      </w:tr>
      <w:tr w:rsidR="00FA10B1" w:rsidRPr="00806A20" w14:paraId="05DC63C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EFA83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A2F6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11.000,00</w:t>
            </w:r>
          </w:p>
        </w:tc>
      </w:tr>
      <w:tr w:rsidR="00FA10B1" w:rsidRPr="00806A20" w14:paraId="0FCD341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2ED2C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138 - EXCLUSIVO ME E EPP</w:t>
            </w:r>
          </w:p>
        </w:tc>
      </w:tr>
      <w:tr w:rsidR="00FA10B1" w:rsidRPr="00806A20" w14:paraId="6D8ACD1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E5484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B68AE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9FA3B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FBF60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BE560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9AB0E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24A0A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1274F6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0EA38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48B6A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24854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37FC8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NYLON 4.0 C/ AGULHA 3.0 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83D71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2994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E3B24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DEA50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9.000,00</w:t>
            </w:r>
          </w:p>
        </w:tc>
      </w:tr>
      <w:tr w:rsidR="00FA10B1" w:rsidRPr="00806A20" w14:paraId="258B288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C1EE5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851CF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9.000,00</w:t>
            </w:r>
          </w:p>
        </w:tc>
      </w:tr>
      <w:tr w:rsidR="00FA10B1" w:rsidRPr="00806A20" w14:paraId="0B270B8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69F5F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139 - EXCLUSIVO ME E EPP</w:t>
            </w:r>
          </w:p>
        </w:tc>
      </w:tr>
      <w:tr w:rsidR="00FA10B1" w:rsidRPr="00806A20" w14:paraId="6041D3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3F208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72B6B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7BCA8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B9CAE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4F18B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1910A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43A00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DB2B83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84C21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AE06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24855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E4C09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NYLON 5.0 C/ AGULHA 3.0 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617A8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4B9C2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564C0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3497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11.500,00</w:t>
            </w:r>
          </w:p>
        </w:tc>
      </w:tr>
      <w:tr w:rsidR="00FA10B1" w:rsidRPr="00806A20" w14:paraId="42F7E26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C5252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3C72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11.500,00</w:t>
            </w:r>
          </w:p>
        </w:tc>
      </w:tr>
      <w:tr w:rsidR="00FA10B1" w:rsidRPr="00806A20" w14:paraId="074FF61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B686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140 - EXCLUSIVO ME E EPP</w:t>
            </w:r>
          </w:p>
        </w:tc>
      </w:tr>
      <w:tr w:rsidR="00FA10B1" w:rsidRPr="00806A20" w14:paraId="456EDB5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1A098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9132F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01F21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554EF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67631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F659B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7F823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E7DD27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8E1BC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713D0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27113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E3DE5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NYLON 6.0 C/AGULHA 3.0 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7AA50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BF129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DDDE3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766E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w:t>
            </w:r>
          </w:p>
        </w:tc>
      </w:tr>
      <w:tr w:rsidR="00FA10B1" w:rsidRPr="00806A20" w14:paraId="196657D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C0065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6453D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10.000,00</w:t>
            </w:r>
          </w:p>
        </w:tc>
      </w:tr>
      <w:tr w:rsidR="00FA10B1" w:rsidRPr="00806A20" w14:paraId="0F13E67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6448E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141 - EXCLUSIVO ME E EPP</w:t>
            </w:r>
          </w:p>
        </w:tc>
      </w:tr>
      <w:tr w:rsidR="00FA10B1" w:rsidRPr="00806A20" w14:paraId="4012C86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97DD3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2B89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042C8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D0CE4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29F8C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DE5C5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2DE95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D6458C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B9EBC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3B57D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30836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49EEA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PROLENE 0 C/ AGULHA 4 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F9943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5B967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4B80B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3AC8B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5.250,00</w:t>
            </w:r>
          </w:p>
        </w:tc>
      </w:tr>
      <w:tr w:rsidR="00FA10B1" w:rsidRPr="00806A20" w14:paraId="6DA550F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AD8C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051F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5.250,00</w:t>
            </w:r>
          </w:p>
        </w:tc>
      </w:tr>
      <w:tr w:rsidR="00FA10B1" w:rsidRPr="00806A20" w14:paraId="2C335BB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A1FAC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142 - EXCLUSIVO ME E EPP</w:t>
            </w:r>
          </w:p>
        </w:tc>
      </w:tr>
      <w:tr w:rsidR="00FA10B1" w:rsidRPr="00806A20" w14:paraId="7BA5964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952D2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971A3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7A255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9A40A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521F3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27731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1A400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C7EE30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A8229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71D2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30837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FB691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PROLENE 1.0 C/ AGULHA 4 CM CAIXA COM 24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A097F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97F60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6B36C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C574F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4.200,00</w:t>
            </w:r>
          </w:p>
        </w:tc>
      </w:tr>
      <w:tr w:rsidR="00FA10B1" w:rsidRPr="00806A20" w14:paraId="6CB33D0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AD791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E48A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4.200,00</w:t>
            </w:r>
          </w:p>
        </w:tc>
      </w:tr>
      <w:tr w:rsidR="00FA10B1" w:rsidRPr="00806A20" w14:paraId="58BB347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33A25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143 - EXCLUSIVO ME E EPP</w:t>
            </w:r>
          </w:p>
        </w:tc>
      </w:tr>
      <w:tr w:rsidR="00FA10B1" w:rsidRPr="00806A20" w14:paraId="16C5EB6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0D9BA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BE08C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084EE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6BCBB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1692B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AC2E4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1C0A6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2B831D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1E376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E506C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27114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E6EFE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VICRIL 0 C/ AGULHA 4 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324CA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56E4F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3E388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AF561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17.500,00</w:t>
            </w:r>
          </w:p>
        </w:tc>
      </w:tr>
      <w:tr w:rsidR="00FA10B1" w:rsidRPr="00806A20" w14:paraId="25897C4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F5C63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674AF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17.500,00</w:t>
            </w:r>
          </w:p>
        </w:tc>
      </w:tr>
      <w:tr w:rsidR="00FA10B1" w:rsidRPr="00806A20" w14:paraId="131523C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67289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144 - EXCLUSIVO ME E EPP</w:t>
            </w:r>
          </w:p>
        </w:tc>
      </w:tr>
      <w:tr w:rsidR="00FA10B1" w:rsidRPr="00806A20" w14:paraId="0FAD30C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D0931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4BFB0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8DFAE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83420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2CB28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6E4E7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67F60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742F68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23531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B571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27115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4C836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VICRIL 1.0 C/ AGULHA 4CM CAIXA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FE068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F2359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A2F2E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F11C1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17.500,00</w:t>
            </w:r>
          </w:p>
        </w:tc>
      </w:tr>
      <w:tr w:rsidR="00FA10B1" w:rsidRPr="00806A20" w14:paraId="37B40F4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F7BA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0BCD7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17.500,00</w:t>
            </w:r>
          </w:p>
        </w:tc>
      </w:tr>
      <w:tr w:rsidR="00FA10B1" w:rsidRPr="00806A20" w14:paraId="5B0D777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1BB57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145 - EXCLUSIVO ME E EPP</w:t>
            </w:r>
          </w:p>
        </w:tc>
      </w:tr>
      <w:tr w:rsidR="00FA10B1" w:rsidRPr="00806A20" w14:paraId="56B14E6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EAD5A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B7164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823A9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B1B7D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8B9BB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85BA4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EC56B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DCAD58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B195D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154A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27116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6E514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FIO VICRIL 2.0 C/ AGULHA C/24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D4924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A1270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07867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61424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7.000,00</w:t>
            </w:r>
          </w:p>
        </w:tc>
      </w:tr>
      <w:tr w:rsidR="00FA10B1" w:rsidRPr="00806A20" w14:paraId="04286B3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96E0D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E1484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7.000,00</w:t>
            </w:r>
          </w:p>
        </w:tc>
      </w:tr>
      <w:tr w:rsidR="00FA10B1" w:rsidRPr="00806A20" w14:paraId="5B7FEEA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DA4EF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146 - EXCLUSIVO ME E EPP</w:t>
            </w:r>
          </w:p>
        </w:tc>
      </w:tr>
      <w:tr w:rsidR="00FA10B1" w:rsidRPr="00806A20" w14:paraId="2E6E31A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5F40A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E3794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55358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980C2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BADA3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F6D3D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CCA0D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A22323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746B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481E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30787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6BAE8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FITA ADESIVA HOSPITALAR 16 MM X 50M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B8510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AE814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47553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6,58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08A1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55.930,00</w:t>
            </w:r>
          </w:p>
        </w:tc>
      </w:tr>
      <w:tr w:rsidR="00FA10B1" w:rsidRPr="00806A20" w14:paraId="23C7B48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CED37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364F9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55.930,00</w:t>
            </w:r>
          </w:p>
        </w:tc>
      </w:tr>
      <w:tr w:rsidR="00FA10B1" w:rsidRPr="00806A20" w14:paraId="0C49640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F6477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Lote: 147 - EXCLUSIVO ME E EPP</w:t>
            </w:r>
          </w:p>
        </w:tc>
      </w:tr>
      <w:tr w:rsidR="00FA10B1" w:rsidRPr="00806A20" w14:paraId="703D255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68E79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2E6FF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2E51C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A8DF6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3358D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887F6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3005E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6216E4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4CE0B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FABE8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0FD7E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FITA P/AUTOCLAVE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7DDF7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9657A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52004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6,52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606C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11.084,00</w:t>
            </w:r>
          </w:p>
        </w:tc>
      </w:tr>
      <w:tr w:rsidR="00FA10B1" w:rsidRPr="00806A20" w14:paraId="432C47E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B8F90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B6A6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11.084,00</w:t>
            </w:r>
          </w:p>
        </w:tc>
      </w:tr>
      <w:tr w:rsidR="00FA10B1" w:rsidRPr="00806A20" w14:paraId="0BD7296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4D008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148 - EXCLUSIVO ME E EPP</w:t>
            </w:r>
          </w:p>
        </w:tc>
      </w:tr>
      <w:tr w:rsidR="00FA10B1" w:rsidRPr="00806A20" w14:paraId="202CC61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85B1F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AC49F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42EA6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CB1E5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FAE04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1E369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C5ABD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24CF94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0B8F5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2B27E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38661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4A7A8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FITA PARA GLICEMIA   Tiras reagentes para controle de glicemia capilar que realiza duas provas em uma única medição do nível de glicose no sangue, oferecendo confiabilidade, precisão e segurança na confirmação dos</w:t>
            </w:r>
          </w:p>
          <w:p w14:paraId="7F01D991"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05047E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resultados - caixa com 50 </w:t>
            </w:r>
            <w:proofErr w:type="spellStart"/>
            <w:r w:rsidRPr="00806A20">
              <w:rPr>
                <w:rFonts w:asciiTheme="minorHAnsi" w:hAnsiTheme="minorHAnsi" w:cstheme="minorHAnsi"/>
                <w:lang w:val="x-none"/>
              </w:rPr>
              <w:t>Unids</w:t>
            </w:r>
            <w:proofErr w:type="spellEnd"/>
            <w:r w:rsidRPr="00806A20">
              <w:rPr>
                <w:rFonts w:asciiTheme="minorHAnsi" w:hAnsiTheme="minorHAnsi" w:cstheme="minorHAnsi"/>
                <w:lang w:val="x-none"/>
              </w:rPr>
              <w:t xml:space="preserve">. As tiras devem </w:t>
            </w:r>
            <w:proofErr w:type="spellStart"/>
            <w:r w:rsidRPr="00806A20">
              <w:rPr>
                <w:rFonts w:asciiTheme="minorHAnsi" w:hAnsiTheme="minorHAnsi" w:cstheme="minorHAnsi"/>
                <w:lang w:val="x-none"/>
              </w:rPr>
              <w:t>devem</w:t>
            </w:r>
            <w:proofErr w:type="spellEnd"/>
            <w:r w:rsidRPr="00806A20">
              <w:rPr>
                <w:rFonts w:asciiTheme="minorHAnsi" w:hAnsiTheme="minorHAnsi" w:cstheme="minorHAnsi"/>
                <w:lang w:val="x-none"/>
              </w:rPr>
              <w:t xml:space="preserve"> ser compatíveis com a Marca: Ok Meter; Modelo: Match II GDH; R.M.S. 80867150005. Justificativa do direcionamento disposto no Termo de Referência.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86CFA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7DE6D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B1133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EB98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25.000,00</w:t>
            </w:r>
          </w:p>
        </w:tc>
      </w:tr>
      <w:tr w:rsidR="00FA10B1" w:rsidRPr="00806A20" w14:paraId="4487907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E0480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DD58C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25.000,00</w:t>
            </w:r>
          </w:p>
        </w:tc>
      </w:tr>
      <w:tr w:rsidR="00FA10B1" w:rsidRPr="00806A20" w14:paraId="6BB7D7D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FBE89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149 - EXCLUSIVO ME E EPP</w:t>
            </w:r>
          </w:p>
        </w:tc>
      </w:tr>
      <w:tr w:rsidR="00FA10B1" w:rsidRPr="00806A20" w14:paraId="08DEE45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6DFBF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0C72E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44702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33414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002EE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B93F8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6B2EA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6695DF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9E9F7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FC7ED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38661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3EC03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FITA PARA GLICEMIA   Tiras reagentes para controle de glicemia capilar que realiza duas provas em uma única medição do nível de glicose no sangue, oferecendo confiabilidade, precisão e segurança na confirmação dos</w:t>
            </w:r>
          </w:p>
          <w:p w14:paraId="504F3957"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0A5791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resultados - caixa com 50 </w:t>
            </w:r>
            <w:proofErr w:type="spellStart"/>
            <w:r w:rsidRPr="00806A20">
              <w:rPr>
                <w:rFonts w:asciiTheme="minorHAnsi" w:hAnsiTheme="minorHAnsi" w:cstheme="minorHAnsi"/>
                <w:lang w:val="x-none"/>
              </w:rPr>
              <w:t>Unids</w:t>
            </w:r>
            <w:proofErr w:type="spellEnd"/>
            <w:r w:rsidRPr="00806A20">
              <w:rPr>
                <w:rFonts w:asciiTheme="minorHAnsi" w:hAnsiTheme="minorHAnsi" w:cstheme="minorHAnsi"/>
                <w:lang w:val="x-none"/>
              </w:rPr>
              <w:t xml:space="preserve">. REGISTRO NO MINISTÉRIO DA SAÚDE. </w:t>
            </w:r>
          </w:p>
          <w:p w14:paraId="5C71EB3E"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195A86A9" w14:textId="77777777" w:rsidR="00FA10B1" w:rsidRPr="00806A20" w:rsidRDefault="00FA10B1" w:rsidP="00FA10B1">
            <w:pPr>
              <w:widowControl/>
              <w:autoSpaceDE w:val="0"/>
              <w:autoSpaceDN w:val="0"/>
              <w:adjustRightInd w:val="0"/>
              <w:rPr>
                <w:rFonts w:asciiTheme="minorHAnsi" w:hAnsiTheme="minorHAnsi" w:cstheme="minorHAnsi"/>
                <w:lang w:val="x-none"/>
              </w:rPr>
            </w:pPr>
            <w:proofErr w:type="spellStart"/>
            <w:r w:rsidRPr="00806A20">
              <w:rPr>
                <w:rFonts w:asciiTheme="minorHAnsi" w:hAnsiTheme="minorHAnsi" w:cstheme="minorHAnsi"/>
                <w:lang w:val="x-none"/>
              </w:rPr>
              <w:t>Obs</w:t>
            </w:r>
            <w:proofErr w:type="spellEnd"/>
            <w:r w:rsidRPr="00806A20">
              <w:rPr>
                <w:rFonts w:asciiTheme="minorHAnsi" w:hAnsiTheme="minorHAnsi" w:cstheme="minorHAnsi"/>
                <w:lang w:val="x-none"/>
              </w:rPr>
              <w:t>: A EMPRESA VENCEDORA TERÁ QUE OFERECER EM CARÁTER DE COMODATO A QUANT DE 10 APARELHOS MEDIDORES DE GLICEMIA.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0ECD2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85E8D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E573D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D8FC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56.250,00</w:t>
            </w:r>
          </w:p>
        </w:tc>
      </w:tr>
      <w:tr w:rsidR="00FA10B1" w:rsidRPr="00806A20" w14:paraId="5D1A590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34773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185F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56.250,00</w:t>
            </w:r>
          </w:p>
        </w:tc>
      </w:tr>
      <w:tr w:rsidR="00FA10B1" w:rsidRPr="00806A20" w14:paraId="647FBF4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6D5D6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150 - EXCLUSIVO ME E EPP</w:t>
            </w:r>
          </w:p>
        </w:tc>
      </w:tr>
      <w:tr w:rsidR="00FA10B1" w:rsidRPr="00806A20" w14:paraId="208A028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3D8E0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23312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C4CF5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F714A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83CFA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66FD5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B6945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AB388A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99089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8E4C4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24869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B544E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FIXADOR P/ PROCESSADORA AUT. 9,5 LITROS, CONJUNTO P/PREPARAR 38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C5D0D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8E2E3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349A7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B85C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73.500,00</w:t>
            </w:r>
          </w:p>
        </w:tc>
      </w:tr>
      <w:tr w:rsidR="00FA10B1" w:rsidRPr="00806A20" w14:paraId="79ACFD8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8F26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2B736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73.500,00</w:t>
            </w:r>
          </w:p>
        </w:tc>
      </w:tr>
      <w:tr w:rsidR="00FA10B1" w:rsidRPr="00806A20" w14:paraId="5F65344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C86ED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151 - EXCLUSIVO ME E EPP</w:t>
            </w:r>
          </w:p>
        </w:tc>
      </w:tr>
      <w:tr w:rsidR="00FA10B1" w:rsidRPr="00806A20" w14:paraId="7863BA0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892EC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7859F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C4FE2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FA0B6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38B6C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6DB8E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FEF3F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C2D35E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4E4CF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8F463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24841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28BA6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FORMOL 10% CAIXA  C/ 12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28DE1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007F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635A1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467,88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2907D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7.018,20</w:t>
            </w:r>
          </w:p>
        </w:tc>
      </w:tr>
      <w:tr w:rsidR="00FA10B1" w:rsidRPr="00806A20" w14:paraId="42CBB30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D79DB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6D920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7.018,20</w:t>
            </w:r>
          </w:p>
        </w:tc>
      </w:tr>
      <w:tr w:rsidR="00FA10B1" w:rsidRPr="00806A20" w14:paraId="45AC597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B9F34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152 - EXCLUSIVO ME E EPP</w:t>
            </w:r>
          </w:p>
        </w:tc>
      </w:tr>
      <w:tr w:rsidR="00FA10B1" w:rsidRPr="00806A20" w14:paraId="7BDE283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FF06E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5D23A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D0B3F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37DAB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2E59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830CE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645A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18642D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4B99A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F7755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24780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01AA5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FRALDA DESCARTAVEL GERIÁTRICA  G  PACOTE C/8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95927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C4210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D92B9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0F4FC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23.400,00</w:t>
            </w:r>
          </w:p>
        </w:tc>
      </w:tr>
      <w:tr w:rsidR="00FA10B1" w:rsidRPr="00806A20" w14:paraId="21A3D07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6BFE5D7"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5AE11C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0F7D6F"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324BD1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23.400,00</w:t>
            </w:r>
          </w:p>
        </w:tc>
      </w:tr>
      <w:tr w:rsidR="00FA10B1" w:rsidRPr="00806A20" w14:paraId="05B7DF4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4810C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153 - EXCLUSIVO ME E EPP</w:t>
            </w:r>
          </w:p>
        </w:tc>
      </w:tr>
      <w:tr w:rsidR="00FA10B1" w:rsidRPr="00806A20" w14:paraId="16EC8D8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9FDAC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3CE2C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79C20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B8B75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01E11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C9A37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5109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4A0CE5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BFD8A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B31A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24779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A0060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FRALDA DESCARTAVEL GERIÁTRICA  M PACOTE  C/8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B85EF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C54E8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06828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6E5B0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23.400,00</w:t>
            </w:r>
          </w:p>
        </w:tc>
      </w:tr>
      <w:tr w:rsidR="00FA10B1" w:rsidRPr="00806A20" w14:paraId="068D2F5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81919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5F156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23.400,00</w:t>
            </w:r>
          </w:p>
        </w:tc>
      </w:tr>
      <w:tr w:rsidR="00FA10B1" w:rsidRPr="00806A20" w14:paraId="2136427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15D3E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154 - EXCLUSIVO ME E EPP</w:t>
            </w:r>
          </w:p>
        </w:tc>
      </w:tr>
      <w:tr w:rsidR="00FA10B1" w:rsidRPr="00806A20" w14:paraId="64BF43A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9A026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F94A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9A1DC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18B78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E8CBE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86EF1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3321E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5E433F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89460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47C7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24778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FB3C2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FRALDA DESCARTÁVEL GERIÁTRICA ( P ) PACOTE C/8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3AC4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FA0C8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639D1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21,72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2678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23.892,00</w:t>
            </w:r>
          </w:p>
        </w:tc>
      </w:tr>
      <w:tr w:rsidR="00FA10B1" w:rsidRPr="00806A20" w14:paraId="7ACA2C0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EAB77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1C2B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23.892,00</w:t>
            </w:r>
          </w:p>
        </w:tc>
      </w:tr>
      <w:tr w:rsidR="00FA10B1" w:rsidRPr="00806A20" w14:paraId="76385AD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907AB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155 - EXCLUSIVO ME E EPP</w:t>
            </w:r>
          </w:p>
        </w:tc>
      </w:tr>
      <w:tr w:rsidR="00FA10B1" w:rsidRPr="00806A20" w14:paraId="4628A56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B01F8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5ABB1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6D198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1E111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6A1B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BBFCE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856D4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978072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05ECD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009A9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DA577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FRALDA DESCARTÁVEL GERIÁTRICA TAMANHO EXTRA  G PACOTE COM 7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FE2CE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B10A9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951CA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D8E9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20.900,00</w:t>
            </w:r>
          </w:p>
        </w:tc>
      </w:tr>
      <w:tr w:rsidR="00FA10B1" w:rsidRPr="00806A20" w14:paraId="601B2EE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CB715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6CA0B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20.900,00</w:t>
            </w:r>
          </w:p>
        </w:tc>
      </w:tr>
      <w:tr w:rsidR="00FA10B1" w:rsidRPr="00806A20" w14:paraId="480CE9C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DE292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156 - EXCLUSIVO ME E EPP</w:t>
            </w:r>
          </w:p>
        </w:tc>
      </w:tr>
      <w:tr w:rsidR="00FA10B1" w:rsidRPr="00806A20" w14:paraId="65C2E4F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27095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41BFB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0825E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476F4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29F1F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D83D3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543D1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CA0B82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0D713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619B6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24777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37835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FRALDA descartável INFANTIL G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5A4E8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2720F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CBAF6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A178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32.500,00</w:t>
            </w:r>
          </w:p>
        </w:tc>
      </w:tr>
      <w:tr w:rsidR="00FA10B1" w:rsidRPr="00806A20" w14:paraId="19DC2BF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CC6A3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731A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32.500,00</w:t>
            </w:r>
          </w:p>
        </w:tc>
      </w:tr>
      <w:tr w:rsidR="00FA10B1" w:rsidRPr="00806A20" w14:paraId="7BF6F78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E9096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157 - EXCLUSIVO ME E EPP</w:t>
            </w:r>
          </w:p>
        </w:tc>
      </w:tr>
      <w:tr w:rsidR="00FA10B1" w:rsidRPr="00806A20" w14:paraId="7ECE44C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C834F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492E6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298DE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DAC04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B3E58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1D2DC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16806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1F1586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A3240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DA47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24776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4E89A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FRALDA descartável INFANTIL M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7474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B2E8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A95BB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571C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32.500,00</w:t>
            </w:r>
          </w:p>
        </w:tc>
      </w:tr>
      <w:tr w:rsidR="00FA10B1" w:rsidRPr="00806A20" w14:paraId="5DEE6DC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2DA19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413FD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32.500,00</w:t>
            </w:r>
          </w:p>
        </w:tc>
      </w:tr>
      <w:tr w:rsidR="00FA10B1" w:rsidRPr="00806A20" w14:paraId="6CA98E4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EF65F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158 - EXCLUSIVO ME E EPP</w:t>
            </w:r>
          </w:p>
        </w:tc>
      </w:tr>
      <w:tr w:rsidR="00FA10B1" w:rsidRPr="00806A20" w14:paraId="5B8762E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FC40C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F298B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7D962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9B7C5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A0D6E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049E5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E07C7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8C9018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3EAE4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55984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24775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649EE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FRALDA descartável INFANTIL P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D468F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6FA2C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8769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E08E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32.500,00</w:t>
            </w:r>
          </w:p>
        </w:tc>
      </w:tr>
      <w:tr w:rsidR="00FA10B1" w:rsidRPr="00806A20" w14:paraId="0C794C6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24B5C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01FBB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32.500,00</w:t>
            </w:r>
          </w:p>
        </w:tc>
      </w:tr>
      <w:tr w:rsidR="00FA10B1" w:rsidRPr="00806A20" w14:paraId="4202401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47545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159 - EXCLUSIVO ME E EPP</w:t>
            </w:r>
          </w:p>
        </w:tc>
      </w:tr>
      <w:tr w:rsidR="00FA10B1" w:rsidRPr="00806A20" w14:paraId="4A843A3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B610A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4EACB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E7C9A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D4D4A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933D2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4245E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254CE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653325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DBAC8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B6DC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29667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F3728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FRASCO PARA NUTRIÇÃO ENTERAL 250ML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222EA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09D26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7CD7B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11965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25.800,00</w:t>
            </w:r>
          </w:p>
        </w:tc>
      </w:tr>
      <w:tr w:rsidR="00FA10B1" w:rsidRPr="00806A20" w14:paraId="1E66D1E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0BF60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ED30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25.800,00</w:t>
            </w:r>
          </w:p>
        </w:tc>
      </w:tr>
      <w:tr w:rsidR="00FA10B1" w:rsidRPr="00806A20" w14:paraId="45FDD1B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98FA0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160 - EXCLUSIVO ME E EPP</w:t>
            </w:r>
          </w:p>
        </w:tc>
      </w:tr>
      <w:tr w:rsidR="00FA10B1" w:rsidRPr="00806A20" w14:paraId="64CC500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5637C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4AFE3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AC9EB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F55B2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5ADF9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E4A4A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315C2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BC3A80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D2601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606A6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24735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83085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GAZE TIPO QUEIJO 91 X 91CM  11 FIOS PACOTE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88533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812,00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9235B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8C9C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96DFE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69.020,00</w:t>
            </w:r>
          </w:p>
        </w:tc>
      </w:tr>
      <w:tr w:rsidR="00FA10B1" w:rsidRPr="00806A20" w14:paraId="6CD1414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10D1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C47E2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69.020,00</w:t>
            </w:r>
          </w:p>
        </w:tc>
      </w:tr>
      <w:tr w:rsidR="00FA10B1" w:rsidRPr="00806A20" w14:paraId="7BA7587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2C2F1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161 - EXCLUSIVO ME E EPP</w:t>
            </w:r>
          </w:p>
        </w:tc>
      </w:tr>
      <w:tr w:rsidR="00FA10B1" w:rsidRPr="00806A20" w14:paraId="62D0643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DF9C3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1BB5E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C374D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09A6A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EF7BF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16854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A88F2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D2485F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FA0D9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BE85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01F96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GAZE TIPO QUEIJO 91CM X 91M 13 FIOS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6E0CA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8B886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A125C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D7499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114.750,00</w:t>
            </w:r>
          </w:p>
        </w:tc>
      </w:tr>
      <w:tr w:rsidR="00FA10B1" w:rsidRPr="00806A20" w14:paraId="406F18B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D337C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463B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114.750,00</w:t>
            </w:r>
          </w:p>
        </w:tc>
      </w:tr>
      <w:tr w:rsidR="00FA10B1" w:rsidRPr="00806A20" w14:paraId="679753A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11397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162 - EXCLUSIVO ME E EPP</w:t>
            </w:r>
          </w:p>
        </w:tc>
      </w:tr>
      <w:tr w:rsidR="00FA10B1" w:rsidRPr="00806A20" w14:paraId="0B2F431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371C7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F0F97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42A6F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AFFC3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0ED18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2CF3F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3C5ED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1914D1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F2E19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8CBB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24846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FEF7C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GEL P/ ULTRASONOGRAFIA - GALÃO COM  5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1943B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EAD86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1FCA6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998B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15.600,00</w:t>
            </w:r>
          </w:p>
        </w:tc>
      </w:tr>
      <w:tr w:rsidR="00FA10B1" w:rsidRPr="00806A20" w14:paraId="0D515C3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E461C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2AE21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15.600,00</w:t>
            </w:r>
          </w:p>
        </w:tc>
      </w:tr>
      <w:tr w:rsidR="00FA10B1" w:rsidRPr="00806A20" w14:paraId="4CE7AA5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4BED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163 - EXCLUSIVO ME E EPP</w:t>
            </w:r>
          </w:p>
        </w:tc>
      </w:tr>
      <w:tr w:rsidR="00FA10B1" w:rsidRPr="00806A20" w14:paraId="20FB3BC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E7F24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EA33D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76850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7D83E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DDB61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44B52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8B709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04ADF0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1319D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7A17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24842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1ED82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GLICERINA  CAIXA COM C/ 12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FA514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B0FA8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2B652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736,20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8ABB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9.570,60</w:t>
            </w:r>
          </w:p>
        </w:tc>
      </w:tr>
      <w:tr w:rsidR="00FA10B1" w:rsidRPr="00806A20" w14:paraId="4F2774C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359F2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C150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9.570,60</w:t>
            </w:r>
          </w:p>
        </w:tc>
      </w:tr>
      <w:tr w:rsidR="00FA10B1" w:rsidRPr="00806A20" w14:paraId="0264A2D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7B6FF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164 - EXCLUSIVO ME E EPP</w:t>
            </w:r>
          </w:p>
        </w:tc>
      </w:tr>
      <w:tr w:rsidR="00FA10B1" w:rsidRPr="00806A20" w14:paraId="2A4E274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9C806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B2C6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A77CF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171E7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9D6C9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FEC54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8853B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5596C5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346D5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F7559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3F3E3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INDICADOR BIOLÓGICO CX C/50 UNID. INDICADOR BIOLÓGICO CX C/50 UND. INDICADO PARA ESTERILIZAÇÃO A VAPOR DO TIPO AUTOCONTIDO ,COM TEMPO DE RESPOSTA DE NO MÁXIMO 3 HORAS, POR MÉTODO DE FLUORESCÊNCIA. INDICADO PARA O CONTROLE DE QUALIDADE BIOLÓGICA DE CICLOS DE ESTERILIZAÇÃO A VAPOR SATURADO EM ESTERILIZADORES EQUIPADOS COM PRE-VÁCUO OU ESTERILIZADORES GRAVITACIONAIS.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E5FA4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63D14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03EDD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1.017,87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6BABF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18.321,66</w:t>
            </w:r>
          </w:p>
        </w:tc>
      </w:tr>
      <w:tr w:rsidR="00FA10B1" w:rsidRPr="00806A20" w14:paraId="3724952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29DA9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8555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18.321,66</w:t>
            </w:r>
          </w:p>
        </w:tc>
      </w:tr>
      <w:tr w:rsidR="00FA10B1" w:rsidRPr="00806A20" w14:paraId="2C49301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17ABA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165 - EXCLUSIVO ME E EPP</w:t>
            </w:r>
          </w:p>
        </w:tc>
      </w:tr>
      <w:tr w:rsidR="00FA10B1" w:rsidRPr="00806A20" w14:paraId="2FA0F7C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EC633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4B387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66AC1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89086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B8D90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0EC31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044EF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A6E296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D4E00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47B05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30790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E9FC6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INTRACATH ADULTO 16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28139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2964E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B54DF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0DE7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30.000,00</w:t>
            </w:r>
          </w:p>
        </w:tc>
      </w:tr>
      <w:tr w:rsidR="00FA10B1" w:rsidRPr="00806A20" w14:paraId="02016BB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F36CD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7D32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30.000,00</w:t>
            </w:r>
          </w:p>
        </w:tc>
      </w:tr>
      <w:tr w:rsidR="00FA10B1" w:rsidRPr="00806A20" w14:paraId="57AA7FB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B8DBD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166 - EXCLUSIVO ME E EPP</w:t>
            </w:r>
          </w:p>
        </w:tc>
      </w:tr>
      <w:tr w:rsidR="00FA10B1" w:rsidRPr="00806A20" w14:paraId="0AF6D48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2F22E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FF9E9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17DDA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432BA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91A84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95876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1D4C7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830CE8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A43A3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FE032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7005B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INTRACATH INFANTIL 19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3CD0A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C086A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9EF28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0224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w:t>
            </w:r>
          </w:p>
        </w:tc>
      </w:tr>
      <w:tr w:rsidR="00FA10B1" w:rsidRPr="00806A20" w14:paraId="1FDEDBE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6F97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B1641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w:t>
            </w:r>
          </w:p>
        </w:tc>
      </w:tr>
      <w:tr w:rsidR="00FA10B1" w:rsidRPr="00806A20" w14:paraId="78CF5CC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3A700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167 - EXCLUSIVO ME E EPP</w:t>
            </w:r>
          </w:p>
        </w:tc>
      </w:tr>
      <w:tr w:rsidR="00FA10B1" w:rsidRPr="00806A20" w14:paraId="6F33129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6262A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12C3C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926C4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F54AA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E1114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0550C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9E05B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B1D170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55C60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3FB6D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24771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F9807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KIT P/ INALAÇÃO ADULTO COMPLETO (MÁSCARA, PROLONGAMENTO E COPO)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66E37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D58DE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54A71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3ED8B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9.750,00</w:t>
            </w:r>
          </w:p>
        </w:tc>
      </w:tr>
      <w:tr w:rsidR="00FA10B1" w:rsidRPr="00806A20" w14:paraId="15E984A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60A2A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09CC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9.750,00</w:t>
            </w:r>
          </w:p>
        </w:tc>
      </w:tr>
      <w:tr w:rsidR="00FA10B1" w:rsidRPr="00806A20" w14:paraId="2DB5D37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92D3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168 - EXCLUSIVO ME E EPP</w:t>
            </w:r>
          </w:p>
        </w:tc>
      </w:tr>
      <w:tr w:rsidR="00FA10B1" w:rsidRPr="00806A20" w14:paraId="5C584B1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37F1B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E40AE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26347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5B8EF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2BE65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D564E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3129E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8FA087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24514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F27FC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24772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FE50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KIT P/ INALAÇÃO INFANTIL COMPLETO (MÁSCARA, PROLONGAMENTO E COPO)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668D1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E4AB1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29179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1EC15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8.250,00</w:t>
            </w:r>
          </w:p>
        </w:tc>
      </w:tr>
      <w:tr w:rsidR="00FA10B1" w:rsidRPr="00806A20" w14:paraId="7FDD2D9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B244A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5A28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8.250,00</w:t>
            </w:r>
          </w:p>
        </w:tc>
      </w:tr>
      <w:tr w:rsidR="00FA10B1" w:rsidRPr="00806A20" w14:paraId="094DF7F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32B25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169 - EXCLUSIVO ME E EPP</w:t>
            </w:r>
          </w:p>
        </w:tc>
      </w:tr>
      <w:tr w:rsidR="00FA10B1" w:rsidRPr="00806A20" w14:paraId="2152461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F2F48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3EEDB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D6F47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11051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A14BD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8B4C5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A1B38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C76AFE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C5782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43442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27109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3D6E9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LAMINA BISTURI Nº 11 CAIXA  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CD97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83B38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2F8A5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7E663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27.900,00</w:t>
            </w:r>
          </w:p>
        </w:tc>
      </w:tr>
      <w:tr w:rsidR="00FA10B1" w:rsidRPr="00806A20" w14:paraId="5AE1552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046F7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94A7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27.900,00</w:t>
            </w:r>
          </w:p>
        </w:tc>
      </w:tr>
      <w:tr w:rsidR="00FA10B1" w:rsidRPr="00806A20" w14:paraId="0810C69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18DCD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170 - EXCLUSIVO ME E EPP</w:t>
            </w:r>
          </w:p>
        </w:tc>
      </w:tr>
      <w:tr w:rsidR="00FA10B1" w:rsidRPr="00806A20" w14:paraId="1E2373D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6A07A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58A8D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F6901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A586C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D3B4B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6D3D8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83256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E64BE0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11F1D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1B4D1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27110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0D2CE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LAMINA BISTURI Nº 22 CAIXA 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24F0C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DA336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96722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AF91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15.750,00</w:t>
            </w:r>
          </w:p>
        </w:tc>
      </w:tr>
      <w:tr w:rsidR="00FA10B1" w:rsidRPr="00806A20" w14:paraId="2667D2B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DAC5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EA0F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15.750,00</w:t>
            </w:r>
          </w:p>
        </w:tc>
      </w:tr>
      <w:tr w:rsidR="00FA10B1" w:rsidRPr="00806A20" w14:paraId="0CA4724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80C58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171 - EXCLUSIVO ME E EPP</w:t>
            </w:r>
          </w:p>
        </w:tc>
      </w:tr>
      <w:tr w:rsidR="00FA10B1" w:rsidRPr="00806A20" w14:paraId="021CFA8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BC165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5602A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541ED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D3CA6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AC8F3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A4070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5344A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3D29E8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CC32D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6BB7D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24754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1C943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LAMINA PARA TRICOTOMIA  CAIXA C/ 5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13351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8BA0F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4F3A9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9,10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2BF66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1.820,00</w:t>
            </w:r>
          </w:p>
        </w:tc>
      </w:tr>
      <w:tr w:rsidR="00FA10B1" w:rsidRPr="00806A20" w14:paraId="7BFE606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217F3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D66C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1.820,00</w:t>
            </w:r>
          </w:p>
        </w:tc>
      </w:tr>
      <w:tr w:rsidR="00FA10B1" w:rsidRPr="00806A20" w14:paraId="228D269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8C682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172 - EXCLUSIVO ME E EPP</w:t>
            </w:r>
          </w:p>
        </w:tc>
      </w:tr>
      <w:tr w:rsidR="00FA10B1" w:rsidRPr="00806A20" w14:paraId="4501D8D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C0E1D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49890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BEA07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C2632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07B37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21038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35668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026F79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2E8F2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DB085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35040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80E5F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LANCETA APRESENTAÇÃO: DESCARTÁVEL PARA PUNÇÃO DIGITAL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A6788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0EDDB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00B38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0,31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80E0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6.200,00</w:t>
            </w:r>
          </w:p>
        </w:tc>
      </w:tr>
      <w:tr w:rsidR="00FA10B1" w:rsidRPr="00806A20" w14:paraId="65E1CC6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1F488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23EA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6.200,00</w:t>
            </w:r>
          </w:p>
        </w:tc>
      </w:tr>
      <w:tr w:rsidR="00FA10B1" w:rsidRPr="00806A20" w14:paraId="24C995C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26C03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173 - EXCLUSIVO ME E EPP</w:t>
            </w:r>
          </w:p>
        </w:tc>
      </w:tr>
      <w:tr w:rsidR="00FA10B1" w:rsidRPr="00806A20" w14:paraId="4BA908C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4838C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5C4D1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AAEA4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8DC9F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2E751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F321D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0A52C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7A7DD3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EC1E7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FE097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31864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629C5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LENÇOL DESCARTÁVEL LENÇOL DESCARTÁVEL DE PAPEL EM ROLO 100 FIBRAS NATURAIS C/50M X0,70M LARGURA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B817D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2.535,00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1B849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RL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5D66D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413C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63.375,00</w:t>
            </w:r>
          </w:p>
        </w:tc>
      </w:tr>
      <w:tr w:rsidR="00FA10B1" w:rsidRPr="00806A20" w14:paraId="7F83F6A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DDE3B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1922A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63.375,00</w:t>
            </w:r>
          </w:p>
        </w:tc>
      </w:tr>
      <w:tr w:rsidR="00FA10B1" w:rsidRPr="00806A20" w14:paraId="1FAF850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499E9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174 - EXCLUSIVO ME E EPP</w:t>
            </w:r>
          </w:p>
        </w:tc>
      </w:tr>
      <w:tr w:rsidR="00FA10B1" w:rsidRPr="00806A20" w14:paraId="154F613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B905C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C2B22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DEA75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6AFE8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57FDA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4EC2E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3B016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9F2158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1513C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48C77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26933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BDF2B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ESTÉRIL 6,5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B8872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C8A78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74105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85BE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8.200,00</w:t>
            </w:r>
          </w:p>
        </w:tc>
      </w:tr>
      <w:tr w:rsidR="00FA10B1" w:rsidRPr="00806A20" w14:paraId="1835C4F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3176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88A5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8.200,00</w:t>
            </w:r>
          </w:p>
        </w:tc>
      </w:tr>
      <w:tr w:rsidR="00FA10B1" w:rsidRPr="00806A20" w14:paraId="6873C84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1D2A0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Lote: 175 - EXCLUSIVO ME E EPP</w:t>
            </w:r>
          </w:p>
        </w:tc>
      </w:tr>
      <w:tr w:rsidR="00FA10B1" w:rsidRPr="00806A20" w14:paraId="1260926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CD86B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59AF7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50FC5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92369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E8746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6BADE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9EE34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0BF758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DDE32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042FB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31848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4B2DD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ESTÉRIL 6.0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CFAB7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96F05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33F13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5DD95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4.200,00</w:t>
            </w:r>
          </w:p>
        </w:tc>
      </w:tr>
      <w:tr w:rsidR="00FA10B1" w:rsidRPr="00806A20" w14:paraId="0AF35A1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C0C89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F346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4.200,00</w:t>
            </w:r>
          </w:p>
        </w:tc>
      </w:tr>
      <w:tr w:rsidR="00FA10B1" w:rsidRPr="00806A20" w14:paraId="44FF280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4D406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176 - EXCLUSIVO ME E EPP</w:t>
            </w:r>
          </w:p>
        </w:tc>
      </w:tr>
      <w:tr w:rsidR="00FA10B1" w:rsidRPr="00806A20" w14:paraId="091679D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BAE4E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903C8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126F8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F04F8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CB5CB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552BC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20DDE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D006BF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E4CA0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C533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45E4B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ESTERIL 7.0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08EBA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E8883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3124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65103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8.600,00</w:t>
            </w:r>
          </w:p>
        </w:tc>
      </w:tr>
      <w:tr w:rsidR="00FA10B1" w:rsidRPr="00806A20" w14:paraId="72E0238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3BBA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26049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8.600,00</w:t>
            </w:r>
          </w:p>
        </w:tc>
      </w:tr>
      <w:tr w:rsidR="00FA10B1" w:rsidRPr="00806A20" w14:paraId="0F88C88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BBF28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177 - EXCLUSIVO ME E EPP</w:t>
            </w:r>
          </w:p>
        </w:tc>
      </w:tr>
      <w:tr w:rsidR="00FA10B1" w:rsidRPr="00806A20" w14:paraId="1E64546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D8175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A7ED7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F15AE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DDD4A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D7B03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4E32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9F746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E18571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A05FD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2E2D4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30DAA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ESTERIL 7.5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E54FC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D5D13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6C640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E953B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11.000,00</w:t>
            </w:r>
          </w:p>
        </w:tc>
      </w:tr>
      <w:tr w:rsidR="00FA10B1" w:rsidRPr="00806A20" w14:paraId="7EB03AF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6D30D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9CB7E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11.000,00</w:t>
            </w:r>
          </w:p>
        </w:tc>
      </w:tr>
      <w:tr w:rsidR="00FA10B1" w:rsidRPr="00806A20" w14:paraId="70A4CA4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9D44D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178 - EXCLUSIVO ME E EPP</w:t>
            </w:r>
          </w:p>
        </w:tc>
      </w:tr>
      <w:tr w:rsidR="00FA10B1" w:rsidRPr="00806A20" w14:paraId="1A743C8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CF19F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C92EF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C024A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EE615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BE3AE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8A8D9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0B6A8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CBFD54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84276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8C287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24709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9DBC7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ESTERIL 8.0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F8CAF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33C86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40079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3942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11.200,00</w:t>
            </w:r>
          </w:p>
        </w:tc>
      </w:tr>
      <w:tr w:rsidR="00FA10B1" w:rsidRPr="00806A20" w14:paraId="0238E2E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6666E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29892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11.200,00</w:t>
            </w:r>
          </w:p>
        </w:tc>
      </w:tr>
      <w:tr w:rsidR="00FA10B1" w:rsidRPr="00806A20" w14:paraId="6CFB596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65D7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179 - EXCLUSIVO ME E EPP</w:t>
            </w:r>
          </w:p>
        </w:tc>
      </w:tr>
      <w:tr w:rsidR="00FA10B1" w:rsidRPr="00806A20" w14:paraId="0C8C537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1A155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56B38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D671F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8416E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13916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60FE8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B5164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EB0948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E6B39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27877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28854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ESTERIL 8.5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32435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F2EF1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PAR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6F755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8B43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5.000,00</w:t>
            </w:r>
          </w:p>
        </w:tc>
      </w:tr>
      <w:tr w:rsidR="00FA10B1" w:rsidRPr="00806A20" w14:paraId="4DA831A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3EAD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92D2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5.000,00</w:t>
            </w:r>
          </w:p>
        </w:tc>
      </w:tr>
      <w:tr w:rsidR="00FA10B1" w:rsidRPr="00806A20" w14:paraId="235F328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884A2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180 - EXCLUSIVO ME E EPP</w:t>
            </w:r>
          </w:p>
        </w:tc>
      </w:tr>
      <w:tr w:rsidR="00FA10B1" w:rsidRPr="00806A20" w14:paraId="0E3427B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62363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6A93C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5919B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E061D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BAAF3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85676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81F27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2D054D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1E56B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95179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59CF3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PROCEDIMENTO EX G CX C/ 100 UND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136BD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C15CF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BD5F2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9BAEA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21.000,00</w:t>
            </w:r>
          </w:p>
        </w:tc>
      </w:tr>
      <w:tr w:rsidR="00FA10B1" w:rsidRPr="00806A20" w14:paraId="446FFEF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D534C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FAE15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21.000,00</w:t>
            </w:r>
          </w:p>
        </w:tc>
      </w:tr>
      <w:tr w:rsidR="00FA10B1" w:rsidRPr="00806A20" w14:paraId="7F54E2E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79662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181 - EXCLUSIVO ME E EPP</w:t>
            </w:r>
          </w:p>
        </w:tc>
      </w:tr>
      <w:tr w:rsidR="00FA10B1" w:rsidRPr="00806A20" w14:paraId="3E3CDC8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691F0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D14D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851F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51715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1A35D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33C56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CC21F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6BA656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FE54D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AD3AB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26175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7500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PROCEDIMENTO G LATEX  CAIXA  C/100 UN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4AC5E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3BF11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41252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023B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59.500,00</w:t>
            </w:r>
          </w:p>
        </w:tc>
      </w:tr>
      <w:tr w:rsidR="00FA10B1" w:rsidRPr="00806A20" w14:paraId="6CDA7C9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D0EC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5125F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59.500,00</w:t>
            </w:r>
          </w:p>
        </w:tc>
      </w:tr>
      <w:tr w:rsidR="00FA10B1" w:rsidRPr="00806A20" w14:paraId="09880F9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4EAA9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182 - EXCLUSIVO ME E EPP</w:t>
            </w:r>
          </w:p>
        </w:tc>
      </w:tr>
      <w:tr w:rsidR="00FA10B1" w:rsidRPr="00806A20" w14:paraId="1C6D9CE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3CA4A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2A750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7C2C3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5C827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A9EDE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BBECF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2218E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6CFC89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4287B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0071E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26176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C20C2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PROCEDIMENTO M  LATEX  CAIXA C/100 UN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FCB45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447D28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26519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7FF4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38.500,00</w:t>
            </w:r>
          </w:p>
        </w:tc>
      </w:tr>
      <w:tr w:rsidR="00FA10B1" w:rsidRPr="00806A20" w14:paraId="02393AB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C502D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FD4B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38.500,00</w:t>
            </w:r>
          </w:p>
        </w:tc>
      </w:tr>
      <w:tr w:rsidR="00FA10B1" w:rsidRPr="00806A20" w14:paraId="579D45D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88F2C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183 - EXCLUSIVO ME E EPP</w:t>
            </w:r>
          </w:p>
        </w:tc>
      </w:tr>
      <w:tr w:rsidR="00FA10B1" w:rsidRPr="00806A20" w14:paraId="0CD5544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78DDF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8B72A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5EEB4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184F7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51E83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E9B8C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057A1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CDB73C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F101C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8106E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26177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95C6D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PROCEDIMENTO P LATEX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9D07F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EC609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E6ACA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1E9AE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45.500,00</w:t>
            </w:r>
          </w:p>
        </w:tc>
      </w:tr>
      <w:tr w:rsidR="00FA10B1" w:rsidRPr="00806A20" w14:paraId="29DE0A3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9F577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lastRenderedPageBreak/>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8F569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45.500,00</w:t>
            </w:r>
          </w:p>
        </w:tc>
      </w:tr>
      <w:tr w:rsidR="00FA10B1" w:rsidRPr="00806A20" w14:paraId="68BAC6D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63B37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184 - EXCLUSIVO ME E EPP</w:t>
            </w:r>
          </w:p>
        </w:tc>
      </w:tr>
      <w:tr w:rsidR="00FA10B1" w:rsidRPr="00806A20" w14:paraId="02596EA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06BAC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DB46F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E274A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46AED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5160F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A6AF4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424C9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C7FB97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BF5D1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068AD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28346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AE2B1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LUVA PROCEDIMENTO PP  LATEX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5B501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C0329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05EDA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FE86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78.750,00</w:t>
            </w:r>
          </w:p>
        </w:tc>
      </w:tr>
      <w:tr w:rsidR="00FA10B1" w:rsidRPr="00806A20" w14:paraId="50AFC39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AFBB2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FE73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78.750,00</w:t>
            </w:r>
          </w:p>
        </w:tc>
      </w:tr>
      <w:tr w:rsidR="00FA10B1" w:rsidRPr="00806A20" w14:paraId="014D0E7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1F078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185 - EXCLUSIVO ME E EPP</w:t>
            </w:r>
          </w:p>
        </w:tc>
      </w:tr>
      <w:tr w:rsidR="00FA10B1" w:rsidRPr="00806A20" w14:paraId="713B8A9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42FC3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767C8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39552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29743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FFE4C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9B754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9356A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D621C6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441EB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FF928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24785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48CD1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MALHA TUBULAR 10 CM X 25M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9582F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71CB5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70D4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17,71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AA66A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7.084,00</w:t>
            </w:r>
          </w:p>
        </w:tc>
      </w:tr>
      <w:tr w:rsidR="00FA10B1" w:rsidRPr="00806A20" w14:paraId="6606338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7E9A9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A1BC2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7.084,00</w:t>
            </w:r>
          </w:p>
        </w:tc>
      </w:tr>
      <w:tr w:rsidR="00FA10B1" w:rsidRPr="00806A20" w14:paraId="07881B6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6F31C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186 - EXCLUSIVO ME E EPP</w:t>
            </w:r>
          </w:p>
        </w:tc>
      </w:tr>
      <w:tr w:rsidR="00FA10B1" w:rsidRPr="00806A20" w14:paraId="7F14FEF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B9021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36F5D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25344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F7F5E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46659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59056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D451A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97612E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3869C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E1D99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31870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0A344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MÁSCARA DE OXIGÊNIO MÁSCARA DE OXIGÊNIO ALTA CONCENTRAÇÃO ADULTO COM RESERVATÓRIO E TUBO DE O2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28A2D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9FC30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ADB34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66A5C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w:t>
            </w:r>
          </w:p>
        </w:tc>
      </w:tr>
      <w:tr w:rsidR="00FA10B1" w:rsidRPr="00806A20" w14:paraId="5D7E561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1BF6B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77BA5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w:t>
            </w:r>
          </w:p>
        </w:tc>
      </w:tr>
      <w:tr w:rsidR="00FA10B1" w:rsidRPr="00806A20" w14:paraId="1694B8C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2B8CC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187 - EXCLUSIVO ME E EPP</w:t>
            </w:r>
          </w:p>
        </w:tc>
      </w:tr>
      <w:tr w:rsidR="00FA10B1" w:rsidRPr="00806A20" w14:paraId="607FEDA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2814C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561FD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B597A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2C4E9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74AA0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50813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1E670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41A00A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6CD2E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87FE6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31869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DB448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MÁSCARA DE OXIGÊNIO MÁSCARA DE OXIGÊNIO ALTA CONCENTRAÇÃO PEDIÁTRICA COM RESERVATÓRIO E TUBO DE O2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84F7A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C22F1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38774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7E73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w:t>
            </w:r>
          </w:p>
        </w:tc>
      </w:tr>
      <w:tr w:rsidR="00FA10B1" w:rsidRPr="00806A20" w14:paraId="54C10F6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496E8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50D9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w:t>
            </w:r>
          </w:p>
        </w:tc>
      </w:tr>
      <w:tr w:rsidR="00FA10B1" w:rsidRPr="00806A20" w14:paraId="44CD837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D77B7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188 - EXCLUSIVO ME E EPP</w:t>
            </w:r>
          </w:p>
        </w:tc>
      </w:tr>
      <w:tr w:rsidR="00FA10B1" w:rsidRPr="00806A20" w14:paraId="4003736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B3876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038D7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B691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9EDB9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FF271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2F8AA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8A8D5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F16CAB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F6FEC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D289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EEF21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MASCARA DESCARTAVEL C/ ELASTICO PACOTESC/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6DB31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1F483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C62DB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7A04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14.000,00</w:t>
            </w:r>
          </w:p>
        </w:tc>
      </w:tr>
      <w:tr w:rsidR="00FA10B1" w:rsidRPr="00806A20" w14:paraId="322DD3A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86CC38D"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1F96BA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481C9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14.000,00</w:t>
            </w:r>
          </w:p>
        </w:tc>
      </w:tr>
      <w:tr w:rsidR="00FA10B1" w:rsidRPr="00806A20" w14:paraId="4852EB4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31DC6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189 - EXCLUSIVO ME E EPP</w:t>
            </w:r>
          </w:p>
        </w:tc>
      </w:tr>
      <w:tr w:rsidR="00FA10B1" w:rsidRPr="00806A20" w14:paraId="6B4B9E7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01860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22B9B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DF7EB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B1D69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26F65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69CD0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8F6B3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BFC82A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F0C52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BEC1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30793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F1A96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MICROPORE 25 MM X 10METROS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A1D99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C9111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445F7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3F71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24.000,00</w:t>
            </w:r>
          </w:p>
        </w:tc>
      </w:tr>
      <w:tr w:rsidR="00FA10B1" w:rsidRPr="00806A20" w14:paraId="240DA5D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12D5D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574C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24.000,00</w:t>
            </w:r>
          </w:p>
        </w:tc>
      </w:tr>
      <w:tr w:rsidR="00FA10B1" w:rsidRPr="00806A20" w14:paraId="3AFC508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A084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190 - EXCLUSIVO ME E EPP</w:t>
            </w:r>
          </w:p>
        </w:tc>
      </w:tr>
      <w:tr w:rsidR="00FA10B1" w:rsidRPr="00806A20" w14:paraId="76FD5F5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CA90C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C48C8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F314B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1381C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0AE06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F2C07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73067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E5D2CC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13FB8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49587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780D479" w14:textId="77777777" w:rsidR="00FA10B1" w:rsidRPr="00806A20" w:rsidRDefault="00FA10B1" w:rsidP="00FA10B1">
            <w:pPr>
              <w:widowControl/>
              <w:autoSpaceDE w:val="0"/>
              <w:autoSpaceDN w:val="0"/>
              <w:adjustRightInd w:val="0"/>
              <w:rPr>
                <w:rFonts w:asciiTheme="minorHAnsi" w:hAnsiTheme="minorHAnsi" w:cstheme="minorHAnsi"/>
                <w:lang w:val="x-none"/>
              </w:rPr>
            </w:pPr>
            <w:proofErr w:type="spellStart"/>
            <w:r w:rsidRPr="00806A20">
              <w:rPr>
                <w:rFonts w:asciiTheme="minorHAnsi" w:hAnsiTheme="minorHAnsi" w:cstheme="minorHAnsi"/>
                <w:lang w:val="x-none"/>
              </w:rPr>
              <w:t>NEGATOSCÓPIO</w:t>
            </w:r>
            <w:proofErr w:type="spellEnd"/>
            <w:r w:rsidRPr="00806A20">
              <w:rPr>
                <w:rFonts w:asciiTheme="minorHAnsi" w:hAnsiTheme="minorHAnsi" w:cstheme="minorHAnsi"/>
                <w:lang w:val="x-none"/>
              </w:rPr>
              <w:t xml:space="preserve"> </w:t>
            </w:r>
            <w:proofErr w:type="spellStart"/>
            <w:r w:rsidRPr="00806A20">
              <w:rPr>
                <w:rFonts w:asciiTheme="minorHAnsi" w:hAnsiTheme="minorHAnsi" w:cstheme="minorHAnsi"/>
                <w:lang w:val="x-none"/>
              </w:rPr>
              <w:t>NEGATOSCÓPIO</w:t>
            </w:r>
            <w:proofErr w:type="spellEnd"/>
            <w:r w:rsidRPr="00806A20">
              <w:rPr>
                <w:rFonts w:asciiTheme="minorHAnsi" w:hAnsiTheme="minorHAnsi" w:cstheme="minorHAnsi"/>
                <w:lang w:val="x-none"/>
              </w:rPr>
              <w:t xml:space="preserve">  01 CORPO PARA PAREDE CONFECCIONADO EM CHAPA DE AÇO INOX EPÓXI COM FRENTE DE ACRÍLICO LEITOSO, FIXAÇÃO DE RAIO X POR ROLETES . DIMENSÕES DA ÁREA ÚTIL 0,38M COMPRIMENTO X 0,47M ALTURA X 0,09M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4640D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D670F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5BBB2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823,34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CA9EF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16.466,80</w:t>
            </w:r>
          </w:p>
        </w:tc>
      </w:tr>
      <w:tr w:rsidR="00FA10B1" w:rsidRPr="00806A20" w14:paraId="5C4B99F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8B68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3E1F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16.466,80</w:t>
            </w:r>
          </w:p>
        </w:tc>
      </w:tr>
      <w:tr w:rsidR="00FA10B1" w:rsidRPr="00806A20" w14:paraId="2B02D67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5D72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191 - EXCLUSIVO ME E EPP</w:t>
            </w:r>
          </w:p>
        </w:tc>
      </w:tr>
      <w:tr w:rsidR="00FA10B1" w:rsidRPr="00806A20" w14:paraId="3E187DF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6EB51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C8F53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18EC1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C9E75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618C8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FDF30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043A4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27131C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CA531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87213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40140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B51A9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Óleo de girassol 10ml Com ação bactericida e revitalizante, auxiliando a pele no processo de cicatrização de feridas, dermatites, erupções e eczemas, para pacientes acamados  Marca de referência: </w:t>
            </w:r>
            <w:proofErr w:type="spellStart"/>
            <w:r w:rsidRPr="00806A20">
              <w:rPr>
                <w:rFonts w:asciiTheme="minorHAnsi" w:hAnsiTheme="minorHAnsi" w:cstheme="minorHAnsi"/>
                <w:lang w:val="x-none"/>
              </w:rPr>
              <w:t>Dersane</w:t>
            </w:r>
            <w:proofErr w:type="spellEnd"/>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6CFFF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47CD0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FR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348CA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A9D5F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18.000,00</w:t>
            </w:r>
          </w:p>
        </w:tc>
      </w:tr>
      <w:tr w:rsidR="00FA10B1" w:rsidRPr="00806A20" w14:paraId="4FB12FA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8FD5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801FF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18.000,00</w:t>
            </w:r>
          </w:p>
        </w:tc>
      </w:tr>
      <w:tr w:rsidR="00FA10B1" w:rsidRPr="00806A20" w14:paraId="02C106C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7DC3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192 - EXCLUSIVO ME E EPP</w:t>
            </w:r>
          </w:p>
        </w:tc>
      </w:tr>
      <w:tr w:rsidR="00FA10B1" w:rsidRPr="00806A20" w14:paraId="3690AAB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22E94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FF1BB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7A63D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F8ACD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AFF49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EAE77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62F7B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880588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6F123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BF10E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27056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9B934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OTOSCOPIO COM 5 ESPECULO EMBORRACHADO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1314A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AFE7D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0203A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724,34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F6FA1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14.486,80</w:t>
            </w:r>
          </w:p>
        </w:tc>
      </w:tr>
      <w:tr w:rsidR="00FA10B1" w:rsidRPr="00806A20" w14:paraId="17971A7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ED264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871FA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14.486,80</w:t>
            </w:r>
          </w:p>
        </w:tc>
      </w:tr>
      <w:tr w:rsidR="00FA10B1" w:rsidRPr="00806A20" w14:paraId="7A4440E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ADF0E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193 - EXCLUSIVO ME E EPP</w:t>
            </w:r>
          </w:p>
        </w:tc>
      </w:tr>
      <w:tr w:rsidR="00FA10B1" w:rsidRPr="00806A20" w14:paraId="329F7A2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77A76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02C2F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A1E6E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C94C2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1F9FD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E71F3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49FD4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FD3E47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B1D82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2571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24783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8E69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PAPAGAIO DE INOX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36D81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B04A4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C2F84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169,22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5FC01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7.614,90</w:t>
            </w:r>
          </w:p>
        </w:tc>
      </w:tr>
      <w:tr w:rsidR="00FA10B1" w:rsidRPr="00806A20" w14:paraId="3E580B0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EEFD7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21944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7.614,90</w:t>
            </w:r>
          </w:p>
        </w:tc>
      </w:tr>
      <w:tr w:rsidR="00FA10B1" w:rsidRPr="00806A20" w14:paraId="401FF72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2AC89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194 - EXCLUSIVO ME E EPP</w:t>
            </w:r>
          </w:p>
        </w:tc>
      </w:tr>
      <w:tr w:rsidR="00FA10B1" w:rsidRPr="00806A20" w14:paraId="1E20588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55A73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A0D12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28694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FF962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D5520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5DCF4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89102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7BF0F7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9F0F6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C3DD1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30796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AA152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PAPEL GRAU CIRÚRGICO 100 MMX100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9E140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762,00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17842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D8C46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97EFD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87.630,00</w:t>
            </w:r>
          </w:p>
        </w:tc>
      </w:tr>
      <w:tr w:rsidR="00FA10B1" w:rsidRPr="00806A20" w14:paraId="66273AB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C18B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1CC7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87.630,00</w:t>
            </w:r>
          </w:p>
        </w:tc>
      </w:tr>
      <w:tr w:rsidR="00FA10B1" w:rsidRPr="00806A20" w14:paraId="7D796B0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A0504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195 - EXCLUSIVO ME E EPP</w:t>
            </w:r>
          </w:p>
        </w:tc>
      </w:tr>
      <w:tr w:rsidR="00FA10B1" w:rsidRPr="00806A20" w14:paraId="78AB968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60C7C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81716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8B481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FCF60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1B0FA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D85C5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FED2B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14701C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9B9E9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415E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30795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2C4C9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PAPEL GRAU CIRÚRGICO 200 MMX100 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26B09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5E29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A6A17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302E6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43.875,00</w:t>
            </w:r>
          </w:p>
        </w:tc>
      </w:tr>
      <w:tr w:rsidR="00FA10B1" w:rsidRPr="00806A20" w14:paraId="30F4F17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C1B3C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BE450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43.875,00</w:t>
            </w:r>
          </w:p>
        </w:tc>
      </w:tr>
      <w:tr w:rsidR="00FA10B1" w:rsidRPr="00806A20" w14:paraId="466B3E7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FE16E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196 - EXCLUSIVO ME E EPP</w:t>
            </w:r>
          </w:p>
        </w:tc>
      </w:tr>
      <w:tr w:rsidR="00FA10B1" w:rsidRPr="00806A20" w14:paraId="519D3E8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B4941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455B6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7467E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67B4A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2E3FE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FAD6D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B615F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AA0B83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873D7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F1DF3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28053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B023F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PAPEL TOALHA BRANCO FOLHA DUPLA 2 DOBRAS 1ªLINHA 21,5 X20CM PCT C/1000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049C1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8859C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8DFB4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91235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28.500,00</w:t>
            </w:r>
          </w:p>
        </w:tc>
      </w:tr>
      <w:tr w:rsidR="00FA10B1" w:rsidRPr="00806A20" w14:paraId="265F1A0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2C89F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5A56D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28.500,00</w:t>
            </w:r>
          </w:p>
        </w:tc>
      </w:tr>
      <w:tr w:rsidR="00FA10B1" w:rsidRPr="00806A20" w14:paraId="4583ED8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7696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197 - EXCLUSIVO ME E EPP</w:t>
            </w:r>
          </w:p>
        </w:tc>
      </w:tr>
      <w:tr w:rsidR="00FA10B1" w:rsidRPr="00806A20" w14:paraId="0FB2477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13CDA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6A07E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61EAF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23254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FE6F4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A39A8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1059F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B20810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56BEF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8C845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31849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627A1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PRESERVATIVO NÃO LUBRIFICADO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96B76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AAB26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DE28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FD576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4.200,00</w:t>
            </w:r>
          </w:p>
        </w:tc>
      </w:tr>
      <w:tr w:rsidR="00FA10B1" w:rsidRPr="00806A20" w14:paraId="7909ED3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9031C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759BF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4.200,00</w:t>
            </w:r>
          </w:p>
        </w:tc>
      </w:tr>
      <w:tr w:rsidR="00FA10B1" w:rsidRPr="00806A20" w14:paraId="60A2A4D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CDEF6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198 - EXCLUSIVO ME E EPP</w:t>
            </w:r>
          </w:p>
        </w:tc>
      </w:tr>
      <w:tr w:rsidR="00FA10B1" w:rsidRPr="00806A20" w14:paraId="7770CF4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A9BF7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C6720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B5647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80BA9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284C7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AD7A7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E5254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CD89E9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CD61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B1DF7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24756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7B059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PULSEIRA RN AZUL  PACOTE 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37520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F7AE8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942AA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92,28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D811A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5.075,40</w:t>
            </w:r>
          </w:p>
        </w:tc>
      </w:tr>
      <w:tr w:rsidR="00FA10B1" w:rsidRPr="00806A20" w14:paraId="315249B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4971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589C4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5.075,40</w:t>
            </w:r>
          </w:p>
        </w:tc>
      </w:tr>
      <w:tr w:rsidR="00FA10B1" w:rsidRPr="00806A20" w14:paraId="6C7234C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CE306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199 - EXCLUSIVO ME E EPP</w:t>
            </w:r>
          </w:p>
        </w:tc>
      </w:tr>
      <w:tr w:rsidR="00FA10B1" w:rsidRPr="00806A20" w14:paraId="69EF1C7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460D8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25783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2626A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4A11E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40E36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0573E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DFC7A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35803E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52339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35CEA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24131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E9537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PULSEIRA RN ROSA PACOTE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D907D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B26E8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EA2FC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92,28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C03F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4.614,00</w:t>
            </w:r>
          </w:p>
        </w:tc>
      </w:tr>
      <w:tr w:rsidR="00FA10B1" w:rsidRPr="00806A20" w14:paraId="00B4AA3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29A7A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6C9C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4.614,00</w:t>
            </w:r>
          </w:p>
        </w:tc>
      </w:tr>
      <w:tr w:rsidR="00FA10B1" w:rsidRPr="00806A20" w14:paraId="4FE1A37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DF29F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200 - EXCLUSIVO ME E EPP</w:t>
            </w:r>
          </w:p>
        </w:tc>
      </w:tr>
      <w:tr w:rsidR="00FA10B1" w:rsidRPr="00806A20" w14:paraId="78C9927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E4843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5475B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D8501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29FA4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16EB0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E80B2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A598E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3E4628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803C5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3C45D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24837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F3D89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PVPI DEGERMANTE CAIXA COM 12LTS (10%IODOPOLIVIDONA1%IODO ATIVO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6BDC0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88B35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F9D4D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697,14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0BAA8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43.222,68</w:t>
            </w:r>
          </w:p>
        </w:tc>
      </w:tr>
      <w:tr w:rsidR="00FA10B1" w:rsidRPr="00806A20" w14:paraId="2176EB5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BA4FC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36980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43.222,68</w:t>
            </w:r>
          </w:p>
        </w:tc>
      </w:tr>
      <w:tr w:rsidR="00FA10B1" w:rsidRPr="00806A20" w14:paraId="29C0010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A2F0A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201 - EXCLUSIVO ME E EPP</w:t>
            </w:r>
          </w:p>
        </w:tc>
      </w:tr>
      <w:tr w:rsidR="00FA10B1" w:rsidRPr="00806A20" w14:paraId="39F8CD9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5F4F7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1C821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5B52F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2FE43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F8232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0E299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033B0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6EEECB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8F3C7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2792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24836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28C6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PVPI TOPICO  CAIXA COM 12 LITROS( 10% </w:t>
            </w:r>
            <w:proofErr w:type="spellStart"/>
            <w:r w:rsidRPr="00806A20">
              <w:rPr>
                <w:rFonts w:asciiTheme="minorHAnsi" w:hAnsiTheme="minorHAnsi" w:cstheme="minorHAnsi"/>
                <w:lang w:val="x-none"/>
              </w:rPr>
              <w:t>iodopolividona</w:t>
            </w:r>
            <w:proofErr w:type="spellEnd"/>
            <w:r w:rsidRPr="00806A20">
              <w:rPr>
                <w:rFonts w:asciiTheme="minorHAnsi" w:hAnsiTheme="minorHAnsi" w:cstheme="minorHAnsi"/>
                <w:lang w:val="x-none"/>
              </w:rPr>
              <w:t xml:space="preserve"> solução aquosa)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F5F55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75579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51384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664,02</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D3F8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39.841,20</w:t>
            </w:r>
          </w:p>
        </w:tc>
      </w:tr>
      <w:tr w:rsidR="00FA10B1" w:rsidRPr="00806A20" w14:paraId="1D8F401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6FC88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FCCE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39.841,20</w:t>
            </w:r>
          </w:p>
        </w:tc>
      </w:tr>
      <w:tr w:rsidR="00FA10B1" w:rsidRPr="00806A20" w14:paraId="13BEE34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B9A91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202 - EXCLUSIVO ME E EPP</w:t>
            </w:r>
          </w:p>
        </w:tc>
      </w:tr>
      <w:tr w:rsidR="00FA10B1" w:rsidRPr="00806A20" w14:paraId="7823307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D22D6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C9BB5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CA067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0BDB7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926E3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3EBB0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DC5E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57DB9C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90733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45923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AB745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REVELADOR P/ PROCESSADORA AUT. 30 LITROS CONJUNTO P/PREPARAR 38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3FCA8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EDFD6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C2E3A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483F5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77.700,00</w:t>
            </w:r>
          </w:p>
        </w:tc>
      </w:tr>
      <w:tr w:rsidR="00FA10B1" w:rsidRPr="00806A20" w14:paraId="169E176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34D8B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FCA0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77.700,00</w:t>
            </w:r>
          </w:p>
        </w:tc>
      </w:tr>
      <w:tr w:rsidR="00FA10B1" w:rsidRPr="00806A20" w14:paraId="37CA136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9F42F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203 - EXCLUSIVO ME E EPP</w:t>
            </w:r>
          </w:p>
        </w:tc>
      </w:tr>
      <w:tr w:rsidR="00FA10B1" w:rsidRPr="00806A20" w14:paraId="7B09B34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E56F9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9A544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4448E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52CC8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203C1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52C44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E576D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52322F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E2EEE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7F8F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24848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DBB3D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SABONETE LIQUIDO GALÃO COM  5 LTS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321F6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8F325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2F9CD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45AA9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55.000,00</w:t>
            </w:r>
          </w:p>
        </w:tc>
      </w:tr>
      <w:tr w:rsidR="00FA10B1" w:rsidRPr="00806A20" w14:paraId="4D1D838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000A8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4884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55.000,00</w:t>
            </w:r>
          </w:p>
        </w:tc>
      </w:tr>
      <w:tr w:rsidR="00FA10B1" w:rsidRPr="00806A20" w14:paraId="6D8D22A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04B8D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204 - EXCLUSIVO ME E EPP</w:t>
            </w:r>
          </w:p>
        </w:tc>
      </w:tr>
      <w:tr w:rsidR="00FA10B1" w:rsidRPr="00806A20" w14:paraId="039A450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A767D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EAC94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DBA1C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7E0AA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1039A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243AD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968C6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F4C484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05796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B2E09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26533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04174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SACO DE LIXO HOSPITALAR, BRANCO LEITOSO  60 LTS PACOTE  C/100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2F1E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CB511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96747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A26D8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56.250,00</w:t>
            </w:r>
          </w:p>
        </w:tc>
      </w:tr>
      <w:tr w:rsidR="00FA10B1" w:rsidRPr="00806A20" w14:paraId="1FAA5DB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C7E3C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D125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56.250,00</w:t>
            </w:r>
          </w:p>
        </w:tc>
      </w:tr>
      <w:tr w:rsidR="00FA10B1" w:rsidRPr="00806A20" w14:paraId="6B0B956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5D9AE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205 - EXCLUSIVO ME E EPP</w:t>
            </w:r>
          </w:p>
        </w:tc>
      </w:tr>
      <w:tr w:rsidR="00FA10B1" w:rsidRPr="00806A20" w14:paraId="6B72B62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6701D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62522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9AC75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811C7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D1EC0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FC260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EEF3F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9432BC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AC252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E107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24747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2DEF7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SACO LIXO HOSPITALAR BRANCO LEITOSO 100 LITROS PACOTEC/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CC31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AA0FF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83B9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46,23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17C51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40.682,40</w:t>
            </w:r>
          </w:p>
        </w:tc>
      </w:tr>
      <w:tr w:rsidR="00FA10B1" w:rsidRPr="00806A20" w14:paraId="299F2DF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0F331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CBF15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40.682,40</w:t>
            </w:r>
          </w:p>
        </w:tc>
      </w:tr>
      <w:tr w:rsidR="00FA10B1" w:rsidRPr="00806A20" w14:paraId="248F9B4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AB31D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206 - EXCLUSIVO ME E EPP</w:t>
            </w:r>
          </w:p>
        </w:tc>
      </w:tr>
      <w:tr w:rsidR="00FA10B1" w:rsidRPr="00806A20" w14:paraId="1252E18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44419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39249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E23D1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F28B5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D909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C5579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629F2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DD139C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0A3DF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9C9AB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8B4B1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SALTO ORTOPEDICO PCTE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70E0F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16ECD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2D631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64,80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E26B3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11.016,00</w:t>
            </w:r>
          </w:p>
        </w:tc>
      </w:tr>
      <w:tr w:rsidR="00FA10B1" w:rsidRPr="00806A20" w14:paraId="6840FF3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EA267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763BC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11.016,00</w:t>
            </w:r>
          </w:p>
        </w:tc>
      </w:tr>
      <w:tr w:rsidR="00FA10B1" w:rsidRPr="00806A20" w14:paraId="49F8BD7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08C85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207 - EXCLUSIVO ME E EPP</w:t>
            </w:r>
          </w:p>
        </w:tc>
      </w:tr>
      <w:tr w:rsidR="00FA10B1" w:rsidRPr="00806A20" w14:paraId="0891CD9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68A39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FCAF7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87A34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32E65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60709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6FDDC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3F712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A5223E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C8877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A619B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33244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D9752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SAPATILHA MALHA (PROPE) BRANCO 20G PACOTE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14C3E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50195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8DDE5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BED0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w:t>
            </w:r>
          </w:p>
        </w:tc>
      </w:tr>
      <w:tr w:rsidR="00FA10B1" w:rsidRPr="00806A20" w14:paraId="6CD9D70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3942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B2FE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w:t>
            </w:r>
          </w:p>
        </w:tc>
      </w:tr>
      <w:tr w:rsidR="00FA10B1" w:rsidRPr="00806A20" w14:paraId="5918C86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C1BFF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208 - EXCLUSIVO ME E EPP</w:t>
            </w:r>
          </w:p>
        </w:tc>
      </w:tr>
      <w:tr w:rsidR="00FA10B1" w:rsidRPr="00806A20" w14:paraId="23A9F84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6CCB8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6C7A4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40F56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B8167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E7773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78926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38BC2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46FA2E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AA5F8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C3E48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C73A8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SCALP Nº 19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C0A0E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8E550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04FA8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F001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20.250,00</w:t>
            </w:r>
          </w:p>
        </w:tc>
      </w:tr>
      <w:tr w:rsidR="00FA10B1" w:rsidRPr="00806A20" w14:paraId="4CC6B36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9C817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2970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20.250,00</w:t>
            </w:r>
          </w:p>
        </w:tc>
      </w:tr>
      <w:tr w:rsidR="00FA10B1" w:rsidRPr="00806A20" w14:paraId="3807B64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DDD90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209 - EXCLUSIVO ME E EPP</w:t>
            </w:r>
          </w:p>
        </w:tc>
      </w:tr>
      <w:tr w:rsidR="00FA10B1" w:rsidRPr="00806A20" w14:paraId="467A172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AE96E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845FB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FC825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C4710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D5A9B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7FAFA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2698E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3D6F53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D71B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59BD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CC8F7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SCALP Nº 21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4CEB5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909FD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F40BD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A50C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62.100,00</w:t>
            </w:r>
          </w:p>
        </w:tc>
      </w:tr>
      <w:tr w:rsidR="00FA10B1" w:rsidRPr="00806A20" w14:paraId="117E0FE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8892A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1269D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62.100,00</w:t>
            </w:r>
          </w:p>
        </w:tc>
      </w:tr>
      <w:tr w:rsidR="00FA10B1" w:rsidRPr="00806A20" w14:paraId="6BD8694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C3442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210 - EXCLUSIVO ME E EPP</w:t>
            </w:r>
          </w:p>
        </w:tc>
      </w:tr>
      <w:tr w:rsidR="00FA10B1" w:rsidRPr="00806A20" w14:paraId="31A8B39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84B01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07E29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2FC09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9FA47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1A899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C257A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4CC03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4F9498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FFD73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420D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618D0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SCALP Nº 23  CAIXA C/100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0F0C8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0504B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5C0B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D28E5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58.500,00</w:t>
            </w:r>
          </w:p>
        </w:tc>
      </w:tr>
      <w:tr w:rsidR="00FA10B1" w:rsidRPr="00806A20" w14:paraId="12EFFE1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A8674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32A25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58.500,00</w:t>
            </w:r>
          </w:p>
        </w:tc>
      </w:tr>
      <w:tr w:rsidR="00FA10B1" w:rsidRPr="00806A20" w14:paraId="749C625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BF3D7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211 - EXCLUSIVO ME E EPP</w:t>
            </w:r>
          </w:p>
        </w:tc>
      </w:tr>
      <w:tr w:rsidR="00FA10B1" w:rsidRPr="00806A20" w14:paraId="5C7DE89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E7573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ACDA2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DCD00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C92EC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B90CE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D4075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CF2DF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DB1772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551CD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460B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03FC9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SCALP Nº 25  CAIXA C/100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A19BB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82CB1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58F99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10591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6.750,00</w:t>
            </w:r>
          </w:p>
        </w:tc>
      </w:tr>
      <w:tr w:rsidR="00FA10B1" w:rsidRPr="00806A20" w14:paraId="348332C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C35EC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BBC5E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6.750,00</w:t>
            </w:r>
          </w:p>
        </w:tc>
      </w:tr>
      <w:tr w:rsidR="00FA10B1" w:rsidRPr="00806A20" w14:paraId="4642D60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8404F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212 - EXCLUSIVO ME E EPP</w:t>
            </w:r>
          </w:p>
        </w:tc>
      </w:tr>
      <w:tr w:rsidR="00FA10B1" w:rsidRPr="00806A20" w14:paraId="6AE5FA2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D1886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0D9C3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D300D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78A9A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B5797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A6A03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01BF0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7AD3DA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3BA5E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FCCB2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AF945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SCALP Nº 27 CAIXA C/100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7D90A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C78D4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8E0C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E7B9F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4.500,00</w:t>
            </w:r>
          </w:p>
        </w:tc>
      </w:tr>
      <w:tr w:rsidR="00FA10B1" w:rsidRPr="00806A20" w14:paraId="69F09B7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C2412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EE4C8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4.500,00</w:t>
            </w:r>
          </w:p>
        </w:tc>
      </w:tr>
      <w:tr w:rsidR="00FA10B1" w:rsidRPr="00806A20" w14:paraId="0D2DFC6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E8987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213 - EXCLUSIVO ME E EPP</w:t>
            </w:r>
          </w:p>
        </w:tc>
      </w:tr>
      <w:tr w:rsidR="00FA10B1" w:rsidRPr="00806A20" w14:paraId="736141F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837FF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6266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51018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59B04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70CD4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232A8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C70ED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16D4D5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52BCF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CD2EB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29D30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SERINGA DESC. S/AGULHA BICO SLIP, ESTÉRIL APIROGENICA, ATOXICA 20ML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35B4C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08B65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EBE70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0,60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FCDB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51.000,00</w:t>
            </w:r>
          </w:p>
        </w:tc>
      </w:tr>
      <w:tr w:rsidR="00FA10B1" w:rsidRPr="00806A20" w14:paraId="3F7A83B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93D73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8A8E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51.000,00</w:t>
            </w:r>
          </w:p>
        </w:tc>
      </w:tr>
      <w:tr w:rsidR="00FA10B1" w:rsidRPr="00806A20" w14:paraId="1ED7DC6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A1CD3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214 - EXCLUSIVO ME E EPP</w:t>
            </w:r>
          </w:p>
        </w:tc>
      </w:tr>
      <w:tr w:rsidR="00FA10B1" w:rsidRPr="00806A20" w14:paraId="477B007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A2F2B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EADE7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0868F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53F0C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EC17F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04D89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9B388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55BB6A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CD5C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56265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AE578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SERINGA DESCARTÁVEL C/ AGULHA, ESTÉRIL, INSULINA, U 100,  1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04C77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09161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4603D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0,35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2E96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17.500,00</w:t>
            </w:r>
          </w:p>
        </w:tc>
      </w:tr>
      <w:tr w:rsidR="00FA10B1" w:rsidRPr="00806A20" w14:paraId="73D50A7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A79D9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F9B4C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17.500,00</w:t>
            </w:r>
          </w:p>
        </w:tc>
      </w:tr>
      <w:tr w:rsidR="00FA10B1" w:rsidRPr="00806A20" w14:paraId="1FCAF83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EFECB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215 - EXCLUSIVO ME E EPP</w:t>
            </w:r>
          </w:p>
        </w:tc>
      </w:tr>
      <w:tr w:rsidR="00FA10B1" w:rsidRPr="00806A20" w14:paraId="0BC7A5E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8A0E6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FC77A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2BEAB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7B865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81745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FC33D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01975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9B4A00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533CC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F3779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E4D2F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SERINGA DESCARTÁVEL S/ AGULHA, ESTERIL, EPIROGENICA, ATOXICA - 10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21B50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CE8F7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06BF9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0,45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952D4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33.750,00</w:t>
            </w:r>
          </w:p>
        </w:tc>
      </w:tr>
      <w:tr w:rsidR="00FA10B1" w:rsidRPr="00806A20" w14:paraId="71EAE8C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16BD7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27E0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33.750,00</w:t>
            </w:r>
          </w:p>
        </w:tc>
      </w:tr>
      <w:tr w:rsidR="00FA10B1" w:rsidRPr="00806A20" w14:paraId="76E4247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F23B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216 - EXCLUSIVO ME E EPP</w:t>
            </w:r>
          </w:p>
        </w:tc>
      </w:tr>
      <w:tr w:rsidR="00FA10B1" w:rsidRPr="00806A20" w14:paraId="2120D1C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95877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1F5C3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C5C06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16447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F1BC5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77292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177EF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F9FC56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31D37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2DCAE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711A7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SERINGA DESCARTÁVEL S/ AGULHA, ESTERIL, EPIROGENICA, ATOXICA - 5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B61EC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6AB96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FB322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0,30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63F90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18.600,00</w:t>
            </w:r>
          </w:p>
        </w:tc>
      </w:tr>
      <w:tr w:rsidR="00FA10B1" w:rsidRPr="00806A20" w14:paraId="2685FA9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F63C8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205E0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18.600,00</w:t>
            </w:r>
          </w:p>
        </w:tc>
      </w:tr>
      <w:tr w:rsidR="00FA10B1" w:rsidRPr="00806A20" w14:paraId="0D5CE20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CEC39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217 - EXCLUSIVO ME E EPP</w:t>
            </w:r>
          </w:p>
        </w:tc>
      </w:tr>
      <w:tr w:rsidR="00FA10B1" w:rsidRPr="00806A20" w14:paraId="4499274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F5907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582BB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4FE3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AE415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B1EA4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19E27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B53B0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CA3A5D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28497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3BDED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30798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852D7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SERINGA DESCARTÁVEL S/ AGULHA, ESTERIL, EPIROGENICA, ATOXICA -3ML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D2D3C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B6A2B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30119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0,20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470B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8.400,00</w:t>
            </w:r>
          </w:p>
        </w:tc>
      </w:tr>
      <w:tr w:rsidR="00FA10B1" w:rsidRPr="00806A20" w14:paraId="70B51B1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1D83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0448B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8.400,00</w:t>
            </w:r>
          </w:p>
        </w:tc>
      </w:tr>
      <w:tr w:rsidR="00FA10B1" w:rsidRPr="00806A20" w14:paraId="284B5EF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EDCD1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218 - EXCLUSIVO ME E EPP</w:t>
            </w:r>
          </w:p>
        </w:tc>
      </w:tr>
      <w:tr w:rsidR="00FA10B1" w:rsidRPr="00806A20" w14:paraId="024C202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E8631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D1EF4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79A7B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C7944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34551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5541F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750D0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0B0D6C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7A66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BBC84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29666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A45D7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SISTEMA DE DRENAGEM 1/8" 3,2MM FECHADO POR SUCÇÃO 600ML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468B5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0078F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2723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83,25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889B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4.162,50</w:t>
            </w:r>
          </w:p>
        </w:tc>
      </w:tr>
      <w:tr w:rsidR="00FA10B1" w:rsidRPr="00806A20" w14:paraId="697A1529"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2C6B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22FA9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4.162,50</w:t>
            </w:r>
          </w:p>
        </w:tc>
      </w:tr>
      <w:tr w:rsidR="00FA10B1" w:rsidRPr="00806A20" w14:paraId="655D249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B8AC2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219 - EXCLUSIVO ME E EPP</w:t>
            </w:r>
          </w:p>
        </w:tc>
      </w:tr>
      <w:tr w:rsidR="00FA10B1" w:rsidRPr="00806A20" w14:paraId="0FAFF5A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150EE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8D788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FAE3C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A53F3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1ABE9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B32BE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4D30D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4B98D6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C6F60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7D808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C9B8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SOLUÇÃO FISIOLÓGICA DE CLORETO DE SÓDIO NÃO ESTÉRIL 0,9 %  250 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6ABE6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BA547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FR</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BBB8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A4BB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52.500,00</w:t>
            </w:r>
          </w:p>
        </w:tc>
      </w:tr>
      <w:tr w:rsidR="00FA10B1" w:rsidRPr="00806A20" w14:paraId="73AF25D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720D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B6F30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52.500,00</w:t>
            </w:r>
          </w:p>
        </w:tc>
      </w:tr>
      <w:tr w:rsidR="00FA10B1" w:rsidRPr="00806A20" w14:paraId="1939634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14CC5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220 - EXCLUSIVO ME E EPP</w:t>
            </w:r>
          </w:p>
        </w:tc>
      </w:tr>
      <w:tr w:rsidR="00FA10B1" w:rsidRPr="00806A20" w14:paraId="2DA6000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9A35C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B1C0C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E1919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40315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56CCD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A0B44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D53A9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44B3E9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45AFA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151C6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925E7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SOLUÇÃO FISIOLÓGICA DE CLORETO DE SÓDIO NÃO ESTÉRIL 0,9 % 100ML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E35FD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856FB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BF320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93FEB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39.000,00</w:t>
            </w:r>
          </w:p>
        </w:tc>
      </w:tr>
      <w:tr w:rsidR="00FA10B1" w:rsidRPr="00806A20" w14:paraId="72C46B1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ABF5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E7AC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39.000,00</w:t>
            </w:r>
          </w:p>
        </w:tc>
      </w:tr>
      <w:tr w:rsidR="00FA10B1" w:rsidRPr="00806A20" w14:paraId="377D436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4C8A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221 - EXCLUSIVO ME E EPP</w:t>
            </w:r>
          </w:p>
        </w:tc>
      </w:tr>
      <w:tr w:rsidR="00FA10B1" w:rsidRPr="00806A20" w14:paraId="15DAFE6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B8FE6D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A979B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541BF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6640B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72930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229FB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FB460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C748A8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D5DD3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872C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3CC2F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ASPIRAÇÃO TRAQUEAL Nº 10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B4E7B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CEE8E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EC19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A9DA2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12.500,00</w:t>
            </w:r>
          </w:p>
        </w:tc>
      </w:tr>
      <w:tr w:rsidR="00FA10B1" w:rsidRPr="00806A20" w14:paraId="777F3D7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DF30B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01598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12.500,00</w:t>
            </w:r>
          </w:p>
        </w:tc>
      </w:tr>
      <w:tr w:rsidR="00FA10B1" w:rsidRPr="00806A20" w14:paraId="2EE14A9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6528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222 - EXCLUSIVO ME E EPP</w:t>
            </w:r>
          </w:p>
        </w:tc>
      </w:tr>
      <w:tr w:rsidR="00FA10B1" w:rsidRPr="00806A20" w14:paraId="2F2A81C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3F792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BB32D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3F37E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F471C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60C1E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A085C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DC023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3EE133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C2B2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43C0E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EFB63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ASPIRAÇÃO TRAQUEAL Nº 12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D13AD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6E9A3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C3325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13331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w:t>
            </w:r>
          </w:p>
        </w:tc>
      </w:tr>
      <w:tr w:rsidR="00FA10B1" w:rsidRPr="00806A20" w14:paraId="379684B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F6528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6E12D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w:t>
            </w:r>
          </w:p>
        </w:tc>
      </w:tr>
      <w:tr w:rsidR="00FA10B1" w:rsidRPr="00806A20" w14:paraId="25B14F6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46DDC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223 - EXCLUSIVO ME E EPP</w:t>
            </w:r>
          </w:p>
        </w:tc>
      </w:tr>
      <w:tr w:rsidR="00FA10B1" w:rsidRPr="00806A20" w14:paraId="04D9ECE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E3F02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24231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06B9F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BD8F4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D1A78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B99DA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85661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B9EB24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76275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7301A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75B0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ASPIRAÇÃO TRAQUEAL Nº 14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D12AF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0D060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514DA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C21E6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8.000,00</w:t>
            </w:r>
          </w:p>
        </w:tc>
      </w:tr>
      <w:tr w:rsidR="00FA10B1" w:rsidRPr="00806A20" w14:paraId="1C45EEA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22A86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4765F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8.000,00</w:t>
            </w:r>
          </w:p>
        </w:tc>
      </w:tr>
      <w:tr w:rsidR="00FA10B1" w:rsidRPr="00806A20" w14:paraId="7759E91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1E132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224 - EXCLUSIVO ME E EPP</w:t>
            </w:r>
          </w:p>
        </w:tc>
      </w:tr>
      <w:tr w:rsidR="00FA10B1" w:rsidRPr="00806A20" w14:paraId="4FA0715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F507D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DECCA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02594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CB8CD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8AB10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5AA7C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86617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3D5825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9295A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27220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F5EBA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ASPIRAÇÃO TRAQUEAL Nº 16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01ABB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CA0B0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B8EC8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FB37D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3.080,00</w:t>
            </w:r>
          </w:p>
        </w:tc>
      </w:tr>
      <w:tr w:rsidR="00FA10B1" w:rsidRPr="00806A20" w14:paraId="752A5A4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0F5DB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2E1A2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3.080,00</w:t>
            </w:r>
          </w:p>
        </w:tc>
      </w:tr>
      <w:tr w:rsidR="00FA10B1" w:rsidRPr="00806A20" w14:paraId="35B1D5F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D54B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225 - EXCLUSIVO ME E EPP</w:t>
            </w:r>
          </w:p>
        </w:tc>
      </w:tr>
      <w:tr w:rsidR="00FA10B1" w:rsidRPr="00806A20" w14:paraId="1847300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26B204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2C133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8D556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B583E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3568D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A8348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98CC3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E0D1A0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E0B41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0DFC9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43B20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ASPIRAÇÃO TRAQUEAL Nº 4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B61C7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13D77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2C99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00014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w:t>
            </w:r>
          </w:p>
        </w:tc>
      </w:tr>
      <w:tr w:rsidR="00FA10B1" w:rsidRPr="00806A20" w14:paraId="7D55534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7AD1F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79D01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w:t>
            </w:r>
          </w:p>
        </w:tc>
      </w:tr>
      <w:tr w:rsidR="00FA10B1" w:rsidRPr="00806A20" w14:paraId="7433303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D69F0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226 - EXCLUSIVO ME E EPP</w:t>
            </w:r>
          </w:p>
        </w:tc>
      </w:tr>
      <w:tr w:rsidR="00FA10B1" w:rsidRPr="00806A20" w14:paraId="114D40B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ACD0A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060E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E57BC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6E3CE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C6794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CB86A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9E27F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5136E3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BB8D8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685A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770CA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ASPIRAÇÃO TRAQUEAL Nº 6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D1B7A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244E5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82ACC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CFCB0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w:t>
            </w:r>
          </w:p>
        </w:tc>
      </w:tr>
      <w:tr w:rsidR="00FA10B1" w:rsidRPr="00806A20" w14:paraId="6E5F8D9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576F2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F50EB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w:t>
            </w:r>
          </w:p>
        </w:tc>
      </w:tr>
      <w:tr w:rsidR="00FA10B1" w:rsidRPr="00806A20" w14:paraId="43BE63D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2C893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227 - EXCLUSIVO ME E EPP</w:t>
            </w:r>
          </w:p>
        </w:tc>
      </w:tr>
      <w:tr w:rsidR="00FA10B1" w:rsidRPr="00806A20" w14:paraId="7358CA6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A0819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3CEBA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CD680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BFC00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DB62A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09AC4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C83B2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0AAEDC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05B03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EA422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9CE25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ASPIRAÇÃO TRAQUEAL Nº 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46F8B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64302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3C492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745ED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27.500,00</w:t>
            </w:r>
          </w:p>
        </w:tc>
      </w:tr>
      <w:tr w:rsidR="00FA10B1" w:rsidRPr="00806A20" w14:paraId="12885F1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7133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9DD1C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27.500,00</w:t>
            </w:r>
          </w:p>
        </w:tc>
      </w:tr>
      <w:tr w:rsidR="00FA10B1" w:rsidRPr="00806A20" w14:paraId="66F0817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4B460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228 - EXCLUSIVO ME E EPP</w:t>
            </w:r>
          </w:p>
        </w:tc>
      </w:tr>
      <w:tr w:rsidR="00FA10B1" w:rsidRPr="00806A20" w14:paraId="0ACA453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3A372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0648C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C7686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A1742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95380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373F1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21500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D8AF92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CE91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B07D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CC37D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FOLEY DUA VIAS Nº14 CAIXA COM 10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29FC3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60D26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188C7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75546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9.000,00</w:t>
            </w:r>
          </w:p>
        </w:tc>
      </w:tr>
      <w:tr w:rsidR="00FA10B1" w:rsidRPr="00806A20" w14:paraId="250A2E8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8501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48D8A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9.000,00</w:t>
            </w:r>
          </w:p>
        </w:tc>
      </w:tr>
      <w:tr w:rsidR="00FA10B1" w:rsidRPr="00806A20" w14:paraId="6B52F35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2A8A8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229 - EXCLUSIVO ME E EPP</w:t>
            </w:r>
          </w:p>
        </w:tc>
      </w:tr>
      <w:tr w:rsidR="00FA10B1" w:rsidRPr="00806A20" w14:paraId="49073F5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84ED1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2B529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B0F4D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50C66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7BFA1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DA484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B6F54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05E704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6154F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AA761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25B27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FOLEY DUA VIAS Nº18 CAIXA COM 10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E018B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C4046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8CAEE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C3174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24.000,00</w:t>
            </w:r>
          </w:p>
        </w:tc>
      </w:tr>
      <w:tr w:rsidR="00FA10B1" w:rsidRPr="00806A20" w14:paraId="7FFC8AA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206FE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5409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24.000,00</w:t>
            </w:r>
          </w:p>
        </w:tc>
      </w:tr>
      <w:tr w:rsidR="00FA10B1" w:rsidRPr="00806A20" w14:paraId="1E21E13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660E4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230 - EXCLUSIVO ME E EPP</w:t>
            </w:r>
          </w:p>
        </w:tc>
      </w:tr>
      <w:tr w:rsidR="00FA10B1" w:rsidRPr="00806A20" w14:paraId="1580529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4CAC7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254CB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9FF73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80334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E0078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14B9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D18A5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B7E517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6EC47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18607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DCA0D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FOLEY DUAS VIAS N° 16 CAIXA COM 10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B8586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C7A66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EC6FF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3324B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24.000,00</w:t>
            </w:r>
          </w:p>
        </w:tc>
      </w:tr>
      <w:tr w:rsidR="00FA10B1" w:rsidRPr="00806A20" w14:paraId="2BB5F14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808DD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724D9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24.000,00</w:t>
            </w:r>
          </w:p>
        </w:tc>
      </w:tr>
      <w:tr w:rsidR="00FA10B1" w:rsidRPr="00806A20" w14:paraId="422AD4C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DF52F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231 - EXCLUSIVO ME E EPP</w:t>
            </w:r>
          </w:p>
        </w:tc>
      </w:tr>
      <w:tr w:rsidR="00FA10B1" w:rsidRPr="00806A20" w14:paraId="59F23F6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0329D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0E27F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C43D2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0F0AE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C58EC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A87B0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282408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16285D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7638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716C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96402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FOLLEY  3 VIAS N° 18 CAIXA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CB212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685AE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7DCC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21241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w:t>
            </w:r>
          </w:p>
        </w:tc>
      </w:tr>
      <w:tr w:rsidR="00FA10B1" w:rsidRPr="00806A20" w14:paraId="3A8A2A8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BB68F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5A589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w:t>
            </w:r>
          </w:p>
        </w:tc>
      </w:tr>
      <w:tr w:rsidR="00FA10B1" w:rsidRPr="00806A20" w14:paraId="4E462A9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18F37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232 - EXCLUSIVO ME E EPP</w:t>
            </w:r>
          </w:p>
        </w:tc>
      </w:tr>
      <w:tr w:rsidR="00FA10B1" w:rsidRPr="00806A20" w14:paraId="7CD4DE3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4DC0A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89D7D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CD4FA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18C99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9F746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E5A10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02955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45D4A4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D5DE8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6A8A9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F7E72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FOLLEY 2 VIAS Nº 10 CAIXA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0FC5D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CA5EF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4CF12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70636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w:t>
            </w:r>
          </w:p>
        </w:tc>
      </w:tr>
      <w:tr w:rsidR="00FA10B1" w:rsidRPr="00806A20" w14:paraId="3ED563F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9F8B6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8F8B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w:t>
            </w:r>
          </w:p>
        </w:tc>
      </w:tr>
      <w:tr w:rsidR="00FA10B1" w:rsidRPr="00806A20" w14:paraId="161EA4E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B6894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233 - EXCLUSIVO ME E EPP</w:t>
            </w:r>
          </w:p>
        </w:tc>
      </w:tr>
      <w:tr w:rsidR="00FA10B1" w:rsidRPr="00806A20" w14:paraId="08C64A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0A8D2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A685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A63D1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2694B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C90E6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DF728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DE8D8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BADDD4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A34D7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3BA0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27B54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FOLLEY 2VIAS  Nº 12  CAIXA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06E40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0B251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3E412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FAAEF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w:t>
            </w:r>
          </w:p>
        </w:tc>
      </w:tr>
      <w:tr w:rsidR="00FA10B1" w:rsidRPr="00806A20" w14:paraId="5910A9B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80F28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8859E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w:t>
            </w:r>
          </w:p>
        </w:tc>
      </w:tr>
      <w:tr w:rsidR="00FA10B1" w:rsidRPr="00806A20" w14:paraId="4197016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F4B94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234 - EXCLUSIVO ME E EPP</w:t>
            </w:r>
          </w:p>
        </w:tc>
      </w:tr>
      <w:tr w:rsidR="00FA10B1" w:rsidRPr="00806A20" w14:paraId="316FED8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91D19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C5E37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5725A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F056D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E3E4C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6FB7A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88B42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3534B4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DF8A4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6C87C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24802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450CC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GASTRICA LEVINE Nº 08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ABC51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59A9B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75DDD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FC97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360,00</w:t>
            </w:r>
          </w:p>
        </w:tc>
      </w:tr>
      <w:tr w:rsidR="00FA10B1" w:rsidRPr="00806A20" w14:paraId="567BAA3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7C63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80A84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360,00</w:t>
            </w:r>
          </w:p>
        </w:tc>
      </w:tr>
      <w:tr w:rsidR="00FA10B1" w:rsidRPr="00806A20" w14:paraId="4D928DD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13F1E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235 - EXCLUSIVO ME E EPP</w:t>
            </w:r>
          </w:p>
        </w:tc>
      </w:tr>
      <w:tr w:rsidR="00FA10B1" w:rsidRPr="00806A20" w14:paraId="2497130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A5760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517EC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1D8F7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B90D7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EA6CB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FEAC2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C46D6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367BF1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2C18D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662C8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6AC27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GASTRICA LEVINE Nº 10 PACOTE COM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58231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EC37A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C4987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13,20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D55D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396,00</w:t>
            </w:r>
          </w:p>
        </w:tc>
      </w:tr>
      <w:tr w:rsidR="00FA10B1" w:rsidRPr="00806A20" w14:paraId="6FA86DF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1A90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2557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396,00</w:t>
            </w:r>
          </w:p>
        </w:tc>
      </w:tr>
      <w:tr w:rsidR="00FA10B1" w:rsidRPr="00806A20" w14:paraId="3244672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B8F44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236 - EXCLUSIVO ME E EPP</w:t>
            </w:r>
          </w:p>
        </w:tc>
      </w:tr>
      <w:tr w:rsidR="00FA10B1" w:rsidRPr="00806A20" w14:paraId="3377927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53700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A17BE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C032F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14634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D4718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B7C5C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CFFFC1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AC4264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D3AC6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2DA62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24804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EF5C6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GASTRICA LEVINE Nº 12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5CEAD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4D164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FF908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FB556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414,00</w:t>
            </w:r>
          </w:p>
        </w:tc>
      </w:tr>
      <w:tr w:rsidR="00FA10B1" w:rsidRPr="00806A20" w14:paraId="0D157C8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1FD00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20DF8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414,00</w:t>
            </w:r>
          </w:p>
        </w:tc>
      </w:tr>
      <w:tr w:rsidR="00FA10B1" w:rsidRPr="00806A20" w14:paraId="73E31B9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C56AA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237 - EXCLUSIVO ME E EPP</w:t>
            </w:r>
          </w:p>
        </w:tc>
      </w:tr>
      <w:tr w:rsidR="00FA10B1" w:rsidRPr="00806A20" w14:paraId="0F5785F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AA654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A09B0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0C617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A81E3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4043B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15BE6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DA6B4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6DECE1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BBA08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AEF83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24805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1A00A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GASTRICA LEVINE Nº 14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3B4C9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99F64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2D165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3E80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414,00</w:t>
            </w:r>
          </w:p>
        </w:tc>
      </w:tr>
      <w:tr w:rsidR="00FA10B1" w:rsidRPr="00806A20" w14:paraId="0FEC79C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C9568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AD030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414,00</w:t>
            </w:r>
          </w:p>
        </w:tc>
      </w:tr>
      <w:tr w:rsidR="00FA10B1" w:rsidRPr="00806A20" w14:paraId="422AC8E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E0934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238 - EXCLUSIVO ME E EPP</w:t>
            </w:r>
          </w:p>
        </w:tc>
      </w:tr>
      <w:tr w:rsidR="00FA10B1" w:rsidRPr="00806A20" w14:paraId="49F3E73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E69F5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2076F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25013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50BB8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DB4FF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3B018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5A51A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42EA93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CF93E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0F1160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BE68F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GASTRICA LEVINE Nº 16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71E67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47EDB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1B8E5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D5295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472,50</w:t>
            </w:r>
          </w:p>
        </w:tc>
      </w:tr>
      <w:tr w:rsidR="00FA10B1" w:rsidRPr="00806A20" w14:paraId="28D25C6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1E78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4F7FD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472,50</w:t>
            </w:r>
          </w:p>
        </w:tc>
      </w:tr>
      <w:tr w:rsidR="00FA10B1" w:rsidRPr="00806A20" w14:paraId="495D62A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309F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239 - EXCLUSIVO ME E EPP</w:t>
            </w:r>
          </w:p>
        </w:tc>
      </w:tr>
      <w:tr w:rsidR="00FA10B1" w:rsidRPr="00806A20" w14:paraId="0FE0ACF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E9DCA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6600F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3904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C67B2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1443E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2139D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59493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9C6A9F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958C0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D5F66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75AC2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GASTRICA LEVINE Nº 18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FE891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2093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4D269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16,65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7357B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499,50</w:t>
            </w:r>
          </w:p>
        </w:tc>
      </w:tr>
      <w:tr w:rsidR="00FA10B1" w:rsidRPr="00806A20" w14:paraId="3B9908E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572F6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656D0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499,50</w:t>
            </w:r>
          </w:p>
        </w:tc>
      </w:tr>
      <w:tr w:rsidR="00FA10B1" w:rsidRPr="00806A20" w14:paraId="2594128E"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8F68D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240 - EXCLUSIVO ME E EPP</w:t>
            </w:r>
          </w:p>
        </w:tc>
      </w:tr>
      <w:tr w:rsidR="00FA10B1" w:rsidRPr="00806A20" w14:paraId="25F6D68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C98A5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70F50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19487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A13AC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FCDD0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5B7CC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72949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B1C6E0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98FBC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A31DA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5A641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GASTRICA LEVINE Nº 20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61A77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06FD2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CECEC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83101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562,50</w:t>
            </w:r>
          </w:p>
        </w:tc>
      </w:tr>
      <w:tr w:rsidR="00FA10B1" w:rsidRPr="00806A20" w14:paraId="6340F0A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CB4D4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04E34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562,50</w:t>
            </w:r>
          </w:p>
        </w:tc>
      </w:tr>
      <w:tr w:rsidR="00FA10B1" w:rsidRPr="00806A20" w14:paraId="362755D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D5E4F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241 - EXCLUSIVO ME E EPP</w:t>
            </w:r>
          </w:p>
        </w:tc>
      </w:tr>
      <w:tr w:rsidR="00FA10B1" w:rsidRPr="00806A20" w14:paraId="18E4F9E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E14FD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63D0E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F53CE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D1755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33F97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993DF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8EEB6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07110A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352ED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F6779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24809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F9A95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GASTRICA LEVINE Nº 22 PACOTE C /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87668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186B6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80A88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20,25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72062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405,00</w:t>
            </w:r>
          </w:p>
        </w:tc>
      </w:tr>
      <w:tr w:rsidR="00FA10B1" w:rsidRPr="00806A20" w14:paraId="3D4C0EA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C991D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8FA81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405,00</w:t>
            </w:r>
          </w:p>
        </w:tc>
      </w:tr>
      <w:tr w:rsidR="00FA10B1" w:rsidRPr="00806A20" w14:paraId="2705C50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D9E3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242 - EXCLUSIVO ME E EPP</w:t>
            </w:r>
          </w:p>
        </w:tc>
      </w:tr>
      <w:tr w:rsidR="00FA10B1" w:rsidRPr="00806A20" w14:paraId="09E5BB4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363AF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25B14C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B39B6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00B84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4E104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77E33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F9CB55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127FFD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D4F33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27CFD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0040F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NASOGASTRICA LONGA Nº 06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6DA05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50D80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21610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7F2E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w:t>
            </w:r>
          </w:p>
        </w:tc>
      </w:tr>
      <w:tr w:rsidR="00FA10B1" w:rsidRPr="00806A20" w14:paraId="3F30064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68E30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E09E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w:t>
            </w:r>
          </w:p>
        </w:tc>
      </w:tr>
      <w:tr w:rsidR="00FA10B1" w:rsidRPr="00806A20" w14:paraId="7C1EA35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6DB7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243 - EXCLUSIVO ME E EPP</w:t>
            </w:r>
          </w:p>
        </w:tc>
      </w:tr>
      <w:tr w:rsidR="00FA10B1" w:rsidRPr="00806A20" w14:paraId="720EAD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E6D70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76F05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931B9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3A201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917D3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214771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628B0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E59A33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81360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A5CFB3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C1DF2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NASOGASTRICA LONGA Nº 08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3F968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23B82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0037A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07B89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w:t>
            </w:r>
          </w:p>
        </w:tc>
      </w:tr>
      <w:tr w:rsidR="00FA10B1" w:rsidRPr="00806A20" w14:paraId="30FB62B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FD86F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354D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w:t>
            </w:r>
          </w:p>
        </w:tc>
      </w:tr>
      <w:tr w:rsidR="00FA10B1" w:rsidRPr="00806A20" w14:paraId="0899F02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706528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244 - EXCLUSIVO ME E EPP</w:t>
            </w:r>
          </w:p>
        </w:tc>
      </w:tr>
      <w:tr w:rsidR="00FA10B1" w:rsidRPr="00806A20" w14:paraId="403D593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49E9E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424ED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7BAB9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16B5D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EFF6C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7DFDF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292AE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0ADA28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C9552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79838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5CCE4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NASOGASTRICA LONGA Nº 10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0573A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D6062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5C146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AEA2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w:t>
            </w:r>
          </w:p>
        </w:tc>
      </w:tr>
      <w:tr w:rsidR="00FA10B1" w:rsidRPr="00806A20" w14:paraId="3D44A3D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0422B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59842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240,00</w:t>
            </w:r>
          </w:p>
        </w:tc>
      </w:tr>
      <w:tr w:rsidR="00FA10B1" w:rsidRPr="00806A20" w14:paraId="7A82434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D4DBE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245 - EXCLUSIVO ME E EPP</w:t>
            </w:r>
          </w:p>
        </w:tc>
      </w:tr>
      <w:tr w:rsidR="00FA10B1" w:rsidRPr="00806A20" w14:paraId="6401073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25C13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167AF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1D66E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A4D66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66F7D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E1B77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ED608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07E312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67F81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49543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30864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D5456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PARA NUTRIÇÃO ENTERAL POLIURETANO 120 CM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79744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11D2F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7B164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6799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5.250,00</w:t>
            </w:r>
          </w:p>
        </w:tc>
      </w:tr>
      <w:tr w:rsidR="00FA10B1" w:rsidRPr="00806A20" w14:paraId="06C11DF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3143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048D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5.250,00</w:t>
            </w:r>
          </w:p>
        </w:tc>
      </w:tr>
      <w:tr w:rsidR="00FA10B1" w:rsidRPr="00806A20" w14:paraId="5B607C1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9A71F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246 - EXCLUSIVO ME E EPP</w:t>
            </w:r>
          </w:p>
        </w:tc>
      </w:tr>
      <w:tr w:rsidR="00FA10B1" w:rsidRPr="00806A20" w14:paraId="70701C6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F8543D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6876B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42133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8CFCD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70899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FE83C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B6F1B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6196F1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7FF42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6B4D3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2303B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RETAL Nº 06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F692C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0D064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5A4F9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0E06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63557EA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C8C4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93438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23DB639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1E832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247 - EXCLUSIVO ME E EPP</w:t>
            </w:r>
          </w:p>
        </w:tc>
      </w:tr>
      <w:tr w:rsidR="00FA10B1" w:rsidRPr="00806A20" w14:paraId="3623305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2894C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84DD1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C68E0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E6BF4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E91FB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15F9B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BDA05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FB50C4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F0162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3316D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A4BCE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RETAL Nº 08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94901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0C048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BB15A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DBAE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480,00</w:t>
            </w:r>
          </w:p>
        </w:tc>
      </w:tr>
      <w:tr w:rsidR="00FA10B1" w:rsidRPr="00806A20" w14:paraId="462B5FD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FA4A7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C943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480,00</w:t>
            </w:r>
          </w:p>
        </w:tc>
      </w:tr>
      <w:tr w:rsidR="00FA10B1" w:rsidRPr="00806A20" w14:paraId="0A1B4099"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907C4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248 - EXCLUSIVO ME E EPP</w:t>
            </w:r>
          </w:p>
        </w:tc>
      </w:tr>
      <w:tr w:rsidR="00FA10B1" w:rsidRPr="00806A20" w14:paraId="5633771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289E8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FA581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B63DD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1460C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76487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69FF0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0E2C1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00C4A1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F6CEF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11B67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361E9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RETAL Nº 10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E4B28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461D2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7C5D2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2406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779645E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282A1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6E39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59D3D73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0494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249 - EXCLUSIVO ME E EPP</w:t>
            </w:r>
          </w:p>
        </w:tc>
      </w:tr>
      <w:tr w:rsidR="00FA10B1" w:rsidRPr="00806A20" w14:paraId="7A0B487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EF453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E255C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A4FC4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13751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22EE2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BA7DE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20021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0C22E7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DE8CD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71B16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53212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RETAL Nº 12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CF71D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F2910B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57208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2CB6A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4CDA78C0"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7C22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93622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50EC9E3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5737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250 - EXCLUSIVO ME E EPP</w:t>
            </w:r>
          </w:p>
        </w:tc>
      </w:tr>
      <w:tr w:rsidR="00FA10B1" w:rsidRPr="00806A20" w14:paraId="7E2B23B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07DF7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B831B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FB87D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3A514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F1192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02B44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6EDDC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DF405D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806E8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15EE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069AC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RETAL Nº 14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11764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9820F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D992F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8C08D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22E88B4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908F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5CEA0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6365F84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E3507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251 - EXCLUSIVO ME E EPP</w:t>
            </w:r>
          </w:p>
        </w:tc>
      </w:tr>
      <w:tr w:rsidR="00FA10B1" w:rsidRPr="00806A20" w14:paraId="26AEA6C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9F1A2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604BC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EBCDF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ECBF7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1CFB9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916EE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FB610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6D048C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5408C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85879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5347B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RETAL Nº 16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97805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C748E3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E81DF7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76633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664327C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F849B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594F4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59E966D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95A57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252 - EXCLUSIVO ME E EPP</w:t>
            </w:r>
          </w:p>
        </w:tc>
      </w:tr>
      <w:tr w:rsidR="00FA10B1" w:rsidRPr="00806A20" w14:paraId="55BCC90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A1B30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0293B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8E0F3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8E618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E5033E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5E4CB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54FE9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7220E2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6791E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F8D88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3B3FC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RETAL Nº 18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AE96E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83CFA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678F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DEA0D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7C3E483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085E3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B7896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600,00</w:t>
            </w:r>
          </w:p>
        </w:tc>
      </w:tr>
      <w:tr w:rsidR="00FA10B1" w:rsidRPr="00806A20" w14:paraId="497AFE1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C64FE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253 - EXCLUSIVO ME E EPP</w:t>
            </w:r>
          </w:p>
        </w:tc>
      </w:tr>
      <w:tr w:rsidR="00FA10B1" w:rsidRPr="00806A20" w14:paraId="21CAB6E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E73C4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A4649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57131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277E3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C5EF3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1C26E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B2266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B010DF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8D74F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70AFE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32489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BDA8B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RETAL Nº 20, PACOTE COM 10.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A17F9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4CF84F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82C4F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6FB1F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637,50</w:t>
            </w:r>
          </w:p>
        </w:tc>
      </w:tr>
      <w:tr w:rsidR="00FA10B1" w:rsidRPr="00806A20" w14:paraId="2FBA444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28274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1AB32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637,50</w:t>
            </w:r>
          </w:p>
        </w:tc>
      </w:tr>
      <w:tr w:rsidR="00FA10B1" w:rsidRPr="00806A20" w14:paraId="542BD0A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7DB53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254 - EXCLUSIVO ME E EPP</w:t>
            </w:r>
          </w:p>
        </w:tc>
      </w:tr>
      <w:tr w:rsidR="00FA10B1" w:rsidRPr="00806A20" w14:paraId="4EE73E0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FF021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A4625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0094E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00518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E8E97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F4E60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CE742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7BB9C2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843FD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35343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C4E24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URETRAL Nº 06 PACOTE C/10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CDE31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314AC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B2EAB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6D64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w:t>
            </w:r>
          </w:p>
        </w:tc>
      </w:tr>
      <w:tr w:rsidR="00FA10B1" w:rsidRPr="00806A20" w14:paraId="1E48FA8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3619E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2F8CF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w:t>
            </w:r>
          </w:p>
        </w:tc>
      </w:tr>
      <w:tr w:rsidR="00FA10B1" w:rsidRPr="00806A20" w14:paraId="749D4E0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0BF43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255 - EXCLUSIVO ME E EPP</w:t>
            </w:r>
          </w:p>
        </w:tc>
      </w:tr>
      <w:tr w:rsidR="00FA10B1" w:rsidRPr="00806A20" w14:paraId="344BB1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1C87E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13ACA1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0B2D1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71D8B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375DF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C0F7C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93368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D4F6E5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6D5BD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0CF46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ACB88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URETRAL Nº 08 PACOTEC/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D399B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60FD5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887BC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4828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w:t>
            </w:r>
          </w:p>
        </w:tc>
      </w:tr>
      <w:tr w:rsidR="00FA10B1" w:rsidRPr="00806A20" w14:paraId="643A844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49DD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BB89B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w:t>
            </w:r>
          </w:p>
        </w:tc>
      </w:tr>
      <w:tr w:rsidR="00FA10B1" w:rsidRPr="00806A20" w14:paraId="01CF6F1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3F2B9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256 - EXCLUSIVO ME E EPP</w:t>
            </w:r>
          </w:p>
        </w:tc>
      </w:tr>
      <w:tr w:rsidR="00FA10B1" w:rsidRPr="00806A20" w14:paraId="6B31AF5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DE518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8DD3B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A4F2D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A8452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15D62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68647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863E4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903B23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C20F2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07CE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1951B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URETRAL Nº 10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0449B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3154C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314B4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C65D0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w:t>
            </w:r>
          </w:p>
        </w:tc>
      </w:tr>
      <w:tr w:rsidR="00FA10B1" w:rsidRPr="00806A20" w14:paraId="204E44E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DDA11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E103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w:t>
            </w:r>
          </w:p>
        </w:tc>
      </w:tr>
      <w:tr w:rsidR="00FA10B1" w:rsidRPr="00806A20" w14:paraId="5B263F8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5B5D1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257 - EXCLUSIVO ME E EPP</w:t>
            </w:r>
          </w:p>
        </w:tc>
      </w:tr>
      <w:tr w:rsidR="00FA10B1" w:rsidRPr="00806A20" w14:paraId="28E9E4A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55F0C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A6DC1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F9662D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75B45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3964A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7C13D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B5578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623CAB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FF4D0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F55A2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89163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URETRAL Nº 12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CA099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82EA1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FFEC3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8C72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w:t>
            </w:r>
          </w:p>
        </w:tc>
      </w:tr>
      <w:tr w:rsidR="00FA10B1" w:rsidRPr="00806A20" w14:paraId="45C9F44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623DB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8A465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w:t>
            </w:r>
          </w:p>
        </w:tc>
      </w:tr>
      <w:tr w:rsidR="00FA10B1" w:rsidRPr="00806A20" w14:paraId="76DDCD7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FADBA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258 - EXCLUSIVO ME E EPP</w:t>
            </w:r>
          </w:p>
        </w:tc>
      </w:tr>
      <w:tr w:rsidR="00FA10B1" w:rsidRPr="00806A20" w14:paraId="4167B3D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61F33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61331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96DB9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16B28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709FC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52F1A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B06DD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E2317D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26C3F7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DCC71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71FCD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URETRAL Nº 14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A0B55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FD821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19526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E9B71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42.600,00</w:t>
            </w:r>
          </w:p>
        </w:tc>
      </w:tr>
      <w:tr w:rsidR="00FA10B1" w:rsidRPr="00806A20" w14:paraId="0906CE9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356B5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08853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42.600,00</w:t>
            </w:r>
          </w:p>
        </w:tc>
      </w:tr>
      <w:tr w:rsidR="00FA10B1" w:rsidRPr="00806A20" w14:paraId="21AA647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530F1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259 - EXCLUSIVO ME E EPP</w:t>
            </w:r>
          </w:p>
        </w:tc>
      </w:tr>
      <w:tr w:rsidR="00FA10B1" w:rsidRPr="00806A20" w14:paraId="383A278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0DBCE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B85D0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78FA8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D4347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9151E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A49FB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33D78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88FF86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A0C4E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24A0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91C5E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URETRAL Nº 16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06AB6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8F396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3F14A9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AC6D2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w:t>
            </w:r>
          </w:p>
        </w:tc>
      </w:tr>
      <w:tr w:rsidR="00FA10B1" w:rsidRPr="00806A20" w14:paraId="67F5CBB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63A3D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36655C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w:t>
            </w:r>
          </w:p>
        </w:tc>
      </w:tr>
      <w:tr w:rsidR="00FA10B1" w:rsidRPr="00806A20" w14:paraId="64DBD945"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94570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260 - EXCLUSIVO ME E EPP</w:t>
            </w:r>
          </w:p>
        </w:tc>
      </w:tr>
      <w:tr w:rsidR="00FA10B1" w:rsidRPr="00806A20" w14:paraId="0C0283A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12B269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F73AE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3FCD0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4D231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EC345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460BF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EB25F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17517EA"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7816E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B8AD6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85934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SONDA URETRAL Nº 18 PACOTE C/ 10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13C6A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5BC45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2CD45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7DDC2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w:t>
            </w:r>
          </w:p>
        </w:tc>
      </w:tr>
      <w:tr w:rsidR="00FA10B1" w:rsidRPr="00806A20" w14:paraId="16CC62AA"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423281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C63A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w:t>
            </w:r>
          </w:p>
        </w:tc>
      </w:tr>
      <w:tr w:rsidR="00FA10B1" w:rsidRPr="00806A20" w14:paraId="0A6CA65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9F1C0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261 - EXCLUSIVO ME E EPP</w:t>
            </w:r>
          </w:p>
        </w:tc>
      </w:tr>
      <w:tr w:rsidR="00FA10B1" w:rsidRPr="00806A20" w14:paraId="03A761B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53739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2942D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993B4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2896C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D072F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7A4A4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239EF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6A05B2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75C88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3ED20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24794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B05D8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TALA METÁLICA PARA DEDO 19 X 180 PACOTE COM 12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A6295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175,00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30BCB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168F55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3D9691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4.375,00</w:t>
            </w:r>
          </w:p>
        </w:tc>
      </w:tr>
      <w:tr w:rsidR="00FA10B1" w:rsidRPr="00806A20" w14:paraId="3CBAE11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0D51C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ABD56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4.375,00</w:t>
            </w:r>
          </w:p>
        </w:tc>
      </w:tr>
      <w:tr w:rsidR="00FA10B1" w:rsidRPr="00806A20" w14:paraId="7F8A967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85AD4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262 - EXCLUSIVO ME E EPP</w:t>
            </w:r>
          </w:p>
        </w:tc>
      </w:tr>
      <w:tr w:rsidR="00FA10B1" w:rsidRPr="00806A20" w14:paraId="51BC7BA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2BC38F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9E12F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ED5B8E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8221C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1FB0AD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7F477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88A6E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18B5E8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6DFDC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523B4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5CF44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TAMPA DE CONE LUER TAMPA DE CONE LUER PARA CATETER ,DISPOSITIVO RÍGIDO PARA OCLUSÃO DE CONEXÕES LUER FEMEA  CAIXA COM 50 UNIDS</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B9015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18F77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PCTE</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7E4B1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7DBB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25.000,00</w:t>
            </w:r>
          </w:p>
        </w:tc>
      </w:tr>
      <w:tr w:rsidR="00FA10B1" w:rsidRPr="00806A20" w14:paraId="5D95DC5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AB6EB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677D0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25.000,00</w:t>
            </w:r>
          </w:p>
        </w:tc>
      </w:tr>
      <w:tr w:rsidR="00FA10B1" w:rsidRPr="00806A20" w14:paraId="3ED75F8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9341A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263 - EXCLUSIVO ME E EPP</w:t>
            </w:r>
          </w:p>
        </w:tc>
      </w:tr>
      <w:tr w:rsidR="00FA10B1" w:rsidRPr="00806A20" w14:paraId="40CAF95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7778C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068976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78648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5A2D0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3273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490E2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54771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86B52D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5CB70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8A66F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40F8A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TAMPÃO OCULAR INFANTIL CAIXA COM 20 UNIDS TAMPÃO OCULAR INFANTIL CAIXA  C/20. MESMO MATERIAL DO ESPARADRAPO MICROPORE MR; ALMOFADA MACIA E ABSORVENTE: FÁCIL DE APLICAR E CONFORTÁVEL: AJUSTA-SE PERFEITAMENTE POR TRÁS DOS ÓCULOS.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35012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1D1C35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74068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41,90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EA6D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4.190,00</w:t>
            </w:r>
          </w:p>
        </w:tc>
      </w:tr>
      <w:tr w:rsidR="00FA10B1" w:rsidRPr="00806A20" w14:paraId="621B5C9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5576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19E547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4.190,00</w:t>
            </w:r>
          </w:p>
        </w:tc>
      </w:tr>
      <w:tr w:rsidR="00FA10B1" w:rsidRPr="00806A20" w14:paraId="0AB5F74F"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EBB83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264 - EXCLUSIVO ME E EPP</w:t>
            </w:r>
          </w:p>
        </w:tc>
      </w:tr>
      <w:tr w:rsidR="00FA10B1" w:rsidRPr="00806A20" w14:paraId="07D2036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1DD45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0B3A1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63516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DA1D4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4615B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609081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38887E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24EB02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ED87A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1CD431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33822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A92C0A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TELA INORGÂNICA DE POLIPROPILENO 10 X 15 CM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AF6ED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E0D2D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A9D66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93,60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37674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4.680,00</w:t>
            </w:r>
          </w:p>
        </w:tc>
      </w:tr>
      <w:tr w:rsidR="00FA10B1" w:rsidRPr="00806A20" w14:paraId="7A127E2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FC78548"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6450E3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E4169ED"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7E8973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4.680,00</w:t>
            </w:r>
          </w:p>
        </w:tc>
      </w:tr>
      <w:tr w:rsidR="00FA10B1" w:rsidRPr="00806A20" w14:paraId="31150F73"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27E44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265 - EXCLUSIVO ME E EPP</w:t>
            </w:r>
          </w:p>
        </w:tc>
      </w:tr>
      <w:tr w:rsidR="00FA10B1" w:rsidRPr="00806A20" w14:paraId="425D7C5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FFE8B8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33C02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02698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3BB8E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D5A39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94CA8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CEE05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9F6491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77901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4B005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24749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059DC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TERMÔMETRO CLINICO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27B8F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93F49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BEFAFD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53980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18.750,00</w:t>
            </w:r>
          </w:p>
        </w:tc>
      </w:tr>
      <w:tr w:rsidR="00FA10B1" w:rsidRPr="00806A20" w14:paraId="6684441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85EA0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142B0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18.750,00</w:t>
            </w:r>
          </w:p>
        </w:tc>
      </w:tr>
      <w:tr w:rsidR="00FA10B1" w:rsidRPr="00806A20" w14:paraId="3D66380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B350D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266 - EXCLUSIVO ME E EPP</w:t>
            </w:r>
          </w:p>
        </w:tc>
      </w:tr>
      <w:tr w:rsidR="00FA10B1" w:rsidRPr="00806A20" w14:paraId="74DD6E7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580BA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672B1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91535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DA692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A4E78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F696F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ADABE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BD6BAF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DE479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126E5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C4A95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TERMÔMETRO DIGITAL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45474F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717B1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30319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94,50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902CF4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23.625,00</w:t>
            </w:r>
          </w:p>
        </w:tc>
      </w:tr>
      <w:tr w:rsidR="00FA10B1" w:rsidRPr="00806A20" w14:paraId="50067AB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CFB6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69FEA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23.625,00</w:t>
            </w:r>
          </w:p>
        </w:tc>
      </w:tr>
      <w:tr w:rsidR="00FA10B1" w:rsidRPr="00806A20" w14:paraId="4410841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39FC9E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267 - EXCLUSIVO ME E EPP</w:t>
            </w:r>
          </w:p>
        </w:tc>
      </w:tr>
      <w:tr w:rsidR="00FA10B1" w:rsidRPr="00806A20" w14:paraId="6D9F0954"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8A77D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C81E0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D7E6A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5C4FD6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1397E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5A896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FA73B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2F3804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935C1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E5580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40138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12B60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TORNEIRINHA 3 VIAS Fabricada em policarbonato</w:t>
            </w:r>
          </w:p>
          <w:p w14:paraId="58198FFC"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67B58A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Estéril</w:t>
            </w:r>
          </w:p>
          <w:p w14:paraId="3A93A198"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4CAB28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Atóxica e </w:t>
            </w:r>
            <w:proofErr w:type="spellStart"/>
            <w:r w:rsidRPr="00806A20">
              <w:rPr>
                <w:rFonts w:asciiTheme="minorHAnsi" w:hAnsiTheme="minorHAnsi" w:cstheme="minorHAnsi"/>
                <w:lang w:val="x-none"/>
              </w:rPr>
              <w:t>apirogênica</w:t>
            </w:r>
            <w:proofErr w:type="spellEnd"/>
          </w:p>
          <w:p w14:paraId="5D2B45EB"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60263D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Conecta e controla o direcionamento de fluxo de soluções de 3 linhas distintas</w:t>
            </w:r>
          </w:p>
          <w:p w14:paraId="360334DD"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340FC6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Corpo transparente</w:t>
            </w:r>
          </w:p>
          <w:p w14:paraId="5C2C8F72"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3487FC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Manípulo gira 360° e serve de </w:t>
            </w:r>
            <w:proofErr w:type="spellStart"/>
            <w:r w:rsidRPr="00806A20">
              <w:rPr>
                <w:rFonts w:asciiTheme="minorHAnsi" w:hAnsiTheme="minorHAnsi" w:cstheme="minorHAnsi"/>
                <w:lang w:val="x-none"/>
              </w:rPr>
              <w:t>oclusor</w:t>
            </w:r>
            <w:proofErr w:type="spellEnd"/>
            <w:r w:rsidRPr="00806A20">
              <w:rPr>
                <w:rFonts w:asciiTheme="minorHAnsi" w:hAnsiTheme="minorHAnsi" w:cstheme="minorHAnsi"/>
                <w:lang w:val="x-none"/>
              </w:rPr>
              <w:t xml:space="preserve"> e direcionar de fluxo</w:t>
            </w:r>
          </w:p>
          <w:p w14:paraId="5FE51C68" w14:textId="77777777" w:rsidR="00FA10B1" w:rsidRPr="00806A20" w:rsidRDefault="00FA10B1" w:rsidP="00FA10B1">
            <w:pPr>
              <w:widowControl/>
              <w:autoSpaceDE w:val="0"/>
              <w:autoSpaceDN w:val="0"/>
              <w:adjustRightInd w:val="0"/>
              <w:rPr>
                <w:rFonts w:asciiTheme="minorHAnsi" w:hAnsiTheme="minorHAnsi" w:cstheme="minorHAnsi"/>
                <w:lang w:val="x-none"/>
              </w:rPr>
            </w:pPr>
          </w:p>
          <w:p w14:paraId="737FB6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Descartável e de uso único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59B25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BF019E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51DB7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018D0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1.250,00</w:t>
            </w:r>
          </w:p>
        </w:tc>
      </w:tr>
      <w:tr w:rsidR="00FA10B1" w:rsidRPr="00806A20" w14:paraId="4F692FC8"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28C3A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8ADD2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1.250,00</w:t>
            </w:r>
          </w:p>
        </w:tc>
      </w:tr>
      <w:tr w:rsidR="00FA10B1" w:rsidRPr="00806A20" w14:paraId="68ACD91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15AEF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268 - EXCLUSIVO ME E EPP</w:t>
            </w:r>
          </w:p>
        </w:tc>
      </w:tr>
      <w:tr w:rsidR="00FA10B1" w:rsidRPr="00806A20" w14:paraId="131938D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A112B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FC2DA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15305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9177D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54076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51ABC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DB63B9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1F9D7E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9A59A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12F40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CBDB2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TOUCA DESCARTAVEL C/ ELASTICO PACOTEC/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46A1C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5DB04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E351D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6C295C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13.500,00</w:t>
            </w:r>
          </w:p>
        </w:tc>
      </w:tr>
      <w:tr w:rsidR="00FA10B1" w:rsidRPr="00806A20" w14:paraId="088D1F1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DB96A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B2E415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13.500,00</w:t>
            </w:r>
          </w:p>
        </w:tc>
      </w:tr>
      <w:tr w:rsidR="00FA10B1" w:rsidRPr="00806A20" w14:paraId="0485406A"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8EF6F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269 - EXCLUSIVO ME E EPP</w:t>
            </w:r>
          </w:p>
        </w:tc>
      </w:tr>
      <w:tr w:rsidR="00FA10B1" w:rsidRPr="00806A20" w14:paraId="0B2F04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704D6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FA335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46171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2F02A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2A471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9A8B0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79145C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07A592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5DC572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0769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64739F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TUBO DE LATEX Nº 200 PACOTE  C/ 15 METROS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2BB58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5065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F60348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8CC4B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22.500,00</w:t>
            </w:r>
          </w:p>
        </w:tc>
      </w:tr>
      <w:tr w:rsidR="00FA10B1" w:rsidRPr="00806A20" w14:paraId="3C3D5D3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0BA0D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AD37A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22.500,00</w:t>
            </w:r>
          </w:p>
        </w:tc>
      </w:tr>
      <w:tr w:rsidR="00FA10B1" w:rsidRPr="00806A20" w14:paraId="05C7E0B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92D9C0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270 - EXCLUSIVO ME E EPP</w:t>
            </w:r>
          </w:p>
        </w:tc>
      </w:tr>
      <w:tr w:rsidR="00FA10B1" w:rsidRPr="00806A20" w14:paraId="2FF9662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00364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D25158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2B90B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FF763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0AC6E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224BF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6C49E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318514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0DD0EE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3506E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24762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FAFFEF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TUBO DE SILICONE P/ OXIGENIO Nº 204 PACOTE  C/ 15 METROS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DD5D8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0FE8F1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67270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465,75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4487B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46.575,00</w:t>
            </w:r>
          </w:p>
        </w:tc>
      </w:tr>
      <w:tr w:rsidR="00FA10B1" w:rsidRPr="00806A20" w14:paraId="1E0E16E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6F2CEA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BEFEA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46.575,00</w:t>
            </w:r>
          </w:p>
        </w:tc>
      </w:tr>
      <w:tr w:rsidR="00FA10B1" w:rsidRPr="00806A20" w14:paraId="1439A83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D9265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271 - EXCLUSIVO ME E EPP</w:t>
            </w:r>
          </w:p>
        </w:tc>
      </w:tr>
      <w:tr w:rsidR="00FA10B1" w:rsidRPr="00806A20" w14:paraId="4241A4A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2F6F9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7BE6F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FD4B9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5ED508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DC24D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22A80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385E2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02D7A4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B571E4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320B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24895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2FD4D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UMIDIFICADOR C/FRASCO PLÁSTICO 500ML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A86FD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7BC14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57D9A5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E975F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75.000,00</w:t>
            </w:r>
          </w:p>
        </w:tc>
      </w:tr>
      <w:tr w:rsidR="00FA10B1" w:rsidRPr="00806A20" w14:paraId="4C4AF83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B7FA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C0D7B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75.000,00</w:t>
            </w:r>
          </w:p>
        </w:tc>
      </w:tr>
      <w:tr w:rsidR="00FA10B1" w:rsidRPr="00806A20" w14:paraId="02E5B3C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32238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272 - EXCLUSIVO ME E EPP</w:t>
            </w:r>
          </w:p>
        </w:tc>
      </w:tr>
      <w:tr w:rsidR="00FA10B1" w:rsidRPr="00806A20" w14:paraId="7521154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12F565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00F97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012E49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7C41D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9A089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ECA37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EBD09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1CBDC5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1398E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82CB6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24843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667B9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VASELINA LIQUIDA CAIXA COM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449E9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29939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3CD9C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725,04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87C40B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29.001,60</w:t>
            </w:r>
          </w:p>
        </w:tc>
      </w:tr>
      <w:tr w:rsidR="00FA10B1" w:rsidRPr="00806A20" w14:paraId="07E493F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4D0B4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5BC67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29.001,60</w:t>
            </w:r>
          </w:p>
        </w:tc>
      </w:tr>
      <w:tr w:rsidR="00FA10B1" w:rsidRPr="00806A20" w14:paraId="15BB8F8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0DC14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273 - EXCLUSIVO ME E EPP</w:t>
            </w:r>
          </w:p>
        </w:tc>
      </w:tr>
      <w:tr w:rsidR="00FA10B1" w:rsidRPr="00806A20" w14:paraId="56C6AE0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77D779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360F3D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977ED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8EE8C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2905B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713DB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FD5C3D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297E78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F10033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458FE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24751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53498F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ABAIXADOR DE LINGUA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DDC9A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315E89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PCT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A886E7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7,00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F0309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8.400,00</w:t>
            </w:r>
          </w:p>
        </w:tc>
      </w:tr>
      <w:tr w:rsidR="00FA10B1" w:rsidRPr="00806A20" w14:paraId="22F128F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99F5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55F454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8.400,00</w:t>
            </w:r>
          </w:p>
        </w:tc>
      </w:tr>
      <w:tr w:rsidR="00FA10B1" w:rsidRPr="00806A20" w14:paraId="2569D67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18BCFE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274 - EXCLUSIVO ME E EPP</w:t>
            </w:r>
          </w:p>
        </w:tc>
      </w:tr>
      <w:tr w:rsidR="00FA10B1" w:rsidRPr="00806A20" w14:paraId="2F1BC3F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85471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A974F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9C750F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E7904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3AD3E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8320C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31C48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502752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7390B3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270BAF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31859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9C24C9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ACIDO PERACÉTICO GALÃO  C/ 5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E01C8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56A29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GL</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4D8AF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7D5ED6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4.000,00</w:t>
            </w:r>
          </w:p>
        </w:tc>
      </w:tr>
      <w:tr w:rsidR="00FA10B1" w:rsidRPr="00806A20" w14:paraId="6D172ED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A55D5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9DF0D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4.000,00</w:t>
            </w:r>
          </w:p>
        </w:tc>
      </w:tr>
      <w:tr w:rsidR="00FA10B1" w:rsidRPr="00806A20" w14:paraId="40454BD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D6CC1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275 - EXCLUSIVO ME E EPP</w:t>
            </w:r>
          </w:p>
        </w:tc>
      </w:tr>
      <w:tr w:rsidR="00FA10B1" w:rsidRPr="00806A20" w14:paraId="3227287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D7B376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B08F1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12CB82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BA20B3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293E1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E3C7DF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1B89B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9F716E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348C3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9832C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30762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7857A4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AGUA DESTILADA ESTÉRIL 10ML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561CB2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20.000,00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3BAEB5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4E312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0,80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63AD4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16.000,00</w:t>
            </w:r>
          </w:p>
        </w:tc>
      </w:tr>
      <w:tr w:rsidR="00FA10B1" w:rsidRPr="00806A20" w14:paraId="0A619DE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3685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19ACA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16.000,00</w:t>
            </w:r>
          </w:p>
        </w:tc>
      </w:tr>
      <w:tr w:rsidR="00FA10B1" w:rsidRPr="00806A20" w14:paraId="4E971F5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DF301C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276 - EXCLUSIVO ME E EPP</w:t>
            </w:r>
          </w:p>
        </w:tc>
      </w:tr>
      <w:tr w:rsidR="00FA10B1" w:rsidRPr="00806A20" w14:paraId="01FE899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69AC28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A2547B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33C80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31FA2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F9DF5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9DBAA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B2EEB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C21C00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CF0EF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2106C7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30821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B1EFE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AGUA OXIGENADA 3%, 10 VOLUMES CAIXA  C/ 12 LITROS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F0DE8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42,00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391B06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7299B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99,00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24780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4.158,00</w:t>
            </w:r>
          </w:p>
        </w:tc>
      </w:tr>
      <w:tr w:rsidR="00FA10B1" w:rsidRPr="00806A20" w14:paraId="3E51DA2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5D0945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DD70E7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4.158,00</w:t>
            </w:r>
          </w:p>
        </w:tc>
      </w:tr>
      <w:tr w:rsidR="00FA10B1" w:rsidRPr="00806A20" w14:paraId="5272D2C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652B8AA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277 - EXCLUSIVO ME E EPP</w:t>
            </w:r>
          </w:p>
        </w:tc>
      </w:tr>
      <w:tr w:rsidR="00FA10B1" w:rsidRPr="00806A20" w14:paraId="33B4E61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A0CF9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EC4029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0A446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943C2D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79723D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3C462E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6B7647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DF8E07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ECD6B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1F58E0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24698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455BB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13 X 4,5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80D59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33EB1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71A6F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C477FA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17.250,00</w:t>
            </w:r>
          </w:p>
        </w:tc>
      </w:tr>
      <w:tr w:rsidR="00FA10B1" w:rsidRPr="00806A20" w14:paraId="7B70FE0F"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FC720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533B3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17.250,00</w:t>
            </w:r>
          </w:p>
        </w:tc>
      </w:tr>
      <w:tr w:rsidR="00FA10B1" w:rsidRPr="00806A20" w14:paraId="09C06697"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8CF74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278 - EXCLUSIVO ME E EPP</w:t>
            </w:r>
          </w:p>
        </w:tc>
      </w:tr>
      <w:tr w:rsidR="00FA10B1" w:rsidRPr="00806A20" w14:paraId="79C5D3D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52C76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5C4A6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421F36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58435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3C0168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D1731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DDB1B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3C435B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55CFFE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BD213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33789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539E3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20 X 0,55 CAIXA COM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8C96C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245FD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20C14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6F0F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1.500,00</w:t>
            </w:r>
          </w:p>
        </w:tc>
      </w:tr>
      <w:tr w:rsidR="00FA10B1" w:rsidRPr="00806A20" w14:paraId="5B92B5DC"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94EB10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2AE984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1.500,00</w:t>
            </w:r>
          </w:p>
        </w:tc>
      </w:tr>
      <w:tr w:rsidR="00FA10B1" w:rsidRPr="00806A20" w14:paraId="0B8033A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657A5C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279 - EXCLUSIVO ME E EPP</w:t>
            </w:r>
          </w:p>
        </w:tc>
      </w:tr>
      <w:tr w:rsidR="00FA10B1" w:rsidRPr="00806A20" w14:paraId="45BAA6A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04ACF3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0FC04E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F55449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53669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5384748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B76F6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DE999B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3EA3AE7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497E5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24781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33789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C3155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20 X 0,55 CAIXA COM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BAFEE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7565C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729D0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A32EC6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450,00</w:t>
            </w:r>
          </w:p>
        </w:tc>
      </w:tr>
      <w:tr w:rsidR="00FA10B1" w:rsidRPr="00806A20" w14:paraId="35B01B1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69DC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0396A4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450,00</w:t>
            </w:r>
          </w:p>
        </w:tc>
      </w:tr>
      <w:tr w:rsidR="00FA10B1" w:rsidRPr="00806A20" w14:paraId="255AB3D6"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00BF2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280 - EXCLUSIVO ME E EPP</w:t>
            </w:r>
          </w:p>
        </w:tc>
      </w:tr>
      <w:tr w:rsidR="00FA10B1" w:rsidRPr="00806A20" w14:paraId="2856611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3B1E0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9EB2FD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E986F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90CAE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68789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18BA8E0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7E7F2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C6C733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4D6B1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B57E9B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24699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46ACAC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25 X 06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95CC1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66501B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BFF35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8A210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5.250,00</w:t>
            </w:r>
          </w:p>
        </w:tc>
      </w:tr>
      <w:tr w:rsidR="00FA10B1" w:rsidRPr="00806A20" w14:paraId="3CB1A9A3"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78C51B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28437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5.250,00</w:t>
            </w:r>
          </w:p>
        </w:tc>
      </w:tr>
      <w:tr w:rsidR="00FA10B1" w:rsidRPr="00806A20" w14:paraId="6A32521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6C5B8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281 - EXCLUSIVO ME E EPP</w:t>
            </w:r>
          </w:p>
        </w:tc>
      </w:tr>
      <w:tr w:rsidR="00FA10B1" w:rsidRPr="00806A20" w14:paraId="57E64AF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78328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DB0A8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D3603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C2457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92D2E3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5521A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9C1B91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4AC4F3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8D60A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65C6E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24700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2FFFE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25 X 07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1DDCF5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1.450,00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569100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A98D6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46228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21.750,00</w:t>
            </w:r>
          </w:p>
        </w:tc>
      </w:tr>
      <w:tr w:rsidR="00FA10B1" w:rsidRPr="00806A20" w14:paraId="05741BE1"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168D1E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D4905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21.750,00</w:t>
            </w:r>
          </w:p>
        </w:tc>
      </w:tr>
      <w:tr w:rsidR="00FA10B1" w:rsidRPr="00806A20" w14:paraId="03D522B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25E39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282 - EXCLUSIVO ME E EPP</w:t>
            </w:r>
          </w:p>
        </w:tc>
      </w:tr>
      <w:tr w:rsidR="00FA10B1" w:rsidRPr="00806A20" w14:paraId="2270141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2A08DE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0471D50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E073BA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68826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040666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1A4858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FA39AA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3B9EBF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40C07F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3E8C2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24701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384D4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25 X 08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9E8C43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1BC361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C73EE7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6902A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13.500,00</w:t>
            </w:r>
          </w:p>
        </w:tc>
      </w:tr>
      <w:tr w:rsidR="00FA10B1" w:rsidRPr="00806A20" w14:paraId="36B5B33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E9E9A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586FD7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13.500,00</w:t>
            </w:r>
          </w:p>
        </w:tc>
      </w:tr>
      <w:tr w:rsidR="00FA10B1" w:rsidRPr="00806A20" w14:paraId="5CE1FEE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3AA072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283 - EXCLUSIVO ME E EPP</w:t>
            </w:r>
          </w:p>
        </w:tc>
      </w:tr>
      <w:tr w:rsidR="00FA10B1" w:rsidRPr="00806A20" w14:paraId="73B173C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4FD78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B0F4A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44A433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A507A9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C7B00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5E0D9F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E1701E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13A55456"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9B295B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3268F2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24702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94FC1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40 X 12 CX C/ 100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3C823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01865F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030C87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2A9B58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13.500,00</w:t>
            </w:r>
          </w:p>
        </w:tc>
      </w:tr>
      <w:tr w:rsidR="00FA10B1" w:rsidRPr="00806A20" w14:paraId="20D046DE"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8A127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970A0A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13.500,00</w:t>
            </w:r>
          </w:p>
        </w:tc>
      </w:tr>
      <w:tr w:rsidR="00FA10B1" w:rsidRPr="00806A20" w14:paraId="10C9544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13B73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284 - EXCLUSIVO ME E EPP</w:t>
            </w:r>
          </w:p>
        </w:tc>
      </w:tr>
      <w:tr w:rsidR="00FA10B1" w:rsidRPr="00806A20" w14:paraId="4D97364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6B2FC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B8EFE5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67BF4E8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133860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0AA7CB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78014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179516C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54C7B05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D0AB3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A6C0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35516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3E37C4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HIPODERMICA COM DISPOSITIVO DE SEGURANÇA 13 X 4,5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C8541F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1F41612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2A37D6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B37551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16.800,00</w:t>
            </w:r>
          </w:p>
        </w:tc>
      </w:tr>
      <w:tr w:rsidR="00FA10B1" w:rsidRPr="00806A20" w14:paraId="02F93BC6"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C5C04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6ED54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16.800,00</w:t>
            </w:r>
          </w:p>
        </w:tc>
      </w:tr>
      <w:tr w:rsidR="00FA10B1" w:rsidRPr="00806A20" w14:paraId="1C5B1A2B"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E76BDC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285 - EXCLUSIVO ME E EPP</w:t>
            </w:r>
          </w:p>
        </w:tc>
      </w:tr>
      <w:tr w:rsidR="00FA10B1" w:rsidRPr="00806A20" w14:paraId="5F07780D"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E07A7C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6BD6EE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C54E2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F7674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E53BE4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DB7CB9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F09337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41D4665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C956A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B17504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35518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86FD7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AGULHA HIPODERMICA COM DISPOSITIVO DE SEGURANÇA 20 X 0,55 CAIXA COM 100 UNIDS</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5B4319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CE070E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959684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60325F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10.800,00</w:t>
            </w:r>
          </w:p>
        </w:tc>
      </w:tr>
      <w:tr w:rsidR="00FA10B1" w:rsidRPr="00806A20" w14:paraId="2C8A24B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663FB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9A726D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10.800,00</w:t>
            </w:r>
          </w:p>
        </w:tc>
      </w:tr>
      <w:tr w:rsidR="00FA10B1" w:rsidRPr="00806A20" w14:paraId="5878C382"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AAFE1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286 - EXCLUSIVO ME E EPP</w:t>
            </w:r>
          </w:p>
        </w:tc>
      </w:tr>
      <w:tr w:rsidR="00FA10B1" w:rsidRPr="00806A20" w14:paraId="0896E69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BF1457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6202CE0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20A5EC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86194A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29151A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BF6D60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577D9A5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6BAC0D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0198A7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E206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35517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01A354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HIPODERMICA COM DISPOSITIVO DE SEGURANÇA 25 X 6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87A164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5EB5211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5C463B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A338D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18.000,00</w:t>
            </w:r>
          </w:p>
        </w:tc>
      </w:tr>
      <w:tr w:rsidR="00FA10B1" w:rsidRPr="00806A20" w14:paraId="693F007B"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584263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9BAAB0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18.000,00</w:t>
            </w:r>
          </w:p>
        </w:tc>
      </w:tr>
      <w:tr w:rsidR="00FA10B1" w:rsidRPr="00806A20" w14:paraId="4173D988"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102549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287 - EXCLUSIVO ME E EPP</w:t>
            </w:r>
          </w:p>
        </w:tc>
      </w:tr>
      <w:tr w:rsidR="00FA10B1" w:rsidRPr="00806A20" w14:paraId="5CC8E6A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46D047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551C6D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1D46E08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31F94F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2DA3D63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15D3B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0ADF62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6DFB870"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245416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5EAD0C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35515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2C5748C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HIPODERMICA COM DISPOSITIVO DE SEGURANÇA 25 X 7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B8F5A1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357F60B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2AD65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012295F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18.000,00</w:t>
            </w:r>
          </w:p>
        </w:tc>
      </w:tr>
      <w:tr w:rsidR="00FA10B1" w:rsidRPr="00806A20" w14:paraId="347942ED"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FB371C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22019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18.000,00</w:t>
            </w:r>
          </w:p>
        </w:tc>
      </w:tr>
      <w:tr w:rsidR="00FA10B1" w:rsidRPr="00806A20" w14:paraId="1CB0EFB4"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B093E8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288 - EXCLUSIVO ME E EPP</w:t>
            </w:r>
          </w:p>
        </w:tc>
      </w:tr>
      <w:tr w:rsidR="00FA10B1" w:rsidRPr="00806A20" w14:paraId="6D24FFB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AE88F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56D13E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459778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674C04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A652A5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61577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408944E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2495887E"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F724F3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F54EAA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35514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7BA2EE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HIPODERMICA COM DISPOSITIVO DE SEGURANÇA 25 X 8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CA63C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707AE30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56442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248F96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9.000,00</w:t>
            </w:r>
          </w:p>
        </w:tc>
      </w:tr>
      <w:tr w:rsidR="00FA10B1" w:rsidRPr="00806A20" w14:paraId="6FB01627"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A1FE9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3CB10F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9.000,00</w:t>
            </w:r>
          </w:p>
        </w:tc>
      </w:tr>
      <w:tr w:rsidR="00FA10B1" w:rsidRPr="00806A20" w14:paraId="57C7F4BD"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14ED1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289 - EXCLUSIVO ME E EPP</w:t>
            </w:r>
          </w:p>
        </w:tc>
      </w:tr>
      <w:tr w:rsidR="00FA10B1" w:rsidRPr="00806A20" w14:paraId="6E7199F5"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D04DD5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EAB1A0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75137CA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07A2E0C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E95E36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27408C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7256290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7D32EDD2"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172C3BB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FBFB7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35514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5BEA636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HIPODERMICA COM DISPOSITIVO DE SEGURANÇA 25 X 8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9F49DEB"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85B13F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691AC605"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32BAA5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21.000,00</w:t>
            </w:r>
          </w:p>
        </w:tc>
      </w:tr>
      <w:tr w:rsidR="00FA10B1" w:rsidRPr="00806A20" w14:paraId="00582AB4"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5DA9B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E7F2F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21.000,00</w:t>
            </w:r>
          </w:p>
        </w:tc>
      </w:tr>
      <w:tr w:rsidR="00FA10B1" w:rsidRPr="00806A20" w14:paraId="0E1B4F2C"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16AED3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290 - EXCLUSIVO ME E EPP</w:t>
            </w:r>
          </w:p>
        </w:tc>
      </w:tr>
      <w:tr w:rsidR="00FA10B1" w:rsidRPr="00806A20" w14:paraId="02B1BD39"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8B8F3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7A7458A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C798C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E1C879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78A9F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4C0C03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03E4FC5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43AE0EB"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77B4F3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3FB91E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35513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518C2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HIPODERMICA COM DISPOSITIVO DE SEGURANÇA 40 X 12 CAIXA COM 100 UNIDS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1E2E22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500,00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280AFEB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48DB42D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60,00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1EA03C6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30.000,00</w:t>
            </w:r>
          </w:p>
        </w:tc>
      </w:tr>
      <w:tr w:rsidR="00FA10B1" w:rsidRPr="00806A20" w14:paraId="6D8CBD0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61D3372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7EF73A8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30.000,00</w:t>
            </w:r>
          </w:p>
        </w:tc>
      </w:tr>
      <w:tr w:rsidR="00FA10B1" w:rsidRPr="00806A20" w14:paraId="515A36A1"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B3BD4A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291 - EXCLUSIVO ME E EPP</w:t>
            </w:r>
          </w:p>
        </w:tc>
      </w:tr>
      <w:tr w:rsidR="00FA10B1" w:rsidRPr="00806A20" w14:paraId="6D4DDC7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CEE932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3790491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3551A05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1782374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798E6AD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67A4A239"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31F05DD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05AB8018"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F0FEB1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0BAC92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24697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18C43B1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P/ RAQUI 25G CX C/25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B1C556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100,00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4905002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FE4F03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131,26</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CE0C326"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13.126,00</w:t>
            </w:r>
          </w:p>
        </w:tc>
      </w:tr>
      <w:tr w:rsidR="00FA10B1" w:rsidRPr="00806A20" w14:paraId="71BD3082"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F5DD2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6D6C607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13.126,00</w:t>
            </w:r>
          </w:p>
        </w:tc>
      </w:tr>
      <w:tr w:rsidR="00FA10B1" w:rsidRPr="00806A20" w14:paraId="0F9D09F0" w14:textId="77777777">
        <w:tblPrEx>
          <w:tblCellSpacing w:w="-8" w:type="nil"/>
        </w:tblPrEx>
        <w:trPr>
          <w:tblCellSpacing w:w="-8" w:type="nil"/>
        </w:trPr>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1FADA80"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Lote: 292 - EXCLUSIVO ME E EPP</w:t>
            </w:r>
          </w:p>
        </w:tc>
      </w:tr>
      <w:tr w:rsidR="00FA10B1" w:rsidRPr="00806A20" w14:paraId="59DB6B3C"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69300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209377D2"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Código do produto</w:t>
            </w:r>
          </w:p>
        </w:tc>
        <w:tc>
          <w:tcPr>
            <w:tcW w:w="3855" w:type="dxa"/>
            <w:tcBorders>
              <w:top w:val="single" w:sz="6" w:space="0" w:color="000000"/>
              <w:left w:val="single" w:sz="6" w:space="0" w:color="000000"/>
              <w:bottom w:val="single" w:sz="6" w:space="0" w:color="000000"/>
              <w:right w:val="single" w:sz="6" w:space="0" w:color="000000"/>
            </w:tcBorders>
            <w:shd w:val="clear" w:color="auto" w:fill="C0C0C0"/>
          </w:tcPr>
          <w:p w14:paraId="54686C9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Nome do produto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451B74CA"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Quant</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495C343C"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714CCD3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Pr>
          <w:p w14:paraId="2A6AAF7F"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Preço máximo total</w:t>
            </w:r>
          </w:p>
        </w:tc>
      </w:tr>
      <w:tr w:rsidR="00FA10B1" w:rsidRPr="00806A20" w14:paraId="6251DECF"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51ADBD4E"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44316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27107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Pr>
          <w:p w14:paraId="00271A2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 xml:space="preserve">AGULHA P/ RAQUI 27G CX C/25 UNID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72206D4"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80,00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14:paraId="6F6CDE9D"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CX</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3EA50EF8"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150,00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5D3C0327"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12.000,00</w:t>
            </w:r>
          </w:p>
        </w:tc>
      </w:tr>
      <w:tr w:rsidR="00FA10B1" w:rsidRPr="00806A20" w14:paraId="2B34E3A5" w14:textId="77777777">
        <w:tblPrEx>
          <w:tblCellSpacing w:w="-8" w:type="nil"/>
        </w:tblPrEx>
        <w:trPr>
          <w:tblCellSpacing w:w="-8" w:type="nil"/>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DD9DC3"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TOTAL</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5FA37A1" w14:textId="77777777" w:rsidR="00FA10B1" w:rsidRPr="00806A20" w:rsidRDefault="00FA10B1" w:rsidP="00FA10B1">
            <w:pPr>
              <w:widowControl/>
              <w:autoSpaceDE w:val="0"/>
              <w:autoSpaceDN w:val="0"/>
              <w:adjustRightInd w:val="0"/>
              <w:rPr>
                <w:rFonts w:asciiTheme="minorHAnsi" w:hAnsiTheme="minorHAnsi" w:cstheme="minorHAnsi"/>
                <w:lang w:val="x-none"/>
              </w:rPr>
            </w:pPr>
            <w:r w:rsidRPr="00806A20">
              <w:rPr>
                <w:rFonts w:asciiTheme="minorHAnsi" w:hAnsiTheme="minorHAnsi" w:cstheme="minorHAnsi"/>
                <w:lang w:val="x-none"/>
              </w:rPr>
              <w:t>12.000,00</w:t>
            </w:r>
          </w:p>
        </w:tc>
      </w:tr>
    </w:tbl>
    <w:p w14:paraId="270E07B6" w14:textId="77777777" w:rsidR="00FA10B1" w:rsidRPr="00806A20" w:rsidRDefault="00FA10B1" w:rsidP="00FA10B1">
      <w:pPr>
        <w:widowControl/>
        <w:autoSpaceDE w:val="0"/>
        <w:autoSpaceDN w:val="0"/>
        <w:adjustRightInd w:val="0"/>
        <w:spacing w:after="165" w:line="252" w:lineRule="auto"/>
        <w:rPr>
          <w:rFonts w:asciiTheme="minorHAnsi" w:hAnsiTheme="minorHAnsi" w:cstheme="minorHAnsi"/>
          <w:lang w:val="x-none"/>
        </w:rPr>
      </w:pPr>
    </w:p>
    <w:p w14:paraId="604A91A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7C1B664" w14:textId="77777777" w:rsidR="00FA10B1" w:rsidRPr="00806A20" w:rsidRDefault="00FA10B1" w:rsidP="00FA10B1">
      <w:pPr>
        <w:widowControl/>
        <w:autoSpaceDE w:val="0"/>
        <w:autoSpaceDN w:val="0"/>
        <w:adjustRightInd w:val="0"/>
        <w:spacing w:line="276" w:lineRule="auto"/>
        <w:ind w:left="285"/>
        <w:jc w:val="both"/>
        <w:rPr>
          <w:rFonts w:asciiTheme="minorHAnsi" w:hAnsiTheme="minorHAnsi" w:cstheme="minorHAnsi"/>
          <w:lang w:val="x-none"/>
        </w:rPr>
      </w:pPr>
      <w:r w:rsidRPr="00806A20">
        <w:rPr>
          <w:rFonts w:asciiTheme="minorHAnsi" w:hAnsiTheme="minorHAnsi" w:cstheme="minorHAnsi"/>
          <w:lang w:val="x-none"/>
        </w:rPr>
        <w:t>3.3. - Além dos orçamentos utilizados foram utilizados para média os valores dispostos no Banco de Preços em Saúde – BPS e a Ata de Registro de Preços do Município do Pregão Eletrônico 31/2023.</w:t>
      </w:r>
    </w:p>
    <w:p w14:paraId="4D7ED931" w14:textId="77777777" w:rsidR="00FA10B1" w:rsidRPr="00806A20" w:rsidRDefault="00FA10B1" w:rsidP="00FA10B1">
      <w:pPr>
        <w:widowControl/>
        <w:autoSpaceDE w:val="0"/>
        <w:autoSpaceDN w:val="0"/>
        <w:adjustRightInd w:val="0"/>
        <w:spacing w:line="276" w:lineRule="auto"/>
        <w:ind w:left="285"/>
        <w:jc w:val="both"/>
        <w:rPr>
          <w:rFonts w:asciiTheme="minorHAnsi" w:hAnsiTheme="minorHAnsi" w:cstheme="minorHAnsi"/>
          <w:lang w:val="x-none"/>
        </w:rPr>
      </w:pPr>
    </w:p>
    <w:p w14:paraId="165F15DA"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58D618FF"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3.3 -</w:t>
      </w:r>
      <w:r w:rsidRPr="00806A20">
        <w:rPr>
          <w:rFonts w:asciiTheme="minorHAnsi" w:hAnsiTheme="minorHAnsi" w:cstheme="minorHAnsi"/>
          <w:lang w:val="x-none"/>
        </w:rPr>
        <w:t xml:space="preserve"> O objeto desta contratação não se enquadra como sendo de bem de luxo; (art. 20 da Lei nº 14.133/21);</w:t>
      </w:r>
    </w:p>
    <w:p w14:paraId="2889CF72"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49E815F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3.4 -</w:t>
      </w:r>
      <w:r w:rsidRPr="00806A20">
        <w:rPr>
          <w:rFonts w:asciiTheme="minorHAnsi" w:hAnsiTheme="minorHAnsi" w:cstheme="minorHAnsi"/>
          <w:lang w:val="x-none"/>
        </w:rPr>
        <w:t xml:space="preserve"> Locais de Entrega dos Bens ou Realização dos Serviço:</w:t>
      </w:r>
    </w:p>
    <w:p w14:paraId="679F7E7E"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6CC498D6" w14:textId="77777777" w:rsidR="00FA10B1" w:rsidRPr="00806A20" w:rsidRDefault="00FA10B1" w:rsidP="00FA10B1">
      <w:pPr>
        <w:widowControl/>
        <w:tabs>
          <w:tab w:val="left" w:pos="17220"/>
        </w:tabs>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Local de Entrega: </w:t>
      </w:r>
      <w:r w:rsidRPr="00806A20">
        <w:rPr>
          <w:rFonts w:asciiTheme="minorHAnsi" w:hAnsiTheme="minorHAnsi" w:cstheme="minorHAnsi"/>
          <w:lang w:val="x-none"/>
        </w:rPr>
        <w:t>Nos locais determinados pelo solicitante (Hospital Municipal e Secretaria Municipal de Saúde), em horário comercial de segunda a sexta-feira, das 8h às 11h30min e das 13h às 17h00min.</w:t>
      </w:r>
    </w:p>
    <w:p w14:paraId="4D284D9E"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E36744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Prazo de Entrega: </w:t>
      </w:r>
      <w:r w:rsidRPr="00806A20">
        <w:rPr>
          <w:rFonts w:asciiTheme="minorHAnsi" w:hAnsiTheme="minorHAnsi" w:cstheme="minorHAnsi"/>
          <w:lang w:val="x-none"/>
        </w:rPr>
        <w:t>15 Dias</w:t>
      </w:r>
    </w:p>
    <w:p w14:paraId="2A168A8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3DCD1743"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Condições de Entrega: </w:t>
      </w:r>
      <w:r w:rsidRPr="00806A20">
        <w:rPr>
          <w:rFonts w:asciiTheme="minorHAnsi" w:hAnsiTheme="minorHAnsi" w:cstheme="minorHAnsi"/>
          <w:lang w:val="x-none"/>
        </w:rPr>
        <w:t xml:space="preserve">( X) de forma parcelada </w:t>
      </w:r>
      <w:r w:rsidRPr="00806A20">
        <w:rPr>
          <w:rFonts w:asciiTheme="minorHAnsi" w:hAnsiTheme="minorHAnsi" w:cstheme="minorHAnsi"/>
          <w:lang w:val="x-none"/>
        </w:rPr>
        <w:tab/>
        <w:t xml:space="preserve">(   ) em remessa única </w:t>
      </w:r>
    </w:p>
    <w:p w14:paraId="0002445A" w14:textId="77777777" w:rsidR="00FA10B1" w:rsidRPr="00806A20" w:rsidRDefault="00FA10B1" w:rsidP="00FA10B1">
      <w:pPr>
        <w:widowControl/>
        <w:autoSpaceDE w:val="0"/>
        <w:autoSpaceDN w:val="0"/>
        <w:adjustRightInd w:val="0"/>
        <w:ind w:left="570"/>
        <w:jc w:val="both"/>
        <w:rPr>
          <w:rFonts w:asciiTheme="minorHAnsi" w:hAnsiTheme="minorHAnsi" w:cstheme="minorHAnsi"/>
          <w:b/>
          <w:bCs/>
          <w:lang w:val="x-none"/>
        </w:rPr>
      </w:pPr>
    </w:p>
    <w:p w14:paraId="7204F075"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Vigência Contratual Prevista: </w:t>
      </w:r>
      <w:r w:rsidRPr="00806A20">
        <w:rPr>
          <w:rFonts w:asciiTheme="minorHAnsi" w:hAnsiTheme="minorHAnsi" w:cstheme="minorHAnsi"/>
          <w:lang w:val="x-none"/>
        </w:rPr>
        <w:t>12 meses.</w:t>
      </w:r>
    </w:p>
    <w:p w14:paraId="4289A873"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3610136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3.5 –</w:t>
      </w:r>
      <w:r w:rsidRPr="00806A20">
        <w:rPr>
          <w:rFonts w:asciiTheme="minorHAnsi" w:hAnsiTheme="minorHAnsi" w:cstheme="minorHAnsi"/>
          <w:lang w:val="x-none"/>
        </w:rPr>
        <w:t xml:space="preserve"> Será elaborado contrato ou outro instrumento hábil que o substitua caso haja necessidade de detalhamento das regras que serão aplicadas em relação à vigência da contratação.</w:t>
      </w:r>
    </w:p>
    <w:p w14:paraId="21C619A9"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47D332CC"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caps/>
          <w:lang w:val="x-none"/>
        </w:rPr>
      </w:pPr>
      <w:r w:rsidRPr="00806A20">
        <w:rPr>
          <w:rFonts w:asciiTheme="minorHAnsi" w:hAnsiTheme="minorHAnsi" w:cstheme="minorHAnsi"/>
          <w:b/>
          <w:bCs/>
          <w:lang w:val="x-none"/>
        </w:rPr>
        <w:t xml:space="preserve">4. - ESTRATÉGIA DE FORNECIMENTO, PRAZO DE ENTREGA / EXECUÇÃO (art. </w:t>
      </w:r>
      <w:r w:rsidRPr="00806A20">
        <w:rPr>
          <w:rFonts w:asciiTheme="minorHAnsi" w:hAnsiTheme="minorHAnsi" w:cstheme="minorHAnsi"/>
          <w:b/>
          <w:bCs/>
          <w:caps/>
          <w:lang w:val="x-none"/>
        </w:rPr>
        <w:t xml:space="preserve">6º, XXIII, </w:t>
      </w:r>
      <w:r w:rsidRPr="00806A20">
        <w:rPr>
          <w:rFonts w:asciiTheme="minorHAnsi" w:hAnsiTheme="minorHAnsi" w:cstheme="minorHAnsi"/>
          <w:b/>
          <w:bCs/>
          <w:lang w:val="x-none"/>
        </w:rPr>
        <w:t xml:space="preserve">alínea </w:t>
      </w:r>
      <w:r w:rsidRPr="00806A20">
        <w:rPr>
          <w:rFonts w:asciiTheme="minorHAnsi" w:hAnsiTheme="minorHAnsi" w:cstheme="minorHAnsi"/>
          <w:b/>
          <w:bCs/>
          <w:caps/>
          <w:lang w:val="x-none"/>
        </w:rPr>
        <w:t>“</w:t>
      </w:r>
      <w:r w:rsidRPr="00806A20">
        <w:rPr>
          <w:rFonts w:asciiTheme="minorHAnsi" w:hAnsiTheme="minorHAnsi" w:cstheme="minorHAnsi"/>
          <w:b/>
          <w:bCs/>
          <w:lang w:val="x-none"/>
        </w:rPr>
        <w:t>d”</w:t>
      </w:r>
      <w:r w:rsidRPr="00806A20">
        <w:rPr>
          <w:rFonts w:asciiTheme="minorHAnsi" w:hAnsiTheme="minorHAnsi" w:cstheme="minorHAnsi"/>
          <w:b/>
          <w:bCs/>
          <w:caps/>
          <w:lang w:val="x-none"/>
        </w:rPr>
        <w:t>, “</w:t>
      </w:r>
      <w:r w:rsidRPr="00806A20">
        <w:rPr>
          <w:rFonts w:asciiTheme="minorHAnsi" w:hAnsiTheme="minorHAnsi" w:cstheme="minorHAnsi"/>
          <w:b/>
          <w:bCs/>
          <w:lang w:val="x-none"/>
        </w:rPr>
        <w:t>e</w:t>
      </w:r>
      <w:r w:rsidRPr="00806A20">
        <w:rPr>
          <w:rFonts w:asciiTheme="minorHAnsi" w:hAnsiTheme="minorHAnsi" w:cstheme="minorHAnsi"/>
          <w:b/>
          <w:bCs/>
          <w:caps/>
          <w:lang w:val="x-none"/>
        </w:rPr>
        <w:t xml:space="preserve">”, </w:t>
      </w:r>
      <w:r w:rsidRPr="00806A20">
        <w:rPr>
          <w:rFonts w:asciiTheme="minorHAnsi" w:hAnsiTheme="minorHAnsi" w:cstheme="minorHAnsi"/>
          <w:b/>
          <w:bCs/>
          <w:lang w:val="x-none"/>
        </w:rPr>
        <w:t>da Lei nº 14.133/21</w:t>
      </w:r>
      <w:r w:rsidRPr="00806A20">
        <w:rPr>
          <w:rFonts w:asciiTheme="minorHAnsi" w:hAnsiTheme="minorHAnsi" w:cstheme="minorHAnsi"/>
          <w:b/>
          <w:bCs/>
          <w:caps/>
          <w:lang w:val="x-none"/>
        </w:rPr>
        <w:t>)</w:t>
      </w:r>
    </w:p>
    <w:p w14:paraId="0C50A41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CB4A483" w14:textId="77777777" w:rsidR="00FA10B1" w:rsidRPr="00806A20" w:rsidRDefault="00FA10B1" w:rsidP="00FA10B1">
      <w:pPr>
        <w:widowControl/>
        <w:autoSpaceDE w:val="0"/>
        <w:autoSpaceDN w:val="0"/>
        <w:adjustRightInd w:val="0"/>
        <w:spacing w:after="240"/>
        <w:ind w:left="285"/>
        <w:jc w:val="both"/>
        <w:rPr>
          <w:rFonts w:asciiTheme="minorHAnsi" w:hAnsiTheme="minorHAnsi" w:cstheme="minorHAnsi"/>
          <w:lang w:val="x-none"/>
        </w:rPr>
      </w:pPr>
      <w:r w:rsidRPr="00806A20">
        <w:rPr>
          <w:rFonts w:asciiTheme="minorHAnsi" w:hAnsiTheme="minorHAnsi" w:cstheme="minorHAnsi"/>
          <w:lang w:val="x-none"/>
        </w:rPr>
        <w:t xml:space="preserve">5.1. Os produtos, objetos desta licitação, deverão ser entregues nos locais indicados no ato da solicitação (sem ônus de entrega), mediante autorização da Secretaria Municipal de Saúde e Fundação Hospitalar de Saúde. </w:t>
      </w:r>
    </w:p>
    <w:p w14:paraId="0917DD01" w14:textId="77777777" w:rsidR="00FA10B1" w:rsidRPr="00806A20" w:rsidRDefault="00FA10B1" w:rsidP="00FA10B1">
      <w:pPr>
        <w:widowControl/>
        <w:autoSpaceDE w:val="0"/>
        <w:autoSpaceDN w:val="0"/>
        <w:adjustRightInd w:val="0"/>
        <w:spacing w:after="240"/>
        <w:ind w:left="285"/>
        <w:jc w:val="both"/>
        <w:rPr>
          <w:rFonts w:asciiTheme="minorHAnsi" w:hAnsiTheme="minorHAnsi" w:cstheme="minorHAnsi"/>
          <w:lang w:val="x-none"/>
        </w:rPr>
      </w:pPr>
      <w:r w:rsidRPr="00806A20">
        <w:rPr>
          <w:rFonts w:asciiTheme="minorHAnsi" w:hAnsiTheme="minorHAnsi" w:cstheme="minorHAnsi"/>
          <w:lang w:val="x-none"/>
        </w:rPr>
        <w:t xml:space="preserve">5.2. A empresa vencedora deverá atender as solicitações no prazo máximo de 5 (cinco) dias, contados do momento do recebimento da requisição de compras dos produtos. </w:t>
      </w:r>
    </w:p>
    <w:p w14:paraId="738637AB" w14:textId="77777777" w:rsidR="00FA10B1" w:rsidRPr="00806A20" w:rsidRDefault="00FA10B1" w:rsidP="00FA10B1">
      <w:pPr>
        <w:widowControl/>
        <w:autoSpaceDE w:val="0"/>
        <w:autoSpaceDN w:val="0"/>
        <w:adjustRightInd w:val="0"/>
        <w:spacing w:after="240"/>
        <w:ind w:left="285"/>
        <w:jc w:val="both"/>
        <w:rPr>
          <w:rFonts w:asciiTheme="minorHAnsi" w:hAnsiTheme="minorHAnsi" w:cstheme="minorHAnsi"/>
          <w:lang w:val="x-none"/>
        </w:rPr>
      </w:pPr>
      <w:r w:rsidRPr="00806A20">
        <w:rPr>
          <w:rFonts w:asciiTheme="minorHAnsi" w:hAnsiTheme="minorHAnsi" w:cstheme="minorHAnsi"/>
          <w:lang w:val="x-none"/>
        </w:rPr>
        <w:t>5.3. Os produtos deverão atender às exigências de qualidade, observados os padrões, legislação, regras e normas baixadas pelos órgãos competentes.</w:t>
      </w:r>
    </w:p>
    <w:p w14:paraId="7F127FD2" w14:textId="77777777" w:rsidR="00FA10B1" w:rsidRPr="00806A20" w:rsidRDefault="00FA10B1" w:rsidP="00FA10B1">
      <w:pPr>
        <w:widowControl/>
        <w:autoSpaceDE w:val="0"/>
        <w:autoSpaceDN w:val="0"/>
        <w:adjustRightInd w:val="0"/>
        <w:ind w:left="285"/>
        <w:jc w:val="both"/>
        <w:rPr>
          <w:rFonts w:asciiTheme="minorHAnsi" w:hAnsiTheme="minorHAnsi" w:cstheme="minorHAnsi"/>
          <w:b/>
          <w:bCs/>
          <w:lang w:val="x-none"/>
        </w:rPr>
      </w:pPr>
      <w:r w:rsidRPr="00806A20">
        <w:rPr>
          <w:rFonts w:asciiTheme="minorHAnsi" w:hAnsiTheme="minorHAnsi" w:cstheme="minorHAnsi"/>
          <w:b/>
          <w:bCs/>
          <w:lang w:val="x-none"/>
        </w:rPr>
        <w:t>5.4. OS PRODUTOS DEVERÃO TER NO MÍNIMO 60% (SESSENTA POR CENTO) DO PRAZO DE VALIDADE DO FABRICANTE NA DATA DA ENTREGA.</w:t>
      </w:r>
    </w:p>
    <w:p w14:paraId="03BEA04A"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p>
    <w:p w14:paraId="4317FA3E"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r w:rsidRPr="00806A20">
        <w:rPr>
          <w:rFonts w:asciiTheme="minorHAnsi" w:hAnsiTheme="minorHAnsi" w:cstheme="minorHAnsi"/>
          <w:lang w:val="x-none"/>
        </w:rPr>
        <w:t>5.5. Comprovado que o produto fornecido não corresponde às especificações constantes da proposta ou apresente irregularidade e/ou defeito, será notificado o contratado, obrigando-se este a substituí-lo, no prazo máximo de 5 (cinco) dias após a notificação, sem qualquer ônus para a Administração e sem prejuízo das sanções previstas no presente edital.</w:t>
      </w:r>
    </w:p>
    <w:p w14:paraId="09E801AE"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p>
    <w:p w14:paraId="24952BEE"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r w:rsidRPr="00806A20">
        <w:rPr>
          <w:rFonts w:asciiTheme="minorHAnsi" w:hAnsiTheme="minorHAnsi" w:cstheme="minorHAnsi"/>
          <w:lang w:val="x-none"/>
        </w:rPr>
        <w:t>5.6. Apurada, em qualquer tempo, divergência entre as especificações pré-fixadas e o fornecimento efetuado, serão aplicados à Contratada sanção prevista no edital e na legislação vigente.</w:t>
      </w:r>
    </w:p>
    <w:p w14:paraId="09C31A63"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p>
    <w:p w14:paraId="1CD80209"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r w:rsidRPr="00806A20">
        <w:rPr>
          <w:rFonts w:asciiTheme="minorHAnsi" w:hAnsiTheme="minorHAnsi" w:cstheme="minorHAnsi"/>
          <w:lang w:val="x-none"/>
        </w:rPr>
        <w:t>5.7. A empresa proponente deverá incluir na contraprestação todos os custos, inclusive a despesa de entrega dos produtos.</w:t>
      </w:r>
    </w:p>
    <w:p w14:paraId="25D2E458"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68ECBFA"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4F33FEA6" w14:textId="77777777" w:rsidR="00FA10B1" w:rsidRPr="00806A20" w:rsidRDefault="00FA10B1" w:rsidP="00FA10B1">
      <w:pPr>
        <w:widowControl/>
        <w:autoSpaceDE w:val="0"/>
        <w:autoSpaceDN w:val="0"/>
        <w:adjustRightInd w:val="0"/>
        <w:spacing w:after="165"/>
        <w:ind w:left="285"/>
        <w:jc w:val="both"/>
        <w:rPr>
          <w:rFonts w:asciiTheme="minorHAnsi" w:hAnsiTheme="minorHAnsi" w:cstheme="minorHAnsi"/>
          <w:b/>
          <w:bCs/>
          <w:lang w:val="x-none"/>
        </w:rPr>
      </w:pPr>
      <w:r w:rsidRPr="00806A20">
        <w:rPr>
          <w:rFonts w:asciiTheme="minorHAnsi" w:hAnsiTheme="minorHAnsi" w:cstheme="minorHAnsi"/>
          <w:b/>
          <w:bCs/>
          <w:lang w:val="x-none"/>
        </w:rPr>
        <w:t>5.8 Do Recebimento</w:t>
      </w:r>
    </w:p>
    <w:p w14:paraId="18BD156D" w14:textId="77777777" w:rsidR="00FA10B1" w:rsidRPr="00806A20" w:rsidRDefault="00FA10B1" w:rsidP="00FA10B1">
      <w:pPr>
        <w:widowControl/>
        <w:autoSpaceDE w:val="0"/>
        <w:autoSpaceDN w:val="0"/>
        <w:adjustRightInd w:val="0"/>
        <w:spacing w:after="165"/>
        <w:ind w:left="990"/>
        <w:jc w:val="both"/>
        <w:rPr>
          <w:rFonts w:asciiTheme="minorHAnsi" w:hAnsiTheme="minorHAnsi" w:cstheme="minorHAnsi"/>
          <w:lang w:val="x-none"/>
        </w:rPr>
      </w:pPr>
      <w:r w:rsidRPr="00806A20">
        <w:rPr>
          <w:rFonts w:asciiTheme="minorHAnsi" w:hAnsiTheme="minorHAnsi" w:cstheme="minorHAnsi"/>
          <w:lang w:val="x-none"/>
        </w:rPr>
        <w:t xml:space="preserve">5.1.1.1 </w:t>
      </w:r>
      <w:r w:rsidRPr="00806A20">
        <w:rPr>
          <w:rFonts w:asciiTheme="minorHAnsi" w:hAnsiTheme="minorHAnsi" w:cstheme="minorHAnsi"/>
          <w:b/>
          <w:bCs/>
          <w:lang w:val="x-none"/>
        </w:rPr>
        <w:t xml:space="preserve">Provisoriamente, </w:t>
      </w:r>
      <w:r w:rsidRPr="00806A20">
        <w:rPr>
          <w:rFonts w:asciiTheme="minorHAnsi" w:hAnsiTheme="minorHAnsi" w:cstheme="minorHAnsi"/>
          <w:lang w:val="x-none"/>
        </w:rPr>
        <w:t>na apresentação dos produtos, acompanhados da devida Nota Fiscal, devendo neste momento ser realizada conferência inicial por responsável pelo Departamento de Compras, se identificada conformidade com as especificações técnicas, o canhoto da Nota Fiscal é assinado.</w:t>
      </w:r>
    </w:p>
    <w:p w14:paraId="28EBB863" w14:textId="77777777" w:rsidR="00FA10B1" w:rsidRPr="00806A20" w:rsidRDefault="00FA10B1" w:rsidP="00FA10B1">
      <w:pPr>
        <w:widowControl/>
        <w:autoSpaceDE w:val="0"/>
        <w:autoSpaceDN w:val="0"/>
        <w:adjustRightInd w:val="0"/>
        <w:spacing w:after="165"/>
        <w:ind w:left="990"/>
        <w:jc w:val="both"/>
        <w:rPr>
          <w:rFonts w:asciiTheme="minorHAnsi" w:hAnsiTheme="minorHAnsi" w:cstheme="minorHAnsi"/>
          <w:lang w:val="x-none"/>
        </w:rPr>
      </w:pPr>
      <w:r w:rsidRPr="00806A20">
        <w:rPr>
          <w:rFonts w:asciiTheme="minorHAnsi" w:hAnsiTheme="minorHAnsi" w:cstheme="minorHAnsi"/>
          <w:lang w:val="x-none"/>
        </w:rPr>
        <w:t xml:space="preserve">5.1.1.2 </w:t>
      </w:r>
      <w:r w:rsidRPr="00806A20">
        <w:rPr>
          <w:rFonts w:asciiTheme="minorHAnsi" w:hAnsiTheme="minorHAnsi" w:cstheme="minorHAnsi"/>
          <w:b/>
          <w:bCs/>
          <w:lang w:val="x-none"/>
        </w:rPr>
        <w:t>Definitivamente</w:t>
      </w:r>
      <w:r w:rsidRPr="00806A20">
        <w:rPr>
          <w:rFonts w:asciiTheme="minorHAnsi" w:hAnsiTheme="minorHAnsi" w:cstheme="minorHAnsi"/>
          <w:lang w:val="x-none"/>
        </w:rPr>
        <w:t>: após verificação da qualidade e quantidade do material e consequente aceitação e se confirmada a conformidade com as especificações técnicas a Nota Fiscal será atestada pela Secretaria solicitante.</w:t>
      </w:r>
    </w:p>
    <w:p w14:paraId="760D73DF" w14:textId="77777777" w:rsidR="00FA10B1" w:rsidRPr="00806A20" w:rsidRDefault="00FA10B1" w:rsidP="00FA10B1">
      <w:pPr>
        <w:widowControl/>
        <w:autoSpaceDE w:val="0"/>
        <w:autoSpaceDN w:val="0"/>
        <w:adjustRightInd w:val="0"/>
        <w:spacing w:after="165"/>
        <w:ind w:left="570"/>
        <w:jc w:val="both"/>
        <w:rPr>
          <w:rFonts w:asciiTheme="minorHAnsi" w:hAnsiTheme="minorHAnsi" w:cstheme="minorHAnsi"/>
          <w:lang w:val="x-none"/>
        </w:rPr>
      </w:pPr>
      <w:r w:rsidRPr="00806A20">
        <w:rPr>
          <w:rFonts w:asciiTheme="minorHAnsi" w:hAnsiTheme="minorHAnsi" w:cstheme="minorHAnsi"/>
          <w:lang w:val="x-none"/>
        </w:rPr>
        <w:t>5.8.2 A contratante rejeitará os fornecimentos executados em desacordo com o disposto neste Termo de Referência. Se, mesmo após o recebimento definitivo, constatar-se que os fornecimentos foram executados em desacordo com o especificado, com defeito ou incompleto, os responsáveis da contratante notificarão a empresa fornecedora para que a mesma providencie a correção necessária dentro dos prazos de recebimento.</w:t>
      </w:r>
    </w:p>
    <w:p w14:paraId="7D231DE8" w14:textId="77777777" w:rsidR="00FA10B1" w:rsidRPr="00806A20" w:rsidRDefault="00FA10B1" w:rsidP="00FA10B1">
      <w:pPr>
        <w:widowControl/>
        <w:autoSpaceDE w:val="0"/>
        <w:autoSpaceDN w:val="0"/>
        <w:adjustRightInd w:val="0"/>
        <w:spacing w:after="165"/>
        <w:ind w:left="570"/>
        <w:jc w:val="both"/>
        <w:rPr>
          <w:rFonts w:asciiTheme="minorHAnsi" w:hAnsiTheme="minorHAnsi" w:cstheme="minorHAnsi"/>
          <w:lang w:val="x-none"/>
        </w:rPr>
      </w:pPr>
      <w:r w:rsidRPr="00806A20">
        <w:rPr>
          <w:rFonts w:asciiTheme="minorHAnsi" w:hAnsiTheme="minorHAnsi" w:cstheme="minorHAnsi"/>
          <w:lang w:val="x-none"/>
        </w:rPr>
        <w:t>5.8.3 Independentemente da aceitação, a empresa fornecedora deverá garantir a qualidade dos produtos fornecidos pelo prazo da garantia, obrigando-se a substituir a suas expensas aquele que apresentar falha ou defeito no prazo estabelecido.</w:t>
      </w:r>
    </w:p>
    <w:p w14:paraId="473F3CB3" w14:textId="77777777" w:rsidR="00FA10B1" w:rsidRPr="00806A20" w:rsidRDefault="00FA10B1" w:rsidP="00FA10B1">
      <w:pPr>
        <w:widowControl/>
        <w:autoSpaceDE w:val="0"/>
        <w:autoSpaceDN w:val="0"/>
        <w:adjustRightInd w:val="0"/>
        <w:spacing w:after="165"/>
        <w:ind w:left="570"/>
        <w:jc w:val="both"/>
        <w:rPr>
          <w:rFonts w:asciiTheme="minorHAnsi" w:hAnsiTheme="minorHAnsi" w:cstheme="minorHAnsi"/>
          <w:lang w:val="x-none"/>
        </w:rPr>
      </w:pPr>
      <w:r w:rsidRPr="00806A20">
        <w:rPr>
          <w:rFonts w:asciiTheme="minorHAnsi" w:hAnsiTheme="minorHAnsi" w:cstheme="minorHAnsi"/>
          <w:lang w:val="x-none"/>
        </w:rPr>
        <w:t>5.8.4 Não serão aceitas entregas parciais dos pedidos enviados às contratadas. Os mesmos deverão ser entregues em sua totalidade sempre que solicitados.</w:t>
      </w:r>
    </w:p>
    <w:p w14:paraId="60087CC3" w14:textId="77777777" w:rsidR="00FA10B1" w:rsidRPr="00806A20" w:rsidRDefault="00FA10B1" w:rsidP="00FA10B1">
      <w:pPr>
        <w:widowControl/>
        <w:autoSpaceDE w:val="0"/>
        <w:autoSpaceDN w:val="0"/>
        <w:adjustRightInd w:val="0"/>
        <w:spacing w:after="165"/>
        <w:ind w:left="570"/>
        <w:jc w:val="both"/>
        <w:rPr>
          <w:rFonts w:asciiTheme="minorHAnsi" w:hAnsiTheme="minorHAnsi" w:cstheme="minorHAnsi"/>
          <w:lang w:val="x-none"/>
        </w:rPr>
      </w:pPr>
    </w:p>
    <w:p w14:paraId="40A72798" w14:textId="77777777" w:rsidR="00FA10B1" w:rsidRPr="00806A20" w:rsidRDefault="00FA10B1" w:rsidP="00FA10B1">
      <w:pPr>
        <w:widowControl/>
        <w:pBdr>
          <w:top w:val="single" w:sz="6" w:space="2" w:color="000000"/>
          <w:bottom w:val="single" w:sz="6" w:space="0" w:color="000000"/>
        </w:pBdr>
        <w:autoSpaceDE w:val="0"/>
        <w:autoSpaceDN w:val="0"/>
        <w:adjustRightInd w:val="0"/>
        <w:jc w:val="both"/>
        <w:rPr>
          <w:rFonts w:asciiTheme="minorHAnsi" w:hAnsiTheme="minorHAnsi" w:cstheme="minorHAnsi"/>
          <w:b/>
          <w:bCs/>
          <w:lang w:val="x-none"/>
        </w:rPr>
      </w:pPr>
      <w:r w:rsidRPr="00806A20">
        <w:rPr>
          <w:rFonts w:asciiTheme="minorHAnsi" w:hAnsiTheme="minorHAnsi" w:cstheme="minorHAnsi"/>
          <w:b/>
          <w:bCs/>
          <w:lang w:val="x-none"/>
        </w:rPr>
        <w:t>5. - ACOMPANHAMENTO DA EXECUÇÃO DO CONTRATO</w:t>
      </w:r>
    </w:p>
    <w:p w14:paraId="67A6DB7E"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73F527C" w14:textId="77777777" w:rsidR="00FA10B1" w:rsidRPr="00806A20" w:rsidRDefault="00FA10B1" w:rsidP="00FA10B1">
      <w:pPr>
        <w:widowControl/>
        <w:autoSpaceDE w:val="0"/>
        <w:autoSpaceDN w:val="0"/>
        <w:adjustRightInd w:val="0"/>
        <w:ind w:left="570"/>
        <w:jc w:val="both"/>
        <w:rPr>
          <w:rFonts w:asciiTheme="minorHAnsi" w:hAnsiTheme="minorHAnsi" w:cstheme="minorHAnsi"/>
          <w:b/>
          <w:bCs/>
          <w:lang w:val="x-none"/>
        </w:rPr>
      </w:pPr>
    </w:p>
    <w:p w14:paraId="234C0D21"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r w:rsidRPr="00806A20">
        <w:rPr>
          <w:rFonts w:asciiTheme="minorHAnsi" w:hAnsiTheme="minorHAnsi" w:cstheme="minorHAnsi"/>
          <w:lang w:val="x-none"/>
        </w:rPr>
        <w:t>5.1. Na Secretaria Municipal de Saúde:</w:t>
      </w:r>
    </w:p>
    <w:p w14:paraId="37A079AA"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lang w:val="x-none"/>
        </w:rPr>
        <w:t xml:space="preserve">7.1.1. A gestão do Contrato Administrativo será exercida nos termos do da Lei 14133/2021 e suas alterações, pelo Secretário Municipal de Saúde, Sr. Leandro Moreira dos Reis, nomeado através da Portaria nº 020, de 5 de janeiro de 2021, publicada no Diário Oficial do Município no dia 05 de janeiro de 2021, Edição nº 1819, página 08, e-mail: </w:t>
      </w:r>
      <w:hyperlink r:id="rId70" w:history="1">
        <w:r w:rsidRPr="00806A20">
          <w:rPr>
            <w:rFonts w:asciiTheme="minorHAnsi" w:hAnsiTheme="minorHAnsi" w:cstheme="minorHAnsi"/>
            <w:u w:val="single"/>
            <w:lang w:val="x-none"/>
          </w:rPr>
          <w:t>semusa@ibaiti.pr.gov.br</w:t>
        </w:r>
      </w:hyperlink>
      <w:r w:rsidRPr="00806A20">
        <w:rPr>
          <w:rFonts w:asciiTheme="minorHAnsi" w:hAnsiTheme="minorHAnsi" w:cstheme="minorHAnsi"/>
          <w:lang w:val="x-none"/>
        </w:rPr>
        <w:t>;</w:t>
      </w:r>
    </w:p>
    <w:p w14:paraId="22683DF6"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p>
    <w:p w14:paraId="141DB99F"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lang w:val="x-none"/>
        </w:rPr>
        <w:t xml:space="preserve">5.1.2.  O acompanhamento da entrega/execução do objeto será dará pela </w:t>
      </w:r>
      <w:proofErr w:type="spellStart"/>
      <w:r w:rsidRPr="00806A20">
        <w:rPr>
          <w:rFonts w:asciiTheme="minorHAnsi" w:hAnsiTheme="minorHAnsi" w:cstheme="minorHAnsi"/>
          <w:lang w:val="x-none"/>
        </w:rPr>
        <w:t>Sra</w:t>
      </w:r>
      <w:proofErr w:type="spellEnd"/>
      <w:r w:rsidRPr="00806A20">
        <w:rPr>
          <w:rFonts w:asciiTheme="minorHAnsi" w:hAnsiTheme="minorHAnsi" w:cstheme="minorHAnsi"/>
          <w:lang w:val="x-none"/>
        </w:rPr>
        <w:t xml:space="preserve"> Juliana de Almeida, nomeada fiscal do Contrato.</w:t>
      </w:r>
    </w:p>
    <w:p w14:paraId="5366C587"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p>
    <w:p w14:paraId="28B4B1CC"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r w:rsidRPr="00806A20">
        <w:rPr>
          <w:rFonts w:asciiTheme="minorHAnsi" w:hAnsiTheme="minorHAnsi" w:cstheme="minorHAnsi"/>
          <w:lang w:val="x-none"/>
        </w:rPr>
        <w:t>7.2. No Hospital Municipal:</w:t>
      </w:r>
    </w:p>
    <w:p w14:paraId="3715AC36"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p>
    <w:p w14:paraId="557C69EF"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lang w:val="x-none"/>
        </w:rPr>
        <w:t xml:space="preserve">7.2.1. A gestão do Contrato Administrativo será exercida nos termos da Lei 214133 e suas alterações, pelo Presidente da Fundação Hospitalar de Saúde Municipal de Ibaiti, </w:t>
      </w:r>
      <w:proofErr w:type="spellStart"/>
      <w:r w:rsidRPr="00806A20">
        <w:rPr>
          <w:rFonts w:asciiTheme="minorHAnsi" w:hAnsiTheme="minorHAnsi" w:cstheme="minorHAnsi"/>
          <w:lang w:val="x-none"/>
        </w:rPr>
        <w:t>Sr.Juliano</w:t>
      </w:r>
      <w:proofErr w:type="spellEnd"/>
      <w:r w:rsidRPr="00806A20">
        <w:rPr>
          <w:rFonts w:asciiTheme="minorHAnsi" w:hAnsiTheme="minorHAnsi" w:cstheme="minorHAnsi"/>
          <w:lang w:val="x-none"/>
        </w:rPr>
        <w:t xml:space="preserve"> </w:t>
      </w:r>
      <w:proofErr w:type="spellStart"/>
      <w:r w:rsidRPr="00806A20">
        <w:rPr>
          <w:rFonts w:asciiTheme="minorHAnsi" w:hAnsiTheme="minorHAnsi" w:cstheme="minorHAnsi"/>
          <w:lang w:val="x-none"/>
        </w:rPr>
        <w:t>Berges</w:t>
      </w:r>
      <w:proofErr w:type="spellEnd"/>
      <w:r w:rsidRPr="00806A20">
        <w:rPr>
          <w:rFonts w:asciiTheme="minorHAnsi" w:hAnsiTheme="minorHAnsi" w:cstheme="minorHAnsi"/>
          <w:lang w:val="x-none"/>
        </w:rPr>
        <w:t>, nomeado através da Portaria nº 1810, de 18 de janeiro de 2024, e-mail: saude@ibaiti.pr.gov.br;</w:t>
      </w:r>
    </w:p>
    <w:p w14:paraId="20F8D942"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p>
    <w:p w14:paraId="05B36DE1"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lang w:val="x-none"/>
        </w:rPr>
        <w:t xml:space="preserve">7.2.2.  O acompanhamento da entrega/execução do objeto será dará pela </w:t>
      </w:r>
      <w:proofErr w:type="spellStart"/>
      <w:r w:rsidRPr="00806A20">
        <w:rPr>
          <w:rFonts w:asciiTheme="minorHAnsi" w:hAnsiTheme="minorHAnsi" w:cstheme="minorHAnsi"/>
          <w:lang w:val="x-none"/>
        </w:rPr>
        <w:t>Sra</w:t>
      </w:r>
      <w:proofErr w:type="spellEnd"/>
      <w:r w:rsidRPr="00806A20">
        <w:rPr>
          <w:rFonts w:asciiTheme="minorHAnsi" w:hAnsiTheme="minorHAnsi" w:cstheme="minorHAnsi"/>
          <w:lang w:val="x-none"/>
        </w:rPr>
        <w:t xml:space="preserve"> Ana </w:t>
      </w:r>
      <w:proofErr w:type="spellStart"/>
      <w:r w:rsidRPr="00806A20">
        <w:rPr>
          <w:rFonts w:asciiTheme="minorHAnsi" w:hAnsiTheme="minorHAnsi" w:cstheme="minorHAnsi"/>
          <w:lang w:val="x-none"/>
        </w:rPr>
        <w:t>Depieri</w:t>
      </w:r>
      <w:proofErr w:type="spellEnd"/>
      <w:r w:rsidRPr="00806A20">
        <w:rPr>
          <w:rFonts w:asciiTheme="minorHAnsi" w:hAnsiTheme="minorHAnsi" w:cstheme="minorHAnsi"/>
          <w:lang w:val="x-none"/>
        </w:rPr>
        <w:t xml:space="preserve"> </w:t>
      </w:r>
      <w:proofErr w:type="spellStart"/>
      <w:r w:rsidRPr="00806A20">
        <w:rPr>
          <w:rFonts w:asciiTheme="minorHAnsi" w:hAnsiTheme="minorHAnsi" w:cstheme="minorHAnsi"/>
          <w:lang w:val="x-none"/>
        </w:rPr>
        <w:t>Gindri</w:t>
      </w:r>
      <w:proofErr w:type="spellEnd"/>
      <w:r w:rsidRPr="00806A20">
        <w:rPr>
          <w:rFonts w:asciiTheme="minorHAnsi" w:hAnsiTheme="minorHAnsi" w:cstheme="minorHAnsi"/>
          <w:lang w:val="x-none"/>
        </w:rPr>
        <w:t>, nomeada fiscal do Contrato.</w:t>
      </w:r>
    </w:p>
    <w:p w14:paraId="4F8B0D5B" w14:textId="77777777" w:rsidR="00FA10B1" w:rsidRPr="00806A20" w:rsidRDefault="00FA10B1" w:rsidP="00FA10B1">
      <w:pPr>
        <w:widowControl/>
        <w:autoSpaceDE w:val="0"/>
        <w:autoSpaceDN w:val="0"/>
        <w:adjustRightInd w:val="0"/>
        <w:ind w:left="285"/>
        <w:jc w:val="both"/>
        <w:rPr>
          <w:rFonts w:asciiTheme="minorHAnsi" w:hAnsiTheme="minorHAnsi" w:cstheme="minorHAnsi"/>
          <w:lang w:val="x-none"/>
        </w:rPr>
      </w:pPr>
    </w:p>
    <w:p w14:paraId="248C33E0" w14:textId="77777777" w:rsidR="00FA10B1" w:rsidRPr="00806A20" w:rsidRDefault="00FA10B1" w:rsidP="00FA10B1">
      <w:pPr>
        <w:widowControl/>
        <w:autoSpaceDE w:val="0"/>
        <w:autoSpaceDN w:val="0"/>
        <w:adjustRightInd w:val="0"/>
        <w:ind w:left="285"/>
        <w:rPr>
          <w:rFonts w:asciiTheme="minorHAnsi" w:hAnsiTheme="minorHAnsi" w:cstheme="minorHAnsi"/>
          <w:lang w:val="x-none"/>
        </w:rPr>
      </w:pPr>
      <w:r w:rsidRPr="00806A20">
        <w:rPr>
          <w:rFonts w:asciiTheme="minorHAnsi" w:hAnsiTheme="minorHAnsi" w:cstheme="minorHAnsi"/>
          <w:lang w:val="x-none"/>
        </w:rPr>
        <w:t>7.3.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1AEEDB8" w14:textId="77777777" w:rsidR="00FA10B1" w:rsidRPr="00806A20" w:rsidRDefault="00FA10B1" w:rsidP="00FA10B1">
      <w:pPr>
        <w:widowControl/>
        <w:autoSpaceDE w:val="0"/>
        <w:autoSpaceDN w:val="0"/>
        <w:adjustRightInd w:val="0"/>
        <w:ind w:left="285"/>
        <w:rPr>
          <w:rFonts w:asciiTheme="minorHAnsi" w:hAnsiTheme="minorHAnsi" w:cstheme="minorHAnsi"/>
          <w:lang w:val="x-none"/>
        </w:rPr>
      </w:pPr>
    </w:p>
    <w:p w14:paraId="1EE2816A" w14:textId="77777777" w:rsidR="00FA10B1" w:rsidRPr="00806A20" w:rsidRDefault="00FA10B1" w:rsidP="00FA10B1">
      <w:pPr>
        <w:widowControl/>
        <w:autoSpaceDE w:val="0"/>
        <w:autoSpaceDN w:val="0"/>
        <w:adjustRightInd w:val="0"/>
        <w:ind w:left="570"/>
        <w:jc w:val="both"/>
        <w:rPr>
          <w:rFonts w:asciiTheme="minorHAnsi" w:hAnsiTheme="minorHAnsi" w:cstheme="minorHAnsi"/>
          <w:b/>
          <w:bCs/>
          <w:lang w:val="x-none"/>
        </w:rPr>
      </w:pPr>
    </w:p>
    <w:p w14:paraId="728B839D" w14:textId="77777777" w:rsidR="00FA10B1" w:rsidRPr="00806A20" w:rsidRDefault="00FA10B1" w:rsidP="00FA10B1">
      <w:pPr>
        <w:widowControl/>
        <w:autoSpaceDE w:val="0"/>
        <w:autoSpaceDN w:val="0"/>
        <w:adjustRightInd w:val="0"/>
        <w:ind w:left="570"/>
        <w:jc w:val="both"/>
        <w:rPr>
          <w:rFonts w:asciiTheme="minorHAnsi" w:hAnsiTheme="minorHAnsi" w:cstheme="minorHAnsi"/>
          <w:b/>
          <w:bCs/>
          <w:lang w:val="x-none"/>
        </w:rPr>
      </w:pPr>
    </w:p>
    <w:p w14:paraId="6D452282"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5.1 -</w:t>
      </w:r>
      <w:r w:rsidRPr="00806A20">
        <w:rPr>
          <w:rFonts w:asciiTheme="minorHAnsi" w:hAnsiTheme="minorHAnsi" w:cstheme="minorHAnsi"/>
          <w:lang w:val="x-none"/>
        </w:rPr>
        <w:t xml:space="preserve"> O contrato deverá ser executado fielmente pelas partes, de acordo com as cláusulas avençadas e as normas da Lei, cada parte responderá pelas consequências de sua inexecução total ou parcial (Lei nº 14.133/21, art. 115, </w:t>
      </w:r>
      <w:r w:rsidRPr="00806A20">
        <w:rPr>
          <w:rFonts w:asciiTheme="minorHAnsi" w:hAnsiTheme="minorHAnsi" w:cstheme="minorHAnsi"/>
          <w:i/>
          <w:iCs/>
          <w:lang w:val="x-none"/>
        </w:rPr>
        <w:t>caput</w:t>
      </w:r>
      <w:r w:rsidRPr="00806A20">
        <w:rPr>
          <w:rFonts w:asciiTheme="minorHAnsi" w:hAnsiTheme="minorHAnsi" w:cstheme="minorHAnsi"/>
          <w:lang w:val="x-none"/>
        </w:rPr>
        <w:t>).</w:t>
      </w:r>
    </w:p>
    <w:p w14:paraId="1049B47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769CE79C"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5.2 -</w:t>
      </w:r>
      <w:r w:rsidRPr="00806A20">
        <w:rPr>
          <w:rFonts w:asciiTheme="minorHAnsi" w:hAnsiTheme="minorHAnsi" w:cstheme="minorHAnsi"/>
          <w:lang w:val="x-none"/>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7C6E363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B22E793"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5.3 -</w:t>
      </w:r>
      <w:r w:rsidRPr="00806A20">
        <w:rPr>
          <w:rFonts w:asciiTheme="minorHAnsi" w:hAnsiTheme="minorHAnsi" w:cstheme="minorHAnsi"/>
          <w:lang w:val="x-none"/>
        </w:rPr>
        <w:t xml:space="preserve"> A execução do contrato deverá ser acompanhada e fiscalizada pelo(s) fiscal(</w:t>
      </w:r>
      <w:proofErr w:type="spellStart"/>
      <w:r w:rsidRPr="00806A20">
        <w:rPr>
          <w:rFonts w:asciiTheme="minorHAnsi" w:hAnsiTheme="minorHAnsi" w:cstheme="minorHAnsi"/>
          <w:lang w:val="x-none"/>
        </w:rPr>
        <w:t>is</w:t>
      </w:r>
      <w:proofErr w:type="spellEnd"/>
      <w:r w:rsidRPr="00806A20">
        <w:rPr>
          <w:rFonts w:asciiTheme="minorHAnsi" w:hAnsiTheme="minorHAnsi" w:cstheme="minorHAnsi"/>
          <w:lang w:val="x-none"/>
        </w:rPr>
        <w:t>) do contrato, ou pelos respectivos substitutos (Lei nº 14.133/21, art. 117, </w:t>
      </w:r>
      <w:r w:rsidRPr="00806A20">
        <w:rPr>
          <w:rFonts w:asciiTheme="minorHAnsi" w:hAnsiTheme="minorHAnsi" w:cstheme="minorHAnsi"/>
          <w:i/>
          <w:iCs/>
          <w:lang w:val="x-none"/>
        </w:rPr>
        <w:t>caput</w:t>
      </w:r>
      <w:r w:rsidRPr="00806A20">
        <w:rPr>
          <w:rFonts w:asciiTheme="minorHAnsi" w:hAnsiTheme="minorHAnsi" w:cstheme="minorHAnsi"/>
          <w:lang w:val="x-none"/>
        </w:rPr>
        <w:t>).</w:t>
      </w:r>
    </w:p>
    <w:p w14:paraId="751AB529"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CA4E008"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5.4 -</w:t>
      </w:r>
      <w:r w:rsidRPr="00806A20">
        <w:rPr>
          <w:rFonts w:asciiTheme="minorHAnsi" w:hAnsiTheme="minorHAnsi" w:cstheme="minorHAnsi"/>
          <w:lang w:val="x-none"/>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7C33496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5692EA19"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5.5 -</w:t>
      </w:r>
      <w:r w:rsidRPr="00806A20">
        <w:rPr>
          <w:rFonts w:asciiTheme="minorHAnsi" w:hAnsiTheme="minorHAnsi" w:cstheme="minorHAnsi"/>
          <w:lang w:val="x-none"/>
        </w:rPr>
        <w:t xml:space="preserve"> O fiscal do contrato informará a seus superiores, em tempo hábil para a adoção das medidas convenientes, a situação que demandar decisão ou providência que ultrapasse sua competência (Lei nº 14.133/21, art. 117, §2º).</w:t>
      </w:r>
    </w:p>
    <w:p w14:paraId="5D2BB598"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70E2735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5.6 -</w:t>
      </w:r>
      <w:r w:rsidRPr="00806A20">
        <w:rPr>
          <w:rFonts w:asciiTheme="minorHAnsi" w:hAnsiTheme="minorHAnsi" w:cstheme="minorHAnsi"/>
          <w:lang w:val="x-none"/>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3A70AD3F"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FB32A79"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5.7 -</w:t>
      </w:r>
      <w:r w:rsidRPr="00806A20">
        <w:rPr>
          <w:rFonts w:asciiTheme="minorHAnsi" w:hAnsiTheme="minorHAnsi" w:cstheme="minorHAnsi"/>
          <w:lang w:val="x-none"/>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67711C9A"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79632612"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5.8 -</w:t>
      </w:r>
      <w:r w:rsidRPr="00806A20">
        <w:rPr>
          <w:rFonts w:asciiTheme="minorHAnsi" w:hAnsiTheme="minorHAnsi" w:cstheme="minorHAnsi"/>
          <w:lang w:val="x-none"/>
        </w:rPr>
        <w:t xml:space="preserve"> Somente a contratada será responsável pelos encargos trabalhistas, previdenciários, fiscais e comerciais resultantes da execução do contrato (Lei nº 14.133/21, art. 121, </w:t>
      </w:r>
      <w:r w:rsidRPr="00806A20">
        <w:rPr>
          <w:rFonts w:asciiTheme="minorHAnsi" w:hAnsiTheme="minorHAnsi" w:cstheme="minorHAnsi"/>
          <w:i/>
          <w:iCs/>
          <w:lang w:val="x-none"/>
        </w:rPr>
        <w:t>caput</w:t>
      </w:r>
      <w:r w:rsidRPr="00806A20">
        <w:rPr>
          <w:rFonts w:asciiTheme="minorHAnsi" w:hAnsiTheme="minorHAnsi" w:cstheme="minorHAnsi"/>
          <w:lang w:val="x-none"/>
        </w:rPr>
        <w:t>).</w:t>
      </w:r>
    </w:p>
    <w:p w14:paraId="6BB8707B"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DC006E9"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5.9 -</w:t>
      </w:r>
      <w:r w:rsidRPr="00806A20">
        <w:rPr>
          <w:rFonts w:asciiTheme="minorHAnsi" w:hAnsiTheme="minorHAnsi" w:cstheme="minorHAnsi"/>
          <w:lang w:val="x-none"/>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6AD5E598"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AD5E6F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5.10 -</w:t>
      </w:r>
      <w:r w:rsidRPr="00806A20">
        <w:rPr>
          <w:rFonts w:asciiTheme="minorHAnsi" w:hAnsiTheme="minorHAnsi" w:cstheme="minorHAnsi"/>
          <w:lang w:val="x-none"/>
        </w:rPr>
        <w:t xml:space="preserve"> Antes do pagamento da nota fiscal ou da fatura, deverá ser consultada a situação da empresa junto ao SICAF.</w:t>
      </w:r>
    </w:p>
    <w:p w14:paraId="6B0A573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6BFB4E4"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5.11 -</w:t>
      </w:r>
      <w:r w:rsidRPr="00806A20">
        <w:rPr>
          <w:rFonts w:asciiTheme="minorHAnsi" w:hAnsiTheme="minorHAnsi" w:cstheme="minorHAnsi"/>
          <w:lang w:val="x-none"/>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038B4A66"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b/>
          <w:bCs/>
          <w:lang w:val="x-none"/>
        </w:rPr>
        <w:t>a)</w:t>
      </w:r>
      <w:r w:rsidRPr="00806A20">
        <w:rPr>
          <w:rFonts w:asciiTheme="minorHAnsi" w:hAnsiTheme="minorHAnsi" w:cstheme="minorHAnsi"/>
          <w:lang w:val="x-none"/>
        </w:rPr>
        <w:t xml:space="preserve"> SICAF;  </w:t>
      </w:r>
    </w:p>
    <w:p w14:paraId="11B1EE0B"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b/>
          <w:bCs/>
          <w:lang w:val="x-none"/>
        </w:rPr>
        <w:t>b)</w:t>
      </w:r>
      <w:r w:rsidRPr="00806A20">
        <w:rPr>
          <w:rFonts w:asciiTheme="minorHAnsi" w:hAnsiTheme="minorHAnsi" w:cstheme="minorHAnsi"/>
          <w:lang w:val="x-none"/>
        </w:rPr>
        <w:t xml:space="preserve"> Cadastro Nacional de Empresas Inidôneas e Suspensas - CEIS, mantido pela Controladoria-Geral da União (www.portaldatransparencia.gov.br/</w:t>
      </w:r>
      <w:proofErr w:type="spellStart"/>
      <w:r w:rsidRPr="00806A20">
        <w:rPr>
          <w:rFonts w:asciiTheme="minorHAnsi" w:hAnsiTheme="minorHAnsi" w:cstheme="minorHAnsi"/>
          <w:lang w:val="x-none"/>
        </w:rPr>
        <w:t>ceis</w:t>
      </w:r>
      <w:proofErr w:type="spellEnd"/>
      <w:r w:rsidRPr="00806A20">
        <w:rPr>
          <w:rFonts w:asciiTheme="minorHAnsi" w:hAnsiTheme="minorHAnsi" w:cstheme="minorHAnsi"/>
          <w:lang w:val="x-none"/>
        </w:rPr>
        <w:t>);</w:t>
      </w:r>
    </w:p>
    <w:p w14:paraId="7205DE4E"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b/>
          <w:bCs/>
          <w:lang w:val="x-none"/>
        </w:rPr>
        <w:t>c)</w:t>
      </w:r>
      <w:r w:rsidRPr="00806A20">
        <w:rPr>
          <w:rFonts w:asciiTheme="minorHAnsi" w:hAnsiTheme="minorHAnsi" w:cstheme="minorHAnsi"/>
          <w:lang w:val="x-none"/>
        </w:rPr>
        <w:t xml:space="preserve"> Cadastro Nacional de Empresas Punidas – CNEP, mantido pela Controladoria-Geral da União (https://www.portaltransparencia.gov.br/</w:t>
      </w:r>
      <w:proofErr w:type="spellStart"/>
      <w:r w:rsidRPr="00806A20">
        <w:rPr>
          <w:rFonts w:asciiTheme="minorHAnsi" w:hAnsiTheme="minorHAnsi" w:cstheme="minorHAnsi"/>
          <w:lang w:val="x-none"/>
        </w:rPr>
        <w:t>sancoes</w:t>
      </w:r>
      <w:proofErr w:type="spellEnd"/>
      <w:r w:rsidRPr="00806A20">
        <w:rPr>
          <w:rFonts w:asciiTheme="minorHAnsi" w:hAnsiTheme="minorHAnsi" w:cstheme="minorHAnsi"/>
          <w:lang w:val="x-none"/>
        </w:rPr>
        <w:t>/</w:t>
      </w:r>
      <w:proofErr w:type="spellStart"/>
      <w:r w:rsidRPr="00806A20">
        <w:rPr>
          <w:rFonts w:asciiTheme="minorHAnsi" w:hAnsiTheme="minorHAnsi" w:cstheme="minorHAnsi"/>
          <w:lang w:val="x-none"/>
        </w:rPr>
        <w:t>cnep</w:t>
      </w:r>
      <w:proofErr w:type="spellEnd"/>
      <w:r w:rsidRPr="00806A20">
        <w:rPr>
          <w:rFonts w:asciiTheme="minorHAnsi" w:hAnsiTheme="minorHAnsi" w:cstheme="minorHAnsi"/>
          <w:lang w:val="x-none"/>
        </w:rPr>
        <w:t>)</w:t>
      </w:r>
    </w:p>
    <w:p w14:paraId="662E4D05"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94DAE3B"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5.12 -</w:t>
      </w:r>
      <w:r w:rsidRPr="00806A20">
        <w:rPr>
          <w:rFonts w:asciiTheme="minorHAnsi" w:hAnsiTheme="minorHAnsi" w:cstheme="minorHAnsi"/>
          <w:lang w:val="x-none"/>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5421D91C"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3192F28C"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caps/>
          <w:lang w:val="x-none"/>
        </w:rPr>
      </w:pPr>
      <w:r w:rsidRPr="00806A20">
        <w:rPr>
          <w:rFonts w:asciiTheme="minorHAnsi" w:hAnsiTheme="minorHAnsi" w:cstheme="minorHAnsi"/>
          <w:b/>
          <w:bCs/>
          <w:lang w:val="x-none"/>
        </w:rPr>
        <w:t>6. - CRITÉRIOS DE SELEÇÃO DO FORNECEDOR (art.</w:t>
      </w:r>
      <w:r w:rsidRPr="00806A20">
        <w:rPr>
          <w:rFonts w:asciiTheme="minorHAnsi" w:hAnsiTheme="minorHAnsi" w:cstheme="minorHAnsi"/>
          <w:b/>
          <w:bCs/>
          <w:caps/>
          <w:lang w:val="x-none"/>
        </w:rPr>
        <w:t xml:space="preserve">6º, </w:t>
      </w:r>
      <w:r w:rsidRPr="00806A20">
        <w:rPr>
          <w:rFonts w:asciiTheme="minorHAnsi" w:hAnsiTheme="minorHAnsi" w:cstheme="minorHAnsi"/>
          <w:b/>
          <w:bCs/>
          <w:lang w:val="x-none"/>
        </w:rPr>
        <w:t xml:space="preserve">inc. </w:t>
      </w:r>
      <w:r w:rsidRPr="00806A20">
        <w:rPr>
          <w:rFonts w:asciiTheme="minorHAnsi" w:hAnsiTheme="minorHAnsi" w:cstheme="minorHAnsi"/>
          <w:b/>
          <w:bCs/>
          <w:caps/>
          <w:lang w:val="x-none"/>
        </w:rPr>
        <w:t xml:space="preserve">XXIII, </w:t>
      </w:r>
      <w:r w:rsidRPr="00806A20">
        <w:rPr>
          <w:rFonts w:asciiTheme="minorHAnsi" w:hAnsiTheme="minorHAnsi" w:cstheme="minorHAnsi"/>
          <w:b/>
          <w:bCs/>
          <w:lang w:val="x-none"/>
        </w:rPr>
        <w:t xml:space="preserve">alínea </w:t>
      </w:r>
      <w:r w:rsidRPr="00806A20">
        <w:rPr>
          <w:rFonts w:asciiTheme="minorHAnsi" w:hAnsiTheme="minorHAnsi" w:cstheme="minorHAnsi"/>
          <w:b/>
          <w:bCs/>
          <w:caps/>
          <w:lang w:val="x-none"/>
        </w:rPr>
        <w:t>‘</w:t>
      </w:r>
      <w:r w:rsidRPr="00806A20">
        <w:rPr>
          <w:rFonts w:asciiTheme="minorHAnsi" w:hAnsiTheme="minorHAnsi" w:cstheme="minorHAnsi"/>
          <w:b/>
          <w:bCs/>
          <w:lang w:val="x-none"/>
        </w:rPr>
        <w:t>h’</w:t>
      </w:r>
      <w:r w:rsidRPr="00806A20">
        <w:rPr>
          <w:rFonts w:asciiTheme="minorHAnsi" w:hAnsiTheme="minorHAnsi" w:cstheme="minorHAnsi"/>
          <w:b/>
          <w:bCs/>
          <w:caps/>
          <w:lang w:val="x-none"/>
        </w:rPr>
        <w:t xml:space="preserve">, </w:t>
      </w:r>
      <w:r w:rsidRPr="00806A20">
        <w:rPr>
          <w:rFonts w:asciiTheme="minorHAnsi" w:hAnsiTheme="minorHAnsi" w:cstheme="minorHAnsi"/>
          <w:b/>
          <w:bCs/>
          <w:lang w:val="x-none"/>
        </w:rPr>
        <w:t xml:space="preserve">da Lei </w:t>
      </w:r>
      <w:r w:rsidRPr="00806A20">
        <w:rPr>
          <w:rFonts w:asciiTheme="minorHAnsi" w:hAnsiTheme="minorHAnsi" w:cstheme="minorHAnsi"/>
          <w:b/>
          <w:bCs/>
          <w:caps/>
          <w:lang w:val="x-none"/>
        </w:rPr>
        <w:t>Nº 14.133/21)</w:t>
      </w:r>
    </w:p>
    <w:p w14:paraId="6D6FA37F"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6EE039A4"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6.1 - </w:t>
      </w:r>
      <w:r w:rsidRPr="00806A20">
        <w:rPr>
          <w:rFonts w:asciiTheme="minorHAnsi" w:hAnsiTheme="minorHAnsi" w:cstheme="minorHAnsi"/>
          <w:lang w:val="x-none"/>
        </w:rPr>
        <w:t xml:space="preserve">A contratação do fornecedor de material/equipamentos/serviço para a presente aquisição será realizada por meio de </w:t>
      </w:r>
      <w:r w:rsidRPr="00806A20">
        <w:rPr>
          <w:rFonts w:asciiTheme="minorHAnsi" w:hAnsiTheme="minorHAnsi" w:cstheme="minorHAnsi"/>
          <w:b/>
          <w:bCs/>
          <w:lang w:val="x-none"/>
        </w:rPr>
        <w:t>Pregão</w:t>
      </w:r>
      <w:r w:rsidRPr="00806A20">
        <w:rPr>
          <w:rFonts w:asciiTheme="minorHAnsi" w:hAnsiTheme="minorHAnsi" w:cstheme="minorHAnsi"/>
          <w:lang w:val="x-none"/>
        </w:rPr>
        <w:t>, com fundamento no art. 28, inciso I da Lei nº 14.133/21.</w:t>
      </w:r>
    </w:p>
    <w:p w14:paraId="2B10482F"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AADF37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6.2 - </w:t>
      </w:r>
      <w:r w:rsidRPr="00806A20">
        <w:rPr>
          <w:rFonts w:asciiTheme="minorHAnsi" w:hAnsiTheme="minorHAnsi" w:cstheme="minorHAnsi"/>
          <w:lang w:val="x-none"/>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E60EAA6"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716CFC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6.3 - </w:t>
      </w:r>
      <w:r w:rsidRPr="00806A20">
        <w:rPr>
          <w:rFonts w:asciiTheme="minorHAnsi" w:hAnsiTheme="minorHAnsi" w:cstheme="minorHAnsi"/>
          <w:lang w:val="x-none"/>
        </w:rPr>
        <w:t>Caso conste na Consulta de Situação do Fornecedor a existência de Ocorrências Impeditivas Indiretas, o gestor diligenciará para verificar se houve fraude por parte das empresas apontadas no Relatório de Ocorrências Impeditivas Indiretas.</w:t>
      </w:r>
    </w:p>
    <w:p w14:paraId="612DC74E"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3443D626"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6.4 - </w:t>
      </w:r>
      <w:r w:rsidRPr="00806A20">
        <w:rPr>
          <w:rFonts w:asciiTheme="minorHAnsi" w:hAnsiTheme="minorHAnsi" w:cstheme="minorHAnsi"/>
          <w:lang w:val="x-none"/>
        </w:rPr>
        <w:t>A tentativa de burla será verificada por meio dos vínculos societários, linhas de fornecimento similares, dentre outros.</w:t>
      </w:r>
    </w:p>
    <w:p w14:paraId="297B4F5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7A9F86C8"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6.5 - </w:t>
      </w:r>
      <w:r w:rsidRPr="00806A20">
        <w:rPr>
          <w:rFonts w:asciiTheme="minorHAnsi" w:hAnsiTheme="minorHAnsi" w:cstheme="minorHAnsi"/>
          <w:lang w:val="x-none"/>
        </w:rPr>
        <w:t>O fornecedor será convocado para manifestação previamente a uma eventual negativa de contratação.</w:t>
      </w:r>
    </w:p>
    <w:p w14:paraId="5502A01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60C5634E"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6.6 - </w:t>
      </w:r>
      <w:r w:rsidRPr="00806A20">
        <w:rPr>
          <w:rFonts w:asciiTheme="minorHAnsi" w:hAnsiTheme="minorHAnsi" w:cstheme="minorHAnsi"/>
          <w:lang w:val="x-none"/>
        </w:rPr>
        <w:t>Caso atendidas as condições para contratação, a habilitação do fornecedor será verificada por meio da consulta da Regularidade fiscal e trabalhista ou SICAF, nos documentos por ele abrangidos.</w:t>
      </w:r>
    </w:p>
    <w:p w14:paraId="0F7FA153"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E5C958A"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6.7 - </w:t>
      </w:r>
      <w:r w:rsidRPr="00806A20">
        <w:rPr>
          <w:rFonts w:asciiTheme="minorHAnsi" w:hAnsiTheme="minorHAnsi" w:cstheme="minorHAnsi"/>
          <w:lang w:val="x-none"/>
        </w:rPr>
        <w:t>É dever do fornecedor manter atualizada a respectiva documentação constante do SICAF, ou encaminhar, quando solicitado pela Administração, a respectiva documentação atualizada.</w:t>
      </w:r>
    </w:p>
    <w:p w14:paraId="30E1A54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5B8F507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6.8 - </w:t>
      </w:r>
      <w:r w:rsidRPr="00806A20">
        <w:rPr>
          <w:rFonts w:asciiTheme="minorHAnsi" w:hAnsiTheme="minorHAnsi" w:cstheme="minorHAnsi"/>
          <w:lang w:val="x-none"/>
        </w:rPr>
        <w:t>Não serão aceitos documentos de habilitação com indicação de CNPJ/CPF diferentes, salvo aqueles legalmente permitidos.</w:t>
      </w:r>
    </w:p>
    <w:p w14:paraId="240EC8B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6637B687"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lang w:val="x-none"/>
        </w:rPr>
      </w:pPr>
      <w:r w:rsidRPr="00806A20">
        <w:rPr>
          <w:rFonts w:asciiTheme="minorHAnsi" w:hAnsiTheme="minorHAnsi" w:cstheme="minorHAnsi"/>
          <w:b/>
          <w:bCs/>
          <w:lang w:val="x-none"/>
        </w:rPr>
        <w:t>7. - CRITÉRIOS DE ACEITABILIDADE</w:t>
      </w:r>
    </w:p>
    <w:p w14:paraId="026237E8"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D07711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7.1 - </w:t>
      </w:r>
      <w:r w:rsidRPr="00806A20">
        <w:rPr>
          <w:rFonts w:asciiTheme="minorHAnsi" w:hAnsiTheme="minorHAnsi" w:cstheme="minorHAnsi"/>
          <w:lang w:val="x-none"/>
        </w:rPr>
        <w:t xml:space="preserve">Após solicitação formal da </w:t>
      </w:r>
      <w:r w:rsidRPr="00806A20">
        <w:rPr>
          <w:rFonts w:asciiTheme="minorHAnsi" w:hAnsiTheme="minorHAnsi" w:cstheme="minorHAnsi"/>
          <w:b/>
          <w:bCs/>
          <w:lang w:val="x-none"/>
        </w:rPr>
        <w:t>CONTRATANTE</w:t>
      </w:r>
      <w:r w:rsidRPr="00806A20">
        <w:rPr>
          <w:rFonts w:asciiTheme="minorHAnsi" w:hAnsiTheme="minorHAnsi" w:cstheme="minorHAnsi"/>
          <w:lang w:val="x-none"/>
        </w:rPr>
        <w:t>, através de emissão de requisição de compras/serviços da Prefeitura Municipal, o recebimento se efetivará nos seguintes termos:</w:t>
      </w:r>
    </w:p>
    <w:p w14:paraId="718B10FE"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b/>
          <w:bCs/>
          <w:lang w:val="x-none"/>
        </w:rPr>
        <w:t>a) Provisoriamente</w:t>
      </w:r>
      <w:r w:rsidRPr="00806A20">
        <w:rPr>
          <w:rFonts w:asciiTheme="minorHAnsi" w:hAnsiTheme="minorHAnsi" w:cstheme="minorHAnsi"/>
          <w:lang w:val="x-none"/>
        </w:rPr>
        <w:t>, de forma sumária, pelo responsável por seu acompanhamento e fiscalização, com verificação posterior da conformidade do material com as exigências contratuais; (art. 140, inc. II, “a” da Lei nº 14.133/21)</w:t>
      </w:r>
    </w:p>
    <w:p w14:paraId="7F17DE97"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b/>
          <w:bCs/>
          <w:lang w:val="x-none"/>
        </w:rPr>
        <w:t xml:space="preserve">b) Definitivamente, </w:t>
      </w:r>
      <w:r w:rsidRPr="00806A20">
        <w:rPr>
          <w:rFonts w:asciiTheme="minorHAnsi" w:hAnsiTheme="minorHAnsi" w:cstheme="minorHAnsi"/>
          <w:lang w:val="x-none"/>
        </w:rPr>
        <w:t>por servidor ou comissão designada pela autoridade competente, mediante termo detalhado que comprove o atendimento das exigências contratuais; ; (art. 140, inc. II, “b” da Lei nº 14.133/21)</w:t>
      </w:r>
    </w:p>
    <w:p w14:paraId="51C3415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4AAF6606" w14:textId="77777777" w:rsidR="00FA10B1" w:rsidRPr="00806A20" w:rsidRDefault="00FA10B1" w:rsidP="00FA10B1">
      <w:pPr>
        <w:widowControl/>
        <w:autoSpaceDE w:val="0"/>
        <w:autoSpaceDN w:val="0"/>
        <w:adjustRightInd w:val="0"/>
        <w:jc w:val="both"/>
        <w:rPr>
          <w:rFonts w:asciiTheme="minorHAnsi" w:hAnsiTheme="minorHAnsi" w:cstheme="minorHAnsi"/>
          <w:lang w:val="x-none"/>
        </w:rPr>
      </w:pPr>
    </w:p>
    <w:p w14:paraId="45E9DAD5"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lang w:val="x-none"/>
        </w:rPr>
      </w:pPr>
      <w:r w:rsidRPr="00806A20">
        <w:rPr>
          <w:rFonts w:asciiTheme="minorHAnsi" w:hAnsiTheme="minorHAnsi" w:cstheme="minorHAnsi"/>
          <w:b/>
          <w:bCs/>
          <w:lang w:val="x-none"/>
        </w:rPr>
        <w:t>8. - DAS OBRIGAÇÕES E RESPONSABILIDADES DO FORNECEDOR</w:t>
      </w:r>
    </w:p>
    <w:p w14:paraId="377CF160" w14:textId="77777777" w:rsidR="00FA10B1" w:rsidRPr="00806A20" w:rsidRDefault="00FA10B1" w:rsidP="00FA10B1">
      <w:pPr>
        <w:widowControl/>
        <w:autoSpaceDE w:val="0"/>
        <w:autoSpaceDN w:val="0"/>
        <w:adjustRightInd w:val="0"/>
        <w:ind w:left="360"/>
        <w:jc w:val="both"/>
        <w:rPr>
          <w:rFonts w:asciiTheme="minorHAnsi" w:hAnsiTheme="minorHAnsi" w:cstheme="minorHAnsi"/>
          <w:lang w:val="x-none"/>
        </w:rPr>
      </w:pPr>
    </w:p>
    <w:p w14:paraId="4F44BB1A"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8.1 -</w:t>
      </w:r>
      <w:r w:rsidRPr="00806A20">
        <w:rPr>
          <w:rFonts w:asciiTheme="minorHAnsi" w:hAnsiTheme="minorHAnsi" w:cstheme="minorHAnsi"/>
          <w:lang w:val="x-none"/>
        </w:rPr>
        <w:t xml:space="preserve"> O fornecedor deverá:</w:t>
      </w:r>
    </w:p>
    <w:p w14:paraId="1ACABC60"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8.1.1 -</w:t>
      </w:r>
      <w:r w:rsidRPr="00806A20">
        <w:rPr>
          <w:rFonts w:asciiTheme="minorHAnsi" w:hAnsiTheme="minorHAnsi" w:cstheme="minorHAnsi"/>
          <w:lang w:val="x-none"/>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6EA95FE0"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8.1.2 -</w:t>
      </w:r>
      <w:r w:rsidRPr="00806A20">
        <w:rPr>
          <w:rFonts w:asciiTheme="minorHAnsi" w:hAnsiTheme="minorHAnsi" w:cstheme="minorHAnsi"/>
          <w:lang w:val="x-none"/>
        </w:rPr>
        <w:tab/>
        <w:t>Entregar no prazo, local e horário, previstos no Termo de Referência;</w:t>
      </w:r>
    </w:p>
    <w:p w14:paraId="72D00CA2"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8.1.3 -</w:t>
      </w:r>
      <w:r w:rsidRPr="00806A20">
        <w:rPr>
          <w:rFonts w:asciiTheme="minorHAnsi" w:hAnsiTheme="minorHAnsi" w:cstheme="minorHAnsi"/>
          <w:lang w:val="x-none"/>
        </w:rPr>
        <w:tab/>
        <w:t>Emitir Nota Fiscal Eletrônica-NF-e, modelo 55, em substituição à Nota Fiscal, modelo 1 ou 1-A, conforme Norma de Procedimento Fiscal n° 095/2009.</w:t>
      </w:r>
    </w:p>
    <w:p w14:paraId="32819139"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8.1.4 -</w:t>
      </w:r>
      <w:r w:rsidRPr="00806A20">
        <w:rPr>
          <w:rFonts w:asciiTheme="minorHAnsi" w:hAnsiTheme="minorHAnsi" w:cstheme="minorHAnsi"/>
          <w:lang w:val="x-none"/>
        </w:rPr>
        <w:tab/>
        <w:t xml:space="preserve">Comunicar à Administração, no prazo máximo de 24 (vinte e quatro) horas que antecede a data da entrega, os motivos que impossibilitem o cumprimento do prazo previsto, </w:t>
      </w:r>
      <w:r w:rsidRPr="00806A20">
        <w:rPr>
          <w:rFonts w:asciiTheme="minorHAnsi" w:hAnsiTheme="minorHAnsi" w:cstheme="minorHAnsi"/>
          <w:b/>
          <w:bCs/>
          <w:lang w:val="x-none"/>
        </w:rPr>
        <w:t>com a devida comprovação do caso furtuito</w:t>
      </w:r>
      <w:r w:rsidRPr="00806A20">
        <w:rPr>
          <w:rFonts w:asciiTheme="minorHAnsi" w:hAnsiTheme="minorHAnsi" w:cstheme="minorHAnsi"/>
          <w:lang w:val="x-none"/>
        </w:rPr>
        <w:t>;</w:t>
      </w:r>
    </w:p>
    <w:p w14:paraId="2FAD009D"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8.1.5 -</w:t>
      </w:r>
      <w:r w:rsidRPr="00806A20">
        <w:rPr>
          <w:rFonts w:asciiTheme="minorHAnsi" w:hAnsiTheme="minorHAnsi" w:cstheme="minorHAnsi"/>
          <w:lang w:val="x-none"/>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1AFD56C3"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8.1.6 -</w:t>
      </w:r>
      <w:r w:rsidRPr="00806A20">
        <w:rPr>
          <w:rFonts w:asciiTheme="minorHAnsi" w:hAnsiTheme="minorHAnsi" w:cstheme="minorHAnsi"/>
          <w:lang w:val="x-none"/>
        </w:rPr>
        <w:tab/>
        <w:t>Responsabilizar-se pelos vícios e danos decorrentes do produto, de acordo com os artigos 12, 13, 18 e 26, do Código de Defesa do Consumidor (Lei nº 8.078, de 1990);</w:t>
      </w:r>
    </w:p>
    <w:p w14:paraId="03F63483"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8.1.7 -</w:t>
      </w:r>
      <w:r w:rsidRPr="00806A20">
        <w:rPr>
          <w:rFonts w:asciiTheme="minorHAnsi" w:hAnsiTheme="minorHAnsi" w:cstheme="minorHAnsi"/>
          <w:lang w:val="x-none"/>
        </w:rPr>
        <w:tab/>
        <w:t>Atender prontamente a quaisquer exigências da Administração, inerentes ao objeto da presente licitação;</w:t>
      </w:r>
    </w:p>
    <w:p w14:paraId="17492583"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8.1.8 -</w:t>
      </w:r>
      <w:r w:rsidRPr="00806A20">
        <w:rPr>
          <w:rFonts w:asciiTheme="minorHAnsi" w:hAnsiTheme="minorHAnsi" w:cstheme="minorHAnsi"/>
          <w:lang w:val="x-none"/>
        </w:rPr>
        <w:tab/>
        <w:t>Manter, durante toda a execução do contrato, em compatibilidade com as obrigações assumidas, todas as condições de habilitação e qualificação exigidas na licitação;</w:t>
      </w:r>
    </w:p>
    <w:p w14:paraId="6C30D499"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8.1.9 -</w:t>
      </w:r>
      <w:r w:rsidRPr="00806A20">
        <w:rPr>
          <w:rFonts w:asciiTheme="minorHAnsi" w:hAnsiTheme="minorHAnsi" w:cstheme="minorHAnsi"/>
          <w:lang w:val="x-none"/>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858F2C3"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8.1.10 -</w:t>
      </w:r>
      <w:r w:rsidRPr="00806A20">
        <w:rPr>
          <w:rFonts w:asciiTheme="minorHAnsi" w:hAnsiTheme="minorHAnsi" w:cstheme="minorHAnsi"/>
          <w:lang w:val="x-none"/>
        </w:rPr>
        <w:tab/>
        <w:t>Cumprir as exigências de reserva de cargos prevista em lei, bem como em outras normas específicas, para pessoa com deficiência, para reabilitado da Previdência Social e para aprendiz;</w:t>
      </w:r>
    </w:p>
    <w:p w14:paraId="7765DC02"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9B62946"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8.2 -</w:t>
      </w:r>
      <w:r w:rsidRPr="00806A20">
        <w:rPr>
          <w:rFonts w:asciiTheme="minorHAnsi" w:hAnsiTheme="minorHAnsi" w:cstheme="minorHAnsi"/>
          <w:lang w:val="x-none"/>
        </w:rPr>
        <w:t xml:space="preserve"> Precisamente sobre a Entrega:</w:t>
      </w:r>
    </w:p>
    <w:p w14:paraId="7C5A0F4F"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8.2.1 -</w:t>
      </w:r>
      <w:r w:rsidRPr="00806A20">
        <w:rPr>
          <w:rFonts w:asciiTheme="minorHAnsi" w:hAnsiTheme="minorHAnsi" w:cstheme="minorHAnsi"/>
          <w:lang w:val="x-none"/>
        </w:rPr>
        <w:tab/>
        <w:t xml:space="preserve">Estando o objeto da presente licitação em desacordo com o estabelecido no Termo de Referência, Edital, seus anexos e a consequente Solicitação de Serviço/Compras, o mesmo será recusado, cabendo ao </w:t>
      </w:r>
      <w:r w:rsidRPr="00806A20">
        <w:rPr>
          <w:rFonts w:asciiTheme="minorHAnsi" w:hAnsiTheme="minorHAnsi" w:cstheme="minorHAnsi"/>
          <w:b/>
          <w:bCs/>
          <w:lang w:val="x-none"/>
        </w:rPr>
        <w:t>fornecedor</w:t>
      </w:r>
      <w:r w:rsidRPr="00806A20">
        <w:rPr>
          <w:rFonts w:asciiTheme="minorHAnsi" w:hAnsiTheme="minorHAnsi" w:cstheme="minorHAnsi"/>
          <w:lang w:val="x-none"/>
        </w:rPr>
        <w:t>, a substituição dos produtos/serviços, contadas da data do recebimento da notificação expedida pela administração;</w:t>
      </w:r>
    </w:p>
    <w:p w14:paraId="260A4256"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b/>
          <w:bCs/>
          <w:lang w:val="x-none"/>
        </w:rPr>
      </w:pPr>
      <w:r w:rsidRPr="00806A20">
        <w:rPr>
          <w:rFonts w:asciiTheme="minorHAnsi" w:hAnsiTheme="minorHAnsi" w:cstheme="minorHAnsi"/>
          <w:lang w:val="x-none"/>
        </w:rPr>
        <w:t>8.2.2 -</w:t>
      </w:r>
      <w:r w:rsidRPr="00806A20">
        <w:rPr>
          <w:rFonts w:asciiTheme="minorHAnsi" w:hAnsiTheme="minorHAnsi" w:cstheme="minorHAnsi"/>
          <w:lang w:val="x-none"/>
        </w:rPr>
        <w:tab/>
        <w:t xml:space="preserve">Os custos de retificação dos materiais rejeitados correrão exclusivamente às expensas do </w:t>
      </w:r>
      <w:r w:rsidRPr="00806A20">
        <w:rPr>
          <w:rFonts w:asciiTheme="minorHAnsi" w:hAnsiTheme="minorHAnsi" w:cstheme="minorHAnsi"/>
          <w:b/>
          <w:bCs/>
          <w:lang w:val="x-none"/>
        </w:rPr>
        <w:t>fornecedor</w:t>
      </w:r>
    </w:p>
    <w:p w14:paraId="729FA1CC"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8.2.3 -</w:t>
      </w:r>
      <w:r w:rsidRPr="00806A20">
        <w:rPr>
          <w:rFonts w:asciiTheme="minorHAnsi" w:hAnsiTheme="minorHAnsi" w:cstheme="minorHAnsi"/>
          <w:lang w:val="x-none"/>
        </w:rPr>
        <w:tab/>
        <w:t xml:space="preserve">Quanto a substituição dos produtos/serviços reparação que estiverem em desacordo com as especificações constantes da proposta de preços será de inteira responsabilidade do </w:t>
      </w:r>
      <w:r w:rsidRPr="00806A20">
        <w:rPr>
          <w:rFonts w:asciiTheme="minorHAnsi" w:hAnsiTheme="minorHAnsi" w:cstheme="minorHAnsi"/>
          <w:b/>
          <w:bCs/>
          <w:lang w:val="x-none"/>
        </w:rPr>
        <w:t>fornecedor</w:t>
      </w:r>
      <w:r w:rsidRPr="00806A20">
        <w:rPr>
          <w:rFonts w:asciiTheme="minorHAnsi" w:hAnsiTheme="minorHAnsi" w:cstheme="minorHAnsi"/>
          <w:lang w:val="x-none"/>
        </w:rPr>
        <w:t>, assim como todos os custos envolvidos com a operação;</w:t>
      </w:r>
    </w:p>
    <w:p w14:paraId="710F1707" w14:textId="77777777" w:rsidR="00FA10B1" w:rsidRPr="00806A20" w:rsidRDefault="00FA10B1" w:rsidP="00FA10B1">
      <w:pPr>
        <w:widowControl/>
        <w:tabs>
          <w:tab w:val="left" w:pos="1695"/>
        </w:tabs>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lang w:val="x-none"/>
        </w:rPr>
        <w:t>8.2.4 -</w:t>
      </w:r>
      <w:r w:rsidRPr="00806A20">
        <w:rPr>
          <w:rFonts w:asciiTheme="minorHAnsi" w:hAnsiTheme="minorHAnsi" w:cstheme="minorHAnsi"/>
          <w:lang w:val="x-none"/>
        </w:rPr>
        <w:tab/>
        <w:t xml:space="preserve">Caso a substituição não ocorra no prazo acima determinado, ou caso o novo produto/serviço também seja rejeitado, estará o </w:t>
      </w:r>
      <w:r w:rsidRPr="00806A20">
        <w:rPr>
          <w:rFonts w:asciiTheme="minorHAnsi" w:hAnsiTheme="minorHAnsi" w:cstheme="minorHAnsi"/>
          <w:b/>
          <w:bCs/>
          <w:lang w:val="x-none"/>
        </w:rPr>
        <w:t>fornecedor</w:t>
      </w:r>
      <w:r w:rsidRPr="00806A20">
        <w:rPr>
          <w:rFonts w:asciiTheme="minorHAnsi" w:hAnsiTheme="minorHAnsi" w:cstheme="minorHAnsi"/>
          <w:lang w:val="x-none"/>
        </w:rPr>
        <w:t xml:space="preserve"> incorrendo em atraso na entrega dos materiais, sujeita à aplicação de penalidades e sanções previstas no Edital, podendo ainda aplicar o disposto no art. 90, § 2º da Lei Federal nº 14.133/21.</w:t>
      </w:r>
    </w:p>
    <w:p w14:paraId="6AF3549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3FFFD3E"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8.3 -</w:t>
      </w:r>
      <w:r w:rsidRPr="00806A20">
        <w:rPr>
          <w:rFonts w:asciiTheme="minorHAnsi" w:hAnsiTheme="minorHAnsi" w:cstheme="minorHAnsi"/>
          <w:lang w:val="x-none"/>
        </w:rPr>
        <w:t xml:space="preserve"> Observações:</w:t>
      </w:r>
    </w:p>
    <w:p w14:paraId="5EA300C6"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8.3.1 -</w:t>
      </w:r>
      <w:r w:rsidRPr="00806A20">
        <w:rPr>
          <w:rFonts w:asciiTheme="minorHAnsi" w:hAnsiTheme="minorHAnsi" w:cstheme="minorHAnsi"/>
          <w:lang w:val="x-none"/>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2E61902F"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8.3.2 -</w:t>
      </w:r>
      <w:r w:rsidRPr="00806A20">
        <w:rPr>
          <w:rFonts w:asciiTheme="minorHAnsi" w:hAnsiTheme="minorHAnsi" w:cstheme="minorHAnsi"/>
          <w:lang w:val="x-none"/>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6FE53642" w14:textId="77777777" w:rsidR="00FA10B1" w:rsidRPr="00806A20" w:rsidRDefault="00FA10B1" w:rsidP="00FA10B1">
      <w:pPr>
        <w:widowControl/>
        <w:tabs>
          <w:tab w:val="left" w:pos="1695"/>
        </w:tabs>
        <w:autoSpaceDE w:val="0"/>
        <w:autoSpaceDN w:val="0"/>
        <w:adjustRightInd w:val="0"/>
        <w:spacing w:line="288" w:lineRule="auto"/>
        <w:ind w:left="855"/>
        <w:rPr>
          <w:rFonts w:asciiTheme="minorHAnsi" w:hAnsiTheme="minorHAnsi" w:cstheme="minorHAnsi"/>
          <w:lang w:val="x-none"/>
        </w:rPr>
      </w:pPr>
      <w:r w:rsidRPr="00806A20">
        <w:rPr>
          <w:rFonts w:asciiTheme="minorHAnsi" w:hAnsiTheme="minorHAnsi" w:cstheme="minorHAnsi"/>
          <w:lang w:val="x-none"/>
        </w:rPr>
        <w:t>8.3.3 -</w:t>
      </w:r>
      <w:r w:rsidRPr="00806A20">
        <w:rPr>
          <w:rFonts w:asciiTheme="minorHAnsi" w:hAnsiTheme="minorHAnsi" w:cstheme="minorHAnsi"/>
          <w:lang w:val="x-none"/>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475F845A"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36654CA2"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lang w:val="x-none"/>
        </w:rPr>
      </w:pPr>
      <w:r w:rsidRPr="00806A20">
        <w:rPr>
          <w:rFonts w:asciiTheme="minorHAnsi" w:hAnsiTheme="minorHAnsi" w:cstheme="minorHAnsi"/>
          <w:b/>
          <w:bCs/>
          <w:lang w:val="x-none"/>
        </w:rPr>
        <w:t>9. - FORMA DE PAGAMENTO</w:t>
      </w:r>
    </w:p>
    <w:p w14:paraId="6739B7D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C4DCC6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9.1 -</w:t>
      </w:r>
      <w:r w:rsidRPr="00806A20">
        <w:rPr>
          <w:rFonts w:asciiTheme="minorHAnsi" w:hAnsiTheme="minorHAnsi" w:cstheme="minorHAnsi"/>
          <w:lang w:val="x-none"/>
        </w:rPr>
        <w:t xml:space="preserve"> O pagamento será realizado por meio de ordem bancária, para crédito em banco, agência e conta corrente indicados pelo contratado.</w:t>
      </w:r>
    </w:p>
    <w:p w14:paraId="3FA67DF4"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713AD5E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9.2 -</w:t>
      </w:r>
      <w:r w:rsidRPr="00806A20">
        <w:rPr>
          <w:rFonts w:asciiTheme="minorHAnsi" w:hAnsiTheme="minorHAnsi" w:cstheme="minorHAnsi"/>
          <w:lang w:val="x-none"/>
        </w:rPr>
        <w:t xml:space="preserve"> Será considerada data do pagamento o dia em que constar como emitida a ordem bancária para pagamento.</w:t>
      </w:r>
    </w:p>
    <w:p w14:paraId="792BE33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3B8A41A"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9.3 -</w:t>
      </w:r>
      <w:r w:rsidRPr="00806A20">
        <w:rPr>
          <w:rFonts w:asciiTheme="minorHAnsi" w:hAnsiTheme="minorHAnsi" w:cstheme="minorHAnsi"/>
          <w:lang w:val="x-none"/>
        </w:rPr>
        <w:t xml:space="preserve"> Quando do pagamento, será efetuada a retenção tributária prevista na legislação aplicável.</w:t>
      </w:r>
    </w:p>
    <w:p w14:paraId="7D7C3B4E"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r w:rsidRPr="00806A20">
        <w:rPr>
          <w:rFonts w:asciiTheme="minorHAnsi" w:hAnsiTheme="minorHAnsi" w:cstheme="minorHAnsi"/>
          <w:lang w:val="x-none"/>
        </w:rPr>
        <w:t>9.3.1 - Independentemente do percentual de tributo inserido na planilha, quando houver, serão retidos na fonte, quando da realização do pagamento, os percentuais estabelecidos na legislação vigente.</w:t>
      </w:r>
    </w:p>
    <w:p w14:paraId="21FC1294" w14:textId="77777777" w:rsidR="00FA10B1" w:rsidRPr="00806A20" w:rsidRDefault="00FA10B1" w:rsidP="00FA10B1">
      <w:pPr>
        <w:widowControl/>
        <w:autoSpaceDE w:val="0"/>
        <w:autoSpaceDN w:val="0"/>
        <w:adjustRightInd w:val="0"/>
        <w:ind w:left="855"/>
        <w:jc w:val="both"/>
        <w:rPr>
          <w:rFonts w:asciiTheme="minorHAnsi" w:hAnsiTheme="minorHAnsi" w:cstheme="minorHAnsi"/>
          <w:lang w:val="x-none"/>
        </w:rPr>
      </w:pPr>
    </w:p>
    <w:p w14:paraId="5E617954"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9.4 -</w:t>
      </w:r>
      <w:r w:rsidRPr="00806A20">
        <w:rPr>
          <w:rFonts w:asciiTheme="minorHAnsi" w:hAnsiTheme="minorHAnsi" w:cstheme="minorHAnsi"/>
          <w:lang w:val="x-none"/>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C7862E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9.5 -</w:t>
      </w:r>
      <w:r w:rsidRPr="00806A20">
        <w:rPr>
          <w:rFonts w:asciiTheme="minorHAnsi" w:hAnsiTheme="minorHAnsi" w:cstheme="minorHAnsi"/>
          <w:lang w:val="x-none"/>
        </w:rPr>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11764A0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201A9EF"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lang w:val="x-none"/>
        </w:rPr>
      </w:pPr>
      <w:r w:rsidRPr="00806A20">
        <w:rPr>
          <w:rFonts w:asciiTheme="minorHAnsi" w:hAnsiTheme="minorHAnsi" w:cstheme="minorHAnsi"/>
          <w:b/>
          <w:bCs/>
          <w:lang w:val="x-none"/>
        </w:rPr>
        <w:t>10. - DAS SANÇÕES</w:t>
      </w:r>
    </w:p>
    <w:p w14:paraId="14E0F7B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58AE7D2"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10.1 - </w:t>
      </w:r>
      <w:r w:rsidRPr="00806A20">
        <w:rPr>
          <w:rFonts w:asciiTheme="minorHAnsi" w:hAnsiTheme="minorHAnsi" w:cstheme="minorHAnsi"/>
          <w:lang w:val="x-none"/>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0CEC1558"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10.1.1 -</w:t>
      </w:r>
      <w:r w:rsidRPr="00806A20">
        <w:rPr>
          <w:rFonts w:asciiTheme="minorHAnsi" w:hAnsiTheme="minorHAnsi" w:cstheme="minorHAnsi"/>
          <w:lang w:val="x-none"/>
        </w:rPr>
        <w:tab/>
        <w:t xml:space="preserve"> Dar causa à inexecução parcial do contrato;</w:t>
      </w:r>
    </w:p>
    <w:p w14:paraId="57FB9155"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10.1.2 - </w:t>
      </w:r>
      <w:r w:rsidRPr="00806A20">
        <w:rPr>
          <w:rFonts w:asciiTheme="minorHAnsi" w:hAnsiTheme="minorHAnsi" w:cstheme="minorHAnsi"/>
          <w:lang w:val="x-none"/>
        </w:rPr>
        <w:tab/>
        <w:t>Dar causa à inexecução parcial do contrato que cause grave dano à Administração, ao funcionamento dos serviços públicos ou ao interesse coletivo;</w:t>
      </w:r>
    </w:p>
    <w:p w14:paraId="690344D7"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10.1.3 - </w:t>
      </w:r>
      <w:r w:rsidRPr="00806A20">
        <w:rPr>
          <w:rFonts w:asciiTheme="minorHAnsi" w:hAnsiTheme="minorHAnsi" w:cstheme="minorHAnsi"/>
          <w:lang w:val="x-none"/>
        </w:rPr>
        <w:tab/>
        <w:t>Dar causa à inexecução total do contrato;</w:t>
      </w:r>
    </w:p>
    <w:p w14:paraId="3D74D994"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10.1.4 - </w:t>
      </w:r>
      <w:r w:rsidRPr="00806A20">
        <w:rPr>
          <w:rFonts w:asciiTheme="minorHAnsi" w:hAnsiTheme="minorHAnsi" w:cstheme="minorHAnsi"/>
          <w:lang w:val="x-none"/>
        </w:rPr>
        <w:tab/>
        <w:t>Deixar de entregar a documentação exigida para o certame;</w:t>
      </w:r>
    </w:p>
    <w:p w14:paraId="46CBC4B4"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10.1.5 - </w:t>
      </w:r>
      <w:r w:rsidRPr="00806A20">
        <w:rPr>
          <w:rFonts w:asciiTheme="minorHAnsi" w:hAnsiTheme="minorHAnsi" w:cstheme="minorHAnsi"/>
          <w:lang w:val="x-none"/>
        </w:rPr>
        <w:tab/>
        <w:t>Não manter a proposta, salvo em decorrência de fato superveniente devidamente justificado;</w:t>
      </w:r>
    </w:p>
    <w:p w14:paraId="1246013D"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10.1.6 - </w:t>
      </w:r>
      <w:r w:rsidRPr="00806A20">
        <w:rPr>
          <w:rFonts w:asciiTheme="minorHAnsi" w:hAnsiTheme="minorHAnsi" w:cstheme="minorHAnsi"/>
          <w:lang w:val="x-none"/>
        </w:rPr>
        <w:tab/>
        <w:t>Não celebrar o contrato ou não entregar a documentação exigida para a contratação, quando convocado dentro do prazo de validade de sua proposta;</w:t>
      </w:r>
    </w:p>
    <w:p w14:paraId="22AA3E74"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10.1.7 - </w:t>
      </w:r>
      <w:r w:rsidRPr="00806A20">
        <w:rPr>
          <w:rFonts w:asciiTheme="minorHAnsi" w:hAnsiTheme="minorHAnsi" w:cstheme="minorHAnsi"/>
          <w:lang w:val="x-none"/>
        </w:rPr>
        <w:tab/>
        <w:t xml:space="preserve">Ensejar o retardamento da execução ou da entrega do objeto da licitação sem motivo justificado; </w:t>
      </w:r>
    </w:p>
    <w:p w14:paraId="782AB1F1"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10.1.8 - </w:t>
      </w:r>
      <w:r w:rsidRPr="00806A20">
        <w:rPr>
          <w:rFonts w:asciiTheme="minorHAnsi" w:hAnsiTheme="minorHAnsi" w:cstheme="minorHAnsi"/>
          <w:lang w:val="x-none"/>
        </w:rPr>
        <w:tab/>
        <w:t>Apresentar declaração ou documentação falsa exigida para o certame ou prestar declaração falsa durante a licitação ou a execução do contrato;</w:t>
      </w:r>
    </w:p>
    <w:p w14:paraId="18F96789"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10.1.9 - </w:t>
      </w:r>
      <w:r w:rsidRPr="00806A20">
        <w:rPr>
          <w:rFonts w:asciiTheme="minorHAnsi" w:hAnsiTheme="minorHAnsi" w:cstheme="minorHAnsi"/>
          <w:lang w:val="x-none"/>
        </w:rPr>
        <w:tab/>
        <w:t>Fraudar a licitação ou praticar ato fraudulento na execução do contrato;</w:t>
      </w:r>
    </w:p>
    <w:p w14:paraId="3305A559"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10.1.10 - </w:t>
      </w:r>
      <w:r w:rsidRPr="00806A20">
        <w:rPr>
          <w:rFonts w:asciiTheme="minorHAnsi" w:hAnsiTheme="minorHAnsi" w:cstheme="minorHAnsi"/>
          <w:lang w:val="x-none"/>
        </w:rPr>
        <w:tab/>
        <w:t>Comportar-se de modo inidôneo ou cometer fraude de qualquer natureza;</w:t>
      </w:r>
    </w:p>
    <w:p w14:paraId="7AA5121B"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10.1.11 - </w:t>
      </w:r>
      <w:r w:rsidRPr="00806A20">
        <w:rPr>
          <w:rFonts w:asciiTheme="minorHAnsi" w:hAnsiTheme="minorHAnsi" w:cstheme="minorHAnsi"/>
          <w:lang w:val="x-none"/>
        </w:rPr>
        <w:tab/>
        <w:t>Praticar atos ilícitos com vistas a frustrar os objetivos da licitação;</w:t>
      </w:r>
    </w:p>
    <w:p w14:paraId="29B4A0A7" w14:textId="77777777" w:rsidR="00FA10B1" w:rsidRPr="00806A20" w:rsidRDefault="00FA10B1" w:rsidP="00FA10B1">
      <w:pPr>
        <w:widowControl/>
        <w:tabs>
          <w:tab w:val="left" w:pos="1695"/>
        </w:tabs>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 xml:space="preserve">10.1.12 - </w:t>
      </w:r>
      <w:r w:rsidRPr="00806A20">
        <w:rPr>
          <w:rFonts w:asciiTheme="minorHAnsi" w:hAnsiTheme="minorHAnsi" w:cstheme="minorHAnsi"/>
          <w:lang w:val="x-none"/>
        </w:rPr>
        <w:tab/>
        <w:t>Praticar ato lesivo previsto no art. 5º da Lei nº 12.846, de 1º de agosto de 2013.</w:t>
      </w:r>
    </w:p>
    <w:p w14:paraId="1183F07A"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DAD2894"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10.2 - </w:t>
      </w:r>
      <w:r w:rsidRPr="00806A20">
        <w:rPr>
          <w:rFonts w:asciiTheme="minorHAnsi" w:hAnsiTheme="minorHAnsi" w:cstheme="minorHAnsi"/>
          <w:lang w:val="x-none"/>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806A20">
        <w:rPr>
          <w:rFonts w:asciiTheme="minorHAnsi" w:hAnsiTheme="minorHAnsi" w:cstheme="minorHAnsi"/>
          <w:b/>
          <w:bCs/>
          <w:lang w:val="x-none"/>
        </w:rPr>
        <w:t>item 10.1</w:t>
      </w:r>
      <w:r w:rsidRPr="00806A20">
        <w:rPr>
          <w:rFonts w:asciiTheme="minorHAnsi" w:hAnsiTheme="minorHAnsi" w:cstheme="minorHAnsi"/>
          <w:lang w:val="x-none"/>
        </w:rPr>
        <w:t xml:space="preserve">, conforme detalhado nos </w:t>
      </w:r>
      <w:r w:rsidRPr="00806A20">
        <w:rPr>
          <w:rFonts w:asciiTheme="minorHAnsi" w:hAnsiTheme="minorHAnsi" w:cstheme="minorHAnsi"/>
          <w:b/>
          <w:bCs/>
          <w:lang w:val="x-none"/>
        </w:rPr>
        <w:t>itens 10.1.1 ao 10.1.12</w:t>
      </w:r>
      <w:r w:rsidRPr="00806A20">
        <w:rPr>
          <w:rFonts w:asciiTheme="minorHAnsi" w:hAnsiTheme="minorHAnsi" w:cstheme="minorHAnsi"/>
          <w:lang w:val="x-none"/>
        </w:rPr>
        <w:t>.</w:t>
      </w:r>
    </w:p>
    <w:p w14:paraId="46FA6858"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F81C2C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10.3 - </w:t>
      </w:r>
      <w:r w:rsidRPr="00806A20">
        <w:rPr>
          <w:rFonts w:asciiTheme="minorHAnsi" w:hAnsiTheme="minorHAnsi" w:cstheme="minorHAnsi"/>
          <w:lang w:val="x-none"/>
        </w:rPr>
        <w:t>A pena de advertência poderá ser aplicada sempre que a administração entender que a(s) justificativa(s) de defesa atenua a responsabilidade da CONTRATADA e desde que não tenha havido prejuízo ao erário público.</w:t>
      </w:r>
    </w:p>
    <w:p w14:paraId="0018FDDF"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59CFF76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10.4 - </w:t>
      </w:r>
      <w:r w:rsidRPr="00806A20">
        <w:rPr>
          <w:rFonts w:asciiTheme="minorHAnsi" w:hAnsiTheme="minorHAnsi" w:cstheme="minorHAnsi"/>
          <w:lang w:val="x-none"/>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1A5213E4" w14:textId="77777777" w:rsidR="00FA10B1" w:rsidRPr="00806A20" w:rsidRDefault="00FA10B1" w:rsidP="00FA10B1">
      <w:pPr>
        <w:widowControl/>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9D1D629" w14:textId="77777777" w:rsidR="00FA10B1" w:rsidRPr="00806A20" w:rsidRDefault="00FA10B1" w:rsidP="00FA10B1">
      <w:pPr>
        <w:widowControl/>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10.4.2 - Multa de 1% (um por cento) sobre o valor total item no contrato a cada reincidência do motivo determinante da aplicação da penalidade de advertência;</w:t>
      </w:r>
    </w:p>
    <w:p w14:paraId="6211D5E8" w14:textId="77777777" w:rsidR="00FA10B1" w:rsidRPr="00806A20" w:rsidRDefault="00FA10B1" w:rsidP="00FA10B1">
      <w:pPr>
        <w:widowControl/>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10.4.3 - Multa compensatória de até 20% (vinte por cento) do valor do contrato, no caso de sua inexecução total ou parcial, ou ainda, pela recusa injustificada em assinar o contrato;</w:t>
      </w:r>
    </w:p>
    <w:p w14:paraId="61481E83" w14:textId="77777777" w:rsidR="00FA10B1" w:rsidRPr="00806A20" w:rsidRDefault="00FA10B1" w:rsidP="00FA10B1">
      <w:pPr>
        <w:widowControl/>
        <w:autoSpaceDE w:val="0"/>
        <w:autoSpaceDN w:val="0"/>
        <w:adjustRightInd w:val="0"/>
        <w:spacing w:line="288" w:lineRule="auto"/>
        <w:ind w:left="855"/>
        <w:jc w:val="both"/>
        <w:rPr>
          <w:rFonts w:asciiTheme="minorHAnsi" w:hAnsiTheme="minorHAnsi" w:cstheme="minorHAnsi"/>
          <w:lang w:val="x-none"/>
        </w:rPr>
      </w:pPr>
      <w:r w:rsidRPr="00806A20">
        <w:rPr>
          <w:rFonts w:asciiTheme="minorHAnsi" w:hAnsiTheme="minorHAnsi" w:cstheme="minorHAnsi"/>
          <w:lang w:val="x-none"/>
        </w:rPr>
        <w:t>10.4.4. - Multa de 10% (dez por cento) do valor do contrato, no caso de descumprimento de qualquer outra obrigação pactuada;</w:t>
      </w:r>
    </w:p>
    <w:p w14:paraId="26C783BF"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4F160F6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10.5 - </w:t>
      </w:r>
      <w:r w:rsidRPr="00806A20">
        <w:rPr>
          <w:rFonts w:asciiTheme="minorHAnsi" w:hAnsiTheme="minorHAnsi" w:cstheme="minorHAnsi"/>
          <w:lang w:val="x-none"/>
        </w:rPr>
        <w:t xml:space="preserve">As sanções previstas nos </w:t>
      </w:r>
      <w:r w:rsidRPr="00806A20">
        <w:rPr>
          <w:rFonts w:asciiTheme="minorHAnsi" w:hAnsiTheme="minorHAnsi" w:cstheme="minorHAnsi"/>
          <w:b/>
          <w:bCs/>
          <w:lang w:val="x-none"/>
        </w:rPr>
        <w:t>itens 10.1 e 10.2</w:t>
      </w:r>
      <w:r w:rsidRPr="00806A20">
        <w:rPr>
          <w:rFonts w:asciiTheme="minorHAnsi" w:hAnsiTheme="minorHAnsi" w:cstheme="minorHAnsi"/>
          <w:lang w:val="x-none"/>
        </w:rPr>
        <w:t xml:space="preserve"> poderão ser aplicadas à CONTRATADA juntamente com a de multa.</w:t>
      </w:r>
    </w:p>
    <w:p w14:paraId="1C59B42B"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38618F9E"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10.6 - </w:t>
      </w:r>
      <w:r w:rsidRPr="00806A20">
        <w:rPr>
          <w:rFonts w:asciiTheme="minorHAnsi" w:hAnsiTheme="minorHAnsi" w:cstheme="minorHAnsi"/>
          <w:lang w:val="x-none"/>
        </w:rPr>
        <w:t xml:space="preserve">Comprovado impedimento ou reconhecida força maior, devidamente justificado e aceito pela Prefeitura Municipal de Ibaiti, Entidades e Fundações, a CONTRATADA ficará isenta das penalidades mencionadas nos </w:t>
      </w:r>
      <w:r w:rsidRPr="00806A20">
        <w:rPr>
          <w:rFonts w:asciiTheme="minorHAnsi" w:hAnsiTheme="minorHAnsi" w:cstheme="minorHAnsi"/>
          <w:b/>
          <w:bCs/>
          <w:lang w:val="x-none"/>
        </w:rPr>
        <w:t>itens 10.1 e 10.2</w:t>
      </w:r>
      <w:r w:rsidRPr="00806A20">
        <w:rPr>
          <w:rFonts w:asciiTheme="minorHAnsi" w:hAnsiTheme="minorHAnsi" w:cstheme="minorHAnsi"/>
          <w:lang w:val="x-none"/>
        </w:rPr>
        <w:t>.</w:t>
      </w:r>
    </w:p>
    <w:p w14:paraId="11CF6A8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5D35A2F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10.7 - </w:t>
      </w:r>
      <w:r w:rsidRPr="00806A20">
        <w:rPr>
          <w:rFonts w:asciiTheme="minorHAnsi" w:hAnsiTheme="minorHAnsi" w:cstheme="minorHAnsi"/>
          <w:lang w:val="x-none"/>
        </w:rPr>
        <w:t>As penalidades serão no caso de suspensão de licitar, o licitante deverá ser descredenciado por igual período, sem prejuízo das multas previstas neste Edital e das demais cominações legais.</w:t>
      </w:r>
    </w:p>
    <w:p w14:paraId="6DBAB2BA"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E677C36"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10.8 - </w:t>
      </w:r>
      <w:r w:rsidRPr="00806A20">
        <w:rPr>
          <w:rFonts w:asciiTheme="minorHAnsi" w:hAnsiTheme="minorHAnsi" w:cstheme="minorHAnsi"/>
          <w:lang w:val="x-none"/>
        </w:rPr>
        <w:t xml:space="preserve">O percentual de multa previsto no </w:t>
      </w:r>
      <w:r w:rsidRPr="00806A20">
        <w:rPr>
          <w:rFonts w:asciiTheme="minorHAnsi" w:hAnsiTheme="minorHAnsi" w:cstheme="minorHAnsi"/>
          <w:b/>
          <w:bCs/>
          <w:lang w:val="x-none"/>
        </w:rPr>
        <w:t>item 10.4</w:t>
      </w:r>
      <w:r w:rsidRPr="00806A20">
        <w:rPr>
          <w:rFonts w:asciiTheme="minorHAnsi" w:hAnsiTheme="minorHAnsi" w:cstheme="minorHAnsi"/>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314FA29"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66CDC8DD"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10.9 - </w:t>
      </w:r>
      <w:r w:rsidRPr="00806A20">
        <w:rPr>
          <w:rFonts w:asciiTheme="minorHAnsi" w:hAnsiTheme="minorHAnsi" w:cstheme="minorHAnsi"/>
          <w:lang w:val="x-none"/>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7F9FBB8B"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DEACDF7"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10.10 - </w:t>
      </w:r>
      <w:r w:rsidRPr="00806A20">
        <w:rPr>
          <w:rFonts w:asciiTheme="minorHAnsi" w:hAnsiTheme="minorHAnsi" w:cstheme="minorHAnsi"/>
          <w:lang w:val="x-none"/>
        </w:rPr>
        <w:t>Na hipótese de não pagamento ou recolhimento referido no subitem imediatamente acima, os valores serão objeto de inscrição em dívida ativa e sua consequente cobrança pelos meios legais.</w:t>
      </w:r>
    </w:p>
    <w:p w14:paraId="23EC49FC" w14:textId="77777777" w:rsidR="00FA10B1" w:rsidRPr="00806A20" w:rsidRDefault="00FA10B1" w:rsidP="00FA10B1">
      <w:pPr>
        <w:widowControl/>
        <w:autoSpaceDE w:val="0"/>
        <w:autoSpaceDN w:val="0"/>
        <w:adjustRightInd w:val="0"/>
        <w:spacing w:line="252" w:lineRule="auto"/>
        <w:ind w:left="570"/>
        <w:rPr>
          <w:rFonts w:asciiTheme="minorHAnsi" w:hAnsiTheme="minorHAnsi" w:cstheme="minorHAnsi"/>
          <w:lang w:val="x-none"/>
        </w:rPr>
      </w:pPr>
    </w:p>
    <w:p w14:paraId="3ADF0670"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10.11 - </w:t>
      </w:r>
      <w:r w:rsidRPr="00806A20">
        <w:rPr>
          <w:rFonts w:asciiTheme="minorHAnsi" w:hAnsiTheme="minorHAnsi" w:cstheme="minorHAnsi"/>
          <w:lang w:val="x-none"/>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1906D1E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35AE5A63"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10.12 - </w:t>
      </w:r>
      <w:r w:rsidRPr="00806A20">
        <w:rPr>
          <w:rFonts w:asciiTheme="minorHAnsi" w:hAnsiTheme="minorHAnsi" w:cstheme="minorHAnsi"/>
          <w:lang w:val="x-none"/>
        </w:rPr>
        <w:t>A aplicação de qualquer das penalidades previstas realizar-se-á em processo administrativo que assegurará o contraditório e a ampla defesa, observando-se o procedimento previsto na Lei nº 14.133/21.</w:t>
      </w:r>
    </w:p>
    <w:p w14:paraId="7CCE63E6" w14:textId="77777777" w:rsidR="00FA10B1" w:rsidRPr="00806A20" w:rsidRDefault="00FA10B1" w:rsidP="00FA10B1">
      <w:pPr>
        <w:widowControl/>
        <w:autoSpaceDE w:val="0"/>
        <w:autoSpaceDN w:val="0"/>
        <w:adjustRightInd w:val="0"/>
        <w:spacing w:line="252" w:lineRule="auto"/>
        <w:ind w:left="570"/>
        <w:rPr>
          <w:rFonts w:asciiTheme="minorHAnsi" w:hAnsiTheme="minorHAnsi" w:cstheme="minorHAnsi"/>
          <w:lang w:val="x-none"/>
        </w:rPr>
      </w:pPr>
    </w:p>
    <w:p w14:paraId="14DB69E4"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10.13 - </w:t>
      </w:r>
      <w:r w:rsidRPr="00806A20">
        <w:rPr>
          <w:rFonts w:asciiTheme="minorHAnsi" w:hAnsiTheme="minorHAnsi" w:cstheme="minorHAnsi"/>
          <w:lang w:val="x-none"/>
        </w:rPr>
        <w:t>A autoridade competente, na aplicação das sanções, levará em consideração a gravidade da conduta do infrator, o caráter educativo da pena, bem como o dano causado à Administração, observado o princípio da proporcionalidade</w:t>
      </w:r>
    </w:p>
    <w:p w14:paraId="407A02B4"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3C69A0B"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5106BFE" w14:textId="77777777" w:rsidR="00FA10B1" w:rsidRPr="00806A20" w:rsidRDefault="00FA10B1" w:rsidP="00FA10B1">
      <w:pPr>
        <w:widowControl/>
        <w:pBdr>
          <w:top w:val="single" w:sz="6" w:space="0" w:color="000000"/>
          <w:bottom w:val="single" w:sz="6" w:space="0" w:color="000000"/>
        </w:pBdr>
        <w:autoSpaceDE w:val="0"/>
        <w:autoSpaceDN w:val="0"/>
        <w:adjustRightInd w:val="0"/>
        <w:jc w:val="both"/>
        <w:rPr>
          <w:rFonts w:asciiTheme="minorHAnsi" w:hAnsiTheme="minorHAnsi" w:cstheme="minorHAnsi"/>
          <w:b/>
          <w:bCs/>
          <w:lang w:val="x-none"/>
        </w:rPr>
      </w:pPr>
      <w:r w:rsidRPr="00806A20">
        <w:rPr>
          <w:rFonts w:asciiTheme="minorHAnsi" w:hAnsiTheme="minorHAnsi" w:cstheme="minorHAnsi"/>
          <w:b/>
          <w:bCs/>
          <w:lang w:val="x-none"/>
        </w:rPr>
        <w:t>11. - DISPOSIÇÕES GERAIS/INFORMAÇÕES COMPLEMENTARES</w:t>
      </w:r>
    </w:p>
    <w:p w14:paraId="320BBA8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06FEA86E"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r w:rsidRPr="00806A20">
        <w:rPr>
          <w:rFonts w:asciiTheme="minorHAnsi" w:hAnsiTheme="minorHAnsi" w:cstheme="minorHAnsi"/>
          <w:b/>
          <w:bCs/>
          <w:lang w:val="x-none"/>
        </w:rPr>
        <w:t xml:space="preserve">11.1 - </w:t>
      </w:r>
      <w:r w:rsidRPr="00806A20">
        <w:rPr>
          <w:rFonts w:asciiTheme="minorHAnsi" w:hAnsiTheme="minorHAnsi" w:cstheme="minorHAnsi"/>
          <w:lang w:val="x-none"/>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729034F6"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214CB9A1" w14:textId="77777777" w:rsidR="00FA10B1" w:rsidRPr="00806A20" w:rsidRDefault="00FA10B1" w:rsidP="00FA10B1">
      <w:pPr>
        <w:widowControl/>
        <w:autoSpaceDE w:val="0"/>
        <w:autoSpaceDN w:val="0"/>
        <w:adjustRightInd w:val="0"/>
        <w:ind w:left="570"/>
        <w:jc w:val="both"/>
        <w:rPr>
          <w:rFonts w:asciiTheme="minorHAnsi" w:hAnsiTheme="minorHAnsi" w:cstheme="minorHAnsi"/>
          <w:lang w:val="x-none"/>
        </w:rPr>
      </w:pPr>
    </w:p>
    <w:p w14:paraId="177A1D7F"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p>
    <w:p w14:paraId="42CA59F8"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r w:rsidRPr="00806A20">
        <w:rPr>
          <w:rFonts w:asciiTheme="minorHAnsi" w:hAnsiTheme="minorHAnsi" w:cstheme="minorHAnsi"/>
          <w:lang w:val="x-none"/>
        </w:rPr>
        <w:t>Ibaiti, 28 de Novembro de 2024.</w:t>
      </w:r>
    </w:p>
    <w:p w14:paraId="67EA47D9"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p>
    <w:p w14:paraId="21D337FC"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p>
    <w:p w14:paraId="3F178475"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p>
    <w:p w14:paraId="0441420B"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p>
    <w:p w14:paraId="568F42B0"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b/>
          <w:bCs/>
          <w:lang w:val="x-none"/>
        </w:rPr>
      </w:pPr>
      <w:r w:rsidRPr="00806A20">
        <w:rPr>
          <w:rFonts w:asciiTheme="minorHAnsi" w:hAnsiTheme="minorHAnsi" w:cstheme="minorHAnsi"/>
          <w:b/>
          <w:bCs/>
          <w:lang w:val="x-none"/>
        </w:rPr>
        <w:t>LEANDRO MOREIRA DOS REIS</w:t>
      </w:r>
    </w:p>
    <w:p w14:paraId="50FE3799"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lang w:val="x-none"/>
        </w:rPr>
      </w:pPr>
      <w:r w:rsidRPr="00806A20">
        <w:rPr>
          <w:rFonts w:asciiTheme="minorHAnsi" w:hAnsiTheme="minorHAnsi" w:cstheme="minorHAnsi"/>
          <w:lang w:val="x-none"/>
        </w:rPr>
        <w:t>Secretário Municipal de Saúde</w:t>
      </w:r>
    </w:p>
    <w:p w14:paraId="43A7C45F"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lang w:val="x-none"/>
        </w:rPr>
      </w:pPr>
      <w:r w:rsidRPr="00806A20">
        <w:rPr>
          <w:rFonts w:asciiTheme="minorHAnsi" w:hAnsiTheme="minorHAnsi" w:cstheme="minorHAnsi"/>
          <w:lang w:val="x-none"/>
        </w:rPr>
        <w:t>Portaria 021, de 04 de Janeiro de 2024</w:t>
      </w:r>
    </w:p>
    <w:p w14:paraId="1625378C"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lang w:val="x-none"/>
        </w:rPr>
      </w:pPr>
    </w:p>
    <w:p w14:paraId="2CD0B0D4"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b/>
          <w:bCs/>
          <w:lang w:val="x-none"/>
        </w:rPr>
      </w:pPr>
    </w:p>
    <w:p w14:paraId="5D1C8CFB"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b/>
          <w:bCs/>
          <w:lang w:val="x-none"/>
        </w:rPr>
      </w:pPr>
    </w:p>
    <w:p w14:paraId="2B595C77"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b/>
          <w:bCs/>
          <w:lang w:val="x-none"/>
        </w:rPr>
      </w:pPr>
    </w:p>
    <w:p w14:paraId="1E3D0E8F"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b/>
          <w:bCs/>
          <w:lang w:val="x-none"/>
        </w:rPr>
      </w:pPr>
      <w:r w:rsidRPr="00806A20">
        <w:rPr>
          <w:rFonts w:asciiTheme="minorHAnsi" w:hAnsiTheme="minorHAnsi" w:cstheme="minorHAnsi"/>
          <w:b/>
          <w:bCs/>
          <w:lang w:val="x-none"/>
        </w:rPr>
        <w:t xml:space="preserve"> JULIANO BERGES</w:t>
      </w:r>
    </w:p>
    <w:p w14:paraId="276448CF"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lang w:val="x-none"/>
        </w:rPr>
      </w:pPr>
      <w:r w:rsidRPr="00806A20">
        <w:rPr>
          <w:rFonts w:asciiTheme="minorHAnsi" w:hAnsiTheme="minorHAnsi" w:cstheme="minorHAnsi"/>
          <w:lang w:val="x-none"/>
        </w:rPr>
        <w:t>Presidente da F.H.S.M.I.</w:t>
      </w:r>
    </w:p>
    <w:p w14:paraId="4D4A0444" w14:textId="77777777" w:rsidR="00FA10B1" w:rsidRPr="00806A20" w:rsidRDefault="00FA10B1" w:rsidP="00FA10B1">
      <w:pPr>
        <w:widowControl/>
        <w:tabs>
          <w:tab w:val="left" w:pos="5715"/>
        </w:tabs>
        <w:autoSpaceDE w:val="0"/>
        <w:autoSpaceDN w:val="0"/>
        <w:adjustRightInd w:val="0"/>
        <w:jc w:val="center"/>
        <w:rPr>
          <w:rFonts w:asciiTheme="minorHAnsi" w:hAnsiTheme="minorHAnsi" w:cstheme="minorHAnsi"/>
          <w:lang w:val="x-none"/>
        </w:rPr>
      </w:pPr>
      <w:r w:rsidRPr="00806A20">
        <w:rPr>
          <w:rFonts w:asciiTheme="minorHAnsi" w:hAnsiTheme="minorHAnsi" w:cstheme="minorHAnsi"/>
          <w:lang w:val="x-none"/>
        </w:rPr>
        <w:t>Portaria 1810 de 18 de Janeiro de 2024</w:t>
      </w:r>
    </w:p>
    <w:p w14:paraId="2B928117"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p>
    <w:p w14:paraId="2E6F27C6"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p>
    <w:p w14:paraId="7955974A"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p>
    <w:p w14:paraId="6399F335" w14:textId="77777777" w:rsidR="00FA10B1" w:rsidRPr="00806A20" w:rsidRDefault="00FA10B1" w:rsidP="00FA10B1">
      <w:pPr>
        <w:widowControl/>
        <w:autoSpaceDE w:val="0"/>
        <w:autoSpaceDN w:val="0"/>
        <w:adjustRightInd w:val="0"/>
        <w:jc w:val="center"/>
        <w:rPr>
          <w:rFonts w:asciiTheme="minorHAnsi" w:hAnsiTheme="minorHAnsi" w:cstheme="minorHAnsi"/>
          <w:lang w:val="x-none"/>
        </w:rPr>
      </w:pPr>
    </w:p>
    <w:p w14:paraId="241425E0" w14:textId="77777777" w:rsidR="00FA10B1" w:rsidRPr="00806A20" w:rsidRDefault="00FA10B1" w:rsidP="00FA10B1">
      <w:pPr>
        <w:widowControl/>
        <w:pBdr>
          <w:left w:val="single" w:sz="6" w:space="3" w:color="000000"/>
        </w:pBdr>
        <w:autoSpaceDE w:val="0"/>
        <w:autoSpaceDN w:val="0"/>
        <w:adjustRightInd w:val="0"/>
        <w:ind w:left="3690"/>
        <w:rPr>
          <w:rFonts w:asciiTheme="minorHAnsi" w:hAnsiTheme="minorHAnsi" w:cstheme="minorHAnsi"/>
          <w:lang w:val="x-none"/>
        </w:rPr>
      </w:pPr>
      <w:r w:rsidRPr="00806A20">
        <w:rPr>
          <w:rFonts w:asciiTheme="minorHAnsi" w:hAnsiTheme="minorHAnsi" w:cstheme="minorHAnsi"/>
          <w:lang w:val="x-none"/>
        </w:rPr>
        <w:t>Aprovo o presente Termo de Referência:</w:t>
      </w:r>
    </w:p>
    <w:p w14:paraId="33FDD240" w14:textId="77777777" w:rsidR="00FA10B1" w:rsidRPr="00806A20" w:rsidRDefault="00FA10B1" w:rsidP="00FA10B1">
      <w:pPr>
        <w:widowControl/>
        <w:pBdr>
          <w:left w:val="single" w:sz="6" w:space="3" w:color="000000"/>
        </w:pBdr>
        <w:autoSpaceDE w:val="0"/>
        <w:autoSpaceDN w:val="0"/>
        <w:adjustRightInd w:val="0"/>
        <w:ind w:left="3690"/>
        <w:rPr>
          <w:rFonts w:asciiTheme="minorHAnsi" w:hAnsiTheme="minorHAnsi" w:cstheme="minorHAnsi"/>
          <w:lang w:val="x-none"/>
        </w:rPr>
      </w:pPr>
    </w:p>
    <w:p w14:paraId="2B77ACDB" w14:textId="77777777" w:rsidR="00FA10B1" w:rsidRPr="00806A20" w:rsidRDefault="00FA10B1" w:rsidP="00FA10B1">
      <w:pPr>
        <w:widowControl/>
        <w:pBdr>
          <w:left w:val="single" w:sz="6" w:space="3" w:color="000000"/>
        </w:pBdr>
        <w:autoSpaceDE w:val="0"/>
        <w:autoSpaceDN w:val="0"/>
        <w:adjustRightInd w:val="0"/>
        <w:ind w:left="3690"/>
        <w:rPr>
          <w:rFonts w:asciiTheme="minorHAnsi" w:hAnsiTheme="minorHAnsi" w:cstheme="minorHAnsi"/>
          <w:lang w:val="x-none"/>
        </w:rPr>
      </w:pPr>
    </w:p>
    <w:p w14:paraId="292F0B9A" w14:textId="77777777" w:rsidR="00FA10B1" w:rsidRPr="00806A20" w:rsidRDefault="00FA10B1" w:rsidP="00FA10B1">
      <w:pPr>
        <w:widowControl/>
        <w:pBdr>
          <w:left w:val="single" w:sz="6" w:space="3" w:color="000000"/>
        </w:pBdr>
        <w:autoSpaceDE w:val="0"/>
        <w:autoSpaceDN w:val="0"/>
        <w:adjustRightInd w:val="0"/>
        <w:ind w:left="3690"/>
        <w:rPr>
          <w:rFonts w:asciiTheme="minorHAnsi" w:hAnsiTheme="minorHAnsi" w:cstheme="minorHAnsi"/>
          <w:b/>
          <w:bCs/>
          <w:lang w:val="x-none"/>
        </w:rPr>
      </w:pPr>
      <w:r w:rsidRPr="00806A20">
        <w:rPr>
          <w:rFonts w:asciiTheme="minorHAnsi" w:hAnsiTheme="minorHAnsi" w:cstheme="minorHAnsi"/>
          <w:b/>
          <w:bCs/>
          <w:lang w:val="x-none"/>
        </w:rPr>
        <w:t>ANTONELY DE CASSIO ALVES DE CARVALHO</w:t>
      </w:r>
    </w:p>
    <w:p w14:paraId="0CDCD5B6" w14:textId="77777777" w:rsidR="00FA10B1" w:rsidRPr="00806A20" w:rsidRDefault="00FA10B1" w:rsidP="00FA10B1">
      <w:pPr>
        <w:widowControl/>
        <w:pBdr>
          <w:left w:val="single" w:sz="6" w:space="3" w:color="000000"/>
        </w:pBdr>
        <w:autoSpaceDE w:val="0"/>
        <w:autoSpaceDN w:val="0"/>
        <w:adjustRightInd w:val="0"/>
        <w:spacing w:after="165" w:line="252" w:lineRule="auto"/>
        <w:ind w:left="3690"/>
        <w:rPr>
          <w:rFonts w:asciiTheme="minorHAnsi" w:hAnsiTheme="minorHAnsi" w:cstheme="minorHAnsi"/>
          <w:lang w:val="x-none"/>
        </w:rPr>
      </w:pPr>
      <w:r w:rsidRPr="00806A20">
        <w:rPr>
          <w:rFonts w:asciiTheme="minorHAnsi" w:hAnsiTheme="minorHAnsi" w:cstheme="minorHAnsi"/>
          <w:lang w:val="x-none"/>
        </w:rPr>
        <w:t>Prefeito Municipal</w:t>
      </w:r>
    </w:p>
    <w:p w14:paraId="0EFF5487" w14:textId="77777777" w:rsidR="00FA10B1" w:rsidRPr="00A679FD" w:rsidRDefault="00FA10B1" w:rsidP="00FA10B1">
      <w:pPr>
        <w:widowControl/>
        <w:autoSpaceDE w:val="0"/>
        <w:autoSpaceDN w:val="0"/>
        <w:adjustRightInd w:val="0"/>
        <w:spacing w:line="360" w:lineRule="auto"/>
        <w:jc w:val="both"/>
        <w:rPr>
          <w:rFonts w:ascii="Calibri" w:hAnsi="Calibri" w:cs="Calibri"/>
          <w:lang w:val="x-none"/>
        </w:rPr>
      </w:pPr>
    </w:p>
    <w:p w14:paraId="4022FAC3" w14:textId="77777777" w:rsidR="00E5012F" w:rsidRPr="00A679FD" w:rsidRDefault="00E5012F" w:rsidP="00FA10B1"/>
    <w:sectPr w:rsidR="00E5012F" w:rsidRPr="00A679FD" w:rsidSect="00BC7BFA">
      <w:headerReference w:type="default" r:id="rId71"/>
      <w:footerReference w:type="default" r:id="rId72"/>
      <w:pgSz w:w="11906" w:h="16838"/>
      <w:pgMar w:top="283" w:right="283" w:bottom="283"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6704D" w14:textId="77777777" w:rsidR="005D76E4" w:rsidRDefault="005D76E4">
      <w:r>
        <w:separator/>
      </w:r>
    </w:p>
  </w:endnote>
  <w:endnote w:type="continuationSeparator" w:id="0">
    <w:p w14:paraId="6FD363B7" w14:textId="77777777" w:rsidR="005D76E4" w:rsidRDefault="005D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6D49" w14:textId="77777777" w:rsidR="008717C0" w:rsidRDefault="008717C0">
    <w:pPr>
      <w:widowControl/>
      <w:jc w:val="center"/>
    </w:pPr>
    <w:r>
      <w:rPr>
        <w:rFonts w:ascii="Calibri" w:eastAsia="Calibri" w:hAnsi="Calibri" w:cs="Calibri"/>
        <w:b/>
        <w:sz w:val="18"/>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7E1F2" w14:textId="77777777" w:rsidR="005D76E4" w:rsidRDefault="005D76E4">
      <w:r>
        <w:separator/>
      </w:r>
    </w:p>
  </w:footnote>
  <w:footnote w:type="continuationSeparator" w:id="0">
    <w:p w14:paraId="5073D6F4" w14:textId="77777777" w:rsidR="005D76E4" w:rsidRDefault="005D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Pr>
    <w:tblGrid>
      <w:gridCol w:w="1729"/>
      <w:gridCol w:w="8334"/>
    </w:tblGrid>
    <w:tr w:rsidR="008717C0" w14:paraId="053C6A1B" w14:textId="77777777">
      <w:trPr>
        <w:trHeight w:val="1755"/>
        <w:tblHeader/>
      </w:trPr>
      <w:tc>
        <w:tcPr>
          <w:tcW w:w="850" w:type="pct"/>
          <w:shd w:val="clear" w:color="auto" w:fill="FFFFFF"/>
          <w:vAlign w:val="center"/>
        </w:tcPr>
        <w:p w14:paraId="2A6E87CB" w14:textId="77777777" w:rsidR="008717C0" w:rsidRDefault="008717C0">
          <w:pPr>
            <w:widowControl/>
          </w:pPr>
          <w:r>
            <w:rPr>
              <w:noProof/>
            </w:rPr>
            <w:drawing>
              <wp:inline distT="0" distB="0" distL="0" distR="0" wp14:anchorId="7EDFAC05" wp14:editId="65D73101">
                <wp:extent cx="723900" cy="1104900"/>
                <wp:effectExtent l="0" t="0" r="0" b="0"/>
                <wp:docPr id="7"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723900" cy="1104900"/>
                        </a:xfrm>
                        <a:prstGeom prst="rect">
                          <a:avLst/>
                        </a:prstGeom>
                      </pic:spPr>
                    </pic:pic>
                  </a:graphicData>
                </a:graphic>
              </wp:inline>
            </w:drawing>
          </w:r>
        </w:p>
        <w:p w14:paraId="6D5C359C" w14:textId="77777777" w:rsidR="008717C0" w:rsidRDefault="008717C0">
          <w:pPr>
            <w:widowControl/>
            <w:spacing w:line="360" w:lineRule="auto"/>
            <w:ind w:left="1425"/>
            <w:jc w:val="center"/>
          </w:pPr>
        </w:p>
      </w:tc>
      <w:tc>
        <w:tcPr>
          <w:tcW w:w="4100" w:type="pct"/>
          <w:shd w:val="clear" w:color="auto" w:fill="FFFFFF"/>
          <w:vAlign w:val="center"/>
        </w:tcPr>
        <w:p w14:paraId="05818ABA" w14:textId="77777777" w:rsidR="008717C0" w:rsidRDefault="008717C0">
          <w:pPr>
            <w:widowControl/>
            <w:spacing w:line="360" w:lineRule="auto"/>
            <w:jc w:val="center"/>
          </w:pPr>
          <w:r>
            <w:rPr>
              <w:rFonts w:ascii="Calibri" w:eastAsia="Calibri" w:hAnsi="Calibri" w:cs="Calibri"/>
              <w:sz w:val="28"/>
            </w:rPr>
            <w:t>SECRETARIA MUNICIPAL DE ADMINISTRAÇÃO – SEMAD</w:t>
          </w:r>
        </w:p>
        <w:p w14:paraId="55B3A828" w14:textId="77777777" w:rsidR="008717C0" w:rsidRDefault="008717C0">
          <w:pPr>
            <w:widowControl/>
            <w:spacing w:line="360" w:lineRule="auto"/>
            <w:jc w:val="center"/>
          </w:pPr>
          <w:r>
            <w:rPr>
              <w:rFonts w:ascii="Calibri" w:eastAsia="Calibri" w:hAnsi="Calibri" w:cs="Calibri"/>
              <w:sz w:val="28"/>
            </w:rPr>
            <w:t>Departamento de Licitação e Contratos</w:t>
          </w:r>
        </w:p>
        <w:p w14:paraId="6846F546" w14:textId="77777777" w:rsidR="008717C0" w:rsidRDefault="008717C0">
          <w:pPr>
            <w:widowControl/>
            <w:spacing w:line="360" w:lineRule="auto"/>
            <w:jc w:val="center"/>
          </w:pPr>
          <w:r>
            <w:rPr>
              <w:rFonts w:ascii="Calibri" w:eastAsia="Calibri" w:hAnsi="Calibri" w:cs="Calibri"/>
              <w:sz w:val="28"/>
            </w:rPr>
            <w:t>Ibaiti – Paraná</w:t>
          </w:r>
        </w:p>
      </w:tc>
    </w:tr>
  </w:tbl>
  <w:p w14:paraId="79BF41F5" w14:textId="77777777" w:rsidR="008717C0" w:rsidRDefault="008717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A2C77"/>
    <w:multiLevelType w:val="multilevel"/>
    <w:tmpl w:val="3D0CB34A"/>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sz w:val="20"/>
        <w:szCs w:val="20"/>
      </w:rPr>
    </w:lvl>
    <w:lvl w:ilvl="2">
      <w:start w:val="1"/>
      <w:numFmt w:val="decimal"/>
      <w:lvlText w:val="%1.%2.%3."/>
      <w:lvlJc w:val="left"/>
      <w:pPr>
        <w:tabs>
          <w:tab w:val="num" w:pos="795"/>
        </w:tabs>
        <w:ind w:left="285"/>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 w15:restartNumberingAfterBreak="0">
    <w:nsid w:val="3351F6A8"/>
    <w:multiLevelType w:val="multilevel"/>
    <w:tmpl w:val="6858C487"/>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 w15:restartNumberingAfterBreak="0">
    <w:nsid w:val="4ACA3E2A"/>
    <w:multiLevelType w:val="multilevel"/>
    <w:tmpl w:val="3F05006E"/>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 w15:restartNumberingAfterBreak="0">
    <w:nsid w:val="62D3D6A4"/>
    <w:multiLevelType w:val="multilevel"/>
    <w:tmpl w:val="426A2A20"/>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78A4A041"/>
    <w:multiLevelType w:val="multilevel"/>
    <w:tmpl w:val="0B5DA4D9"/>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num w:numId="1">
    <w:abstractNumId w:val="2"/>
  </w:num>
  <w:num w:numId="2">
    <w:abstractNumId w:val="4"/>
  </w:num>
  <w:num w:numId="3">
    <w:abstractNumId w:val="1"/>
  </w:num>
  <w:num w:numId="4">
    <w:abstractNumId w:val="0"/>
  </w:num>
  <w:num w:numId="5">
    <w:abstractNumId w:val="0"/>
    <w:lvlOverride w:ilvl="0">
      <w:startOverride w:val="1"/>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2F"/>
    <w:rsid w:val="00026D2D"/>
    <w:rsid w:val="00040D37"/>
    <w:rsid w:val="001B6CD3"/>
    <w:rsid w:val="00264B15"/>
    <w:rsid w:val="003B0BCE"/>
    <w:rsid w:val="00400C7B"/>
    <w:rsid w:val="004A608C"/>
    <w:rsid w:val="004C143B"/>
    <w:rsid w:val="00524E75"/>
    <w:rsid w:val="00586600"/>
    <w:rsid w:val="005D76E4"/>
    <w:rsid w:val="0063562A"/>
    <w:rsid w:val="006A5A62"/>
    <w:rsid w:val="00770235"/>
    <w:rsid w:val="007C1137"/>
    <w:rsid w:val="007C714D"/>
    <w:rsid w:val="00806A20"/>
    <w:rsid w:val="008717C0"/>
    <w:rsid w:val="009C1070"/>
    <w:rsid w:val="009D4C90"/>
    <w:rsid w:val="00A1335C"/>
    <w:rsid w:val="00A679FD"/>
    <w:rsid w:val="00BC7BFA"/>
    <w:rsid w:val="00C92D36"/>
    <w:rsid w:val="00C93A11"/>
    <w:rsid w:val="00CD60F8"/>
    <w:rsid w:val="00D13445"/>
    <w:rsid w:val="00D63ACC"/>
    <w:rsid w:val="00D65756"/>
    <w:rsid w:val="00DA7FCF"/>
    <w:rsid w:val="00E40A77"/>
    <w:rsid w:val="00E5012F"/>
    <w:rsid w:val="00E54586"/>
    <w:rsid w:val="00E74921"/>
    <w:rsid w:val="00FA10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8FDF"/>
  <w15:docId w15:val="{B06FC30A-AF7E-4F50-B307-C8BF77CE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4C143B"/>
    <w:pPr>
      <w:widowControl/>
      <w:autoSpaceDE w:val="0"/>
      <w:autoSpaceDN w:val="0"/>
      <w:adjustRightInd w:val="0"/>
    </w:pPr>
    <w:rPr>
      <w:sz w:val="24"/>
      <w:szCs w:val="24"/>
      <w:lang w:val="x-none"/>
    </w:rPr>
  </w:style>
  <w:style w:type="paragraph" w:customStyle="1" w:styleId="Centered">
    <w:name w:val="Centered"/>
    <w:uiPriority w:val="99"/>
    <w:rsid w:val="00D65756"/>
    <w:pPr>
      <w:widowControl/>
      <w:autoSpaceDE w:val="0"/>
      <w:autoSpaceDN w:val="0"/>
      <w:adjustRightInd w:val="0"/>
      <w:jc w:val="center"/>
    </w:pPr>
    <w:rPr>
      <w:sz w:val="24"/>
      <w:szCs w:val="24"/>
      <w:lang w:val="x-none"/>
    </w:rPr>
  </w:style>
  <w:style w:type="character" w:customStyle="1" w:styleId="Sobrescrito">
    <w:name w:val="Sobrescrito"/>
    <w:uiPriority w:val="99"/>
    <w:rsid w:val="00D65756"/>
    <w:rPr>
      <w:position w:val="8"/>
      <w:sz w:val="16"/>
      <w:szCs w:val="16"/>
    </w:rPr>
  </w:style>
  <w:style w:type="character" w:customStyle="1" w:styleId="Subscrito">
    <w:name w:val="Subscrito"/>
    <w:uiPriority w:val="99"/>
    <w:rsid w:val="00D65756"/>
    <w:rPr>
      <w:position w:val="-8"/>
      <w:sz w:val="16"/>
      <w:szCs w:val="16"/>
    </w:rPr>
  </w:style>
  <w:style w:type="character" w:customStyle="1" w:styleId="Tag">
    <w:name w:val="Tag"/>
    <w:uiPriority w:val="99"/>
    <w:rsid w:val="00D65756"/>
    <w:rPr>
      <w:sz w:val="20"/>
      <w:szCs w:val="20"/>
      <w:shd w:val="clear" w:color="auto" w:fill="FFFFFF"/>
    </w:rPr>
  </w:style>
  <w:style w:type="paragraph" w:styleId="PargrafodaLista">
    <w:name w:val="List Paragraph"/>
    <w:basedOn w:val="Normal"/>
    <w:uiPriority w:val="34"/>
    <w:qFormat/>
    <w:rsid w:val="00C93A11"/>
    <w:pPr>
      <w:suppressAutoHyphens/>
      <w:ind w:left="720"/>
      <w:contextualSpacing/>
    </w:pPr>
    <w:rPr>
      <w:rFonts w:ascii="Times New Roman" w:eastAsia="SimSun" w:hAnsi="Times New Roman" w:cs="Mangal"/>
      <w:kern w:val="2"/>
      <w:sz w:val="24"/>
      <w:szCs w:val="21"/>
      <w:lang w:eastAsia="zh-CN" w:bidi="hi-IN"/>
    </w:rPr>
  </w:style>
  <w:style w:type="paragraph" w:styleId="Cabealho">
    <w:name w:val="header"/>
    <w:basedOn w:val="Normal"/>
    <w:link w:val="CabealhoChar"/>
    <w:uiPriority w:val="99"/>
    <w:unhideWhenUsed/>
    <w:rsid w:val="00D13445"/>
    <w:pPr>
      <w:widowControl/>
      <w:tabs>
        <w:tab w:val="center" w:pos="4252"/>
        <w:tab w:val="right" w:pos="8504"/>
      </w:tabs>
      <w:spacing w:after="160" w:line="259" w:lineRule="auto"/>
    </w:pPr>
    <w:rPr>
      <w:rFonts w:asciiTheme="minorHAnsi" w:eastAsiaTheme="minorEastAsia" w:hAnsiTheme="minorHAnsi" w:cs="Times New Roman"/>
      <w:sz w:val="22"/>
      <w:szCs w:val="22"/>
    </w:rPr>
  </w:style>
  <w:style w:type="character" w:customStyle="1" w:styleId="CabealhoChar">
    <w:name w:val="Cabeçalho Char"/>
    <w:basedOn w:val="Fontepargpadro"/>
    <w:link w:val="Cabealho"/>
    <w:uiPriority w:val="99"/>
    <w:rsid w:val="00D13445"/>
    <w:rPr>
      <w:rFonts w:asciiTheme="minorHAnsi" w:eastAsiaTheme="minorEastAsia" w:hAnsiTheme="minorHAnsi" w:cs="Times New Roman"/>
      <w:sz w:val="22"/>
      <w:szCs w:val="22"/>
    </w:rPr>
  </w:style>
  <w:style w:type="paragraph" w:styleId="Rodap">
    <w:name w:val="footer"/>
    <w:basedOn w:val="Normal"/>
    <w:link w:val="RodapChar"/>
    <w:uiPriority w:val="99"/>
    <w:unhideWhenUsed/>
    <w:rsid w:val="00D13445"/>
    <w:pPr>
      <w:widowControl/>
      <w:tabs>
        <w:tab w:val="center" w:pos="4252"/>
        <w:tab w:val="right" w:pos="8504"/>
      </w:tabs>
      <w:spacing w:after="160" w:line="259" w:lineRule="auto"/>
    </w:pPr>
    <w:rPr>
      <w:rFonts w:asciiTheme="minorHAnsi" w:eastAsiaTheme="minorEastAsia" w:hAnsiTheme="minorHAnsi" w:cs="Times New Roman"/>
      <w:sz w:val="22"/>
      <w:szCs w:val="22"/>
    </w:rPr>
  </w:style>
  <w:style w:type="character" w:customStyle="1" w:styleId="RodapChar">
    <w:name w:val="Rodapé Char"/>
    <w:basedOn w:val="Fontepargpadro"/>
    <w:link w:val="Rodap"/>
    <w:uiPriority w:val="99"/>
    <w:rsid w:val="00D13445"/>
    <w:rPr>
      <w:rFonts w:asciiTheme="minorHAnsi" w:eastAsiaTheme="minorEastAsia" w:hAnsiTheme="minorHAnsi" w:cs="Times New Roman"/>
      <w:sz w:val="22"/>
      <w:szCs w:val="22"/>
    </w:rPr>
  </w:style>
  <w:style w:type="paragraph" w:styleId="Textodebalo">
    <w:name w:val="Balloon Text"/>
    <w:basedOn w:val="Normal"/>
    <w:link w:val="TextodebaloChar"/>
    <w:uiPriority w:val="99"/>
    <w:semiHidden/>
    <w:unhideWhenUsed/>
    <w:rsid w:val="00D13445"/>
    <w:pPr>
      <w:widowControl/>
    </w:pPr>
    <w:rPr>
      <w:rFonts w:ascii="Segoe UI" w:eastAsiaTheme="minorEastAsia" w:hAnsi="Segoe UI" w:cs="Segoe UI"/>
      <w:sz w:val="18"/>
      <w:szCs w:val="18"/>
    </w:rPr>
  </w:style>
  <w:style w:type="character" w:customStyle="1" w:styleId="TextodebaloChar">
    <w:name w:val="Texto de balão Char"/>
    <w:basedOn w:val="Fontepargpadro"/>
    <w:link w:val="Textodebalo"/>
    <w:uiPriority w:val="99"/>
    <w:semiHidden/>
    <w:rsid w:val="00D13445"/>
    <w:rPr>
      <w:rFonts w:ascii="Segoe UI" w:eastAsiaTheme="minorEastAsia" w:hAnsi="Segoe UI" w:cs="Segoe UI"/>
      <w:sz w:val="18"/>
      <w:szCs w:val="18"/>
    </w:rPr>
  </w:style>
  <w:style w:type="paragraph" w:customStyle="1" w:styleId="msonormal0">
    <w:name w:val="msonormal"/>
    <w:basedOn w:val="Normal"/>
    <w:rsid w:val="00D13445"/>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Fontepargpadro"/>
    <w:uiPriority w:val="99"/>
    <w:semiHidden/>
    <w:unhideWhenUsed/>
    <w:rsid w:val="00D13445"/>
    <w:rPr>
      <w:rFonts w:cs="Times New Roman"/>
      <w:color w:val="0000FF"/>
      <w:u w:val="single"/>
    </w:rPr>
  </w:style>
  <w:style w:type="character" w:styleId="HiperlinkVisitado">
    <w:name w:val="FollowedHyperlink"/>
    <w:basedOn w:val="Fontepargpadro"/>
    <w:uiPriority w:val="99"/>
    <w:semiHidden/>
    <w:unhideWhenUsed/>
    <w:rsid w:val="00D1344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97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807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1/lei/l12527.htm" TargetMode="External"/><Relationship Id="rId68" Type="http://schemas.openxmlformats.org/officeDocument/2006/relationships/hyperlink" Target="https://portal.stf.jus.br/jurisprudencia/sumariosumulas.asp?base=26&amp;sumula=1227"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2/decreto/d7724.htm" TargetMode="External"/><Relationship Id="rId69" Type="http://schemas.openxmlformats.org/officeDocument/2006/relationships/hyperlink" Target="https://www.planalto.gov.br/ccivil_03/leis/LCP/Lcp123.htm" TargetMode="Externa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25art159"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tst.jus.br/certidao"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mailto:semusa@ibaiti.pr.gov.b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3/lei/l12846.htm" TargetMode="External"/><Relationship Id="rId50" Type="http://schemas.openxmlformats.org/officeDocument/2006/relationships/hyperlink" Target="https://www.gov.br/compras/pt-br/acesso-a-informacao/legislacao/instrucoes-normativas/instrucao-normativa-seges-me-no-26-de-13-de-abril-de-2022"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www.bll.org.br" TargetMode="Externa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42826</Words>
  <Characters>231263</Characters>
  <Application>Microsoft Office Word</Application>
  <DocSecurity>0</DocSecurity>
  <Lines>1927</Lines>
  <Paragraphs>547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PMI</cp:lastModifiedBy>
  <cp:revision>2</cp:revision>
  <cp:lastPrinted>2024-11-21T11:53:00Z</cp:lastPrinted>
  <dcterms:created xsi:type="dcterms:W3CDTF">2024-12-03T11:37:00Z</dcterms:created>
  <dcterms:modified xsi:type="dcterms:W3CDTF">2024-12-03T11:37:00Z</dcterms:modified>
</cp:coreProperties>
</file>