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5170" w14:textId="77777777" w:rsidR="00AD75E9" w:rsidRDefault="00AD75E9" w:rsidP="00AD75E9">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5BF606C2" w14:textId="77777777" w:rsidR="00AD75E9" w:rsidRDefault="00AD75E9" w:rsidP="00AD75E9">
      <w:pPr>
        <w:pStyle w:val="ParagraphStyle"/>
        <w:spacing w:line="360" w:lineRule="auto"/>
        <w:jc w:val="center"/>
        <w:rPr>
          <w:rFonts w:ascii="Calibri" w:hAnsi="Calibri" w:cs="Calibri"/>
          <w:b/>
          <w:bCs/>
        </w:rPr>
      </w:pPr>
      <w:r>
        <w:rPr>
          <w:rFonts w:ascii="Calibri" w:hAnsi="Calibri" w:cs="Calibri"/>
          <w:b/>
          <w:bCs/>
        </w:rPr>
        <w:t>Pregão, NA FORMA ELETRÔNICA: Nº 33/2025-PMI</w:t>
      </w:r>
    </w:p>
    <w:p w14:paraId="086E2EDA" w14:textId="77777777" w:rsidR="00AD75E9" w:rsidRDefault="00AD75E9" w:rsidP="00AD75E9">
      <w:pPr>
        <w:pStyle w:val="ParagraphStyle"/>
        <w:spacing w:line="360" w:lineRule="auto"/>
        <w:jc w:val="center"/>
        <w:rPr>
          <w:rFonts w:ascii="Calibri" w:hAnsi="Calibri" w:cs="Calibri"/>
          <w:u w:val="single"/>
        </w:rPr>
      </w:pPr>
      <w:r>
        <w:rPr>
          <w:rFonts w:ascii="Calibri" w:hAnsi="Calibri" w:cs="Calibri"/>
          <w:u w:val="single"/>
        </w:rPr>
        <w:t>Processo Administrativo nº 351/2025</w:t>
      </w:r>
    </w:p>
    <w:p w14:paraId="060803AB" w14:textId="77777777" w:rsidR="00AD75E9" w:rsidRPr="004E59D1" w:rsidRDefault="00AD75E9" w:rsidP="00AD75E9">
      <w:pPr>
        <w:pStyle w:val="ParagraphStyle"/>
        <w:spacing w:line="360" w:lineRule="auto"/>
        <w:jc w:val="center"/>
        <w:rPr>
          <w:rFonts w:ascii="Calibri" w:hAnsi="Calibri" w:cs="Calibri"/>
          <w:color w:val="000000" w:themeColor="text1"/>
        </w:rPr>
      </w:pPr>
      <w:r w:rsidRPr="004E59D1">
        <w:rPr>
          <w:rFonts w:ascii="Calibri" w:hAnsi="Calibri" w:cs="Calibri"/>
          <w:color w:val="000000" w:themeColor="text1"/>
        </w:rPr>
        <w:t>Com Lotes Exclusivo de Participação e Prioridade Local e Regional Para ME/EPP/MEI</w:t>
      </w:r>
    </w:p>
    <w:p w14:paraId="7C815983" w14:textId="77777777" w:rsidR="00AD75E9" w:rsidRDefault="00AD75E9" w:rsidP="00AD75E9">
      <w:pPr>
        <w:pStyle w:val="ParagraphStyle"/>
        <w:spacing w:line="360" w:lineRule="auto"/>
        <w:jc w:val="both"/>
        <w:rPr>
          <w:rFonts w:ascii="Calibri" w:hAnsi="Calibri" w:cs="Calibri"/>
          <w:color w:val="000000"/>
          <w:sz w:val="20"/>
          <w:szCs w:val="20"/>
        </w:rPr>
      </w:pPr>
    </w:p>
    <w:p w14:paraId="0953DEBE" w14:textId="7A2BADAC"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w:t>
      </w:r>
      <w:r w:rsidRPr="00AD75E9">
        <w:rPr>
          <w:rFonts w:ascii="Calibri" w:hAnsi="Calibri" w:cs="Calibri"/>
          <w:sz w:val="20"/>
          <w:szCs w:val="20"/>
        </w:rPr>
        <w:t>nº 77.008.068/0001-41, com sede à Praça dos Três Poderes, nº 23, mediante o Pregoeiro, designado pela Portaria nº 254/2025, de 24/06/2025</w:t>
      </w:r>
      <w:r w:rsidRPr="004E59D1">
        <w:rPr>
          <w:rFonts w:ascii="Calibri" w:hAnsi="Calibri" w:cs="Calibri"/>
          <w:color w:val="000000" w:themeColor="text1"/>
          <w:sz w:val="20"/>
          <w:szCs w:val="20"/>
        </w:rPr>
        <w:t xml:space="preserve">, torna público para conhecimento dos interessados que realizará </w:t>
      </w:r>
      <w:r w:rsidRPr="00AD75E9">
        <w:rPr>
          <w:rFonts w:ascii="Calibri" w:hAnsi="Calibri" w:cs="Calibri"/>
          <w:b/>
          <w:bCs/>
          <w:color w:val="000000" w:themeColor="text1"/>
          <w:sz w:val="20"/>
          <w:szCs w:val="20"/>
        </w:rPr>
        <w:t>às 09h00min do dia 22/09/2025</w:t>
      </w:r>
      <w:r w:rsidRPr="004E59D1">
        <w:rPr>
          <w:rFonts w:ascii="Calibri" w:hAnsi="Calibri" w:cs="Calibri"/>
          <w:b/>
          <w:bCs/>
          <w:color w:val="000000" w:themeColor="text1"/>
          <w:sz w:val="20"/>
          <w:szCs w:val="20"/>
        </w:rPr>
        <w:t xml:space="preserve"> </w:t>
      </w:r>
      <w:r w:rsidRPr="004E59D1">
        <w:rPr>
          <w:rFonts w:ascii="Calibri" w:hAnsi="Calibri" w:cs="Calibri"/>
          <w:color w:val="000000" w:themeColor="text1"/>
          <w:sz w:val="20"/>
          <w:szCs w:val="20"/>
        </w:rPr>
        <w:t xml:space="preserve">licitação na modalidade </w:t>
      </w:r>
      <w:r w:rsidRPr="004E59D1">
        <w:rPr>
          <w:rFonts w:ascii="Calibri" w:hAnsi="Calibri" w:cs="Calibri"/>
          <w:b/>
          <w:bCs/>
          <w:color w:val="000000" w:themeColor="text1"/>
          <w:sz w:val="20"/>
          <w:szCs w:val="20"/>
        </w:rPr>
        <w:t>PREGÃO, NA FORMA ELETRÔNICA</w:t>
      </w:r>
      <w:r w:rsidRPr="004E59D1">
        <w:rPr>
          <w:rFonts w:ascii="Calibri" w:hAnsi="Calibri" w:cs="Calibri"/>
          <w:color w:val="000000" w:themeColor="text1"/>
          <w:sz w:val="20"/>
          <w:szCs w:val="20"/>
        </w:rPr>
        <w:t xml:space="preserve">, do tipo </w:t>
      </w:r>
      <w:r w:rsidRPr="004E59D1">
        <w:rPr>
          <w:rFonts w:ascii="Calibri" w:hAnsi="Calibri" w:cs="Calibri"/>
          <w:b/>
          <w:bCs/>
          <w:color w:val="000000" w:themeColor="text1"/>
          <w:sz w:val="20"/>
          <w:szCs w:val="20"/>
        </w:rPr>
        <w:t>Menor Preço</w:t>
      </w:r>
      <w:r w:rsidRPr="004E59D1">
        <w:rPr>
          <w:rFonts w:ascii="Calibri" w:hAnsi="Calibri" w:cs="Calibri"/>
          <w:color w:val="000000" w:themeColor="text1"/>
          <w:sz w:val="20"/>
          <w:szCs w:val="20"/>
        </w:rPr>
        <w:t xml:space="preserve"> - Compras - </w:t>
      </w:r>
      <w:r w:rsidRPr="004E59D1">
        <w:rPr>
          <w:rFonts w:ascii="Calibri" w:hAnsi="Calibri" w:cs="Calibri"/>
          <w:b/>
          <w:bCs/>
          <w:color w:val="000000" w:themeColor="text1"/>
          <w:sz w:val="20"/>
          <w:szCs w:val="20"/>
        </w:rPr>
        <w:t>Por lote</w:t>
      </w:r>
      <w:r w:rsidRPr="004E59D1">
        <w:rPr>
          <w:rFonts w:ascii="Calibri" w:hAnsi="Calibri" w:cs="Calibri"/>
          <w:color w:val="000000" w:themeColor="text1"/>
          <w:sz w:val="20"/>
          <w:szCs w:val="20"/>
        </w:rPr>
        <w:t xml:space="preserve">, com </w:t>
      </w:r>
      <w:r>
        <w:rPr>
          <w:rFonts w:ascii="Calibri" w:hAnsi="Calibri" w:cs="Calibri"/>
          <w:color w:val="000000"/>
          <w:sz w:val="20"/>
          <w:szCs w:val="20"/>
        </w:rPr>
        <w:t>objetivo de promover</w:t>
      </w:r>
      <w:r>
        <w:rPr>
          <w:rFonts w:ascii="Calibri" w:hAnsi="Calibri" w:cs="Calibri"/>
          <w:b/>
          <w:bCs/>
          <w:color w:val="000000"/>
          <w:sz w:val="20"/>
          <w:szCs w:val="20"/>
        </w:rPr>
        <w:t xml:space="preserve"> Registro de Preços para futura e eventual aquisição de materiais, </w:t>
      </w:r>
      <w:proofErr w:type="spellStart"/>
      <w:r>
        <w:rPr>
          <w:rFonts w:ascii="Calibri" w:hAnsi="Calibri" w:cs="Calibri"/>
          <w:b/>
          <w:bCs/>
          <w:color w:val="000000"/>
          <w:sz w:val="20"/>
          <w:szCs w:val="20"/>
        </w:rPr>
        <w:t>EPI's</w:t>
      </w:r>
      <w:proofErr w:type="spellEnd"/>
      <w:r>
        <w:rPr>
          <w:rFonts w:ascii="Calibri" w:hAnsi="Calibri" w:cs="Calibri"/>
          <w:b/>
          <w:bCs/>
          <w:color w:val="000000"/>
          <w:sz w:val="20"/>
          <w:szCs w:val="20"/>
        </w:rPr>
        <w:t xml:space="preserve">, equipamentos de consumo e uso hospitalar, itens desertos do Pregão Eletrônico 27/2025, destinados a atender às demandas da Secretaria Municipal de Saúde e Fundação Hospitalar de Saúde Municipal de Ibaiti., </w:t>
      </w:r>
      <w:r>
        <w:rPr>
          <w:rFonts w:ascii="Calibri" w:hAnsi="Calibri" w:cs="Calibri"/>
          <w:color w:val="000000"/>
          <w:sz w:val="20"/>
          <w:szCs w:val="20"/>
        </w:rPr>
        <w:t>conforme descrito neste Edital e seus Anexos.</w:t>
      </w:r>
    </w:p>
    <w:p w14:paraId="7194E514"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78252A19" w14:textId="77777777" w:rsidR="00AD75E9" w:rsidRDefault="00AD75E9" w:rsidP="00AD75E9">
      <w:pPr>
        <w:pStyle w:val="ParagraphStyle"/>
        <w:spacing w:line="360" w:lineRule="auto"/>
        <w:jc w:val="both"/>
        <w:rPr>
          <w:rFonts w:ascii="Calibri" w:hAnsi="Calibri" w:cs="Calibri"/>
          <w:color w:val="000000"/>
          <w:sz w:val="20"/>
          <w:szCs w:val="20"/>
        </w:rPr>
      </w:pPr>
    </w:p>
    <w:tbl>
      <w:tblPr>
        <w:tblW w:w="4500" w:type="pct"/>
        <w:jc w:val="center"/>
        <w:tblLayout w:type="fixed"/>
        <w:tblCellMar>
          <w:left w:w="90" w:type="dxa"/>
          <w:right w:w="90" w:type="dxa"/>
        </w:tblCellMar>
        <w:tblLook w:val="0000" w:firstRow="0" w:lastRow="0" w:firstColumn="0" w:lastColumn="0" w:noHBand="0" w:noVBand="0"/>
      </w:tblPr>
      <w:tblGrid>
        <w:gridCol w:w="1057"/>
        <w:gridCol w:w="921"/>
        <w:gridCol w:w="1192"/>
        <w:gridCol w:w="1056"/>
        <w:gridCol w:w="2068"/>
        <w:gridCol w:w="1056"/>
        <w:gridCol w:w="1056"/>
      </w:tblGrid>
      <w:tr w:rsidR="00AD75E9" w14:paraId="578BBBFE" w14:textId="77777777" w:rsidTr="001A2FFA">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44CCE868"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03FCCA35"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14:paraId="13E6005D"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79A8B098"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AD75E9" w14:paraId="34A90051" w14:textId="77777777" w:rsidTr="001A2FFA">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26B7D405" w14:textId="20FE4C5E" w:rsidR="00AD75E9" w:rsidRDefault="00AD75E9" w:rsidP="001A2FFA">
            <w:pPr>
              <w:pStyle w:val="ParagraphStyle"/>
              <w:jc w:val="center"/>
              <w:rPr>
                <w:rFonts w:ascii="Calibri" w:hAnsi="Calibri" w:cs="Calibri"/>
                <w:sz w:val="20"/>
                <w:szCs w:val="20"/>
              </w:rPr>
            </w:pPr>
            <w:r>
              <w:rPr>
                <w:rFonts w:ascii="Calibri" w:hAnsi="Calibri" w:cs="Calibri"/>
                <w:sz w:val="20"/>
                <w:szCs w:val="20"/>
              </w:rPr>
              <w:t xml:space="preserve">( </w:t>
            </w:r>
            <w:r w:rsidR="00201E11">
              <w:rPr>
                <w:rFonts w:ascii="Calibri" w:hAnsi="Calibri" w:cs="Calibri"/>
                <w:sz w:val="20"/>
                <w:szCs w:val="20"/>
              </w:rPr>
              <w:t>x</w:t>
            </w:r>
            <w:r>
              <w:rPr>
                <w:rFonts w:ascii="Calibri" w:hAnsi="Calibri" w:cs="Calibri"/>
                <w:sz w:val="20"/>
                <w:szCs w:val="20"/>
              </w:rPr>
              <w:t xml:space="preserve">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754D8800" w14:textId="684961E6" w:rsidR="00AD75E9" w:rsidRDefault="00AD75E9" w:rsidP="001A2FFA">
            <w:pPr>
              <w:pStyle w:val="ParagraphStyle"/>
              <w:jc w:val="center"/>
              <w:rPr>
                <w:rFonts w:ascii="Calibri" w:hAnsi="Calibri" w:cs="Calibri"/>
                <w:sz w:val="20"/>
                <w:szCs w:val="20"/>
              </w:rPr>
            </w:pPr>
            <w:r>
              <w:rPr>
                <w:rFonts w:ascii="Calibri" w:hAnsi="Calibri" w:cs="Calibri"/>
                <w:sz w:val="20"/>
                <w:szCs w:val="20"/>
              </w:rPr>
              <w:t>( )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3A674D14"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2804D375" w14:textId="73EA9F9E" w:rsidR="00AD75E9" w:rsidRDefault="00AD75E9" w:rsidP="001A2FFA">
            <w:pPr>
              <w:pStyle w:val="ParagraphStyle"/>
              <w:jc w:val="center"/>
              <w:rPr>
                <w:rFonts w:ascii="Calibri" w:hAnsi="Calibri" w:cs="Calibri"/>
                <w:sz w:val="20"/>
                <w:szCs w:val="20"/>
              </w:rPr>
            </w:pPr>
            <w:r>
              <w:rPr>
                <w:rFonts w:ascii="Calibri" w:hAnsi="Calibri" w:cs="Calibri"/>
                <w:sz w:val="20"/>
                <w:szCs w:val="20"/>
              </w:rPr>
              <w:t>( x ) NÃO</w:t>
            </w:r>
          </w:p>
        </w:tc>
        <w:tc>
          <w:tcPr>
            <w:tcW w:w="2055" w:type="dxa"/>
            <w:tcBorders>
              <w:top w:val="single" w:sz="6" w:space="0" w:color="000000"/>
              <w:left w:val="single" w:sz="6" w:space="0" w:color="000000"/>
              <w:bottom w:val="single" w:sz="6" w:space="0" w:color="000000"/>
              <w:right w:val="single" w:sz="6" w:space="0" w:color="000000"/>
            </w:tcBorders>
            <w:vAlign w:val="center"/>
          </w:tcPr>
          <w:p w14:paraId="5C30E527" w14:textId="77777777" w:rsidR="00AD75E9" w:rsidRDefault="00AD75E9" w:rsidP="001A2FFA">
            <w:pPr>
              <w:pStyle w:val="ParagraphStyle"/>
              <w:rPr>
                <w:rFonts w:ascii="Calibri" w:hAnsi="Calibri" w:cs="Calibri"/>
                <w:sz w:val="20"/>
                <w:szCs w:val="20"/>
              </w:rPr>
            </w:pPr>
            <w:r>
              <w:rPr>
                <w:rFonts w:ascii="Calibri" w:hAnsi="Calibri" w:cs="Calibri"/>
                <w:sz w:val="20"/>
                <w:szCs w:val="20"/>
              </w:rPr>
              <w:t>(  ) ABERTO</w:t>
            </w:r>
          </w:p>
          <w:p w14:paraId="5AD3E51B" w14:textId="0AFA6A4F" w:rsidR="00AD75E9" w:rsidRDefault="00AD75E9" w:rsidP="001A2FFA">
            <w:pPr>
              <w:pStyle w:val="ParagraphStyle"/>
              <w:rPr>
                <w:rFonts w:ascii="Calibri" w:hAnsi="Calibri" w:cs="Calibri"/>
                <w:sz w:val="20"/>
                <w:szCs w:val="20"/>
              </w:rPr>
            </w:pPr>
            <w:r>
              <w:rPr>
                <w:rFonts w:ascii="Calibri" w:hAnsi="Calibri" w:cs="Calibri"/>
                <w:sz w:val="20"/>
                <w:szCs w:val="20"/>
              </w:rPr>
              <w:t>( x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0E0911C8" w14:textId="44A5A02A" w:rsidR="00AD75E9" w:rsidRDefault="00AD75E9" w:rsidP="001A2FFA">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0CFBD863"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  ) NÃO</w:t>
            </w:r>
          </w:p>
        </w:tc>
      </w:tr>
      <w:tr w:rsidR="00AD75E9" w14:paraId="3144D7C4"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27DFFA9" w14:textId="77777777" w:rsidR="00AD75E9" w:rsidRDefault="00AD75E9" w:rsidP="001A2FFA">
            <w:pPr>
              <w:pStyle w:val="ParagraphStyle"/>
              <w:rPr>
                <w:rFonts w:ascii="Calibri" w:hAnsi="Calibri" w:cs="Calibri"/>
                <w:b/>
                <w:bCs/>
                <w:sz w:val="20"/>
                <w:szCs w:val="20"/>
              </w:rPr>
            </w:pPr>
            <w:r>
              <w:rPr>
                <w:rFonts w:ascii="Calibri" w:hAnsi="Calibri" w:cs="Calibri"/>
                <w:b/>
                <w:bCs/>
                <w:sz w:val="20"/>
                <w:szCs w:val="20"/>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6C5E73D" w14:textId="77777777" w:rsidR="00AD75E9" w:rsidRDefault="00AD75E9" w:rsidP="001A2FFA">
            <w:pPr>
              <w:pStyle w:val="ParagraphStyle"/>
              <w:rPr>
                <w:rFonts w:ascii="Calibri" w:hAnsi="Calibri" w:cs="Calibri"/>
                <w:sz w:val="20"/>
                <w:szCs w:val="20"/>
              </w:rPr>
            </w:pPr>
            <w:r>
              <w:rPr>
                <w:rFonts w:ascii="Calibri" w:hAnsi="Calibri" w:cs="Calibri"/>
                <w:sz w:val="20"/>
                <w:szCs w:val="20"/>
              </w:rPr>
              <w:t>R$ 348.834,87 (Trezentos e Quarenta e Oito Mil, Oitocentos e Trinta e Quatro Reais e Oitenta e Sete Centavos)</w:t>
            </w:r>
          </w:p>
        </w:tc>
      </w:tr>
      <w:tr w:rsidR="00AD75E9" w14:paraId="36FDB9F7"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916546B" w14:textId="77777777" w:rsidR="00AD75E9" w:rsidRDefault="00AD75E9" w:rsidP="001A2FFA">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8B15B06" w14:textId="4F302574" w:rsidR="00AD75E9" w:rsidRDefault="00AD75E9" w:rsidP="001A2FFA">
            <w:pPr>
              <w:pStyle w:val="ParagraphStyle"/>
              <w:rPr>
                <w:rFonts w:ascii="Calibri" w:hAnsi="Calibri" w:cs="Calibri"/>
                <w:color w:val="000000"/>
                <w:sz w:val="20"/>
                <w:szCs w:val="20"/>
              </w:rPr>
            </w:pPr>
            <w:r>
              <w:rPr>
                <w:rFonts w:ascii="Calibri" w:hAnsi="Calibri" w:cs="Calibri"/>
                <w:color w:val="000000"/>
                <w:sz w:val="20"/>
                <w:szCs w:val="20"/>
              </w:rPr>
              <w:t>Até às 9h00min do dia 22/09/2025</w:t>
            </w:r>
          </w:p>
        </w:tc>
      </w:tr>
      <w:tr w:rsidR="00AD75E9" w14:paraId="713925B8"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ED408D4" w14:textId="77777777" w:rsidR="00AD75E9" w:rsidRDefault="00AD75E9" w:rsidP="001A2FFA">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67638D85" w14:textId="438378C5" w:rsidR="00AD75E9" w:rsidRDefault="00AD75E9" w:rsidP="001A2FFA">
            <w:pPr>
              <w:pStyle w:val="ParagraphStyle"/>
              <w:rPr>
                <w:rFonts w:ascii="Calibri" w:hAnsi="Calibri" w:cs="Calibri"/>
                <w:color w:val="000000"/>
                <w:sz w:val="20"/>
                <w:szCs w:val="20"/>
              </w:rPr>
            </w:pPr>
            <w:r>
              <w:rPr>
                <w:rFonts w:ascii="Calibri" w:hAnsi="Calibri" w:cs="Calibri"/>
                <w:color w:val="000000"/>
                <w:sz w:val="20"/>
                <w:szCs w:val="20"/>
              </w:rPr>
              <w:t>Às 9h00min do dia 22/09/2025</w:t>
            </w:r>
          </w:p>
        </w:tc>
      </w:tr>
      <w:tr w:rsidR="00AD75E9" w14:paraId="32A82413"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868EE18" w14:textId="77777777" w:rsidR="00AD75E9" w:rsidRDefault="00AD75E9" w:rsidP="001A2FFA">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C82D813" w14:textId="477435E1" w:rsidR="00AD75E9" w:rsidRDefault="00AD75E9" w:rsidP="001A2FFA">
            <w:pPr>
              <w:pStyle w:val="ParagraphStyle"/>
              <w:rPr>
                <w:rFonts w:ascii="Calibri" w:hAnsi="Calibri" w:cs="Calibri"/>
                <w:color w:val="000000"/>
                <w:sz w:val="20"/>
                <w:szCs w:val="20"/>
              </w:rPr>
            </w:pPr>
            <w:r>
              <w:rPr>
                <w:rFonts w:ascii="Calibri" w:hAnsi="Calibri" w:cs="Calibri"/>
                <w:color w:val="000000"/>
                <w:sz w:val="20"/>
                <w:szCs w:val="20"/>
              </w:rPr>
              <w:t>Às 9h30min do dia 22/09/2025</w:t>
            </w:r>
          </w:p>
        </w:tc>
      </w:tr>
      <w:tr w:rsidR="00AD75E9" w14:paraId="31EC9F44"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77CB834" w14:textId="77777777" w:rsidR="00AD75E9" w:rsidRDefault="00AD75E9" w:rsidP="001A2FFA">
            <w:pPr>
              <w:pStyle w:val="ParagraphStyle"/>
              <w:rPr>
                <w:rFonts w:ascii="Calibri" w:hAnsi="Calibri" w:cs="Calibri"/>
                <w:b/>
                <w:bCs/>
                <w:sz w:val="20"/>
                <w:szCs w:val="20"/>
              </w:rPr>
            </w:pPr>
            <w:r>
              <w:rPr>
                <w:rFonts w:ascii="Calibri" w:hAnsi="Calibri" w:cs="Calibri"/>
                <w:b/>
                <w:bCs/>
                <w:sz w:val="20"/>
                <w:szCs w:val="20"/>
              </w:rPr>
              <w:lastRenderedPageBreak/>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06B391CA" w14:textId="77777777" w:rsidR="00AD75E9" w:rsidRDefault="00AD75E9" w:rsidP="001A2FFA">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AD75E9" w14:paraId="1378C70E"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DA6C5F9" w14:textId="77777777" w:rsidR="00AD75E9" w:rsidRDefault="00AD75E9" w:rsidP="001A2FFA">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6205CC3A" w14:textId="77777777" w:rsidR="00AD75E9" w:rsidRDefault="00AD75E9" w:rsidP="001A2FFA">
            <w:pPr>
              <w:pStyle w:val="ParagraphStyle"/>
              <w:rPr>
                <w:rFonts w:ascii="Calibri" w:hAnsi="Calibri" w:cs="Calibri"/>
                <w:sz w:val="20"/>
                <w:szCs w:val="20"/>
              </w:rPr>
            </w:pPr>
            <w:r>
              <w:rPr>
                <w:rFonts w:ascii="Calibri" w:hAnsi="Calibri" w:cs="Calibri"/>
                <w:sz w:val="20"/>
                <w:szCs w:val="20"/>
              </w:rPr>
              <w:t>Horário de Brasília (DF)</w:t>
            </w:r>
          </w:p>
        </w:tc>
      </w:tr>
      <w:tr w:rsidR="00AD75E9" w14:paraId="7EDBED22" w14:textId="77777777" w:rsidTr="001A2FF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B7932D7" w14:textId="77777777" w:rsidR="00AD75E9" w:rsidRDefault="00AD75E9" w:rsidP="001A2FFA">
            <w:pPr>
              <w:pStyle w:val="ParagraphStyle"/>
              <w:rPr>
                <w:rFonts w:ascii="Calibri" w:hAnsi="Calibri" w:cs="Calibri"/>
                <w:b/>
                <w:bCs/>
                <w:sz w:val="20"/>
                <w:szCs w:val="20"/>
              </w:rPr>
            </w:pPr>
            <w:r>
              <w:rPr>
                <w:rFonts w:ascii="Calibri" w:hAnsi="Calibri" w:cs="Calibri"/>
                <w:b/>
                <w:bCs/>
                <w:sz w:val="20"/>
                <w:szCs w:val="20"/>
              </w:rPr>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13A011EA" w14:textId="77777777" w:rsidR="00AD75E9" w:rsidRDefault="00AD75E9" w:rsidP="001A2FFA">
            <w:pPr>
              <w:pStyle w:val="ParagraphStyle"/>
              <w:rPr>
                <w:rFonts w:ascii="Calibri" w:hAnsi="Calibri" w:cs="Calibri"/>
                <w:sz w:val="20"/>
                <w:szCs w:val="20"/>
              </w:rPr>
            </w:pPr>
            <w:r>
              <w:rPr>
                <w:rFonts w:ascii="Calibri" w:hAnsi="Calibri" w:cs="Calibri"/>
                <w:sz w:val="20"/>
                <w:szCs w:val="20"/>
              </w:rPr>
              <w:t>e-mail: licitacao@ibaiti.pr.gov.br - (43) 3546-7450 – online através da plataforma www.bll.org.br</w:t>
            </w:r>
          </w:p>
        </w:tc>
      </w:tr>
    </w:tbl>
    <w:p w14:paraId="56253B38" w14:textId="77777777" w:rsidR="00AD75E9" w:rsidRDefault="00AD75E9" w:rsidP="00AD75E9">
      <w:pPr>
        <w:pStyle w:val="ParagraphStyle"/>
        <w:spacing w:line="360" w:lineRule="auto"/>
        <w:jc w:val="both"/>
        <w:rPr>
          <w:rFonts w:ascii="Calibri" w:hAnsi="Calibri" w:cs="Calibri"/>
          <w:color w:val="000000"/>
          <w:sz w:val="20"/>
          <w:szCs w:val="20"/>
        </w:rPr>
      </w:pPr>
    </w:p>
    <w:p w14:paraId="6D5DB593" w14:textId="77777777" w:rsidR="00AD75E9" w:rsidRDefault="00AD75E9" w:rsidP="00AD75E9">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3F0BA743" w14:textId="77777777" w:rsidR="00AD75E9" w:rsidRDefault="00AD75E9" w:rsidP="00AD75E9">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3D1C8DAE" w14:textId="77777777" w:rsidR="00AD75E9" w:rsidRDefault="00AD75E9" w:rsidP="00AD75E9">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Mairinck,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Japira,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0B742BF9" w14:textId="77777777" w:rsidR="00AD75E9" w:rsidRDefault="00AD75E9" w:rsidP="00AD75E9">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02C7A82F" w14:textId="77777777" w:rsidR="00AD75E9" w:rsidRDefault="00AD75E9" w:rsidP="00AD75E9">
      <w:pPr>
        <w:pStyle w:val="ParagraphStyle"/>
        <w:spacing w:line="360" w:lineRule="auto"/>
        <w:jc w:val="both"/>
        <w:rPr>
          <w:rFonts w:ascii="Calibri" w:hAnsi="Calibri" w:cs="Calibri"/>
          <w:color w:val="000000"/>
          <w:sz w:val="20"/>
          <w:szCs w:val="20"/>
        </w:rPr>
      </w:pPr>
    </w:p>
    <w:p w14:paraId="4A6FE1E0"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1. - DO OBJETO</w:t>
      </w:r>
    </w:p>
    <w:p w14:paraId="4139277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1.1. - A presente licitação tem como objeto Registro de Preços para futura e eventual aquisição de materiais, </w:t>
      </w:r>
      <w:proofErr w:type="spellStart"/>
      <w:r>
        <w:rPr>
          <w:rFonts w:ascii="Calibri" w:hAnsi="Calibri" w:cs="Calibri"/>
          <w:color w:val="000000"/>
          <w:sz w:val="20"/>
          <w:szCs w:val="20"/>
        </w:rPr>
        <w:t>EPI's</w:t>
      </w:r>
      <w:proofErr w:type="spellEnd"/>
      <w:r>
        <w:rPr>
          <w:rFonts w:ascii="Calibri" w:hAnsi="Calibri" w:cs="Calibri"/>
          <w:color w:val="000000"/>
          <w:sz w:val="20"/>
          <w:szCs w:val="20"/>
        </w:rPr>
        <w:t>, equipamentos de consumo e uso hospitalar, itens desertos do Pregão Eletrônico 27/2025, destinados a atender às demandas da Secretaria Municipal de Saúde e Fundação Hospitalar de Saúde Municipal de Ibaiti., com as características descritas no Termo de Referência.</w:t>
      </w:r>
    </w:p>
    <w:p w14:paraId="48ABD8F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03AE982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4E59D1">
        <w:rPr>
          <w:rFonts w:ascii="Calibri" w:hAnsi="Calibri" w:cs="Calibri"/>
          <w:color w:val="000000" w:themeColor="text1"/>
          <w:sz w:val="20"/>
          <w:szCs w:val="20"/>
        </w:rPr>
        <w:t xml:space="preserve">adotado será o menor preço, observadas </w:t>
      </w:r>
      <w:r>
        <w:rPr>
          <w:rFonts w:ascii="Calibri" w:hAnsi="Calibri" w:cs="Calibri"/>
          <w:color w:val="000000"/>
          <w:sz w:val="20"/>
          <w:szCs w:val="20"/>
        </w:rPr>
        <w:t>as exigências contidas neste Edital e seus Anexos quanto às especificações do objeto.</w:t>
      </w:r>
    </w:p>
    <w:p w14:paraId="5C0FDAA5" w14:textId="77777777" w:rsidR="00AD75E9" w:rsidRDefault="00AD75E9" w:rsidP="00AD75E9">
      <w:pPr>
        <w:pStyle w:val="ParagraphStyle"/>
        <w:spacing w:line="360" w:lineRule="auto"/>
        <w:jc w:val="both"/>
        <w:rPr>
          <w:rFonts w:ascii="Calibri" w:hAnsi="Calibri" w:cs="Calibri"/>
          <w:color w:val="000000"/>
          <w:sz w:val="20"/>
          <w:szCs w:val="20"/>
        </w:rPr>
      </w:pPr>
    </w:p>
    <w:p w14:paraId="6743DAE8"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3131F6DC"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934"/>
        <w:gridCol w:w="934"/>
        <w:gridCol w:w="3176"/>
        <w:gridCol w:w="934"/>
        <w:gridCol w:w="1681"/>
        <w:gridCol w:w="1681"/>
      </w:tblGrid>
      <w:tr w:rsidR="00AD75E9" w:rsidRPr="004E59D1" w14:paraId="52ECB1B0" w14:textId="77777777" w:rsidTr="001A2FFA">
        <w:trPr>
          <w:jc w:val="center"/>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D82412" w14:textId="77777777" w:rsidR="00AD75E9" w:rsidRPr="004E59D1" w:rsidRDefault="00AD75E9" w:rsidP="001A2FFA">
            <w:pPr>
              <w:pStyle w:val="ParagraphStyle"/>
              <w:rPr>
                <w:sz w:val="16"/>
                <w:szCs w:val="16"/>
              </w:rPr>
            </w:pPr>
            <w:r w:rsidRPr="004E59D1">
              <w:rPr>
                <w:sz w:val="16"/>
                <w:szCs w:val="16"/>
              </w:rPr>
              <w:t>Dotações</w:t>
            </w:r>
          </w:p>
        </w:tc>
      </w:tr>
      <w:tr w:rsidR="00AD75E9" w:rsidRPr="004E59D1" w14:paraId="217C4D9A" w14:textId="77777777" w:rsidTr="001A2FFA">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5D697D09" w14:textId="77777777" w:rsidR="00AD75E9" w:rsidRPr="004E59D1" w:rsidRDefault="00AD75E9" w:rsidP="001A2FFA">
            <w:pPr>
              <w:pStyle w:val="ParagraphStyle"/>
              <w:rPr>
                <w:sz w:val="16"/>
                <w:szCs w:val="16"/>
              </w:rPr>
            </w:pPr>
            <w:r w:rsidRPr="004E59D1">
              <w:rPr>
                <w:sz w:val="16"/>
                <w:szCs w:val="16"/>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32EEA2C7" w14:textId="77777777" w:rsidR="00AD75E9" w:rsidRPr="004E59D1" w:rsidRDefault="00AD75E9" w:rsidP="001A2FFA">
            <w:pPr>
              <w:pStyle w:val="ParagraphStyle"/>
              <w:rPr>
                <w:sz w:val="16"/>
                <w:szCs w:val="16"/>
              </w:rPr>
            </w:pPr>
            <w:r w:rsidRPr="004E59D1">
              <w:rPr>
                <w:sz w:val="16"/>
                <w:szCs w:val="16"/>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Pr>
          <w:p w14:paraId="07E78456" w14:textId="77777777" w:rsidR="00AD75E9" w:rsidRPr="004E59D1" w:rsidRDefault="00AD75E9" w:rsidP="001A2FFA">
            <w:pPr>
              <w:pStyle w:val="ParagraphStyle"/>
              <w:rPr>
                <w:sz w:val="16"/>
                <w:szCs w:val="16"/>
              </w:rPr>
            </w:pPr>
            <w:r w:rsidRPr="004E59D1">
              <w:rPr>
                <w:sz w:val="16"/>
                <w:szCs w:val="16"/>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57CC9B20" w14:textId="77777777" w:rsidR="00AD75E9" w:rsidRPr="004E59D1" w:rsidRDefault="00AD75E9" w:rsidP="001A2FFA">
            <w:pPr>
              <w:pStyle w:val="ParagraphStyle"/>
              <w:rPr>
                <w:sz w:val="16"/>
                <w:szCs w:val="16"/>
              </w:rPr>
            </w:pPr>
            <w:r w:rsidRPr="004E59D1">
              <w:rPr>
                <w:sz w:val="16"/>
                <w:szCs w:val="16"/>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5F680A31" w14:textId="77777777" w:rsidR="00AD75E9" w:rsidRPr="004E59D1" w:rsidRDefault="00AD75E9" w:rsidP="001A2FFA">
            <w:pPr>
              <w:pStyle w:val="ParagraphStyle"/>
              <w:rPr>
                <w:sz w:val="16"/>
                <w:szCs w:val="16"/>
              </w:rPr>
            </w:pPr>
            <w:r w:rsidRPr="004E59D1">
              <w:rPr>
                <w:sz w:val="16"/>
                <w:szCs w:val="16"/>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55BE566" w14:textId="77777777" w:rsidR="00AD75E9" w:rsidRPr="004E59D1" w:rsidRDefault="00AD75E9" w:rsidP="001A2FFA">
            <w:pPr>
              <w:pStyle w:val="ParagraphStyle"/>
              <w:rPr>
                <w:sz w:val="16"/>
                <w:szCs w:val="16"/>
              </w:rPr>
            </w:pPr>
            <w:r w:rsidRPr="004E59D1">
              <w:rPr>
                <w:sz w:val="16"/>
                <w:szCs w:val="16"/>
              </w:rPr>
              <w:t>Grupo da fonte</w:t>
            </w:r>
          </w:p>
        </w:tc>
      </w:tr>
      <w:tr w:rsidR="00AD75E9" w:rsidRPr="004E59D1" w14:paraId="63A8668A"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8B9D4BA"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C22BDDC" w14:textId="77777777" w:rsidR="00AD75E9" w:rsidRPr="004E59D1" w:rsidRDefault="00AD75E9" w:rsidP="001A2FFA">
            <w:pPr>
              <w:pStyle w:val="ParagraphStyle"/>
              <w:rPr>
                <w:sz w:val="16"/>
                <w:szCs w:val="16"/>
              </w:rPr>
            </w:pPr>
            <w:r w:rsidRPr="004E59D1">
              <w:rPr>
                <w:sz w:val="16"/>
                <w:szCs w:val="16"/>
              </w:rPr>
              <w:t>780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6BDA760A" w14:textId="77777777" w:rsidR="00AD75E9" w:rsidRPr="004E59D1" w:rsidRDefault="00AD75E9" w:rsidP="001A2FFA">
            <w:pPr>
              <w:pStyle w:val="ParagraphStyle"/>
              <w:rPr>
                <w:sz w:val="16"/>
                <w:szCs w:val="16"/>
              </w:rPr>
            </w:pPr>
            <w:r w:rsidRPr="004E59D1">
              <w:rPr>
                <w:sz w:val="16"/>
                <w:szCs w:val="16"/>
              </w:rPr>
              <w:t>05.001.10.302.0017.2011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6EF44A9" w14:textId="77777777" w:rsidR="00AD75E9" w:rsidRPr="004E59D1" w:rsidRDefault="00AD75E9" w:rsidP="001A2FFA">
            <w:pPr>
              <w:pStyle w:val="ParagraphStyle"/>
              <w:rPr>
                <w:sz w:val="16"/>
                <w:szCs w:val="16"/>
              </w:rPr>
            </w:pPr>
            <w:r w:rsidRPr="004E59D1">
              <w:rPr>
                <w:sz w:val="16"/>
                <w:szCs w:val="16"/>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429D7F2"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44E1C82"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7C69E405"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E72A8A1"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1FBC02EE" w14:textId="77777777" w:rsidR="00AD75E9" w:rsidRPr="004E59D1" w:rsidRDefault="00AD75E9" w:rsidP="001A2FFA">
            <w:pPr>
              <w:pStyle w:val="ParagraphStyle"/>
              <w:rPr>
                <w:sz w:val="16"/>
                <w:szCs w:val="16"/>
              </w:rPr>
            </w:pPr>
            <w:r w:rsidRPr="004E59D1">
              <w:rPr>
                <w:sz w:val="16"/>
                <w:szCs w:val="16"/>
              </w:rPr>
              <w:t>790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0AC92128" w14:textId="77777777" w:rsidR="00AD75E9" w:rsidRPr="004E59D1" w:rsidRDefault="00AD75E9" w:rsidP="001A2FFA">
            <w:pPr>
              <w:pStyle w:val="ParagraphStyle"/>
              <w:rPr>
                <w:sz w:val="16"/>
                <w:szCs w:val="16"/>
              </w:rPr>
            </w:pPr>
            <w:r w:rsidRPr="004E59D1">
              <w:rPr>
                <w:sz w:val="16"/>
                <w:szCs w:val="16"/>
              </w:rPr>
              <w:t>05.001.10.302.0017.2011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109B3F3" w14:textId="77777777" w:rsidR="00AD75E9" w:rsidRPr="004E59D1" w:rsidRDefault="00AD75E9" w:rsidP="001A2FFA">
            <w:pPr>
              <w:pStyle w:val="ParagraphStyle"/>
              <w:rPr>
                <w:sz w:val="16"/>
                <w:szCs w:val="16"/>
              </w:rPr>
            </w:pPr>
            <w:r w:rsidRPr="004E59D1">
              <w:rPr>
                <w:sz w:val="16"/>
                <w:szCs w:val="16"/>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C4968DD"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3748BC3B"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158E2DF9"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055D83B0"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F91B1C1" w14:textId="77777777" w:rsidR="00AD75E9" w:rsidRPr="004E59D1" w:rsidRDefault="00AD75E9" w:rsidP="001A2FFA">
            <w:pPr>
              <w:pStyle w:val="ParagraphStyle"/>
              <w:rPr>
                <w:sz w:val="16"/>
                <w:szCs w:val="16"/>
              </w:rPr>
            </w:pPr>
            <w:r w:rsidRPr="004E59D1">
              <w:rPr>
                <w:sz w:val="16"/>
                <w:szCs w:val="16"/>
              </w:rPr>
              <w:t>3060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435D2981" w14:textId="77777777" w:rsidR="00AD75E9" w:rsidRPr="004E59D1" w:rsidRDefault="00AD75E9" w:rsidP="001A2FFA">
            <w:pPr>
              <w:pStyle w:val="ParagraphStyle"/>
              <w:rPr>
                <w:sz w:val="16"/>
                <w:szCs w:val="16"/>
              </w:rPr>
            </w:pPr>
            <w:r w:rsidRPr="004E59D1">
              <w:rPr>
                <w:sz w:val="16"/>
                <w:szCs w:val="16"/>
              </w:rPr>
              <w:t>05.001.10.301.0009.2036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80E2562" w14:textId="77777777" w:rsidR="00AD75E9" w:rsidRPr="004E59D1" w:rsidRDefault="00AD75E9" w:rsidP="001A2FFA">
            <w:pPr>
              <w:pStyle w:val="ParagraphStyle"/>
              <w:rPr>
                <w:sz w:val="16"/>
                <w:szCs w:val="16"/>
              </w:rPr>
            </w:pPr>
            <w:r w:rsidRPr="004E59D1">
              <w:rPr>
                <w:sz w:val="16"/>
                <w:szCs w:val="16"/>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01BD138C"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DA38766"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0335B889"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0A8672BE"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62EC88DC" w14:textId="77777777" w:rsidR="00AD75E9" w:rsidRPr="004E59D1" w:rsidRDefault="00AD75E9" w:rsidP="001A2FFA">
            <w:pPr>
              <w:pStyle w:val="ParagraphStyle"/>
              <w:rPr>
                <w:sz w:val="16"/>
                <w:szCs w:val="16"/>
              </w:rPr>
            </w:pPr>
            <w:r w:rsidRPr="004E59D1">
              <w:rPr>
                <w:sz w:val="16"/>
                <w:szCs w:val="16"/>
              </w:rPr>
              <w:t>3070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274B55B6" w14:textId="77777777" w:rsidR="00AD75E9" w:rsidRPr="004E59D1" w:rsidRDefault="00AD75E9" w:rsidP="001A2FFA">
            <w:pPr>
              <w:pStyle w:val="ParagraphStyle"/>
              <w:rPr>
                <w:sz w:val="16"/>
                <w:szCs w:val="16"/>
              </w:rPr>
            </w:pPr>
            <w:r w:rsidRPr="004E59D1">
              <w:rPr>
                <w:sz w:val="16"/>
                <w:szCs w:val="16"/>
              </w:rPr>
              <w:t>05.001.10.301.0009.2036</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1023EF47" w14:textId="77777777" w:rsidR="00AD75E9" w:rsidRPr="004E59D1" w:rsidRDefault="00AD75E9" w:rsidP="001A2FFA">
            <w:pPr>
              <w:pStyle w:val="ParagraphStyle"/>
              <w:rPr>
                <w:sz w:val="16"/>
                <w:szCs w:val="16"/>
              </w:rPr>
            </w:pPr>
            <w:r w:rsidRPr="004E59D1">
              <w:rPr>
                <w:sz w:val="16"/>
                <w:szCs w:val="16"/>
              </w:rPr>
              <w:t>494</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D9F2732"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6DAF900A"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2C547729"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EF51EA2"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5CA515E7" w14:textId="77777777" w:rsidR="00AD75E9" w:rsidRPr="004E59D1" w:rsidRDefault="00AD75E9" w:rsidP="001A2FFA">
            <w:pPr>
              <w:pStyle w:val="ParagraphStyle"/>
              <w:rPr>
                <w:sz w:val="16"/>
                <w:szCs w:val="16"/>
              </w:rPr>
            </w:pPr>
            <w:r w:rsidRPr="004E59D1">
              <w:rPr>
                <w:sz w:val="16"/>
                <w:szCs w:val="16"/>
              </w:rPr>
              <w:t>3490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444622B9" w14:textId="77777777" w:rsidR="00AD75E9" w:rsidRPr="004E59D1" w:rsidRDefault="00AD75E9" w:rsidP="001A2FFA">
            <w:pPr>
              <w:pStyle w:val="ParagraphStyle"/>
              <w:rPr>
                <w:sz w:val="16"/>
                <w:szCs w:val="16"/>
              </w:rPr>
            </w:pPr>
            <w:r w:rsidRPr="004E59D1">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51AEEAF3" w14:textId="77777777" w:rsidR="00AD75E9" w:rsidRPr="004E59D1" w:rsidRDefault="00AD75E9" w:rsidP="001A2FFA">
            <w:pPr>
              <w:pStyle w:val="ParagraphStyle"/>
              <w:rPr>
                <w:sz w:val="16"/>
                <w:szCs w:val="16"/>
              </w:rPr>
            </w:pPr>
            <w:r w:rsidRPr="004E59D1">
              <w:rPr>
                <w:sz w:val="16"/>
                <w:szCs w:val="16"/>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3E783AA7"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56EF25C"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71E72C95"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F6C1B2A"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15AE7BC" w14:textId="77777777" w:rsidR="00AD75E9" w:rsidRPr="004E59D1" w:rsidRDefault="00AD75E9" w:rsidP="001A2FFA">
            <w:pPr>
              <w:pStyle w:val="ParagraphStyle"/>
              <w:rPr>
                <w:sz w:val="16"/>
                <w:szCs w:val="16"/>
              </w:rPr>
            </w:pPr>
            <w:r w:rsidRPr="004E59D1">
              <w:rPr>
                <w:sz w:val="16"/>
                <w:szCs w:val="16"/>
              </w:rPr>
              <w:t>3500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0778EA19" w14:textId="77777777" w:rsidR="00AD75E9" w:rsidRPr="004E59D1" w:rsidRDefault="00AD75E9" w:rsidP="001A2FFA">
            <w:pPr>
              <w:pStyle w:val="ParagraphStyle"/>
              <w:rPr>
                <w:sz w:val="16"/>
                <w:szCs w:val="16"/>
              </w:rPr>
            </w:pPr>
            <w:r w:rsidRPr="004E59D1">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4B9698B" w14:textId="77777777" w:rsidR="00AD75E9" w:rsidRPr="004E59D1" w:rsidRDefault="00AD75E9" w:rsidP="001A2FFA">
            <w:pPr>
              <w:pStyle w:val="ParagraphStyle"/>
              <w:rPr>
                <w:sz w:val="16"/>
                <w:szCs w:val="16"/>
              </w:rPr>
            </w:pPr>
            <w:r w:rsidRPr="004E59D1">
              <w:rPr>
                <w:sz w:val="16"/>
                <w:szCs w:val="16"/>
              </w:rPr>
              <w:t>303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812D6A2"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5C0D63A" w14:textId="77777777" w:rsidR="00AD75E9" w:rsidRPr="004E59D1" w:rsidRDefault="00AD75E9" w:rsidP="001A2FFA">
            <w:pPr>
              <w:pStyle w:val="ParagraphStyle"/>
              <w:rPr>
                <w:sz w:val="16"/>
                <w:szCs w:val="16"/>
              </w:rPr>
            </w:pPr>
            <w:r w:rsidRPr="004E59D1">
              <w:rPr>
                <w:sz w:val="16"/>
                <w:szCs w:val="16"/>
              </w:rPr>
              <w:t>Do Exercício</w:t>
            </w:r>
          </w:p>
        </w:tc>
      </w:tr>
      <w:tr w:rsidR="00AD75E9" w:rsidRPr="004E59D1" w14:paraId="01C3BAAA" w14:textId="77777777" w:rsidTr="001A2FF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CA65533" w14:textId="77777777" w:rsidR="00AD75E9" w:rsidRPr="004E59D1" w:rsidRDefault="00AD75E9" w:rsidP="001A2FFA">
            <w:pPr>
              <w:pStyle w:val="ParagraphStyle"/>
              <w:rPr>
                <w:sz w:val="16"/>
                <w:szCs w:val="16"/>
              </w:rPr>
            </w:pPr>
            <w:r w:rsidRPr="004E59D1">
              <w:rPr>
                <w:sz w:val="16"/>
                <w:szCs w:val="16"/>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241F7626" w14:textId="77777777" w:rsidR="00AD75E9" w:rsidRPr="004E59D1" w:rsidRDefault="00AD75E9" w:rsidP="001A2FFA">
            <w:pPr>
              <w:pStyle w:val="ParagraphStyle"/>
              <w:rPr>
                <w:sz w:val="16"/>
                <w:szCs w:val="16"/>
              </w:rPr>
            </w:pPr>
            <w:r w:rsidRPr="004E59D1">
              <w:rPr>
                <w:sz w:val="16"/>
                <w:szCs w:val="16"/>
              </w:rPr>
              <w:t>3510</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66044381" w14:textId="77777777" w:rsidR="00AD75E9" w:rsidRPr="004E59D1" w:rsidRDefault="00AD75E9" w:rsidP="001A2FFA">
            <w:pPr>
              <w:pStyle w:val="ParagraphStyle"/>
              <w:rPr>
                <w:sz w:val="16"/>
                <w:szCs w:val="16"/>
              </w:rPr>
            </w:pPr>
            <w:r w:rsidRPr="004E59D1">
              <w:rPr>
                <w:sz w:val="16"/>
                <w:szCs w:val="16"/>
              </w:rPr>
              <w:t>05.001.10.301.0009.2041</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4C9E9271" w14:textId="77777777" w:rsidR="00AD75E9" w:rsidRPr="004E59D1" w:rsidRDefault="00AD75E9" w:rsidP="001A2FFA">
            <w:pPr>
              <w:pStyle w:val="ParagraphStyle"/>
              <w:rPr>
                <w:sz w:val="16"/>
                <w:szCs w:val="16"/>
              </w:rPr>
            </w:pPr>
            <w:r w:rsidRPr="004E59D1">
              <w:rPr>
                <w:sz w:val="16"/>
                <w:szCs w:val="16"/>
              </w:rPr>
              <w:t>494</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7A64C613" w14:textId="77777777" w:rsidR="00AD75E9" w:rsidRPr="004E59D1" w:rsidRDefault="00AD75E9" w:rsidP="001A2FFA">
            <w:pPr>
              <w:pStyle w:val="ParagraphStyle"/>
              <w:rPr>
                <w:sz w:val="16"/>
                <w:szCs w:val="16"/>
              </w:rPr>
            </w:pPr>
            <w:r w:rsidRPr="004E59D1">
              <w:rPr>
                <w:sz w:val="16"/>
                <w:szCs w:val="16"/>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070FBC9E" w14:textId="77777777" w:rsidR="00AD75E9" w:rsidRPr="004E59D1" w:rsidRDefault="00AD75E9" w:rsidP="001A2FFA">
            <w:pPr>
              <w:pStyle w:val="ParagraphStyle"/>
              <w:rPr>
                <w:sz w:val="16"/>
                <w:szCs w:val="16"/>
              </w:rPr>
            </w:pPr>
            <w:r w:rsidRPr="004E59D1">
              <w:rPr>
                <w:sz w:val="16"/>
                <w:szCs w:val="16"/>
              </w:rPr>
              <w:t>Do Exercício</w:t>
            </w:r>
          </w:p>
        </w:tc>
      </w:tr>
    </w:tbl>
    <w:p w14:paraId="4CDCC740" w14:textId="77777777" w:rsidR="00AD75E9" w:rsidRDefault="00AD75E9" w:rsidP="00AD75E9">
      <w:pPr>
        <w:pStyle w:val="ParagraphStyle"/>
        <w:spacing w:line="360" w:lineRule="auto"/>
        <w:jc w:val="both"/>
        <w:rPr>
          <w:rFonts w:ascii="Calibri" w:hAnsi="Calibri" w:cs="Calibri"/>
          <w:color w:val="000000"/>
          <w:sz w:val="20"/>
          <w:szCs w:val="20"/>
        </w:rPr>
      </w:pPr>
    </w:p>
    <w:p w14:paraId="4CD4C4A2"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1988584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3.1. – Poderão participar deste Pregão os interessados que estiverem previamente credenciados no Sistema de </w:t>
      </w:r>
      <w:r>
        <w:rPr>
          <w:rFonts w:ascii="Calibri" w:hAnsi="Calibri" w:cs="Calibri"/>
          <w:color w:val="000000"/>
          <w:sz w:val="20"/>
          <w:szCs w:val="20"/>
        </w:rPr>
        <w:lastRenderedPageBreak/>
        <w:t>Cadastramento Unificado de Fornecedores - SICAF, regularmente estabelecidas no País, que sejam especializadas e credenciadas no objeto desta licitação e que satisfaçam todas as exigências, especificações e normas contidas neste Edital e seus Anexos;</w:t>
      </w:r>
    </w:p>
    <w:p w14:paraId="1EAFD5C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5AA8939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103334C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177D0BE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333EE46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0ECC24F3"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48B22B3C"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76317609"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628A1DEB"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67AABAE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1BD022E8" w14:textId="77777777" w:rsidR="00AD75E9" w:rsidRDefault="00AD75E9" w:rsidP="00AD75E9">
      <w:pPr>
        <w:pStyle w:val="ParagraphStyle"/>
        <w:spacing w:line="360" w:lineRule="auto"/>
        <w:jc w:val="both"/>
        <w:rPr>
          <w:rFonts w:ascii="Calibri" w:hAnsi="Calibri" w:cs="Calibri"/>
          <w:color w:val="000000"/>
          <w:sz w:val="20"/>
          <w:szCs w:val="20"/>
        </w:rPr>
      </w:pPr>
    </w:p>
    <w:p w14:paraId="1AD7D79B"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6577070F"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2256BBAB"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746A5434"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2E2D3ADD"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c) </w:t>
      </w:r>
      <w:r>
        <w:rPr>
          <w:rFonts w:ascii="Calibri" w:hAnsi="Calibri" w:cs="Calibri"/>
          <w:color w:val="000000"/>
          <w:sz w:val="20"/>
          <w:szCs w:val="20"/>
        </w:rPr>
        <w:t>abrir as propostas de preços;</w:t>
      </w:r>
    </w:p>
    <w:p w14:paraId="18380063"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3773901C"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676C5A36"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42CDB3DE"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687A14DA"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2E7EDACB"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539C714A"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33B31207"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77C770D4" w14:textId="77777777" w:rsidR="00AD75E9" w:rsidRDefault="00AD75E9" w:rsidP="00AD75E9">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39407080" w14:textId="77777777" w:rsidR="00AD75E9" w:rsidRDefault="00AD75E9" w:rsidP="00AD75E9">
      <w:pPr>
        <w:pStyle w:val="ParagraphStyle"/>
        <w:spacing w:line="360" w:lineRule="auto"/>
        <w:jc w:val="both"/>
        <w:rPr>
          <w:color w:val="000000"/>
          <w:sz w:val="20"/>
          <w:szCs w:val="20"/>
        </w:rPr>
      </w:pPr>
    </w:p>
    <w:p w14:paraId="78289F29" w14:textId="77777777" w:rsidR="00AD75E9" w:rsidRDefault="00AD75E9" w:rsidP="00AD75E9">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496EDEB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3D63891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E8E48E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238FF68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64F1516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18CC339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6CE3B531" w14:textId="77777777" w:rsidR="00AD75E9" w:rsidRDefault="00AD75E9" w:rsidP="00AD75E9">
      <w:pPr>
        <w:pStyle w:val="ParagraphStyle"/>
        <w:spacing w:line="360" w:lineRule="auto"/>
        <w:ind w:left="285"/>
        <w:jc w:val="both"/>
        <w:rPr>
          <w:rFonts w:ascii="Calibri" w:hAnsi="Calibri" w:cs="Calibri"/>
          <w:color w:val="000000"/>
          <w:sz w:val="20"/>
          <w:szCs w:val="20"/>
        </w:rPr>
      </w:pPr>
    </w:p>
    <w:p w14:paraId="76AAFF60" w14:textId="77777777" w:rsidR="00AD75E9" w:rsidRDefault="00AD75E9" w:rsidP="00AD75E9">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1913F95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E51550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136A50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866216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711C9C7F"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71ACBA4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0A73C51D" w14:textId="77777777" w:rsidR="00AD75E9" w:rsidRDefault="00AD75E9" w:rsidP="00AD75E9">
      <w:pPr>
        <w:pStyle w:val="ParagraphStyle"/>
        <w:spacing w:line="360" w:lineRule="auto"/>
        <w:jc w:val="both"/>
        <w:rPr>
          <w:rFonts w:ascii="Calibri" w:hAnsi="Calibri" w:cs="Calibri"/>
          <w:color w:val="000000"/>
          <w:sz w:val="20"/>
          <w:szCs w:val="20"/>
        </w:rPr>
      </w:pPr>
    </w:p>
    <w:p w14:paraId="165D9260" w14:textId="77777777" w:rsidR="00AD75E9" w:rsidRDefault="00AD75E9" w:rsidP="00AD75E9">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1EC5202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0B6E4EC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21D027DE"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49963CC0"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23A5681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1B96379C"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6CE0109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6AE8940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77835BB4" w14:textId="77777777" w:rsidR="00AD75E9" w:rsidRDefault="00AD75E9" w:rsidP="00AD75E9">
      <w:pPr>
        <w:pStyle w:val="ParagraphStyle"/>
        <w:spacing w:line="360" w:lineRule="auto"/>
        <w:jc w:val="both"/>
        <w:rPr>
          <w:rFonts w:ascii="Calibri" w:hAnsi="Calibri" w:cs="Calibri"/>
          <w:color w:val="000000"/>
          <w:sz w:val="20"/>
          <w:szCs w:val="20"/>
        </w:rPr>
      </w:pPr>
    </w:p>
    <w:p w14:paraId="05620B25"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1D523C9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w:t>
      </w:r>
      <w:r>
        <w:rPr>
          <w:rFonts w:ascii="Calibri" w:hAnsi="Calibri" w:cs="Calibri"/>
          <w:color w:val="000000"/>
          <w:sz w:val="20"/>
          <w:szCs w:val="20"/>
        </w:rPr>
        <w:lastRenderedPageBreak/>
        <w:t xml:space="preserve">estabelecidos para o fim do recebimento das propostas, quando, então, encerrar-se-á automaticamente a etapa de envio dessa documentação. </w:t>
      </w:r>
    </w:p>
    <w:p w14:paraId="76EA745E"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1B7F375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7A7B659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F623C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7FC7914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261D916F"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5761292A" w14:textId="77777777" w:rsidR="00AD75E9" w:rsidRDefault="00AD75E9" w:rsidP="00AD75E9">
      <w:pPr>
        <w:pStyle w:val="ParagraphStyle"/>
        <w:spacing w:line="360" w:lineRule="auto"/>
        <w:jc w:val="both"/>
        <w:rPr>
          <w:rFonts w:ascii="Calibri" w:hAnsi="Calibri" w:cs="Calibri"/>
          <w:color w:val="000000"/>
          <w:sz w:val="20"/>
          <w:szCs w:val="20"/>
        </w:rPr>
      </w:pPr>
    </w:p>
    <w:p w14:paraId="457501EE"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34D7E0D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58D9D96B"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3876CFFD"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4115E8E3"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00942D5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4F9C83D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427B17D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074E69A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6637D74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074A8DB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522AA367"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8CB9A08" w14:textId="77777777" w:rsidR="00AD75E9" w:rsidRDefault="00AD75E9" w:rsidP="00AD75E9">
      <w:pPr>
        <w:pStyle w:val="ParagraphStyle"/>
        <w:spacing w:line="360" w:lineRule="auto"/>
        <w:jc w:val="both"/>
        <w:rPr>
          <w:rFonts w:ascii="Calibri" w:hAnsi="Calibri" w:cs="Calibri"/>
          <w:color w:val="000000"/>
          <w:sz w:val="20"/>
          <w:szCs w:val="20"/>
        </w:rPr>
      </w:pPr>
    </w:p>
    <w:p w14:paraId="45E10929"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65294515"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7B4C12A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073F984"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6C3811FF"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3E1743B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1D8CD86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3F56F85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0681939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34080955" w14:textId="77777777" w:rsidR="00AD75E9" w:rsidRDefault="00AD75E9" w:rsidP="00AD75E9">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335AD6EC"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3EF3FBC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310F6F5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382F3938" w14:textId="77777777" w:rsidR="00AD75E9" w:rsidRDefault="00AD75E9" w:rsidP="00AD75E9">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AD75E9" w14:paraId="039FF355" w14:textId="77777777" w:rsidTr="001A2FFA">
        <w:trPr>
          <w:jc w:val="center"/>
        </w:trPr>
        <w:tc>
          <w:tcPr>
            <w:tcW w:w="9435" w:type="dxa"/>
            <w:tcBorders>
              <w:top w:val="nil"/>
              <w:left w:val="nil"/>
              <w:bottom w:val="nil"/>
              <w:right w:val="nil"/>
            </w:tcBorders>
          </w:tcPr>
          <w:p w14:paraId="06B2E04E" w14:textId="77777777" w:rsidR="00AD75E9" w:rsidRDefault="00AD75E9" w:rsidP="001A2FFA">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1753C457" w14:textId="77777777" w:rsidR="00AD75E9" w:rsidRDefault="00AD75E9" w:rsidP="001A2FFA">
            <w:pPr>
              <w:pStyle w:val="ParagraphStyle"/>
              <w:spacing w:line="360" w:lineRule="auto"/>
              <w:ind w:firstLine="450"/>
              <w:jc w:val="both"/>
              <w:rPr>
                <w:rFonts w:ascii="Calibri" w:hAnsi="Calibri" w:cs="Calibri"/>
                <w:sz w:val="20"/>
                <w:szCs w:val="20"/>
              </w:rPr>
            </w:pPr>
            <w:r>
              <w:rPr>
                <w:rFonts w:ascii="Calibri" w:hAnsi="Calibri" w:cs="Calibri"/>
                <w:sz w:val="20"/>
                <w:szCs w:val="20"/>
              </w:rPr>
              <w:lastRenderedPageBreak/>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2A46C06C" w14:textId="77777777" w:rsidR="00AD75E9" w:rsidRDefault="00AD75E9" w:rsidP="00AD75E9">
      <w:pPr>
        <w:pStyle w:val="ParagraphStyle"/>
        <w:spacing w:line="360" w:lineRule="auto"/>
        <w:ind w:left="285"/>
        <w:jc w:val="both"/>
        <w:rPr>
          <w:rFonts w:ascii="Calibri" w:hAnsi="Calibri" w:cs="Calibri"/>
          <w:color w:val="000000"/>
          <w:sz w:val="20"/>
          <w:szCs w:val="20"/>
        </w:rPr>
      </w:pPr>
    </w:p>
    <w:p w14:paraId="7750C01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6FE5BF1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5BE0D11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AC1287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3F39DB95"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29A9BD1F"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6FC90781"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E31D76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29204CE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5733EBC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7DE8F64C"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6D3DCCF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6ED66F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7.19. - O Critério de julgamento adotado </w:t>
      </w:r>
      <w:r w:rsidRPr="004E59D1">
        <w:rPr>
          <w:rFonts w:ascii="Calibri" w:hAnsi="Calibri" w:cs="Calibri"/>
          <w:color w:val="000000" w:themeColor="text1"/>
          <w:sz w:val="20"/>
          <w:szCs w:val="20"/>
        </w:rPr>
        <w:t xml:space="preserve">será o </w:t>
      </w:r>
      <w:r w:rsidRPr="004E59D1">
        <w:rPr>
          <w:rFonts w:ascii="Calibri" w:hAnsi="Calibri" w:cs="Calibri"/>
          <w:b/>
          <w:bCs/>
          <w:color w:val="000000" w:themeColor="text1"/>
          <w:sz w:val="20"/>
          <w:szCs w:val="20"/>
        </w:rPr>
        <w:t>menor preço</w:t>
      </w:r>
      <w:r w:rsidRPr="004E59D1">
        <w:rPr>
          <w:rFonts w:ascii="Calibri" w:hAnsi="Calibri" w:cs="Calibri"/>
          <w:color w:val="000000" w:themeColor="text1"/>
          <w:sz w:val="20"/>
          <w:szCs w:val="20"/>
        </w:rPr>
        <w:t xml:space="preserve">, </w:t>
      </w:r>
      <w:r>
        <w:rPr>
          <w:rFonts w:ascii="Calibri" w:hAnsi="Calibri" w:cs="Calibri"/>
          <w:color w:val="000000"/>
          <w:sz w:val="20"/>
          <w:szCs w:val="20"/>
        </w:rPr>
        <w:t>conforme definido neste Edital e seus anexos.</w:t>
      </w:r>
    </w:p>
    <w:p w14:paraId="0C93EAF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21AA12D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14A0DD4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7A54CDB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264F425"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5F7034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45EB2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555BE727"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1BF99C9"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6E7B8CF5"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14DB8426"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4469641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1A30DE35"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7.28.3.1 - O desenvolvimento, pelo licitante, de ações de equidade entre mulheres e homens no ambiente de trabalho será critério de desempate em processos licitatórios, nos termos do disposto no </w:t>
      </w:r>
      <w:r>
        <w:rPr>
          <w:rFonts w:ascii="Calibri" w:hAnsi="Calibri" w:cs="Calibri"/>
          <w:color w:val="000000"/>
          <w:sz w:val="20"/>
          <w:szCs w:val="20"/>
        </w:rPr>
        <w:lastRenderedPageBreak/>
        <w:t>inciso III do caput do art. 60 da Lei nº 14.133, de 2021</w:t>
      </w:r>
    </w:p>
    <w:p w14:paraId="5FC95EA9"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4B415734"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24BB4F9E"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40EA1F30"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70BB5684"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5DF2FD3D"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4DE9ED98"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224CB14B"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733A5240"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1F725072"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7F84EE2A" w14:textId="77777777" w:rsidR="00AD75E9" w:rsidRDefault="00AD75E9" w:rsidP="00AD75E9">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29B1CFC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257CA4FD"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9D25162"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5488DD6A"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21A309EB"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06C0511E"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1AF4B01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813FAB5"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7185CCDD"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lastRenderedPageBreak/>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351135B1"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7045A76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B3528E3"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03299215" w14:textId="77777777" w:rsidR="00AD75E9" w:rsidRDefault="00AD75E9" w:rsidP="00AD75E9">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6CD5D7D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2C7336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F0AE5BC"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301C1A71"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12F1CE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4775423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87AA99F" w14:textId="77777777" w:rsidR="00AD75E9" w:rsidRDefault="00AD75E9" w:rsidP="00AD75E9">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14CA30F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2BC49B3E"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8.7.1. - Dentre os documentos passíveis de solicitação pelo Pregoeiro, destacam-se os que contenham as </w:t>
      </w:r>
      <w:r>
        <w:rPr>
          <w:rFonts w:ascii="Calibri" w:hAnsi="Calibri" w:cs="Calibri"/>
          <w:color w:val="000000"/>
          <w:sz w:val="20"/>
          <w:szCs w:val="20"/>
        </w:rPr>
        <w:lastRenderedPageBreak/>
        <w:t>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0845F82" w14:textId="77777777" w:rsidR="00AD75E9" w:rsidRPr="004E59D1" w:rsidRDefault="00AD75E9" w:rsidP="00AD75E9">
      <w:pPr>
        <w:pStyle w:val="ParagraphStyle"/>
        <w:spacing w:after="165"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w:t>
      </w:r>
      <w:r w:rsidRPr="004E59D1">
        <w:rPr>
          <w:rFonts w:ascii="Calibri" w:hAnsi="Calibri" w:cs="Calibri"/>
          <w:color w:val="000000" w:themeColor="text1"/>
          <w:sz w:val="20"/>
          <w:szCs w:val="20"/>
        </w:rPr>
        <w:t xml:space="preserve">exigirá que o licitante classificado em primeiro lugar apresente amostra, sob pena de não aceitação da proposta, no local a ser indicado e dentro de </w:t>
      </w:r>
      <w:r w:rsidRPr="004E59D1">
        <w:rPr>
          <w:rFonts w:ascii="Calibri" w:hAnsi="Calibri" w:cs="Calibri"/>
          <w:b/>
          <w:bCs/>
          <w:color w:val="000000" w:themeColor="text1"/>
          <w:sz w:val="20"/>
          <w:szCs w:val="20"/>
        </w:rPr>
        <w:t>0</w:t>
      </w:r>
      <w:r>
        <w:rPr>
          <w:rFonts w:ascii="Calibri" w:hAnsi="Calibri" w:cs="Calibri"/>
          <w:b/>
          <w:bCs/>
          <w:color w:val="000000" w:themeColor="text1"/>
          <w:sz w:val="20"/>
          <w:szCs w:val="20"/>
        </w:rPr>
        <w:t>3</w:t>
      </w:r>
      <w:r w:rsidRPr="004E59D1">
        <w:rPr>
          <w:rFonts w:ascii="Calibri" w:hAnsi="Calibri" w:cs="Calibri"/>
          <w:b/>
          <w:bCs/>
          <w:color w:val="000000" w:themeColor="text1"/>
          <w:sz w:val="20"/>
          <w:szCs w:val="20"/>
        </w:rPr>
        <w:t xml:space="preserve"> (</w:t>
      </w:r>
      <w:proofErr w:type="spellStart"/>
      <w:r>
        <w:rPr>
          <w:rFonts w:ascii="Calibri" w:hAnsi="Calibri" w:cs="Calibri"/>
          <w:b/>
          <w:bCs/>
          <w:color w:val="000000" w:themeColor="text1"/>
          <w:sz w:val="20"/>
          <w:szCs w:val="20"/>
        </w:rPr>
        <w:t>trÊs</w:t>
      </w:r>
      <w:proofErr w:type="spellEnd"/>
      <w:r w:rsidRPr="004E59D1">
        <w:rPr>
          <w:rFonts w:ascii="Calibri" w:hAnsi="Calibri" w:cs="Calibri"/>
          <w:b/>
          <w:bCs/>
          <w:color w:val="000000" w:themeColor="text1"/>
          <w:sz w:val="20"/>
          <w:szCs w:val="20"/>
        </w:rPr>
        <w:t>) dias</w:t>
      </w:r>
      <w:r w:rsidRPr="004E59D1">
        <w:rPr>
          <w:rFonts w:ascii="Calibri" w:hAnsi="Calibri" w:cs="Calibri"/>
          <w:color w:val="000000" w:themeColor="text1"/>
          <w:sz w:val="20"/>
          <w:szCs w:val="20"/>
        </w:rPr>
        <w:t xml:space="preserve"> úteis contados da solicitação.</w:t>
      </w:r>
    </w:p>
    <w:p w14:paraId="6150CABA"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737E2CDD"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4A8C1EAF"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7C81F7E9"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2110ABC5"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179A5D71"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17FF665C"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sidRPr="004E59D1">
        <w:rPr>
          <w:rFonts w:ascii="Calibri" w:hAnsi="Calibri" w:cs="Calibri"/>
          <w:color w:val="000000" w:themeColor="text1"/>
          <w:sz w:val="20"/>
          <w:szCs w:val="20"/>
        </w:rPr>
        <w:t xml:space="preserve">no prazo de </w:t>
      </w:r>
      <w:r w:rsidRPr="004E59D1">
        <w:rPr>
          <w:rFonts w:ascii="Calibri" w:hAnsi="Calibri" w:cs="Calibri"/>
          <w:b/>
          <w:bCs/>
          <w:color w:val="000000" w:themeColor="text1"/>
          <w:sz w:val="20"/>
          <w:szCs w:val="20"/>
        </w:rPr>
        <w:t>15 (quinze) dias</w:t>
      </w:r>
      <w:r w:rsidRPr="004E59D1">
        <w:rPr>
          <w:rFonts w:ascii="Calibri" w:hAnsi="Calibri" w:cs="Calibri"/>
          <w:color w:val="000000" w:themeColor="text1"/>
          <w:sz w:val="20"/>
          <w:szCs w:val="20"/>
        </w:rPr>
        <w:t xml:space="preserve">, após </w:t>
      </w:r>
      <w:r>
        <w:rPr>
          <w:rFonts w:ascii="Calibri" w:hAnsi="Calibri" w:cs="Calibri"/>
          <w:color w:val="000000"/>
          <w:sz w:val="20"/>
          <w:szCs w:val="20"/>
        </w:rPr>
        <w:t>o qual poderão ser descartadas pela Administração, sem direito a ressarcimento.</w:t>
      </w:r>
    </w:p>
    <w:p w14:paraId="3C0694A4" w14:textId="77777777" w:rsidR="00AD75E9" w:rsidRDefault="00AD75E9" w:rsidP="00AD75E9">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63811A6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6ADF2F3E"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0F245C75"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00FB9C9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4FB32D8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27E5E09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38E50826"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45765BBE" w14:textId="77777777" w:rsidR="00AD75E9" w:rsidRDefault="00AD75E9" w:rsidP="00AD75E9">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68AA5BDE"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A93374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2CBD7524" w14:textId="77777777" w:rsidR="00AD75E9" w:rsidRDefault="00AD75E9" w:rsidP="00AD75E9">
      <w:pPr>
        <w:pStyle w:val="ParagraphStyle"/>
        <w:spacing w:line="360" w:lineRule="auto"/>
        <w:ind w:left="285"/>
        <w:jc w:val="both"/>
        <w:rPr>
          <w:rFonts w:ascii="Calibri" w:hAnsi="Calibri" w:cs="Calibri"/>
          <w:color w:val="000000"/>
          <w:sz w:val="20"/>
          <w:szCs w:val="20"/>
        </w:rPr>
      </w:pPr>
    </w:p>
    <w:p w14:paraId="7B43BCB1" w14:textId="77777777" w:rsidR="00AD75E9" w:rsidRDefault="00AD75E9" w:rsidP="00AD75E9">
      <w:pPr>
        <w:pStyle w:val="ParagraphStyle"/>
        <w:spacing w:line="360" w:lineRule="auto"/>
        <w:rPr>
          <w:rFonts w:ascii="Calibri" w:hAnsi="Calibri" w:cs="Calibri"/>
          <w:b/>
          <w:bCs/>
        </w:rPr>
      </w:pPr>
      <w:r>
        <w:rPr>
          <w:rFonts w:ascii="Calibri" w:hAnsi="Calibri" w:cs="Calibri"/>
          <w:b/>
          <w:bCs/>
        </w:rPr>
        <w:t>9 - DA PRIORIDADE REGIONAL</w:t>
      </w:r>
    </w:p>
    <w:p w14:paraId="70AAD19A" w14:textId="77777777" w:rsidR="00AD75E9" w:rsidRDefault="00AD75E9" w:rsidP="00AD75E9">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6437F229" w14:textId="77777777" w:rsidR="00AD75E9" w:rsidRDefault="00AD75E9" w:rsidP="00AD75E9">
      <w:pPr>
        <w:pStyle w:val="ParagraphStyle"/>
        <w:spacing w:line="300" w:lineRule="atLeast"/>
        <w:jc w:val="both"/>
        <w:rPr>
          <w:rFonts w:ascii="Calibri" w:hAnsi="Calibri" w:cs="Calibri"/>
          <w:b/>
          <w:bCs/>
          <w:color w:val="000000"/>
          <w:sz w:val="20"/>
          <w:szCs w:val="20"/>
        </w:rPr>
      </w:pPr>
    </w:p>
    <w:p w14:paraId="5151FA6A"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5100A772"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2124B2AF" w14:textId="77777777" w:rsidR="00AD75E9" w:rsidRDefault="00AD75E9" w:rsidP="00AD75E9">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17E7972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w:t>
      </w:r>
      <w:r>
        <w:rPr>
          <w:rFonts w:ascii="Calibri" w:hAnsi="Calibri" w:cs="Calibri"/>
          <w:sz w:val="20"/>
          <w:szCs w:val="20"/>
        </w:rPr>
        <w:lastRenderedPageBreak/>
        <w:t xml:space="preserve">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2A9D7F44" w14:textId="77777777" w:rsidR="00AD75E9" w:rsidRDefault="00AD75E9" w:rsidP="00AD75E9">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772828F8" w14:textId="77777777" w:rsidR="00AD75E9" w:rsidRDefault="00AD75E9" w:rsidP="00AD75E9">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5AB8A70E" w14:textId="77777777" w:rsidR="00AD75E9" w:rsidRDefault="00AD75E9" w:rsidP="00AD75E9">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78EDB2C0" w14:textId="77777777" w:rsidR="00AD75E9" w:rsidRDefault="00AD75E9" w:rsidP="00AD75E9">
      <w:pPr>
        <w:pStyle w:val="ParagraphStyle"/>
        <w:spacing w:line="360" w:lineRule="auto"/>
        <w:jc w:val="both"/>
        <w:rPr>
          <w:rFonts w:ascii="Calibri" w:hAnsi="Calibri" w:cs="Calibri"/>
          <w:sz w:val="20"/>
          <w:szCs w:val="20"/>
        </w:rPr>
      </w:pPr>
    </w:p>
    <w:p w14:paraId="51EF7AD1" w14:textId="77777777" w:rsidR="00AD75E9" w:rsidRDefault="00AD75E9" w:rsidP="00AD75E9">
      <w:pPr>
        <w:pStyle w:val="ParagraphStyle"/>
        <w:spacing w:line="360" w:lineRule="auto"/>
        <w:rPr>
          <w:rFonts w:ascii="Calibri" w:hAnsi="Calibri" w:cs="Calibri"/>
          <w:b/>
          <w:bCs/>
        </w:rPr>
      </w:pPr>
      <w:r>
        <w:rPr>
          <w:rFonts w:ascii="Calibri" w:hAnsi="Calibri" w:cs="Calibri"/>
          <w:b/>
          <w:bCs/>
        </w:rPr>
        <w:t xml:space="preserve">10 - DA HABILITAÇÃO </w:t>
      </w:r>
    </w:p>
    <w:p w14:paraId="6B47828F"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06</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31689199"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13A678EB"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74799D25"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88E831B"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0E48ADF4"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154628F5"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(60)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3F9E0523"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10.7. - O licitante deverá apresentar, sob pena de desclassificação, declaração de que suas propostas econômicas compreendem a integralidade dos custos para atendimento dos direitos trabalhistas assegurados </w:t>
      </w:r>
      <w:r>
        <w:rPr>
          <w:rFonts w:ascii="Calibri" w:hAnsi="Calibri" w:cs="Calibri"/>
          <w:sz w:val="20"/>
          <w:szCs w:val="20"/>
        </w:rPr>
        <w:lastRenderedPageBreak/>
        <w:t>na Constituição Federal, nas leis trabalhistas, nas normas infralegais, nas convenções coletivas de trabalho e nos termos de ajustamento de conduta vigentes na data de entrega das propostas, na forma da lei (art. 63, I, da Lei nº 14.133/2021).</w:t>
      </w:r>
    </w:p>
    <w:p w14:paraId="2C37EA28"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781EBD38"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4E4E127E"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4283D13"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36BBB873"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5A9FF69B"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45C4888D"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1FB766CF"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59EFE804"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3A4D2F8"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453E550D"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0351AF37"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6FBB7C23"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6963C89"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4C9D1AE0"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 xml:space="preserve">10.20. - A relação de documento para habilitação será conforme </w:t>
      </w:r>
      <w:r>
        <w:rPr>
          <w:rFonts w:ascii="Calibri" w:hAnsi="Calibri" w:cs="Calibri"/>
          <w:b/>
          <w:bCs/>
          <w:sz w:val="20"/>
          <w:szCs w:val="20"/>
        </w:rPr>
        <w:t>Anexo 06</w:t>
      </w:r>
      <w:r>
        <w:rPr>
          <w:rFonts w:ascii="Calibri" w:hAnsi="Calibri" w:cs="Calibri"/>
          <w:sz w:val="20"/>
          <w:szCs w:val="20"/>
        </w:rPr>
        <w:t xml:space="preserve"> deste edital.</w:t>
      </w:r>
    </w:p>
    <w:p w14:paraId="421CEBAD"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6A8A1FB1"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4FEEACF4" w14:textId="77777777" w:rsidR="00AD75E9" w:rsidRDefault="00AD75E9" w:rsidP="00AD75E9">
      <w:pPr>
        <w:pStyle w:val="ParagraphStyle"/>
        <w:spacing w:line="360" w:lineRule="auto"/>
        <w:jc w:val="both"/>
        <w:rPr>
          <w:rFonts w:ascii="Calibri" w:hAnsi="Calibri" w:cs="Calibri"/>
          <w:sz w:val="20"/>
          <w:szCs w:val="20"/>
        </w:rPr>
      </w:pPr>
    </w:p>
    <w:p w14:paraId="126DFCD0" w14:textId="77777777" w:rsidR="00AD75E9" w:rsidRDefault="00AD75E9" w:rsidP="00AD75E9">
      <w:pPr>
        <w:pStyle w:val="ParagraphStyle"/>
        <w:spacing w:line="360" w:lineRule="auto"/>
        <w:rPr>
          <w:rFonts w:ascii="Calibri" w:hAnsi="Calibri" w:cs="Calibri"/>
          <w:b/>
          <w:bCs/>
        </w:rPr>
      </w:pPr>
      <w:r>
        <w:rPr>
          <w:rFonts w:ascii="Calibri" w:hAnsi="Calibri" w:cs="Calibri"/>
          <w:b/>
          <w:bCs/>
        </w:rPr>
        <w:t>11 - DO ENCAMINHAMENTO DA PROPOSTA VENCEDORA</w:t>
      </w:r>
    </w:p>
    <w:p w14:paraId="208867D2"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2C0395D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2099306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2FE3AA1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4C008AFF"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4BE12849"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17D35595" w14:textId="77777777" w:rsidR="00AD75E9" w:rsidRDefault="00AD75E9" w:rsidP="00AD75E9">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2186FF89"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5305EC68"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254B301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5081BCAC" w14:textId="77777777" w:rsidR="00AD75E9" w:rsidRDefault="00AD75E9" w:rsidP="00AD75E9">
      <w:pPr>
        <w:pStyle w:val="ParagraphStyle"/>
        <w:spacing w:before="120" w:after="120" w:line="276" w:lineRule="auto"/>
        <w:ind w:left="1005"/>
        <w:jc w:val="both"/>
        <w:rPr>
          <w:rFonts w:ascii="Times New Roman" w:hAnsi="Times New Roman" w:cs="Times New Roman"/>
          <w:i/>
          <w:iCs/>
          <w:sz w:val="20"/>
          <w:szCs w:val="20"/>
        </w:rPr>
      </w:pPr>
    </w:p>
    <w:p w14:paraId="1C300128" w14:textId="77777777" w:rsidR="00AD75E9" w:rsidRDefault="00AD75E9" w:rsidP="00AD75E9">
      <w:pPr>
        <w:pStyle w:val="ParagraphStyle"/>
        <w:spacing w:line="360" w:lineRule="auto"/>
        <w:rPr>
          <w:rFonts w:ascii="Calibri" w:hAnsi="Calibri" w:cs="Calibri"/>
          <w:b/>
          <w:bCs/>
        </w:rPr>
      </w:pPr>
      <w:r>
        <w:rPr>
          <w:rFonts w:ascii="Calibri" w:hAnsi="Calibri" w:cs="Calibri"/>
          <w:b/>
          <w:bCs/>
        </w:rPr>
        <w:t>12 - DOS RECURSOS</w:t>
      </w:r>
    </w:p>
    <w:p w14:paraId="78A919D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0A525EA6"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12.2. - Havendo quem se manifeste, caberá ao Pregoeiro verificar a tempestividade e a existência de motivação </w:t>
      </w:r>
      <w:r>
        <w:rPr>
          <w:rFonts w:ascii="Calibri" w:hAnsi="Calibri" w:cs="Calibri"/>
          <w:sz w:val="20"/>
          <w:szCs w:val="20"/>
        </w:rPr>
        <w:lastRenderedPageBreak/>
        <w:t>da intenção de recorrer, para decidir se admite ou não o recurso, fundamentadamente.</w:t>
      </w:r>
    </w:p>
    <w:p w14:paraId="1505C9A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1A1663EA"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6803C3B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7378877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71F2CD3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0AB73B68" w14:textId="77777777" w:rsidR="00AD75E9" w:rsidRDefault="00AD75E9" w:rsidP="00AD75E9">
      <w:pPr>
        <w:pStyle w:val="ParagraphStyle"/>
        <w:spacing w:line="360" w:lineRule="auto"/>
        <w:ind w:left="285"/>
        <w:jc w:val="both"/>
        <w:rPr>
          <w:rFonts w:ascii="Calibri" w:hAnsi="Calibri" w:cs="Calibri"/>
          <w:sz w:val="20"/>
          <w:szCs w:val="20"/>
        </w:rPr>
      </w:pPr>
    </w:p>
    <w:p w14:paraId="326EAD78" w14:textId="77777777" w:rsidR="00AD75E9" w:rsidRDefault="00AD75E9" w:rsidP="00AD75E9">
      <w:pPr>
        <w:pStyle w:val="ParagraphStyle"/>
        <w:spacing w:line="360" w:lineRule="auto"/>
        <w:rPr>
          <w:rFonts w:ascii="Calibri" w:hAnsi="Calibri" w:cs="Calibri"/>
          <w:b/>
          <w:bCs/>
        </w:rPr>
      </w:pPr>
      <w:r>
        <w:rPr>
          <w:rFonts w:ascii="Calibri" w:hAnsi="Calibri" w:cs="Calibri"/>
          <w:b/>
          <w:bCs/>
        </w:rPr>
        <w:t>13 - DA REABERTURA DA SESSÃO PÚBLICA</w:t>
      </w:r>
    </w:p>
    <w:p w14:paraId="5B01A045"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686E6270"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6DC347B0"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77A2257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22835FA8"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24F97066" w14:textId="77777777" w:rsidR="00AD75E9" w:rsidRDefault="00AD75E9" w:rsidP="00AD75E9">
      <w:pPr>
        <w:pStyle w:val="ParagraphStyle"/>
        <w:spacing w:line="360" w:lineRule="auto"/>
        <w:ind w:left="570"/>
        <w:jc w:val="both"/>
        <w:rPr>
          <w:rFonts w:ascii="Calibri" w:hAnsi="Calibri" w:cs="Calibri"/>
          <w:sz w:val="20"/>
          <w:szCs w:val="20"/>
        </w:rPr>
      </w:pPr>
    </w:p>
    <w:p w14:paraId="1059ADA8" w14:textId="77777777" w:rsidR="00AD75E9" w:rsidRDefault="00AD75E9" w:rsidP="00AD75E9">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5B67CD2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3835A00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7C488D4B" w14:textId="77777777" w:rsidR="00AD75E9" w:rsidRDefault="00AD75E9" w:rsidP="00AD75E9">
      <w:pPr>
        <w:pStyle w:val="ParagraphStyle"/>
        <w:spacing w:line="360" w:lineRule="auto"/>
        <w:jc w:val="both"/>
        <w:rPr>
          <w:rFonts w:ascii="Calibri" w:hAnsi="Calibri" w:cs="Calibri"/>
          <w:sz w:val="20"/>
          <w:szCs w:val="20"/>
        </w:rPr>
      </w:pPr>
    </w:p>
    <w:p w14:paraId="06618045" w14:textId="77777777" w:rsidR="00AD75E9" w:rsidRDefault="00AD75E9" w:rsidP="00AD75E9">
      <w:pPr>
        <w:pStyle w:val="ParagraphStyle"/>
        <w:spacing w:line="360" w:lineRule="auto"/>
        <w:rPr>
          <w:rFonts w:ascii="Calibri" w:hAnsi="Calibri" w:cs="Calibri"/>
          <w:b/>
          <w:bCs/>
        </w:rPr>
      </w:pPr>
      <w:r>
        <w:rPr>
          <w:rFonts w:ascii="Calibri" w:hAnsi="Calibri" w:cs="Calibri"/>
          <w:b/>
          <w:bCs/>
        </w:rPr>
        <w:t xml:space="preserve">15 - DA GARANTIA DE EXECUÇÃO </w:t>
      </w:r>
    </w:p>
    <w:p w14:paraId="65827AA8"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59A86395" w14:textId="77777777" w:rsidR="00AD75E9" w:rsidRDefault="00AD75E9" w:rsidP="00AD75E9">
      <w:pPr>
        <w:pStyle w:val="ParagraphStyle"/>
        <w:spacing w:line="360" w:lineRule="auto"/>
        <w:jc w:val="both"/>
        <w:rPr>
          <w:rFonts w:ascii="Calibri" w:hAnsi="Calibri" w:cs="Calibri"/>
          <w:sz w:val="20"/>
          <w:szCs w:val="20"/>
        </w:rPr>
      </w:pPr>
    </w:p>
    <w:p w14:paraId="2C014231" w14:textId="77777777" w:rsidR="00AD75E9" w:rsidRDefault="00AD75E9" w:rsidP="00AD75E9">
      <w:pPr>
        <w:pStyle w:val="ParagraphStyle"/>
        <w:spacing w:line="360" w:lineRule="auto"/>
        <w:rPr>
          <w:rFonts w:ascii="Calibri" w:hAnsi="Calibri" w:cs="Calibri"/>
          <w:b/>
          <w:bCs/>
        </w:rPr>
      </w:pPr>
      <w:r>
        <w:rPr>
          <w:rFonts w:ascii="Calibri" w:hAnsi="Calibri" w:cs="Calibri"/>
          <w:b/>
          <w:bCs/>
        </w:rPr>
        <w:lastRenderedPageBreak/>
        <w:t>16 - DO TERMO DE CONTRATO OU INSTRUMENTO EQUIVALENTE</w:t>
      </w:r>
    </w:p>
    <w:p w14:paraId="47551D5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2752FCF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5BEE386" w14:textId="77777777" w:rsidR="00AD75E9" w:rsidRDefault="00AD75E9" w:rsidP="00AD75E9">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772B5F1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55EB3C1C"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3C6DE0B4"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5E522DC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11B2598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0222232F"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4E59D1">
        <w:rPr>
          <w:rFonts w:ascii="Calibri" w:hAnsi="Calibri" w:cs="Calibri"/>
          <w:color w:val="000000" w:themeColor="text1"/>
          <w:sz w:val="20"/>
          <w:szCs w:val="20"/>
        </w:rPr>
        <w:t xml:space="preserve">de </w:t>
      </w:r>
      <w:r w:rsidRPr="004E59D1">
        <w:rPr>
          <w:rFonts w:ascii="Calibri" w:hAnsi="Calibri" w:cs="Calibri"/>
          <w:b/>
          <w:bCs/>
          <w:color w:val="000000" w:themeColor="text1"/>
          <w:sz w:val="20"/>
          <w:szCs w:val="20"/>
        </w:rPr>
        <w:t xml:space="preserve">12 (doze) meses </w:t>
      </w:r>
      <w:r w:rsidRPr="004E59D1">
        <w:rPr>
          <w:rFonts w:ascii="Calibri" w:hAnsi="Calibri" w:cs="Calibri"/>
          <w:color w:val="000000" w:themeColor="text1"/>
          <w:sz w:val="20"/>
          <w:szCs w:val="20"/>
        </w:rPr>
        <w:t xml:space="preserve">prorrogável </w:t>
      </w:r>
      <w:r>
        <w:rPr>
          <w:rFonts w:ascii="Calibri" w:hAnsi="Calibri" w:cs="Calibri"/>
          <w:sz w:val="20"/>
          <w:szCs w:val="20"/>
        </w:rPr>
        <w:t>conforme previsão no instrumento contratual ou no Termo de Referência.</w:t>
      </w:r>
    </w:p>
    <w:p w14:paraId="72AC74F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D0F74E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3505B98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37AB85E6"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16.7. - Na assinatura do contrato ou da ata de registro de preços, será exigida a comprovação das condições de habilitação consignadas no edital, que deverão ser mantidas pelo licitante durante a vigência do contrato ou da </w:t>
      </w:r>
      <w:r>
        <w:rPr>
          <w:rFonts w:ascii="Calibri" w:hAnsi="Calibri" w:cs="Calibri"/>
          <w:sz w:val="20"/>
          <w:szCs w:val="20"/>
        </w:rPr>
        <w:lastRenderedPageBreak/>
        <w:t>ata de registro de preços.</w:t>
      </w:r>
    </w:p>
    <w:p w14:paraId="4A3CAD2F"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4CCBBBE" w14:textId="77777777" w:rsidR="00AD75E9" w:rsidRDefault="00AD75E9" w:rsidP="00AD75E9">
      <w:pPr>
        <w:pStyle w:val="ParagraphStyle"/>
        <w:spacing w:line="360" w:lineRule="auto"/>
        <w:jc w:val="both"/>
        <w:rPr>
          <w:rFonts w:ascii="Calibri" w:hAnsi="Calibri" w:cs="Calibri"/>
          <w:sz w:val="20"/>
          <w:szCs w:val="20"/>
        </w:rPr>
      </w:pPr>
    </w:p>
    <w:p w14:paraId="0D4B2F6F" w14:textId="77777777" w:rsidR="00AD75E9" w:rsidRDefault="00AD75E9" w:rsidP="00AD75E9">
      <w:pPr>
        <w:pStyle w:val="ParagraphStyle"/>
        <w:spacing w:line="360" w:lineRule="auto"/>
        <w:rPr>
          <w:rFonts w:ascii="Calibri" w:hAnsi="Calibri" w:cs="Calibri"/>
          <w:b/>
          <w:bCs/>
        </w:rPr>
      </w:pPr>
      <w:r>
        <w:rPr>
          <w:rFonts w:ascii="Calibri" w:hAnsi="Calibri" w:cs="Calibri"/>
          <w:b/>
          <w:bCs/>
        </w:rPr>
        <w:t>17 - DO REAJUSTAMENTO EM SENTIDO GERAL</w:t>
      </w:r>
    </w:p>
    <w:p w14:paraId="18676CC6" w14:textId="77777777" w:rsidR="00AD75E9" w:rsidRPr="004E59D1" w:rsidRDefault="00AD75E9" w:rsidP="00AD75E9">
      <w:pPr>
        <w:pStyle w:val="ParagraphStyle"/>
        <w:spacing w:line="360" w:lineRule="auto"/>
        <w:ind w:left="570"/>
        <w:jc w:val="both"/>
        <w:rPr>
          <w:rFonts w:ascii="Calibri" w:hAnsi="Calibri" w:cs="Calibri"/>
          <w:color w:val="000000" w:themeColor="text1"/>
          <w:sz w:val="20"/>
          <w:szCs w:val="20"/>
        </w:rPr>
      </w:pPr>
      <w:r>
        <w:rPr>
          <w:rFonts w:ascii="Calibri" w:hAnsi="Calibri" w:cs="Calibri"/>
          <w:sz w:val="20"/>
          <w:szCs w:val="20"/>
        </w:rPr>
        <w:t>17.1</w:t>
      </w:r>
      <w:r w:rsidRPr="004E59D1">
        <w:rPr>
          <w:rFonts w:ascii="Calibri" w:hAnsi="Calibri" w:cs="Calibri"/>
          <w:color w:val="000000" w:themeColor="text1"/>
          <w:sz w:val="20"/>
          <w:szCs w:val="20"/>
        </w:rPr>
        <w:t>. – Os preços inicialmente contratados são fixos e irreajustáveis no prazo de um ano contado da data do orçamento estimado, em julho de 2025 – Relatório de Formação de Preços.</w:t>
      </w:r>
    </w:p>
    <w:p w14:paraId="52C4AB4A" w14:textId="77777777" w:rsidR="00AD75E9" w:rsidRDefault="00AD75E9" w:rsidP="00AD75E9">
      <w:pPr>
        <w:pStyle w:val="ParagraphStyle"/>
        <w:spacing w:line="360" w:lineRule="auto"/>
        <w:ind w:left="570"/>
        <w:jc w:val="both"/>
        <w:rPr>
          <w:rFonts w:ascii="Calibri" w:hAnsi="Calibri" w:cs="Calibri"/>
          <w:sz w:val="20"/>
          <w:szCs w:val="20"/>
        </w:rPr>
      </w:pPr>
      <w:r w:rsidRPr="004E59D1">
        <w:rPr>
          <w:rFonts w:ascii="Calibri" w:hAnsi="Calibri" w:cs="Calibri"/>
          <w:color w:val="000000" w:themeColor="text1"/>
          <w:sz w:val="20"/>
          <w:szCs w:val="20"/>
        </w:rPr>
        <w:t xml:space="preserve">17.2. - Após o interregno de um ano, e independentemente de pedido do contratado, os preços iniciais serão reajustados, mediante a aplicação, pelo contratante, do índice INPC, exclusivamente </w:t>
      </w:r>
      <w:r>
        <w:rPr>
          <w:rFonts w:ascii="Calibri" w:hAnsi="Calibri" w:cs="Calibri"/>
          <w:sz w:val="20"/>
          <w:szCs w:val="20"/>
        </w:rPr>
        <w:t>para as obrigações iniciadas e concluídas após a ocorrência da anualidade.</w:t>
      </w:r>
    </w:p>
    <w:p w14:paraId="5DEC1B0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45D60A5A"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3F57EF9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2B9060D5"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5CDF9C73"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0981D62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14:paraId="550138A2" w14:textId="77777777" w:rsidR="00AD75E9" w:rsidRPr="004E59D1" w:rsidRDefault="00AD75E9" w:rsidP="00AD75E9">
      <w:pPr>
        <w:pStyle w:val="ParagraphStyle"/>
        <w:spacing w:line="360" w:lineRule="auto"/>
        <w:ind w:left="285"/>
        <w:jc w:val="both"/>
        <w:rPr>
          <w:rFonts w:ascii="Calibri" w:hAnsi="Calibri" w:cs="Calibri"/>
          <w:color w:val="000000" w:themeColor="text1"/>
          <w:sz w:val="20"/>
          <w:szCs w:val="20"/>
        </w:rPr>
      </w:pPr>
      <w:r w:rsidRPr="004E59D1">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2AE68DF9" w14:textId="77777777" w:rsidR="00AD75E9" w:rsidRPr="004E59D1" w:rsidRDefault="00AD75E9" w:rsidP="00AD75E9">
      <w:pPr>
        <w:pStyle w:val="ParagraphStyle"/>
        <w:spacing w:line="360" w:lineRule="auto"/>
        <w:ind w:left="990"/>
        <w:jc w:val="both"/>
        <w:rPr>
          <w:rFonts w:ascii="Calibri" w:hAnsi="Calibri" w:cs="Calibri"/>
          <w:color w:val="000000" w:themeColor="text1"/>
          <w:sz w:val="20"/>
          <w:szCs w:val="20"/>
        </w:rPr>
      </w:pPr>
      <w:r w:rsidRPr="004E59D1">
        <w:rPr>
          <w:rFonts w:ascii="Calibri" w:hAnsi="Calibri" w:cs="Calibri"/>
          <w:b/>
          <w:bCs/>
          <w:color w:val="000000" w:themeColor="text1"/>
          <w:sz w:val="20"/>
          <w:szCs w:val="20"/>
        </w:rPr>
        <w:t>a)</w:t>
      </w:r>
      <w:r w:rsidRPr="004E59D1">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14:paraId="69E14B3E" w14:textId="77777777" w:rsidR="00AD75E9" w:rsidRPr="004E59D1" w:rsidRDefault="00AD75E9" w:rsidP="00AD75E9">
      <w:pPr>
        <w:pStyle w:val="ParagraphStyle"/>
        <w:spacing w:line="360" w:lineRule="auto"/>
        <w:ind w:left="990"/>
        <w:jc w:val="both"/>
        <w:rPr>
          <w:rFonts w:ascii="Calibri" w:hAnsi="Calibri" w:cs="Calibri"/>
          <w:color w:val="000000" w:themeColor="text1"/>
          <w:sz w:val="20"/>
          <w:szCs w:val="20"/>
        </w:rPr>
      </w:pPr>
      <w:r w:rsidRPr="004E59D1">
        <w:rPr>
          <w:rFonts w:ascii="Calibri" w:hAnsi="Calibri" w:cs="Calibri"/>
          <w:b/>
          <w:bCs/>
          <w:color w:val="000000" w:themeColor="text1"/>
          <w:sz w:val="20"/>
          <w:szCs w:val="20"/>
        </w:rPr>
        <w:t>b)</w:t>
      </w:r>
      <w:r w:rsidRPr="004E59D1">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14:paraId="031075CD" w14:textId="77777777" w:rsidR="00AD75E9" w:rsidRPr="004E59D1" w:rsidRDefault="00AD75E9" w:rsidP="00AD75E9">
      <w:pPr>
        <w:pStyle w:val="ParagraphStyle"/>
        <w:spacing w:line="360" w:lineRule="auto"/>
        <w:ind w:left="990"/>
        <w:jc w:val="both"/>
        <w:rPr>
          <w:rFonts w:ascii="Calibri" w:hAnsi="Calibri" w:cs="Calibri"/>
          <w:color w:val="000000" w:themeColor="text1"/>
          <w:sz w:val="20"/>
          <w:szCs w:val="20"/>
        </w:rPr>
      </w:pPr>
      <w:r w:rsidRPr="004E59D1">
        <w:rPr>
          <w:rFonts w:ascii="Calibri" w:hAnsi="Calibri" w:cs="Calibri"/>
          <w:b/>
          <w:bCs/>
          <w:color w:val="000000" w:themeColor="text1"/>
          <w:sz w:val="20"/>
          <w:szCs w:val="20"/>
        </w:rPr>
        <w:t>c)</w:t>
      </w:r>
      <w:r w:rsidRPr="004E59D1">
        <w:rPr>
          <w:rFonts w:ascii="Calibri" w:hAnsi="Calibri" w:cs="Calibri"/>
          <w:color w:val="000000" w:themeColor="text1"/>
          <w:sz w:val="20"/>
          <w:szCs w:val="20"/>
        </w:rPr>
        <w:t xml:space="preserve"> Por meio destas informações, a administração conseguirá aferir a </w:t>
      </w:r>
      <w:r w:rsidRPr="004E59D1">
        <w:rPr>
          <w:rFonts w:ascii="Calibri" w:hAnsi="Calibri" w:cs="Calibri"/>
          <w:b/>
          <w:bCs/>
          <w:color w:val="000000" w:themeColor="text1"/>
          <w:sz w:val="20"/>
          <w:szCs w:val="20"/>
        </w:rPr>
        <w:t xml:space="preserve">variação de preço do item </w:t>
      </w:r>
      <w:r w:rsidRPr="004E59D1">
        <w:rPr>
          <w:rFonts w:ascii="Calibri" w:hAnsi="Calibri" w:cs="Calibri"/>
          <w:color w:val="000000" w:themeColor="text1"/>
          <w:sz w:val="20"/>
          <w:szCs w:val="20"/>
        </w:rPr>
        <w:t>por meio de percentual;</w:t>
      </w:r>
    </w:p>
    <w:p w14:paraId="2983D8A5" w14:textId="77777777" w:rsidR="00AD75E9" w:rsidRPr="004E59D1" w:rsidRDefault="00AD75E9" w:rsidP="00AD75E9">
      <w:pPr>
        <w:pStyle w:val="ParagraphStyle"/>
        <w:spacing w:line="360" w:lineRule="auto"/>
        <w:ind w:left="570"/>
        <w:jc w:val="both"/>
        <w:rPr>
          <w:rFonts w:ascii="Calibri" w:hAnsi="Calibri" w:cs="Calibri"/>
          <w:color w:val="000000" w:themeColor="text1"/>
          <w:sz w:val="20"/>
          <w:szCs w:val="20"/>
        </w:rPr>
      </w:pPr>
      <w:r w:rsidRPr="004E59D1">
        <w:rPr>
          <w:rFonts w:ascii="Calibri" w:hAnsi="Calibri" w:cs="Calibri"/>
          <w:color w:val="000000" w:themeColor="text1"/>
          <w:sz w:val="20"/>
          <w:szCs w:val="20"/>
        </w:rPr>
        <w:lastRenderedPageBreak/>
        <w:t xml:space="preserve">17.10 - A administração efetuará nova pesquisa de mercado respeitando as mesmas fontes de pesquisa e metodologia matemática utilizada na etapa de formação de preços, atribuindo assim um </w:t>
      </w:r>
      <w:r w:rsidRPr="004E59D1">
        <w:rPr>
          <w:rFonts w:ascii="Calibri" w:hAnsi="Calibri" w:cs="Calibri"/>
          <w:b/>
          <w:bCs/>
          <w:color w:val="000000" w:themeColor="text1"/>
          <w:sz w:val="20"/>
          <w:szCs w:val="20"/>
        </w:rPr>
        <w:t>novo preço de mercado</w:t>
      </w:r>
      <w:r w:rsidRPr="004E59D1">
        <w:rPr>
          <w:rFonts w:ascii="Calibri" w:hAnsi="Calibri" w:cs="Calibri"/>
          <w:color w:val="000000" w:themeColor="text1"/>
          <w:sz w:val="20"/>
          <w:szCs w:val="20"/>
        </w:rPr>
        <w:t>;</w:t>
      </w:r>
    </w:p>
    <w:p w14:paraId="421AFB00" w14:textId="77777777" w:rsidR="00AD75E9" w:rsidRPr="004E59D1" w:rsidRDefault="00AD75E9" w:rsidP="00AD75E9">
      <w:pPr>
        <w:pStyle w:val="ParagraphStyle"/>
        <w:spacing w:line="360" w:lineRule="auto"/>
        <w:ind w:left="570"/>
        <w:jc w:val="both"/>
        <w:rPr>
          <w:rFonts w:ascii="Calibri" w:hAnsi="Calibri" w:cs="Calibri"/>
          <w:color w:val="000000" w:themeColor="text1"/>
          <w:sz w:val="20"/>
          <w:szCs w:val="20"/>
        </w:rPr>
      </w:pPr>
      <w:r w:rsidRPr="004E59D1">
        <w:rPr>
          <w:rFonts w:ascii="Calibri" w:hAnsi="Calibri" w:cs="Calibri"/>
          <w:color w:val="000000" w:themeColor="text1"/>
          <w:sz w:val="20"/>
          <w:szCs w:val="20"/>
        </w:rPr>
        <w:t xml:space="preserve">17.11 - Para a concessão do reequilíbrio, será aplicado o percentual de desconto ofertado pela licitante em sessão no </w:t>
      </w:r>
      <w:r w:rsidRPr="004E59D1">
        <w:rPr>
          <w:rFonts w:ascii="Calibri" w:hAnsi="Calibri" w:cs="Calibri"/>
          <w:b/>
          <w:bCs/>
          <w:color w:val="000000" w:themeColor="text1"/>
          <w:sz w:val="20"/>
          <w:szCs w:val="20"/>
        </w:rPr>
        <w:t xml:space="preserve">novo preço de mercado, </w:t>
      </w:r>
      <w:r w:rsidRPr="004E59D1">
        <w:rPr>
          <w:rFonts w:ascii="Calibri" w:hAnsi="Calibri" w:cs="Calibri"/>
          <w:color w:val="000000" w:themeColor="text1"/>
          <w:sz w:val="20"/>
          <w:szCs w:val="20"/>
        </w:rPr>
        <w:t xml:space="preserve">e, será aplicado o percentual da </w:t>
      </w:r>
      <w:r w:rsidRPr="004E59D1">
        <w:rPr>
          <w:rFonts w:ascii="Calibri" w:hAnsi="Calibri" w:cs="Calibri"/>
          <w:b/>
          <w:bCs/>
          <w:color w:val="000000" w:themeColor="text1"/>
          <w:sz w:val="20"/>
          <w:szCs w:val="20"/>
        </w:rPr>
        <w:t xml:space="preserve">variação de preço do item </w:t>
      </w:r>
      <w:r w:rsidRPr="004E59D1">
        <w:rPr>
          <w:rFonts w:ascii="Calibri" w:hAnsi="Calibri" w:cs="Calibri"/>
          <w:color w:val="000000" w:themeColor="text1"/>
          <w:sz w:val="20"/>
          <w:szCs w:val="20"/>
        </w:rPr>
        <w:t xml:space="preserve">ao preço contratado, aquele preço que resultar no menor dispêndio financeiro para a Administração será o </w:t>
      </w:r>
      <w:r w:rsidRPr="004E59D1">
        <w:rPr>
          <w:rFonts w:ascii="Calibri" w:hAnsi="Calibri" w:cs="Calibri"/>
          <w:b/>
          <w:bCs/>
          <w:color w:val="000000" w:themeColor="text1"/>
          <w:sz w:val="20"/>
          <w:szCs w:val="20"/>
        </w:rPr>
        <w:t>valor reequilibrado</w:t>
      </w:r>
      <w:r w:rsidRPr="004E59D1">
        <w:rPr>
          <w:rFonts w:ascii="Calibri" w:hAnsi="Calibri" w:cs="Calibri"/>
          <w:color w:val="000000" w:themeColor="text1"/>
          <w:sz w:val="20"/>
          <w:szCs w:val="20"/>
        </w:rPr>
        <w:t>.</w:t>
      </w:r>
    </w:p>
    <w:p w14:paraId="201BFD4D" w14:textId="77777777" w:rsidR="00AD75E9" w:rsidRDefault="00AD75E9" w:rsidP="00AD75E9">
      <w:pPr>
        <w:pStyle w:val="ParagraphStyle"/>
        <w:spacing w:line="360" w:lineRule="auto"/>
        <w:ind w:left="285"/>
        <w:jc w:val="both"/>
        <w:rPr>
          <w:rFonts w:ascii="Calibri" w:hAnsi="Calibri" w:cs="Calibri"/>
          <w:sz w:val="20"/>
          <w:szCs w:val="20"/>
        </w:rPr>
      </w:pPr>
    </w:p>
    <w:p w14:paraId="6CD145B1" w14:textId="77777777" w:rsidR="00AD75E9" w:rsidRDefault="00AD75E9" w:rsidP="00AD75E9">
      <w:pPr>
        <w:pStyle w:val="ParagraphStyle"/>
        <w:spacing w:line="360" w:lineRule="auto"/>
        <w:rPr>
          <w:rFonts w:ascii="Calibri" w:hAnsi="Calibri" w:cs="Calibri"/>
          <w:b/>
          <w:bCs/>
        </w:rPr>
      </w:pPr>
      <w:r>
        <w:rPr>
          <w:rFonts w:ascii="Calibri" w:hAnsi="Calibri" w:cs="Calibri"/>
          <w:b/>
          <w:bCs/>
        </w:rPr>
        <w:t>18 - DO RECEBIMENTO DO OBJETO E DA FISCALIZAÇÃO</w:t>
      </w:r>
    </w:p>
    <w:p w14:paraId="336B8585"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3EEE20A6"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50675845"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27B23259"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7A424DA8"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5CAA1141" w14:textId="77777777" w:rsidR="00AD75E9" w:rsidRDefault="00AD75E9" w:rsidP="00AD75E9">
      <w:pPr>
        <w:pStyle w:val="ParagraphStyle"/>
        <w:spacing w:line="360" w:lineRule="auto"/>
        <w:jc w:val="both"/>
        <w:rPr>
          <w:rFonts w:ascii="Calibri" w:hAnsi="Calibri" w:cs="Calibri"/>
          <w:sz w:val="20"/>
          <w:szCs w:val="20"/>
        </w:rPr>
      </w:pPr>
    </w:p>
    <w:p w14:paraId="0364C1C2" w14:textId="77777777" w:rsidR="00AD75E9" w:rsidRDefault="00AD75E9" w:rsidP="00AD75E9">
      <w:pPr>
        <w:pStyle w:val="ParagraphStyle"/>
        <w:spacing w:line="360" w:lineRule="auto"/>
        <w:rPr>
          <w:rFonts w:ascii="Calibri" w:hAnsi="Calibri" w:cs="Calibri"/>
          <w:b/>
          <w:bCs/>
        </w:rPr>
      </w:pPr>
      <w:r>
        <w:rPr>
          <w:rFonts w:ascii="Calibri" w:hAnsi="Calibri" w:cs="Calibri"/>
          <w:b/>
          <w:bCs/>
        </w:rPr>
        <w:t>19 - DAS OBRIGAÇÕES DA CONTRATANTE E DA CONTRATADA</w:t>
      </w:r>
    </w:p>
    <w:p w14:paraId="4B69EC78"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39A18BE4" w14:textId="77777777" w:rsidR="00AD75E9" w:rsidRDefault="00AD75E9" w:rsidP="00AD75E9">
      <w:pPr>
        <w:pStyle w:val="ParagraphStyle"/>
        <w:spacing w:line="360" w:lineRule="auto"/>
        <w:jc w:val="both"/>
        <w:rPr>
          <w:rFonts w:ascii="Calibri" w:hAnsi="Calibri" w:cs="Calibri"/>
          <w:sz w:val="20"/>
          <w:szCs w:val="20"/>
        </w:rPr>
      </w:pPr>
    </w:p>
    <w:p w14:paraId="05806A92" w14:textId="77777777" w:rsidR="00AD75E9" w:rsidRDefault="00AD75E9" w:rsidP="00AD75E9">
      <w:pPr>
        <w:pStyle w:val="ParagraphStyle"/>
        <w:spacing w:line="360" w:lineRule="auto"/>
        <w:rPr>
          <w:rFonts w:ascii="Calibri" w:hAnsi="Calibri" w:cs="Calibri"/>
          <w:b/>
          <w:bCs/>
        </w:rPr>
      </w:pPr>
      <w:r>
        <w:rPr>
          <w:rFonts w:ascii="Calibri" w:hAnsi="Calibri" w:cs="Calibri"/>
          <w:b/>
          <w:bCs/>
        </w:rPr>
        <w:t>20 - DO PAGAMENTO</w:t>
      </w:r>
    </w:p>
    <w:p w14:paraId="2A85141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4E619BC3" w14:textId="77777777" w:rsidR="00AD75E9" w:rsidRDefault="00AD75E9" w:rsidP="00AD75E9">
      <w:pPr>
        <w:pStyle w:val="ParagraphStyle"/>
        <w:spacing w:line="360" w:lineRule="auto"/>
        <w:jc w:val="both"/>
        <w:rPr>
          <w:rFonts w:ascii="Calibri" w:hAnsi="Calibri" w:cs="Calibri"/>
          <w:sz w:val="20"/>
          <w:szCs w:val="20"/>
        </w:rPr>
      </w:pPr>
    </w:p>
    <w:p w14:paraId="11A17204" w14:textId="77777777" w:rsidR="00AD75E9" w:rsidRDefault="00AD75E9" w:rsidP="00AD75E9">
      <w:pPr>
        <w:pStyle w:val="ParagraphStyle"/>
        <w:spacing w:line="360" w:lineRule="auto"/>
        <w:rPr>
          <w:rFonts w:ascii="Calibri" w:hAnsi="Calibri" w:cs="Calibri"/>
          <w:b/>
          <w:bCs/>
        </w:rPr>
      </w:pPr>
      <w:r>
        <w:rPr>
          <w:rFonts w:ascii="Calibri" w:hAnsi="Calibri" w:cs="Calibri"/>
          <w:b/>
          <w:bCs/>
        </w:rPr>
        <w:t>21 - DAS SANÇÕES ADMINISTRATIVAS.</w:t>
      </w:r>
    </w:p>
    <w:p w14:paraId="799FC5B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016FE0A9"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3C0A6047"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751C5610"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5B1E9A0C"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4008B07A"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21.1.5 - Não manter a proposta, salvo em decorrência de fato superveniente devidamente justificado;</w:t>
      </w:r>
    </w:p>
    <w:p w14:paraId="2867044D"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131CB87F"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4FDE8E4B"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2805A8E4"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7C2CFDE7"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65158745"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05F341C1"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602E3ADD" w14:textId="77777777" w:rsidR="00AD75E9" w:rsidRDefault="00AD75E9" w:rsidP="00AD75E9">
      <w:pPr>
        <w:pStyle w:val="ParagraphStyle"/>
        <w:spacing w:line="360" w:lineRule="auto"/>
        <w:ind w:left="570"/>
        <w:jc w:val="both"/>
        <w:rPr>
          <w:rFonts w:ascii="Calibri" w:hAnsi="Calibri" w:cs="Calibri"/>
          <w:color w:val="000000"/>
          <w:sz w:val="20"/>
          <w:szCs w:val="20"/>
        </w:rPr>
      </w:pPr>
    </w:p>
    <w:p w14:paraId="6895218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3C3316F3"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0F042DE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E612D7D"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11AEDF3"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61275F70"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3E853590"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1764A20B"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0AA9337A" w14:textId="77777777" w:rsidR="00AD75E9" w:rsidRDefault="00AD75E9" w:rsidP="00AD75E9">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14:paraId="18287AA2"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63F54BE0"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w:t>
      </w:r>
      <w:r>
        <w:rPr>
          <w:rFonts w:ascii="Calibri" w:hAnsi="Calibri" w:cs="Calibri"/>
          <w:color w:val="000000"/>
          <w:sz w:val="20"/>
          <w:szCs w:val="20"/>
        </w:rPr>
        <w:lastRenderedPageBreak/>
        <w:t>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46CC4F6"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6BCD037B" w14:textId="77777777" w:rsidR="00AD75E9" w:rsidRDefault="00AD75E9" w:rsidP="00AD75E9">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330B780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5A085F36"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0E397D14"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4E800F4D"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21D7EF2A" w14:textId="77777777" w:rsidR="00AD75E9" w:rsidRDefault="00AD75E9" w:rsidP="00AD75E9">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73FEF133" w14:textId="77777777" w:rsidR="00AD75E9" w:rsidRDefault="00AD75E9" w:rsidP="00AD75E9">
      <w:pPr>
        <w:pStyle w:val="ParagraphStyle"/>
        <w:spacing w:line="360" w:lineRule="auto"/>
        <w:jc w:val="both"/>
        <w:rPr>
          <w:rFonts w:ascii="Calibri" w:hAnsi="Calibri" w:cs="Calibri"/>
          <w:sz w:val="20"/>
          <w:szCs w:val="20"/>
        </w:rPr>
      </w:pPr>
    </w:p>
    <w:p w14:paraId="167834A8" w14:textId="77777777" w:rsidR="00AD75E9" w:rsidRDefault="00AD75E9" w:rsidP="00AD75E9">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1C88BFB7"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452F892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4BAE57F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7A709529"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4C173337"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31149F6C"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7F34AEEC"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232798E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4120E766"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265A10F8" w14:textId="77777777" w:rsidR="00AD75E9" w:rsidRDefault="00AD75E9" w:rsidP="00AD75E9">
      <w:pPr>
        <w:pStyle w:val="ParagraphStyle"/>
        <w:spacing w:line="360" w:lineRule="auto"/>
        <w:ind w:left="285"/>
        <w:jc w:val="both"/>
        <w:rPr>
          <w:rFonts w:ascii="Calibri" w:hAnsi="Calibri" w:cs="Calibri"/>
          <w:sz w:val="20"/>
          <w:szCs w:val="20"/>
        </w:rPr>
      </w:pPr>
    </w:p>
    <w:p w14:paraId="6849B68F" w14:textId="77777777" w:rsidR="00AD75E9" w:rsidRDefault="00AD75E9" w:rsidP="00AD75E9">
      <w:pPr>
        <w:pStyle w:val="ParagraphStyle"/>
        <w:spacing w:line="360" w:lineRule="auto"/>
        <w:rPr>
          <w:rFonts w:ascii="Calibri" w:hAnsi="Calibri" w:cs="Calibri"/>
          <w:b/>
          <w:bCs/>
        </w:rPr>
      </w:pPr>
      <w:r>
        <w:rPr>
          <w:rFonts w:ascii="Calibri" w:hAnsi="Calibri" w:cs="Calibri"/>
          <w:b/>
          <w:bCs/>
        </w:rPr>
        <w:t>23 - DAS DISPOSIÇÕES GERAIS</w:t>
      </w:r>
    </w:p>
    <w:p w14:paraId="6EED7C30"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27C2416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25347DB"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2FF8950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E7AA3D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71EBFE3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05855EAD"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688DD7B4"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249911D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1F4D81A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7B74A242"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4481CB1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42582637"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4ABEDA0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16C02F45"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65E217EC"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2DBC98D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3741583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60E1E81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55924181"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66E7C8B4" w14:textId="77777777" w:rsidR="00AD75E9" w:rsidRDefault="00AD75E9" w:rsidP="00AD75E9">
      <w:pPr>
        <w:pStyle w:val="ParagraphStyle"/>
        <w:spacing w:line="360" w:lineRule="auto"/>
        <w:jc w:val="both"/>
        <w:rPr>
          <w:rFonts w:ascii="Calibri" w:hAnsi="Calibri" w:cs="Calibri"/>
          <w:sz w:val="20"/>
          <w:szCs w:val="20"/>
        </w:rPr>
      </w:pPr>
    </w:p>
    <w:p w14:paraId="650B8F3C" w14:textId="77777777" w:rsidR="00AD75E9" w:rsidRDefault="00AD75E9" w:rsidP="00AD75E9">
      <w:pPr>
        <w:pStyle w:val="ParagraphStyle"/>
        <w:spacing w:line="360" w:lineRule="auto"/>
        <w:jc w:val="both"/>
        <w:rPr>
          <w:rFonts w:ascii="Calibri" w:hAnsi="Calibri" w:cs="Calibri"/>
          <w:sz w:val="20"/>
          <w:szCs w:val="20"/>
        </w:rPr>
      </w:pPr>
    </w:p>
    <w:p w14:paraId="0782D594" w14:textId="6890400C" w:rsidR="00AD75E9" w:rsidRDefault="00AD75E9" w:rsidP="00AD75E9">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sidR="00201E11">
        <w:rPr>
          <w:rFonts w:ascii="Calibri" w:hAnsi="Calibri" w:cs="Calibri"/>
          <w:sz w:val="20"/>
          <w:szCs w:val="20"/>
        </w:rPr>
        <w:t>09</w:t>
      </w:r>
      <w:r>
        <w:rPr>
          <w:rFonts w:ascii="Calibri" w:hAnsi="Calibri" w:cs="Calibri"/>
          <w:sz w:val="20"/>
          <w:szCs w:val="20"/>
        </w:rPr>
        <w:t xml:space="preserve"> de </w:t>
      </w:r>
      <w:r w:rsidR="00201E11">
        <w:rPr>
          <w:rFonts w:ascii="Calibri" w:hAnsi="Calibri" w:cs="Calibri"/>
          <w:sz w:val="20"/>
          <w:szCs w:val="20"/>
        </w:rPr>
        <w:t>setembro</w:t>
      </w:r>
      <w:r>
        <w:rPr>
          <w:rFonts w:ascii="Calibri" w:hAnsi="Calibri" w:cs="Calibri"/>
          <w:sz w:val="20"/>
          <w:szCs w:val="20"/>
        </w:rPr>
        <w:t xml:space="preserve"> de 2025.</w:t>
      </w:r>
    </w:p>
    <w:p w14:paraId="41484E01" w14:textId="77777777" w:rsidR="00AD75E9" w:rsidRDefault="00AD75E9" w:rsidP="00AD75E9">
      <w:pPr>
        <w:pStyle w:val="ParagraphStyle"/>
        <w:spacing w:line="360" w:lineRule="auto"/>
        <w:jc w:val="center"/>
        <w:rPr>
          <w:rFonts w:ascii="Calibri" w:hAnsi="Calibri" w:cs="Calibri"/>
          <w:sz w:val="20"/>
          <w:szCs w:val="20"/>
        </w:rPr>
      </w:pPr>
    </w:p>
    <w:p w14:paraId="0DE561E5" w14:textId="77777777" w:rsidR="00AD75E9" w:rsidRDefault="00AD75E9" w:rsidP="00AD75E9">
      <w:pPr>
        <w:pStyle w:val="ParagraphStyle"/>
        <w:spacing w:line="360" w:lineRule="auto"/>
        <w:jc w:val="center"/>
        <w:rPr>
          <w:rFonts w:ascii="Calibri" w:hAnsi="Calibri" w:cs="Calibri"/>
          <w:sz w:val="20"/>
          <w:szCs w:val="20"/>
        </w:rPr>
      </w:pPr>
    </w:p>
    <w:p w14:paraId="33E94664" w14:textId="77777777" w:rsidR="00AD75E9" w:rsidRDefault="00AD75E9" w:rsidP="00AD75E9">
      <w:pPr>
        <w:pStyle w:val="ParagraphStyle"/>
        <w:spacing w:line="360" w:lineRule="auto"/>
        <w:jc w:val="center"/>
        <w:rPr>
          <w:rFonts w:ascii="Calibri" w:hAnsi="Calibri" w:cs="Calibri"/>
          <w:sz w:val="20"/>
          <w:szCs w:val="20"/>
        </w:rPr>
      </w:pPr>
    </w:p>
    <w:p w14:paraId="173E26A6" w14:textId="77777777" w:rsidR="00AD75E9" w:rsidRDefault="00AD75E9" w:rsidP="00AD75E9">
      <w:pPr>
        <w:pStyle w:val="ParagraphStyle"/>
        <w:jc w:val="center"/>
        <w:rPr>
          <w:rFonts w:ascii="Calibri" w:hAnsi="Calibri" w:cs="Calibri"/>
          <w:b/>
          <w:bCs/>
          <w:sz w:val="20"/>
          <w:szCs w:val="20"/>
        </w:rPr>
      </w:pPr>
      <w:r>
        <w:rPr>
          <w:rFonts w:ascii="Calibri" w:hAnsi="Calibri" w:cs="Calibri"/>
          <w:b/>
          <w:bCs/>
          <w:sz w:val="20"/>
          <w:szCs w:val="20"/>
        </w:rPr>
        <w:t>ROBERTO REGAZZO</w:t>
      </w:r>
    </w:p>
    <w:p w14:paraId="465D6A3F" w14:textId="77777777" w:rsidR="00AD75E9" w:rsidRDefault="00AD75E9" w:rsidP="00AD75E9">
      <w:pPr>
        <w:pStyle w:val="ParagraphStyle"/>
        <w:jc w:val="center"/>
        <w:rPr>
          <w:rFonts w:ascii="Calibri" w:hAnsi="Calibri" w:cs="Calibri"/>
          <w:sz w:val="20"/>
          <w:szCs w:val="20"/>
        </w:rPr>
      </w:pPr>
      <w:r>
        <w:rPr>
          <w:rFonts w:ascii="Calibri" w:hAnsi="Calibri" w:cs="Calibri"/>
          <w:sz w:val="20"/>
          <w:szCs w:val="20"/>
        </w:rPr>
        <w:t>Prefeito Municipal</w:t>
      </w:r>
    </w:p>
    <w:p w14:paraId="08C1D8B8" w14:textId="77777777" w:rsidR="00AD75E9" w:rsidRDefault="00AD75E9" w:rsidP="00AD75E9">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0FA3B88E" w14:textId="77777777" w:rsidR="00AD75E9" w:rsidRDefault="00AD75E9" w:rsidP="00AD75E9">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33/2025</w:t>
      </w:r>
    </w:p>
    <w:p w14:paraId="16EBCB6C" w14:textId="77777777" w:rsidR="00AD75E9" w:rsidRDefault="00AD75E9" w:rsidP="00AD75E9">
      <w:pPr>
        <w:pStyle w:val="ParagraphStyle"/>
        <w:spacing w:line="360" w:lineRule="auto"/>
        <w:jc w:val="both"/>
        <w:rPr>
          <w:rFonts w:ascii="Calibri" w:hAnsi="Calibri" w:cs="Calibri"/>
          <w:color w:val="000000"/>
          <w:sz w:val="20"/>
          <w:szCs w:val="20"/>
        </w:rPr>
      </w:pPr>
    </w:p>
    <w:p w14:paraId="6EE7ABAC"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Eletrônica </w:t>
      </w:r>
      <w:r>
        <w:rPr>
          <w:rFonts w:ascii="Calibri" w:hAnsi="Calibri" w:cs="Calibri"/>
          <w:b/>
          <w:bCs/>
          <w:color w:val="FF0000"/>
          <w:sz w:val="20"/>
          <w:szCs w:val="20"/>
        </w:rPr>
        <w:t>nº 33/2025</w:t>
      </w:r>
      <w:r>
        <w:rPr>
          <w:rFonts w:ascii="Calibri" w:hAnsi="Calibri" w:cs="Calibri"/>
          <w:b/>
          <w:bCs/>
          <w:color w:val="000000"/>
          <w:sz w:val="20"/>
          <w:szCs w:val="20"/>
        </w:rPr>
        <w:t xml:space="preserve"> </w:t>
      </w:r>
      <w:r>
        <w:rPr>
          <w:rFonts w:ascii="Calibri" w:hAnsi="Calibri" w:cs="Calibri"/>
          <w:color w:val="000000"/>
          <w:sz w:val="20"/>
          <w:szCs w:val="20"/>
        </w:rPr>
        <w:t>acatando todas as estipulações consignadas no respectivo edital e seus anexos.</w:t>
      </w:r>
    </w:p>
    <w:p w14:paraId="48B1E397"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6B74E64E"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7EB41EFD"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5F15DC66"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64B52512"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145C1296"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2B41BF50"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14552A18"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223C9FE1"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0ACE4752"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2692BA54" w14:textId="77777777" w:rsidR="00AD75E9" w:rsidRDefault="00AD75E9" w:rsidP="00AD75E9">
      <w:pPr>
        <w:autoSpaceDE w:val="0"/>
        <w:autoSpaceDN w:val="0"/>
        <w:adjustRightInd w:val="0"/>
        <w:spacing w:after="0" w:line="240" w:lineRule="auto"/>
        <w:ind w:left="285"/>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sidRPr="009360E7">
        <w:rPr>
          <w:rFonts w:ascii="Arial" w:hAnsi="Arial" w:cs="Arial"/>
          <w:b/>
          <w:bCs/>
          <w:sz w:val="20"/>
          <w:szCs w:val="20"/>
          <w:lang w:val="x-none"/>
        </w:rPr>
        <w:t>NO MÍNIMO 60% (SESSENTA POR CENTO) DO PRAZO DE VALIDADE DO FABRICANTE NA DATA DA ENTREGA</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6603026D" w14:textId="77777777" w:rsidR="00AD75E9" w:rsidRPr="004E59D1" w:rsidRDefault="00AD75E9" w:rsidP="00AD75E9">
      <w:pPr>
        <w:autoSpaceDE w:val="0"/>
        <w:autoSpaceDN w:val="0"/>
        <w:adjustRightInd w:val="0"/>
        <w:spacing w:after="0" w:line="240" w:lineRule="auto"/>
        <w:ind w:left="285"/>
        <w:jc w:val="both"/>
        <w:rPr>
          <w:rFonts w:ascii="Arial" w:hAnsi="Arial" w:cs="Arial"/>
          <w:b/>
          <w:bCs/>
          <w:sz w:val="20"/>
          <w:szCs w:val="20"/>
          <w:lang w:val="x-none"/>
        </w:rPr>
      </w:pPr>
    </w:p>
    <w:p w14:paraId="1C810E9B"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1E19FF37"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6660AF94"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63CAF5D" w14:textId="77777777" w:rsidR="00AD75E9" w:rsidRDefault="00AD75E9" w:rsidP="00AD75E9">
      <w:pPr>
        <w:pStyle w:val="ParagraphStyle"/>
        <w:spacing w:line="360" w:lineRule="auto"/>
        <w:jc w:val="both"/>
        <w:rPr>
          <w:rFonts w:ascii="Calibri" w:hAnsi="Calibri" w:cs="Calibri"/>
          <w:color w:val="000000"/>
          <w:sz w:val="20"/>
          <w:szCs w:val="20"/>
        </w:rPr>
      </w:pPr>
    </w:p>
    <w:p w14:paraId="01203A29"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4C63F349"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317920CC"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0EEBF8EC"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0DB91BCD" w14:textId="77777777" w:rsidR="00AD75E9" w:rsidRDefault="00AD75E9" w:rsidP="00AD75E9">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116C4571" w14:textId="77777777" w:rsidR="00AD75E9" w:rsidRDefault="00AD75E9" w:rsidP="00AD75E9">
      <w:pPr>
        <w:pStyle w:val="ParagraphStyle"/>
        <w:spacing w:line="360" w:lineRule="auto"/>
        <w:jc w:val="both"/>
        <w:rPr>
          <w:rFonts w:ascii="Calibri" w:hAnsi="Calibri" w:cs="Calibri"/>
          <w:color w:val="000000"/>
          <w:sz w:val="20"/>
          <w:szCs w:val="20"/>
        </w:rPr>
      </w:pPr>
    </w:p>
    <w:p w14:paraId="01B0BBD9"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7423255B" w14:textId="77777777" w:rsidR="00AD75E9" w:rsidRDefault="00AD75E9" w:rsidP="00AD75E9">
      <w:pPr>
        <w:pStyle w:val="ParagraphStyle"/>
        <w:spacing w:line="360" w:lineRule="auto"/>
        <w:jc w:val="both"/>
        <w:rPr>
          <w:rFonts w:ascii="Calibri" w:hAnsi="Calibri" w:cs="Calibri"/>
          <w:color w:val="000000"/>
          <w:sz w:val="20"/>
          <w:szCs w:val="20"/>
        </w:rPr>
      </w:pPr>
    </w:p>
    <w:p w14:paraId="035D16BD"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253E12D3"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5964EB0A" w14:textId="77777777" w:rsidR="00AD75E9" w:rsidRDefault="00AD75E9" w:rsidP="00AD75E9">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33/2025</w:t>
      </w:r>
    </w:p>
    <w:p w14:paraId="0F99B5ED" w14:textId="77777777" w:rsidR="00AD75E9" w:rsidRDefault="00AD75E9" w:rsidP="00AD75E9">
      <w:pPr>
        <w:pStyle w:val="ParagraphStyle"/>
        <w:spacing w:line="360" w:lineRule="auto"/>
        <w:jc w:val="both"/>
        <w:rPr>
          <w:rFonts w:ascii="Calibri" w:hAnsi="Calibri" w:cs="Calibri"/>
          <w:color w:val="000000"/>
          <w:sz w:val="20"/>
          <w:szCs w:val="20"/>
        </w:rPr>
      </w:pPr>
    </w:p>
    <w:p w14:paraId="16E51007" w14:textId="77777777" w:rsidR="00AD75E9" w:rsidRDefault="00AD75E9" w:rsidP="00AD75E9">
      <w:pPr>
        <w:pStyle w:val="ParagraphStyle"/>
        <w:spacing w:line="360" w:lineRule="auto"/>
        <w:jc w:val="both"/>
        <w:rPr>
          <w:rFonts w:ascii="Calibri" w:hAnsi="Calibri" w:cs="Calibri"/>
          <w:color w:val="000000"/>
          <w:sz w:val="20"/>
          <w:szCs w:val="20"/>
        </w:rPr>
      </w:pPr>
    </w:p>
    <w:p w14:paraId="6CA4A898"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03E4B713" w14:textId="77777777" w:rsidR="00AD75E9" w:rsidRDefault="00AD75E9" w:rsidP="00AD75E9">
      <w:pPr>
        <w:pStyle w:val="ParagraphStyle"/>
        <w:spacing w:line="360" w:lineRule="auto"/>
        <w:jc w:val="both"/>
        <w:rPr>
          <w:rFonts w:ascii="Calibri" w:hAnsi="Calibri" w:cs="Calibri"/>
          <w:color w:val="000000"/>
          <w:sz w:val="20"/>
          <w:szCs w:val="20"/>
        </w:rPr>
      </w:pPr>
    </w:p>
    <w:p w14:paraId="784FFE15"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2FD375F3"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5E60AABD"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3D830F18"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7E6DDEA"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1EDC3DD1"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023C2C4F"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597C7AB6"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177C71D0"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1C26ECF1"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5C8BC1"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256A396A"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77296A3A"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0ADD214B" w14:textId="77777777" w:rsidR="00AD75E9" w:rsidRDefault="00AD75E9" w:rsidP="00AD75E9">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6052F537" w14:textId="77777777" w:rsidR="00AD75E9" w:rsidRDefault="00AD75E9" w:rsidP="00AD75E9">
      <w:pPr>
        <w:pStyle w:val="ParagraphStyle"/>
        <w:spacing w:line="360" w:lineRule="auto"/>
        <w:jc w:val="both"/>
        <w:rPr>
          <w:rFonts w:ascii="Calibri" w:hAnsi="Calibri" w:cs="Calibri"/>
          <w:color w:val="000000"/>
          <w:sz w:val="20"/>
          <w:szCs w:val="20"/>
        </w:rPr>
      </w:pPr>
    </w:p>
    <w:p w14:paraId="699616F2"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33/2025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3DFB2532" w14:textId="77777777" w:rsidR="00AD75E9" w:rsidRDefault="00AD75E9" w:rsidP="00AD75E9">
      <w:pPr>
        <w:pStyle w:val="ParagraphStyle"/>
        <w:spacing w:line="360" w:lineRule="auto"/>
        <w:jc w:val="both"/>
        <w:rPr>
          <w:rFonts w:ascii="Calibri" w:hAnsi="Calibri" w:cs="Calibri"/>
          <w:color w:val="000000"/>
          <w:sz w:val="20"/>
          <w:szCs w:val="20"/>
        </w:rPr>
      </w:pPr>
    </w:p>
    <w:p w14:paraId="66CEBC7D"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2421F2A2" w14:textId="77777777" w:rsidR="00AD75E9" w:rsidRDefault="00AD75E9" w:rsidP="00AD75E9">
      <w:pPr>
        <w:pStyle w:val="ParagraphStyle"/>
        <w:spacing w:line="360" w:lineRule="auto"/>
        <w:jc w:val="both"/>
        <w:rPr>
          <w:rFonts w:ascii="Calibri" w:hAnsi="Calibri" w:cs="Calibri"/>
          <w:color w:val="000000"/>
          <w:sz w:val="20"/>
          <w:szCs w:val="20"/>
        </w:rPr>
      </w:pPr>
    </w:p>
    <w:p w14:paraId="456607EB" w14:textId="77777777" w:rsidR="00AD75E9" w:rsidRDefault="00AD75E9" w:rsidP="00AD75E9">
      <w:pPr>
        <w:pStyle w:val="ParagraphStyle"/>
        <w:spacing w:line="360" w:lineRule="auto"/>
        <w:jc w:val="both"/>
        <w:rPr>
          <w:rFonts w:ascii="Calibri" w:hAnsi="Calibri" w:cs="Calibri"/>
          <w:color w:val="000000"/>
          <w:sz w:val="20"/>
          <w:szCs w:val="20"/>
        </w:rPr>
      </w:pPr>
    </w:p>
    <w:p w14:paraId="764A9EC1" w14:textId="77777777" w:rsidR="00AD75E9" w:rsidRDefault="00AD75E9" w:rsidP="00AD75E9">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27B950E5" w14:textId="77777777" w:rsidR="00AD75E9" w:rsidRDefault="00AD75E9" w:rsidP="00AD75E9">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0B61218F" w14:textId="77777777" w:rsidR="00AD75E9" w:rsidRDefault="00AD75E9" w:rsidP="00AD75E9">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28511F8D" w14:textId="77777777" w:rsidR="00AD75E9" w:rsidRDefault="00AD75E9" w:rsidP="00AD75E9">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4B342B54" w14:textId="77777777" w:rsidR="00AD75E9" w:rsidRDefault="00AD75E9" w:rsidP="00AD75E9">
      <w:pPr>
        <w:pStyle w:val="ParagraphStyle"/>
        <w:spacing w:line="360" w:lineRule="auto"/>
        <w:jc w:val="both"/>
        <w:rPr>
          <w:rFonts w:ascii="Calibri" w:hAnsi="Calibri" w:cs="Calibri"/>
          <w:color w:val="000000"/>
          <w:sz w:val="20"/>
          <w:szCs w:val="20"/>
        </w:rPr>
      </w:pPr>
    </w:p>
    <w:p w14:paraId="2B6F1DD1"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60D7AEC5" w14:textId="77777777" w:rsidR="00AD75E9" w:rsidRDefault="00AD75E9" w:rsidP="00AD75E9">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4D589F38" w14:textId="77777777" w:rsidR="00AD75E9" w:rsidRDefault="00AD75E9" w:rsidP="00AD75E9">
      <w:pPr>
        <w:pStyle w:val="ParagraphStyle"/>
        <w:spacing w:line="288" w:lineRule="auto"/>
        <w:jc w:val="both"/>
        <w:rPr>
          <w:rFonts w:ascii="Calibri" w:hAnsi="Calibri" w:cs="Calibri"/>
          <w:color w:val="000000"/>
          <w:sz w:val="20"/>
          <w:szCs w:val="20"/>
        </w:rPr>
      </w:pPr>
    </w:p>
    <w:p w14:paraId="5BE11783"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654FD334"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42667132" w14:textId="77777777" w:rsidR="00AD75E9" w:rsidRDefault="00AD75E9" w:rsidP="00AD75E9">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33/2025</w:t>
      </w:r>
    </w:p>
    <w:p w14:paraId="6F1155F1" w14:textId="77777777" w:rsidR="00AD75E9" w:rsidRDefault="00AD75E9" w:rsidP="00AD75E9">
      <w:pPr>
        <w:pStyle w:val="ParagraphStyle"/>
        <w:spacing w:line="288" w:lineRule="auto"/>
        <w:jc w:val="both"/>
        <w:rPr>
          <w:rFonts w:ascii="Calibri" w:hAnsi="Calibri" w:cs="Calibri"/>
          <w:color w:val="000000"/>
          <w:sz w:val="20"/>
          <w:szCs w:val="20"/>
        </w:rPr>
      </w:pPr>
    </w:p>
    <w:p w14:paraId="071AE309" w14:textId="77777777" w:rsidR="00AD75E9" w:rsidRDefault="00AD75E9" w:rsidP="00AD75E9">
      <w:pPr>
        <w:pStyle w:val="ParagraphStyle"/>
        <w:spacing w:line="288" w:lineRule="auto"/>
        <w:jc w:val="both"/>
        <w:rPr>
          <w:rFonts w:ascii="Calibri" w:hAnsi="Calibri" w:cs="Calibri"/>
          <w:color w:val="000000"/>
          <w:sz w:val="20"/>
          <w:szCs w:val="20"/>
        </w:rPr>
      </w:pPr>
    </w:p>
    <w:p w14:paraId="2D8473B6"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4D57E3BC" w14:textId="77777777" w:rsidR="00AD75E9" w:rsidRDefault="00AD75E9" w:rsidP="00AD75E9">
      <w:pPr>
        <w:pStyle w:val="ParagraphStyle"/>
        <w:spacing w:line="288" w:lineRule="auto"/>
        <w:jc w:val="both"/>
        <w:rPr>
          <w:rFonts w:ascii="Calibri" w:hAnsi="Calibri" w:cs="Calibri"/>
          <w:color w:val="000000"/>
          <w:sz w:val="20"/>
          <w:szCs w:val="20"/>
        </w:rPr>
      </w:pPr>
    </w:p>
    <w:p w14:paraId="3FC87C3D" w14:textId="77777777" w:rsidR="00AD75E9" w:rsidRDefault="00AD75E9" w:rsidP="00AD75E9">
      <w:pPr>
        <w:pStyle w:val="ParagraphStyle"/>
        <w:spacing w:line="288" w:lineRule="auto"/>
        <w:jc w:val="both"/>
        <w:rPr>
          <w:rFonts w:ascii="Calibri" w:hAnsi="Calibri" w:cs="Calibri"/>
          <w:color w:val="000000"/>
          <w:sz w:val="20"/>
          <w:szCs w:val="20"/>
        </w:rPr>
      </w:pPr>
    </w:p>
    <w:p w14:paraId="0952FAF1"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4F71ADAA" w14:textId="77777777" w:rsidR="00AD75E9" w:rsidRDefault="00AD75E9" w:rsidP="00AD75E9">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AD75E9" w14:paraId="0BB174D9" w14:textId="77777777" w:rsidTr="001A2FFA">
        <w:tc>
          <w:tcPr>
            <w:tcW w:w="8490" w:type="dxa"/>
            <w:tcBorders>
              <w:top w:val="single" w:sz="6" w:space="0" w:color="000000"/>
              <w:left w:val="single" w:sz="6" w:space="0" w:color="000000"/>
              <w:bottom w:val="single" w:sz="6" w:space="0" w:color="000000"/>
              <w:right w:val="single" w:sz="6" w:space="0" w:color="000000"/>
            </w:tcBorders>
          </w:tcPr>
          <w:p w14:paraId="572042D9" w14:textId="77777777" w:rsidR="00AD75E9" w:rsidRDefault="00AD75E9" w:rsidP="001A2FFA">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AD75E9" w14:paraId="6E49AECF" w14:textId="77777777" w:rsidTr="001A2FFA">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31DC5F88" w14:textId="77777777" w:rsidR="00AD75E9" w:rsidRDefault="00AD75E9" w:rsidP="001A2FFA">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1BC42334" w14:textId="77777777" w:rsidR="00AD75E9" w:rsidRDefault="00AD75E9" w:rsidP="00AD75E9">
      <w:pPr>
        <w:pStyle w:val="ParagraphStyle"/>
        <w:spacing w:line="288" w:lineRule="auto"/>
        <w:rPr>
          <w:rFonts w:ascii="Calibri" w:hAnsi="Calibri" w:cs="Calibri"/>
          <w:color w:val="000000"/>
          <w:sz w:val="20"/>
          <w:szCs w:val="20"/>
        </w:rPr>
      </w:pPr>
    </w:p>
    <w:p w14:paraId="4E8739DD" w14:textId="77777777" w:rsidR="00AD75E9" w:rsidRDefault="00AD75E9" w:rsidP="00AD75E9">
      <w:pPr>
        <w:pStyle w:val="ParagraphStyle"/>
        <w:spacing w:line="288" w:lineRule="auto"/>
        <w:rPr>
          <w:rFonts w:ascii="Calibri" w:hAnsi="Calibri" w:cs="Calibri"/>
          <w:color w:val="000000"/>
          <w:sz w:val="20"/>
          <w:szCs w:val="20"/>
        </w:rPr>
      </w:pPr>
    </w:p>
    <w:p w14:paraId="34C3A110"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AD75E9" w14:paraId="2ADF829B" w14:textId="77777777" w:rsidTr="001A2FFA">
        <w:tc>
          <w:tcPr>
            <w:tcW w:w="8490" w:type="dxa"/>
            <w:tcBorders>
              <w:top w:val="single" w:sz="6" w:space="0" w:color="000000"/>
              <w:left w:val="single" w:sz="6" w:space="0" w:color="000000"/>
              <w:bottom w:val="single" w:sz="6" w:space="0" w:color="000000"/>
              <w:right w:val="single" w:sz="6" w:space="0" w:color="000000"/>
            </w:tcBorders>
          </w:tcPr>
          <w:p w14:paraId="5006AB1E" w14:textId="77777777" w:rsidR="00AD75E9" w:rsidRDefault="00AD75E9" w:rsidP="001A2FFA">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AD75E9" w14:paraId="77951369" w14:textId="77777777" w:rsidTr="001A2FFA">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5BA22C94" w14:textId="77777777" w:rsidR="00AD75E9" w:rsidRDefault="00AD75E9" w:rsidP="001A2FFA">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2D16A7B2" w14:textId="77777777" w:rsidR="00AD75E9" w:rsidRDefault="00AD75E9" w:rsidP="00AD75E9">
      <w:pPr>
        <w:pStyle w:val="ParagraphStyle"/>
        <w:spacing w:line="288" w:lineRule="auto"/>
        <w:rPr>
          <w:rFonts w:ascii="Calibri" w:hAnsi="Calibri" w:cs="Calibri"/>
          <w:color w:val="000000"/>
          <w:sz w:val="20"/>
          <w:szCs w:val="20"/>
        </w:rPr>
      </w:pPr>
    </w:p>
    <w:p w14:paraId="592C1794" w14:textId="77777777" w:rsidR="00AD75E9" w:rsidRDefault="00AD75E9" w:rsidP="00AD75E9">
      <w:pPr>
        <w:pStyle w:val="ParagraphStyle"/>
        <w:spacing w:line="288" w:lineRule="auto"/>
        <w:rPr>
          <w:rFonts w:ascii="Calibri" w:hAnsi="Calibri" w:cs="Calibri"/>
          <w:color w:val="000000"/>
          <w:sz w:val="20"/>
          <w:szCs w:val="20"/>
        </w:rPr>
      </w:pPr>
    </w:p>
    <w:p w14:paraId="0B916049"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632789FD" w14:textId="77777777" w:rsidR="00AD75E9" w:rsidRDefault="00AD75E9" w:rsidP="00AD75E9">
      <w:pPr>
        <w:pStyle w:val="ParagraphStyle"/>
        <w:spacing w:line="288" w:lineRule="auto"/>
        <w:jc w:val="both"/>
        <w:rPr>
          <w:rFonts w:ascii="Calibri" w:hAnsi="Calibri" w:cs="Calibri"/>
          <w:color w:val="000000"/>
          <w:sz w:val="20"/>
          <w:szCs w:val="20"/>
        </w:rPr>
      </w:pPr>
    </w:p>
    <w:p w14:paraId="7EE594F5" w14:textId="77777777" w:rsidR="00AD75E9" w:rsidRDefault="00AD75E9" w:rsidP="00AD75E9">
      <w:pPr>
        <w:pStyle w:val="ParagraphStyle"/>
        <w:spacing w:line="288" w:lineRule="auto"/>
        <w:jc w:val="both"/>
        <w:rPr>
          <w:rFonts w:ascii="Calibri" w:hAnsi="Calibri" w:cs="Calibri"/>
          <w:color w:val="000000"/>
          <w:sz w:val="20"/>
          <w:szCs w:val="20"/>
        </w:rPr>
      </w:pPr>
    </w:p>
    <w:p w14:paraId="48908A57" w14:textId="77777777" w:rsidR="00AD75E9" w:rsidRDefault="00AD75E9" w:rsidP="00AD75E9">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6C1817E0" w14:textId="77777777" w:rsidR="00AD75E9" w:rsidRDefault="00AD75E9" w:rsidP="00AD75E9">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7358D845" w14:textId="77777777" w:rsidR="00AD75E9" w:rsidRDefault="00AD75E9" w:rsidP="00AD75E9">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326DBE7C" w14:textId="77777777" w:rsidR="00AD75E9" w:rsidRDefault="00AD75E9" w:rsidP="00AD75E9">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373178C8" w14:textId="77777777" w:rsidR="00AD75E9" w:rsidRDefault="00AD75E9" w:rsidP="00AD75E9">
      <w:pPr>
        <w:pStyle w:val="ParagraphStyle"/>
        <w:spacing w:line="288" w:lineRule="auto"/>
        <w:jc w:val="both"/>
        <w:rPr>
          <w:rFonts w:ascii="Calibri" w:hAnsi="Calibri" w:cs="Calibri"/>
          <w:color w:val="000000"/>
          <w:sz w:val="20"/>
          <w:szCs w:val="20"/>
        </w:rPr>
      </w:pPr>
    </w:p>
    <w:p w14:paraId="7FF37368" w14:textId="77777777" w:rsidR="00AD75E9" w:rsidRDefault="00AD75E9" w:rsidP="00AD75E9">
      <w:pPr>
        <w:pStyle w:val="ParagraphStyle"/>
        <w:spacing w:line="288" w:lineRule="auto"/>
        <w:jc w:val="both"/>
        <w:rPr>
          <w:rFonts w:ascii="Calibri" w:hAnsi="Calibri" w:cs="Calibri"/>
          <w:color w:val="000000"/>
          <w:sz w:val="20"/>
          <w:szCs w:val="20"/>
        </w:rPr>
      </w:pPr>
    </w:p>
    <w:p w14:paraId="399F6C6B" w14:textId="77777777" w:rsidR="00AD75E9" w:rsidRDefault="00AD75E9" w:rsidP="00AD75E9">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340F26A7"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444AB015"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33/2025</w:t>
      </w:r>
    </w:p>
    <w:p w14:paraId="0051E030" w14:textId="77777777" w:rsidR="00AD75E9" w:rsidRDefault="00AD75E9" w:rsidP="00AD75E9">
      <w:pPr>
        <w:pStyle w:val="ParagraphStyle"/>
        <w:spacing w:line="360" w:lineRule="auto"/>
        <w:jc w:val="both"/>
        <w:rPr>
          <w:rFonts w:ascii="Calibri" w:hAnsi="Calibri" w:cs="Calibri"/>
          <w:color w:val="000000"/>
          <w:sz w:val="20"/>
          <w:szCs w:val="20"/>
        </w:rPr>
      </w:pPr>
    </w:p>
    <w:p w14:paraId="60123AA5" w14:textId="77777777" w:rsidR="00AD75E9" w:rsidRDefault="00AD75E9" w:rsidP="00AD75E9">
      <w:pPr>
        <w:pStyle w:val="ParagraphStyle"/>
        <w:spacing w:line="360" w:lineRule="auto"/>
        <w:jc w:val="both"/>
        <w:rPr>
          <w:rFonts w:ascii="Calibri" w:hAnsi="Calibri" w:cs="Calibri"/>
          <w:color w:val="000000"/>
          <w:sz w:val="20"/>
          <w:szCs w:val="20"/>
        </w:rPr>
      </w:pPr>
    </w:p>
    <w:p w14:paraId="3660C866" w14:textId="77777777" w:rsidR="00AD75E9" w:rsidRDefault="00AD75E9" w:rsidP="00AD75E9">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39F4CDF7" w14:textId="77777777" w:rsidR="00AD75E9" w:rsidRDefault="00AD75E9" w:rsidP="00AD75E9">
      <w:pPr>
        <w:pStyle w:val="ParagraphStyle"/>
        <w:spacing w:line="360" w:lineRule="auto"/>
        <w:jc w:val="both"/>
        <w:rPr>
          <w:rFonts w:ascii="Calibri" w:hAnsi="Calibri" w:cs="Calibri"/>
          <w:color w:val="000000"/>
          <w:sz w:val="20"/>
          <w:szCs w:val="20"/>
        </w:rPr>
      </w:pPr>
    </w:p>
    <w:p w14:paraId="7F8E5F8F" w14:textId="00F6024D" w:rsidR="00AD75E9" w:rsidRPr="00201E11" w:rsidRDefault="00AD75E9" w:rsidP="00AD75E9">
      <w:pPr>
        <w:pStyle w:val="ParagraphStyle"/>
        <w:tabs>
          <w:tab w:val="center" w:pos="4785"/>
          <w:tab w:val="right" w:pos="9195"/>
        </w:tabs>
        <w:spacing w:line="360" w:lineRule="auto"/>
        <w:jc w:val="both"/>
        <w:rPr>
          <w:rFonts w:ascii="Calibri" w:hAnsi="Calibri" w:cs="Calibri"/>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w:t>
      </w:r>
      <w:r w:rsidRPr="00201E11">
        <w:rPr>
          <w:rFonts w:ascii="Calibri" w:hAnsi="Calibri" w:cs="Calibri"/>
          <w:sz w:val="20"/>
          <w:szCs w:val="20"/>
        </w:rPr>
        <w:t xml:space="preserve">pelo senhor Prefeito Municipal Roberto </w:t>
      </w:r>
      <w:proofErr w:type="spellStart"/>
      <w:r w:rsidRPr="00201E11">
        <w:rPr>
          <w:rFonts w:ascii="Calibri" w:hAnsi="Calibri" w:cs="Calibri"/>
          <w:sz w:val="20"/>
          <w:szCs w:val="20"/>
        </w:rPr>
        <w:t>Regazzo</w:t>
      </w:r>
      <w:proofErr w:type="spellEnd"/>
      <w:r w:rsidRPr="00201E11">
        <w:rPr>
          <w:rFonts w:ascii="Calibri" w:hAnsi="Calibri" w:cs="Calibri"/>
          <w:sz w:val="20"/>
          <w:szCs w:val="20"/>
        </w:rPr>
        <w:t xml:space="preserve"> , considerando o julgamento da licitação na modalidade de </w:t>
      </w:r>
      <w:r w:rsidRPr="00201E11">
        <w:rPr>
          <w:rFonts w:ascii="Calibri" w:hAnsi="Calibri" w:cs="Calibri"/>
          <w:b/>
          <w:bCs/>
          <w:sz w:val="20"/>
          <w:szCs w:val="20"/>
        </w:rPr>
        <w:t>pregão, na forma eletrônica, para REGISTRO DE PREÇOS nº 33/2025</w:t>
      </w:r>
      <w:r w:rsidRPr="00201E11">
        <w:rPr>
          <w:rFonts w:ascii="Calibri" w:hAnsi="Calibri" w:cs="Calibri"/>
          <w:sz w:val="20"/>
          <w:szCs w:val="20"/>
        </w:rPr>
        <w:t xml:space="preserve">, publicada no diário oficial do Município em (data do edital), </w:t>
      </w:r>
      <w:r w:rsidRPr="00201E11">
        <w:rPr>
          <w:rFonts w:ascii="Calibri" w:hAnsi="Calibri" w:cs="Calibri"/>
          <w:b/>
          <w:bCs/>
          <w:sz w:val="20"/>
          <w:szCs w:val="20"/>
        </w:rPr>
        <w:t>Processo Administrativo nº 351/2025</w:t>
      </w:r>
      <w:r w:rsidRPr="00201E11">
        <w:rPr>
          <w:rFonts w:ascii="Calibri" w:hAnsi="Calibri" w:cs="Calibri"/>
          <w:sz w:val="20"/>
          <w:szCs w:val="20"/>
        </w:rPr>
        <w:t xml:space="preserve">, RESOLVE registrar os preços da  empresa  XXXXXXXXXXXXXXXXXXXX inscrita no CNPJ/MF sob o nº  XXXXXXXXXX, doravante designado FORNECEDOR REGISTRADO,  neste ato representado(a) por XXXXXXXXXX (nome e função no contratado, não colocar documentos pessoais), conforme atos constitutivos da empresa </w:t>
      </w:r>
      <w:r w:rsidRPr="00201E11">
        <w:rPr>
          <w:rFonts w:ascii="Calibri" w:hAnsi="Calibri" w:cs="Calibri"/>
          <w:b/>
          <w:bCs/>
          <w:sz w:val="20"/>
          <w:szCs w:val="20"/>
        </w:rPr>
        <w:t>OU</w:t>
      </w:r>
      <w:r w:rsidRPr="00201E11">
        <w:rPr>
          <w:rFonts w:ascii="Calibri" w:hAnsi="Calibri" w:cs="Calibri"/>
          <w:sz w:val="20"/>
          <w:szCs w:val="20"/>
        </w:rPr>
        <w:t xml:space="preserve"> procuração apresentada nos autos, indicada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3F4E132" w14:textId="77777777" w:rsidR="00AD75E9" w:rsidRDefault="00AD75E9" w:rsidP="00AD75E9">
      <w:pPr>
        <w:pStyle w:val="ParagraphStyle"/>
        <w:tabs>
          <w:tab w:val="center" w:pos="4785"/>
          <w:tab w:val="right" w:pos="9195"/>
        </w:tabs>
        <w:spacing w:line="360" w:lineRule="auto"/>
        <w:jc w:val="both"/>
        <w:rPr>
          <w:rFonts w:ascii="Calibri" w:hAnsi="Calibri" w:cs="Calibri"/>
          <w:color w:val="000000"/>
          <w:sz w:val="20"/>
          <w:szCs w:val="20"/>
        </w:rPr>
      </w:pPr>
    </w:p>
    <w:p w14:paraId="346FF289"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45B8548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 xml:space="preserve">Registro de Preços para futura e eventual aquisição de materiais, </w:t>
      </w:r>
      <w:proofErr w:type="spellStart"/>
      <w:r>
        <w:rPr>
          <w:rFonts w:ascii="Calibri" w:hAnsi="Calibri" w:cs="Calibri"/>
          <w:b/>
          <w:bCs/>
          <w:sz w:val="20"/>
          <w:szCs w:val="20"/>
        </w:rPr>
        <w:t>EPI's</w:t>
      </w:r>
      <w:proofErr w:type="spellEnd"/>
      <w:r>
        <w:rPr>
          <w:rFonts w:ascii="Calibri" w:hAnsi="Calibri" w:cs="Calibri"/>
          <w:b/>
          <w:bCs/>
          <w:sz w:val="20"/>
          <w:szCs w:val="20"/>
        </w:rPr>
        <w:t>, equipamentos de consumo e uso hospitalar, itens desertos do Pregão Eletrônico 27/2025, destinados a atender às demandas da Secretaria Municipal de Saúde e Fundação Hospitalar de Saúde Municipal de Ibaiti.</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xml:space="preserve">) </w:t>
      </w:r>
      <w:r w:rsidRPr="004E59D1">
        <w:rPr>
          <w:rFonts w:ascii="Calibri" w:hAnsi="Calibri" w:cs="Calibri"/>
          <w:color w:val="000000" w:themeColor="text1"/>
          <w:sz w:val="20"/>
          <w:szCs w:val="20"/>
        </w:rPr>
        <w:t xml:space="preserve">do Termo de Referência, anexo 07 </w:t>
      </w:r>
      <w:r w:rsidRPr="004E59D1">
        <w:rPr>
          <w:rFonts w:ascii="Calibri" w:hAnsi="Calibri" w:cs="Calibri"/>
          <w:i/>
          <w:iCs/>
          <w:color w:val="000000" w:themeColor="text1"/>
          <w:sz w:val="20"/>
          <w:szCs w:val="20"/>
        </w:rPr>
        <w:t>[do edital de Licitação nº 33/2025]</w:t>
      </w:r>
      <w:r w:rsidRPr="004E59D1">
        <w:rPr>
          <w:rFonts w:ascii="Calibri" w:hAnsi="Calibri" w:cs="Calibri"/>
          <w:color w:val="000000" w:themeColor="text1"/>
          <w:sz w:val="20"/>
          <w:szCs w:val="20"/>
        </w:rPr>
        <w:t xml:space="preserve">, que </w:t>
      </w:r>
      <w:r>
        <w:rPr>
          <w:rFonts w:ascii="Calibri" w:hAnsi="Calibri" w:cs="Calibri"/>
          <w:sz w:val="20"/>
          <w:szCs w:val="20"/>
        </w:rPr>
        <w:t>é parte integrante desta Ata, assim como as propostas cujos preços tenham sido registrados, independentemente de transcrição.</w:t>
      </w:r>
    </w:p>
    <w:p w14:paraId="4B8F81F4"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5B794F59"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AD75E9" w:rsidRPr="004E59D1" w14:paraId="1FACE70E" w14:textId="77777777" w:rsidTr="001A2FFA">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57E5DDC6"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Item</w:t>
            </w:r>
          </w:p>
          <w:p w14:paraId="2879E9F8"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do</w:t>
            </w:r>
          </w:p>
          <w:p w14:paraId="68119E4A"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06F27CDD"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color w:val="000000" w:themeColor="text1"/>
                <w:sz w:val="16"/>
                <w:szCs w:val="16"/>
              </w:rPr>
              <w:t xml:space="preserve">Fornecedor </w:t>
            </w:r>
            <w:r w:rsidRPr="004E59D1">
              <w:rPr>
                <w:rFonts w:ascii="Calibri" w:hAnsi="Calibri" w:cs="Calibri"/>
                <w:i/>
                <w:iCs/>
                <w:color w:val="000000" w:themeColor="text1"/>
                <w:sz w:val="16"/>
                <w:szCs w:val="16"/>
              </w:rPr>
              <w:t>(razão social, CNPJ/MF, endereço, contatos, representante)</w:t>
            </w:r>
          </w:p>
        </w:tc>
      </w:tr>
      <w:tr w:rsidR="00AD75E9" w:rsidRPr="004E59D1" w14:paraId="429A9A14" w14:textId="77777777" w:rsidTr="001A2FFA">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4728C37A"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X</w:t>
            </w:r>
          </w:p>
        </w:tc>
        <w:tc>
          <w:tcPr>
            <w:tcW w:w="1245" w:type="dxa"/>
            <w:tcBorders>
              <w:top w:val="nil"/>
              <w:left w:val="single" w:sz="6" w:space="0" w:color="000000"/>
              <w:bottom w:val="single" w:sz="6" w:space="0" w:color="000000"/>
              <w:right w:val="nil"/>
            </w:tcBorders>
          </w:tcPr>
          <w:p w14:paraId="01DFEC6D" w14:textId="77777777" w:rsidR="00AD75E9" w:rsidRPr="004E59D1" w:rsidRDefault="00AD75E9" w:rsidP="001A2FFA">
            <w:pPr>
              <w:pStyle w:val="ParagraphStyle"/>
              <w:ind w:right="-30"/>
              <w:jc w:val="both"/>
              <w:rPr>
                <w:rFonts w:ascii="Calibri" w:hAnsi="Calibri" w:cs="Calibri"/>
                <w:color w:val="000000" w:themeColor="text1"/>
                <w:sz w:val="16"/>
                <w:szCs w:val="16"/>
              </w:rPr>
            </w:pPr>
            <w:r w:rsidRPr="004E59D1">
              <w:rPr>
                <w:rFonts w:ascii="Calibri" w:hAnsi="Calibri" w:cs="Calibri"/>
                <w:color w:val="000000" w:themeColor="text1"/>
                <w:sz w:val="16"/>
                <w:szCs w:val="16"/>
              </w:rPr>
              <w:t>Especificação</w:t>
            </w:r>
          </w:p>
        </w:tc>
        <w:tc>
          <w:tcPr>
            <w:tcW w:w="1395" w:type="dxa"/>
            <w:tcBorders>
              <w:top w:val="nil"/>
              <w:left w:val="single" w:sz="6" w:space="0" w:color="000000"/>
              <w:bottom w:val="single" w:sz="6" w:space="0" w:color="000000"/>
              <w:right w:val="nil"/>
            </w:tcBorders>
          </w:tcPr>
          <w:p w14:paraId="067DC18E"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 xml:space="preserve">Marca </w:t>
            </w:r>
          </w:p>
          <w:p w14:paraId="217721A8"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(se exigida no edital)</w:t>
            </w:r>
          </w:p>
        </w:tc>
        <w:tc>
          <w:tcPr>
            <w:tcW w:w="1725" w:type="dxa"/>
            <w:tcBorders>
              <w:top w:val="nil"/>
              <w:left w:val="single" w:sz="6" w:space="0" w:color="000000"/>
              <w:bottom w:val="single" w:sz="6" w:space="0" w:color="000000"/>
              <w:right w:val="nil"/>
            </w:tcBorders>
          </w:tcPr>
          <w:p w14:paraId="7252F5EC"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Modelo</w:t>
            </w:r>
          </w:p>
          <w:p w14:paraId="73B14FC3"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(se exigido no edital)</w:t>
            </w:r>
          </w:p>
        </w:tc>
        <w:tc>
          <w:tcPr>
            <w:tcW w:w="1125" w:type="dxa"/>
            <w:tcBorders>
              <w:top w:val="nil"/>
              <w:left w:val="single" w:sz="6" w:space="0" w:color="000000"/>
              <w:bottom w:val="single" w:sz="6" w:space="0" w:color="000000"/>
              <w:right w:val="nil"/>
            </w:tcBorders>
          </w:tcPr>
          <w:p w14:paraId="744DD928"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Unidade</w:t>
            </w:r>
          </w:p>
        </w:tc>
        <w:tc>
          <w:tcPr>
            <w:tcW w:w="1380" w:type="dxa"/>
            <w:tcBorders>
              <w:top w:val="nil"/>
              <w:left w:val="single" w:sz="6" w:space="0" w:color="000000"/>
              <w:bottom w:val="single" w:sz="6" w:space="0" w:color="000000"/>
              <w:right w:val="nil"/>
            </w:tcBorders>
          </w:tcPr>
          <w:p w14:paraId="6990D455"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Quantidade Máxima</w:t>
            </w:r>
          </w:p>
        </w:tc>
        <w:tc>
          <w:tcPr>
            <w:tcW w:w="930" w:type="dxa"/>
            <w:tcBorders>
              <w:top w:val="nil"/>
              <w:left w:val="single" w:sz="6" w:space="0" w:color="000000"/>
              <w:bottom w:val="single" w:sz="6" w:space="0" w:color="000000"/>
              <w:right w:val="single" w:sz="6" w:space="0" w:color="000000"/>
            </w:tcBorders>
          </w:tcPr>
          <w:p w14:paraId="742EA402"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Quantidade Mínima</w:t>
            </w:r>
          </w:p>
        </w:tc>
        <w:tc>
          <w:tcPr>
            <w:tcW w:w="960" w:type="dxa"/>
            <w:tcBorders>
              <w:top w:val="nil"/>
              <w:left w:val="single" w:sz="6" w:space="0" w:color="000000"/>
              <w:bottom w:val="single" w:sz="6" w:space="0" w:color="000000"/>
              <w:right w:val="nil"/>
            </w:tcBorders>
          </w:tcPr>
          <w:p w14:paraId="3C56C67B" w14:textId="77777777" w:rsidR="00AD75E9" w:rsidRPr="004E59D1" w:rsidRDefault="00AD75E9" w:rsidP="001A2FFA">
            <w:pPr>
              <w:pStyle w:val="ParagraphStyle"/>
              <w:ind w:right="-30"/>
              <w:jc w:val="center"/>
              <w:rPr>
                <w:rFonts w:ascii="Calibri" w:hAnsi="Calibri" w:cs="Calibri"/>
                <w:color w:val="000000" w:themeColor="text1"/>
                <w:sz w:val="16"/>
                <w:szCs w:val="16"/>
              </w:rPr>
            </w:pPr>
            <w:r w:rsidRPr="004E59D1">
              <w:rPr>
                <w:rFonts w:ascii="Calibri" w:hAnsi="Calibri" w:cs="Calibri"/>
                <w:color w:val="000000" w:themeColor="text1"/>
                <w:sz w:val="16"/>
                <w:szCs w:val="16"/>
              </w:rPr>
              <w:t>Valor Un</w:t>
            </w:r>
          </w:p>
        </w:tc>
        <w:tc>
          <w:tcPr>
            <w:tcW w:w="930" w:type="dxa"/>
            <w:tcBorders>
              <w:top w:val="nil"/>
              <w:left w:val="single" w:sz="6" w:space="0" w:color="000000"/>
              <w:bottom w:val="single" w:sz="6" w:space="0" w:color="000000"/>
              <w:right w:val="single" w:sz="6" w:space="0" w:color="000000"/>
            </w:tcBorders>
          </w:tcPr>
          <w:p w14:paraId="680929EF" w14:textId="77777777" w:rsidR="00AD75E9" w:rsidRPr="004E59D1" w:rsidRDefault="00AD75E9" w:rsidP="001A2FFA">
            <w:pPr>
              <w:pStyle w:val="ParagraphStyle"/>
              <w:ind w:right="-30"/>
              <w:jc w:val="center"/>
              <w:rPr>
                <w:rFonts w:ascii="Calibri" w:hAnsi="Calibri" w:cs="Calibri"/>
                <w:i/>
                <w:iCs/>
                <w:color w:val="000000" w:themeColor="text1"/>
                <w:sz w:val="16"/>
                <w:szCs w:val="16"/>
              </w:rPr>
            </w:pPr>
            <w:r w:rsidRPr="004E59D1">
              <w:rPr>
                <w:rFonts w:ascii="Calibri" w:hAnsi="Calibri" w:cs="Calibri"/>
                <w:i/>
                <w:iCs/>
                <w:color w:val="000000" w:themeColor="text1"/>
                <w:sz w:val="16"/>
                <w:szCs w:val="16"/>
              </w:rPr>
              <w:t>Prazo garantia ou validade</w:t>
            </w:r>
          </w:p>
        </w:tc>
      </w:tr>
      <w:tr w:rsidR="00AD75E9" w:rsidRPr="004E59D1" w14:paraId="0037E97F" w14:textId="77777777" w:rsidTr="001A2FFA">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4015CC74"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245" w:type="dxa"/>
            <w:tcBorders>
              <w:top w:val="nil"/>
              <w:left w:val="single" w:sz="6" w:space="0" w:color="000000"/>
              <w:bottom w:val="single" w:sz="6" w:space="0" w:color="000000"/>
              <w:right w:val="nil"/>
            </w:tcBorders>
          </w:tcPr>
          <w:p w14:paraId="1F515A28"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395" w:type="dxa"/>
            <w:tcBorders>
              <w:top w:val="nil"/>
              <w:left w:val="single" w:sz="6" w:space="0" w:color="000000"/>
              <w:bottom w:val="single" w:sz="6" w:space="0" w:color="000000"/>
              <w:right w:val="nil"/>
            </w:tcBorders>
          </w:tcPr>
          <w:p w14:paraId="0EFC661C"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725" w:type="dxa"/>
            <w:tcBorders>
              <w:top w:val="nil"/>
              <w:left w:val="single" w:sz="6" w:space="0" w:color="000000"/>
              <w:bottom w:val="single" w:sz="6" w:space="0" w:color="000000"/>
              <w:right w:val="nil"/>
            </w:tcBorders>
          </w:tcPr>
          <w:p w14:paraId="03E5EEC8"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125" w:type="dxa"/>
            <w:tcBorders>
              <w:top w:val="nil"/>
              <w:left w:val="single" w:sz="6" w:space="0" w:color="000000"/>
              <w:bottom w:val="single" w:sz="6" w:space="0" w:color="000000"/>
              <w:right w:val="nil"/>
            </w:tcBorders>
          </w:tcPr>
          <w:p w14:paraId="27062162"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1380" w:type="dxa"/>
            <w:tcBorders>
              <w:top w:val="nil"/>
              <w:left w:val="single" w:sz="6" w:space="0" w:color="000000"/>
              <w:bottom w:val="single" w:sz="6" w:space="0" w:color="000000"/>
              <w:right w:val="nil"/>
            </w:tcBorders>
          </w:tcPr>
          <w:p w14:paraId="313B8551"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537650A9"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960" w:type="dxa"/>
            <w:tcBorders>
              <w:top w:val="nil"/>
              <w:left w:val="single" w:sz="6" w:space="0" w:color="000000"/>
              <w:bottom w:val="single" w:sz="6" w:space="0" w:color="000000"/>
              <w:right w:val="nil"/>
            </w:tcBorders>
          </w:tcPr>
          <w:p w14:paraId="7D01543C" w14:textId="77777777" w:rsidR="00AD75E9" w:rsidRPr="004E59D1" w:rsidRDefault="00AD75E9" w:rsidP="001A2FFA">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370970C4" w14:textId="77777777" w:rsidR="00AD75E9" w:rsidRPr="004E59D1" w:rsidRDefault="00AD75E9" w:rsidP="001A2FFA">
            <w:pPr>
              <w:pStyle w:val="ParagraphStyle"/>
              <w:ind w:right="-30"/>
              <w:jc w:val="both"/>
              <w:rPr>
                <w:rFonts w:ascii="Calibri" w:hAnsi="Calibri" w:cs="Calibri"/>
                <w:color w:val="000000" w:themeColor="text1"/>
                <w:sz w:val="16"/>
                <w:szCs w:val="16"/>
              </w:rPr>
            </w:pPr>
          </w:p>
        </w:tc>
      </w:tr>
    </w:tbl>
    <w:p w14:paraId="7C055BE3" w14:textId="77777777" w:rsidR="00AD75E9" w:rsidRDefault="00AD75E9" w:rsidP="00AD75E9">
      <w:pPr>
        <w:pStyle w:val="ParagraphStyle"/>
        <w:tabs>
          <w:tab w:val="left" w:pos="570"/>
        </w:tabs>
        <w:spacing w:line="360" w:lineRule="auto"/>
        <w:jc w:val="both"/>
        <w:rPr>
          <w:rFonts w:ascii="Calibri" w:hAnsi="Calibri" w:cs="Calibri"/>
          <w:sz w:val="20"/>
          <w:szCs w:val="20"/>
        </w:rPr>
      </w:pPr>
    </w:p>
    <w:p w14:paraId="74A320D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14:paraId="3130507E"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258CD102"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r w:rsidRPr="004E59D1">
        <w:rPr>
          <w:rFonts w:ascii="Calibri" w:hAnsi="Calibri" w:cs="Calibri"/>
          <w:color w:val="000000" w:themeColor="text1"/>
          <w:sz w:val="20"/>
          <w:szCs w:val="20"/>
        </w:rPr>
        <w:t>O órgão gerenciador será o Município de Ibaiti.</w:t>
      </w:r>
    </w:p>
    <w:p w14:paraId="263B0E66"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r w:rsidRPr="004E59D1">
        <w:rPr>
          <w:rFonts w:ascii="Calibri" w:hAnsi="Calibri" w:cs="Calibri"/>
          <w:color w:val="000000" w:themeColor="text1"/>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AD75E9" w:rsidRPr="004E59D1" w14:paraId="3E6985B3" w14:textId="77777777" w:rsidTr="001A2FFA">
        <w:tc>
          <w:tcPr>
            <w:tcW w:w="2610" w:type="dxa"/>
            <w:tcBorders>
              <w:top w:val="single" w:sz="6" w:space="0" w:color="000000"/>
              <w:left w:val="single" w:sz="6" w:space="0" w:color="000000"/>
              <w:bottom w:val="single" w:sz="6" w:space="0" w:color="000000"/>
              <w:right w:val="single" w:sz="6" w:space="0" w:color="000000"/>
            </w:tcBorders>
          </w:tcPr>
          <w:p w14:paraId="42A41C45" w14:textId="77777777" w:rsidR="00AD75E9" w:rsidRPr="004E59D1" w:rsidRDefault="00AD75E9" w:rsidP="001A2FFA">
            <w:pPr>
              <w:pStyle w:val="ParagraphStyle"/>
              <w:jc w:val="center"/>
              <w:rPr>
                <w:rFonts w:ascii="Calibri" w:hAnsi="Calibri" w:cs="Calibri"/>
                <w:i/>
                <w:iCs/>
                <w:color w:val="000000" w:themeColor="text1"/>
                <w:sz w:val="20"/>
                <w:szCs w:val="20"/>
              </w:rPr>
            </w:pPr>
            <w:r w:rsidRPr="004E59D1">
              <w:rPr>
                <w:rFonts w:ascii="Calibri" w:hAnsi="Calibri" w:cs="Calibri"/>
                <w:i/>
                <w:iCs/>
                <w:color w:val="000000" w:themeColor="text1"/>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2CDD6C44" w14:textId="77777777" w:rsidR="00AD75E9" w:rsidRPr="004E59D1" w:rsidRDefault="00AD75E9" w:rsidP="001A2FFA">
            <w:pPr>
              <w:pStyle w:val="ParagraphStyle"/>
              <w:jc w:val="center"/>
              <w:rPr>
                <w:rFonts w:ascii="Calibri" w:hAnsi="Calibri" w:cs="Calibri"/>
                <w:i/>
                <w:iCs/>
                <w:color w:val="000000" w:themeColor="text1"/>
                <w:sz w:val="20"/>
                <w:szCs w:val="20"/>
              </w:rPr>
            </w:pPr>
            <w:r w:rsidRPr="004E59D1">
              <w:rPr>
                <w:rFonts w:ascii="Calibri" w:hAnsi="Calibri" w:cs="Calibri"/>
                <w:i/>
                <w:iCs/>
                <w:color w:val="000000" w:themeColor="text1"/>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458F4771" w14:textId="77777777" w:rsidR="00AD75E9" w:rsidRPr="004E59D1" w:rsidRDefault="00AD75E9" w:rsidP="001A2FFA">
            <w:pPr>
              <w:pStyle w:val="ParagraphStyle"/>
              <w:jc w:val="center"/>
              <w:rPr>
                <w:rFonts w:ascii="Calibri" w:hAnsi="Calibri" w:cs="Calibri"/>
                <w:i/>
                <w:iCs/>
                <w:color w:val="000000" w:themeColor="text1"/>
                <w:sz w:val="20"/>
                <w:szCs w:val="20"/>
              </w:rPr>
            </w:pPr>
            <w:r w:rsidRPr="004E59D1">
              <w:rPr>
                <w:rFonts w:ascii="Calibri" w:hAnsi="Calibri" w:cs="Calibri"/>
                <w:i/>
                <w:iCs/>
                <w:color w:val="000000" w:themeColor="text1"/>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24B4929E" w14:textId="77777777" w:rsidR="00AD75E9" w:rsidRPr="004E59D1" w:rsidRDefault="00AD75E9" w:rsidP="001A2FFA">
            <w:pPr>
              <w:pStyle w:val="ParagraphStyle"/>
              <w:jc w:val="center"/>
              <w:rPr>
                <w:rFonts w:ascii="Calibri" w:hAnsi="Calibri" w:cs="Calibri"/>
                <w:i/>
                <w:iCs/>
                <w:color w:val="000000" w:themeColor="text1"/>
                <w:sz w:val="20"/>
                <w:szCs w:val="20"/>
              </w:rPr>
            </w:pPr>
            <w:r w:rsidRPr="004E59D1">
              <w:rPr>
                <w:rFonts w:ascii="Calibri" w:hAnsi="Calibri" w:cs="Calibri"/>
                <w:i/>
                <w:iCs/>
                <w:color w:val="000000" w:themeColor="text1"/>
                <w:sz w:val="20"/>
                <w:szCs w:val="20"/>
              </w:rPr>
              <w:t>Quantidade</w:t>
            </w:r>
          </w:p>
        </w:tc>
      </w:tr>
      <w:tr w:rsidR="00AD75E9" w:rsidRPr="004E59D1" w14:paraId="40FB40A6" w14:textId="77777777" w:rsidTr="001A2FF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13AF6BF"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E18EB9A"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1D137AA5"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F54BD9F" w14:textId="77777777" w:rsidR="00AD75E9" w:rsidRPr="004E59D1" w:rsidRDefault="00AD75E9" w:rsidP="001A2FFA">
            <w:pPr>
              <w:pStyle w:val="ParagraphStyle"/>
              <w:jc w:val="center"/>
              <w:rPr>
                <w:rFonts w:ascii="Calibri" w:hAnsi="Calibri" w:cs="Calibri"/>
                <w:i/>
                <w:iCs/>
                <w:color w:val="000000" w:themeColor="text1"/>
                <w:sz w:val="20"/>
                <w:szCs w:val="20"/>
              </w:rPr>
            </w:pPr>
          </w:p>
        </w:tc>
      </w:tr>
      <w:tr w:rsidR="00AD75E9" w:rsidRPr="004E59D1" w14:paraId="36B81E49" w14:textId="77777777" w:rsidTr="001A2FF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1EBE984"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26A0BD3"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49547133"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7879050" w14:textId="77777777" w:rsidR="00AD75E9" w:rsidRPr="004E59D1" w:rsidRDefault="00AD75E9" w:rsidP="001A2FFA">
            <w:pPr>
              <w:pStyle w:val="ParagraphStyle"/>
              <w:jc w:val="center"/>
              <w:rPr>
                <w:rFonts w:ascii="Calibri" w:hAnsi="Calibri" w:cs="Calibri"/>
                <w:i/>
                <w:iCs/>
                <w:color w:val="000000" w:themeColor="text1"/>
                <w:sz w:val="20"/>
                <w:szCs w:val="20"/>
              </w:rPr>
            </w:pPr>
          </w:p>
        </w:tc>
      </w:tr>
      <w:tr w:rsidR="00AD75E9" w:rsidRPr="004E59D1" w14:paraId="547B8E9E" w14:textId="77777777" w:rsidTr="001A2FF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506EAC76"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0DB11D2"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2F476ECC"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27242DA" w14:textId="77777777" w:rsidR="00AD75E9" w:rsidRPr="004E59D1" w:rsidRDefault="00AD75E9" w:rsidP="001A2FFA">
            <w:pPr>
              <w:pStyle w:val="ParagraphStyle"/>
              <w:jc w:val="center"/>
              <w:rPr>
                <w:rFonts w:ascii="Calibri" w:hAnsi="Calibri" w:cs="Calibri"/>
                <w:i/>
                <w:iCs/>
                <w:color w:val="000000" w:themeColor="text1"/>
                <w:sz w:val="20"/>
                <w:szCs w:val="20"/>
              </w:rPr>
            </w:pPr>
          </w:p>
        </w:tc>
      </w:tr>
      <w:tr w:rsidR="00AD75E9" w:rsidRPr="004E59D1" w14:paraId="392F88E1" w14:textId="77777777" w:rsidTr="001A2FF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231B330B"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581F932"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4641E8F4" w14:textId="77777777" w:rsidR="00AD75E9" w:rsidRPr="004E59D1" w:rsidRDefault="00AD75E9" w:rsidP="001A2FF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992A0CB" w14:textId="77777777" w:rsidR="00AD75E9" w:rsidRPr="004E59D1" w:rsidRDefault="00AD75E9" w:rsidP="001A2FFA">
            <w:pPr>
              <w:pStyle w:val="ParagraphStyle"/>
              <w:jc w:val="center"/>
              <w:rPr>
                <w:rFonts w:ascii="Calibri" w:hAnsi="Calibri" w:cs="Calibri"/>
                <w:i/>
                <w:iCs/>
                <w:color w:val="000000" w:themeColor="text1"/>
                <w:sz w:val="20"/>
                <w:szCs w:val="20"/>
              </w:rPr>
            </w:pPr>
          </w:p>
        </w:tc>
      </w:tr>
    </w:tbl>
    <w:p w14:paraId="6FA2E040" w14:textId="77777777" w:rsidR="00AD75E9" w:rsidRPr="004E59D1" w:rsidRDefault="00AD75E9" w:rsidP="00AD75E9">
      <w:pPr>
        <w:pStyle w:val="ParagraphStyle"/>
        <w:tabs>
          <w:tab w:val="left" w:pos="570"/>
        </w:tabs>
        <w:spacing w:line="360" w:lineRule="auto"/>
        <w:jc w:val="both"/>
        <w:rPr>
          <w:rFonts w:ascii="Calibri" w:hAnsi="Calibri" w:cs="Calibri"/>
          <w:i/>
          <w:iCs/>
          <w:color w:val="000000" w:themeColor="text1"/>
          <w:sz w:val="20"/>
          <w:szCs w:val="20"/>
        </w:rPr>
      </w:pPr>
    </w:p>
    <w:p w14:paraId="5681E026" w14:textId="77777777" w:rsidR="00AD75E9" w:rsidRPr="004E59D1"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themeColor="text1"/>
          <w:sz w:val="20"/>
          <w:szCs w:val="20"/>
        </w:rPr>
      </w:pPr>
      <w:r>
        <w:rPr>
          <w:rFonts w:ascii="Calibri" w:hAnsi="Calibri" w:cs="Calibri"/>
          <w:b/>
          <w:bCs/>
          <w:color w:val="000000"/>
          <w:sz w:val="20"/>
          <w:szCs w:val="20"/>
        </w:rPr>
        <w:t xml:space="preserve">DA </w:t>
      </w:r>
      <w:r w:rsidRPr="004E59D1">
        <w:rPr>
          <w:rFonts w:ascii="Calibri" w:hAnsi="Calibri" w:cs="Calibri"/>
          <w:b/>
          <w:bCs/>
          <w:color w:val="000000" w:themeColor="text1"/>
          <w:sz w:val="20"/>
          <w:szCs w:val="20"/>
        </w:rPr>
        <w:t>ADESÃO À ATA DE REGISTRO DE PREÇOS (item obrigatório)</w:t>
      </w:r>
    </w:p>
    <w:p w14:paraId="4F80F708"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r w:rsidRPr="004E59D1">
        <w:rPr>
          <w:rFonts w:ascii="Calibri" w:hAnsi="Calibri" w:cs="Calibri"/>
          <w:color w:val="000000" w:themeColor="text1"/>
          <w:sz w:val="20"/>
          <w:szCs w:val="20"/>
        </w:rPr>
        <w:t xml:space="preserve"> Não será admitida a adesão à ata de registro de preços decorrente desta licitação ou desta contratação direta, conforme justificativa apresentada nos estudos técnicos preliminares.</w:t>
      </w:r>
    </w:p>
    <w:p w14:paraId="2191D6F5"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72F041C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de </w:t>
      </w:r>
      <w:r w:rsidRPr="004E59D1">
        <w:rPr>
          <w:rFonts w:ascii="Calibri" w:hAnsi="Calibri" w:cs="Calibri"/>
          <w:color w:val="000000" w:themeColor="text1"/>
          <w:sz w:val="20"/>
          <w:szCs w:val="20"/>
        </w:rPr>
        <w:t>1 (um) ano</w:t>
      </w:r>
      <w:r>
        <w:rPr>
          <w:rFonts w:ascii="Calibri" w:hAnsi="Calibri" w:cs="Calibri"/>
          <w:sz w:val="20"/>
          <w:szCs w:val="20"/>
        </w:rPr>
        <w:t>, contado a partir do primeiro dia útil subsequente à data de divulgação no PNCP, podendo ser prorrogada por igual período, mediante a anuência do fornecedor, desde que comprovado o preço vantajoso.</w:t>
      </w:r>
    </w:p>
    <w:p w14:paraId="06195CA6"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603F37F"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30A1028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BEB32D6"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790A194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1377A078"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6F53C494"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máximo previsto no </w:t>
      </w:r>
      <w:r>
        <w:rPr>
          <w:rFonts w:ascii="Calibri" w:hAnsi="Calibri" w:cs="Calibri"/>
          <w:color w:val="FF0000"/>
          <w:sz w:val="20"/>
          <w:szCs w:val="20"/>
        </w:rPr>
        <w:t xml:space="preserve">edital ou no aviso de contratação direta </w:t>
      </w:r>
      <w:r>
        <w:rPr>
          <w:rFonts w:ascii="Calibri" w:hAnsi="Calibri" w:cs="Calibri"/>
          <w:sz w:val="20"/>
          <w:szCs w:val="20"/>
        </w:rPr>
        <w:t>e se obrigar nos limites dela;</w:t>
      </w:r>
    </w:p>
    <w:p w14:paraId="7BA94950"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286E8377"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32B63A62"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13EA8664"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lastRenderedPageBreak/>
        <w:t>Será respeitada, nas contratações, a ordem de classificação dos licitantes ou dos fornecedores registrados na ata.</w:t>
      </w:r>
    </w:p>
    <w:p w14:paraId="2732541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50CFCA52"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4E9183D4"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3F7B4644"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w:t>
      </w:r>
      <w:r w:rsidRPr="004E59D1">
        <w:rPr>
          <w:rFonts w:ascii="Calibri" w:hAnsi="Calibri" w:cs="Calibri"/>
          <w:color w:val="000000" w:themeColor="text1"/>
          <w:sz w:val="20"/>
          <w:szCs w:val="20"/>
        </w:rPr>
        <w:t xml:space="preserve">estabelecidos no edital; </w:t>
      </w:r>
      <w:r>
        <w:rPr>
          <w:rFonts w:ascii="Calibri" w:hAnsi="Calibri" w:cs="Calibri"/>
          <w:sz w:val="20"/>
          <w:szCs w:val="20"/>
        </w:rPr>
        <w:t>e</w:t>
      </w:r>
    </w:p>
    <w:p w14:paraId="774367E8" w14:textId="77777777" w:rsidR="00AD75E9" w:rsidRDefault="00AD75E9" w:rsidP="00AD75E9">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6FF61AE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4F71FD48"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30EA160"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351C122"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326B065A"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r>
        <w:rPr>
          <w:rFonts w:ascii="Calibri" w:hAnsi="Calibri" w:cs="Calibri"/>
          <w:sz w:val="20"/>
          <w:szCs w:val="20"/>
        </w:rPr>
        <w:t xml:space="preserve">Quando o convocado não assinar a ata de registro de preços no prazo e nas condições </w:t>
      </w:r>
      <w:r w:rsidRPr="004E59D1">
        <w:rPr>
          <w:rFonts w:ascii="Calibri" w:hAnsi="Calibri" w:cs="Calibri"/>
          <w:color w:val="000000" w:themeColor="text1"/>
          <w:sz w:val="20"/>
          <w:szCs w:val="20"/>
        </w:rPr>
        <w:t xml:space="preserve">estabelecidos no edital, e observado o disposto no item </w:t>
      </w:r>
      <w:hyperlink w:anchor="habilitacao_reserva" w:history="1">
        <w:r w:rsidRPr="004E59D1">
          <w:rPr>
            <w:rFonts w:ascii="Calibri" w:hAnsi="Calibri" w:cs="Calibri"/>
            <w:color w:val="000000" w:themeColor="text1"/>
            <w:sz w:val="20"/>
            <w:szCs w:val="20"/>
          </w:rPr>
          <w:t>5.7</w:t>
        </w:r>
      </w:hyperlink>
      <w:r w:rsidRPr="004E59D1">
        <w:rPr>
          <w:rFonts w:ascii="Calibri" w:hAnsi="Calibri" w:cs="Calibri"/>
          <w:color w:val="000000" w:themeColor="text1"/>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4EDF6BBC"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bookmarkStart w:id="4" w:name="recusa_dos_que_baixaram_preco"/>
      <w:bookmarkEnd w:id="4"/>
      <w:r w:rsidRPr="004E59D1">
        <w:rPr>
          <w:rFonts w:ascii="Calibri" w:hAnsi="Calibri" w:cs="Calibri"/>
          <w:color w:val="000000" w:themeColor="text1"/>
          <w:sz w:val="20"/>
          <w:szCs w:val="20"/>
        </w:rPr>
        <w:t>Na hipótese de nenhum dos licitantes que trata o item 5.4.2.1, aceitar a contratação nos termos do item anterior, a Administração, observados o valor estimado e sua eventual atualização nos termos do edital, poderá:</w:t>
      </w:r>
    </w:p>
    <w:p w14:paraId="6C34D83F"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4258D7A2"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6555274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ED1EA27"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2610959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654776E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1A96CD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comprovada repercussão sobre os preços registrados; </w:t>
      </w:r>
    </w:p>
    <w:p w14:paraId="5BC11D51"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de </w:t>
      </w:r>
      <w:r w:rsidRPr="004E59D1">
        <w:rPr>
          <w:rFonts w:ascii="Calibri" w:hAnsi="Calibri" w:cs="Calibri"/>
          <w:color w:val="000000" w:themeColor="text1"/>
          <w:sz w:val="20"/>
          <w:szCs w:val="20"/>
        </w:rPr>
        <w:t xml:space="preserve">previsão no edital de cláusula </w:t>
      </w:r>
      <w:r>
        <w:rPr>
          <w:rFonts w:ascii="Calibri" w:hAnsi="Calibri" w:cs="Calibri"/>
          <w:color w:val="000000"/>
          <w:sz w:val="20"/>
          <w:szCs w:val="20"/>
        </w:rPr>
        <w:t>de reajustamento ou repactuação sobre os preços registrados, nos termos da Lei nº 14.133, de 2021.</w:t>
      </w:r>
    </w:p>
    <w:p w14:paraId="1A8E8286"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6832024E"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618F49F1"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51149A1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1E6726C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7647D81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D39D9D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6F673E75"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6D40C88"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6FF1AB53"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lastRenderedPageBreak/>
        <w:t xml:space="preserve">Neste caso, o fornecedor encaminhará, juntamente com o pedido de alteração, a documentação comprobatória ou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planilha de custos que demonstre a inviabilidade do preço registrado em relação às condições inicialmente pactuadas.</w:t>
      </w:r>
    </w:p>
    <w:p w14:paraId="25467AE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1BE5AB30"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4E51DE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74B96CCD"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088FE9A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403D589"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722393C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9E91D2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5F10FFC4"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2A30F9C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33EB9054"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6F0CA71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5373805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10E5E3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6F4260E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608CDC87"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16F51A1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53F58452"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14:paraId="0CE21396"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58161424"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620FA130"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0CA78ECC" w14:textId="77777777" w:rsidR="00AD75E9" w:rsidRDefault="00AD75E9" w:rsidP="00AD75E9">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31DF23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7EE1F41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3D5E9EA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71F852D6"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14:paraId="5E8EDF7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2A1FBEA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1EE2187D"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62D224A3" w14:textId="77777777" w:rsidR="00AD75E9" w:rsidRPr="004E59D1" w:rsidRDefault="00AD75E9" w:rsidP="00AD75E9">
      <w:pPr>
        <w:pStyle w:val="ParagraphStyle"/>
        <w:widowControl/>
        <w:numPr>
          <w:ilvl w:val="1"/>
          <w:numId w:val="57"/>
        </w:numPr>
        <w:spacing w:line="360" w:lineRule="auto"/>
        <w:jc w:val="both"/>
        <w:rPr>
          <w:rFonts w:ascii="Times New Roman" w:hAnsi="Times New Roman" w:cs="Times New Roman"/>
          <w:color w:val="000000" w:themeColor="text1"/>
          <w:sz w:val="20"/>
          <w:szCs w:val="20"/>
        </w:rPr>
      </w:pPr>
      <w:r>
        <w:rPr>
          <w:rFonts w:ascii="Calibri" w:hAnsi="Calibri" w:cs="Calibri"/>
          <w:sz w:val="20"/>
          <w:szCs w:val="20"/>
        </w:rPr>
        <w:t xml:space="preserve">O descumprimento da Ata de Registro de Preços ensejará aplicação das </w:t>
      </w:r>
      <w:r w:rsidRPr="004E59D1">
        <w:rPr>
          <w:rFonts w:ascii="Calibri" w:hAnsi="Calibri" w:cs="Calibri"/>
          <w:color w:val="000000" w:themeColor="text1"/>
          <w:sz w:val="20"/>
          <w:szCs w:val="20"/>
        </w:rPr>
        <w:t>penalidades estabelecidas no edital</w:t>
      </w:r>
      <w:r w:rsidRPr="004E59D1">
        <w:rPr>
          <w:rFonts w:ascii="Times New Roman" w:hAnsi="Times New Roman" w:cs="Times New Roman"/>
          <w:color w:val="000000" w:themeColor="text1"/>
          <w:sz w:val="20"/>
          <w:szCs w:val="20"/>
        </w:rPr>
        <w:t>.</w:t>
      </w:r>
    </w:p>
    <w:p w14:paraId="32D46805"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19A74363"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0D0EFF3"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2A9225F4"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43C6D1F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w:t>
      </w:r>
      <w:r w:rsidRPr="004E59D1">
        <w:rPr>
          <w:rFonts w:ascii="Calibri" w:hAnsi="Calibri" w:cs="Calibri"/>
          <w:color w:val="000000" w:themeColor="text1"/>
          <w:sz w:val="20"/>
          <w:szCs w:val="20"/>
        </w:rPr>
        <w:t xml:space="preserve">gerais de execução do objeto, tais como os prazos para entrega e recebimento, as obrigações da Administração e do fornecedor registrado, penalidades e demais condições do ajuste, encontram-se definidos no </w:t>
      </w:r>
      <w:r w:rsidRPr="004E59D1">
        <w:rPr>
          <w:rFonts w:ascii="Calibri" w:hAnsi="Calibri" w:cs="Calibri"/>
          <w:b/>
          <w:bCs/>
          <w:color w:val="000000" w:themeColor="text1"/>
          <w:sz w:val="20"/>
          <w:szCs w:val="20"/>
        </w:rPr>
        <w:t>Termo de Referência</w:t>
      </w:r>
      <w:r w:rsidRPr="004E59D1">
        <w:rPr>
          <w:rFonts w:ascii="Calibri" w:hAnsi="Calibri" w:cs="Calibri"/>
          <w:color w:val="000000" w:themeColor="text1"/>
          <w:sz w:val="20"/>
          <w:szCs w:val="20"/>
        </w:rPr>
        <w:t xml:space="preserve">, ANEXO XX do edital </w:t>
      </w:r>
      <w:r w:rsidRPr="004E59D1">
        <w:rPr>
          <w:rFonts w:ascii="Calibri" w:hAnsi="Calibri" w:cs="Calibri"/>
          <w:b/>
          <w:bCs/>
          <w:color w:val="000000" w:themeColor="text1"/>
          <w:sz w:val="20"/>
          <w:szCs w:val="20"/>
        </w:rPr>
        <w:t xml:space="preserve">Nº </w:t>
      </w:r>
      <w:r>
        <w:rPr>
          <w:rFonts w:ascii="Calibri" w:hAnsi="Calibri" w:cs="Calibri"/>
          <w:b/>
          <w:bCs/>
          <w:sz w:val="20"/>
          <w:szCs w:val="20"/>
        </w:rPr>
        <w:t>33/2025</w:t>
      </w:r>
      <w:r>
        <w:rPr>
          <w:rFonts w:ascii="Calibri" w:hAnsi="Calibri" w:cs="Calibri"/>
          <w:sz w:val="20"/>
          <w:szCs w:val="20"/>
        </w:rPr>
        <w:t>.</w:t>
      </w:r>
    </w:p>
    <w:p w14:paraId="3D71BFC8"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4FD72755" w14:textId="77777777" w:rsidR="00AD75E9" w:rsidRDefault="00AD75E9" w:rsidP="00AD75E9">
      <w:pPr>
        <w:pStyle w:val="ParagraphStyle"/>
        <w:spacing w:line="360" w:lineRule="auto"/>
        <w:jc w:val="both"/>
        <w:rPr>
          <w:rFonts w:ascii="Calibri" w:hAnsi="Calibri" w:cs="Calibri"/>
          <w:color w:val="000000"/>
          <w:sz w:val="20"/>
          <w:szCs w:val="20"/>
        </w:rPr>
      </w:pPr>
    </w:p>
    <w:p w14:paraId="0C0CD341" w14:textId="77777777" w:rsidR="00AD75E9" w:rsidRDefault="00AD75E9" w:rsidP="00AD75E9">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w:t>
      </w:r>
      <w:r w:rsidRPr="004E59D1">
        <w:rPr>
          <w:rFonts w:ascii="Calibri" w:hAnsi="Calibri" w:cs="Calibri"/>
          <w:color w:val="000000" w:themeColor="text1"/>
          <w:sz w:val="20"/>
          <w:szCs w:val="20"/>
        </w:rPr>
        <w:t xml:space="preserve">lavrada em XX (XX extenso) vias </w:t>
      </w:r>
      <w:r>
        <w:rPr>
          <w:rFonts w:ascii="Calibri" w:hAnsi="Calibri" w:cs="Calibri"/>
          <w:color w:val="000000"/>
          <w:sz w:val="20"/>
          <w:szCs w:val="20"/>
        </w:rPr>
        <w:t>de igual teor, que, depois de lida e achada em ordem, vai assinada pelas partes e encaminhada cópia aos demais órgãos participantes.</w:t>
      </w:r>
    </w:p>
    <w:p w14:paraId="63112340" w14:textId="77777777" w:rsidR="00AD75E9" w:rsidRDefault="00AD75E9" w:rsidP="00AD75E9">
      <w:pPr>
        <w:pStyle w:val="ParagraphStyle"/>
        <w:spacing w:line="360" w:lineRule="auto"/>
        <w:jc w:val="center"/>
        <w:rPr>
          <w:rFonts w:ascii="Calibri" w:hAnsi="Calibri" w:cs="Calibri"/>
          <w:color w:val="000000"/>
          <w:sz w:val="20"/>
          <w:szCs w:val="20"/>
        </w:rPr>
      </w:pPr>
    </w:p>
    <w:p w14:paraId="238248C3" w14:textId="77777777" w:rsidR="00AD75E9" w:rsidRDefault="00AD75E9" w:rsidP="00AD75E9">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582E13A4" w14:textId="77777777" w:rsidR="00AD75E9" w:rsidRDefault="00AD75E9" w:rsidP="00AD75E9">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AD75E9" w14:paraId="2B68C5C8" w14:textId="77777777" w:rsidTr="001A2FFA">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7AB45A42"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Prefeito Municipal</w:t>
            </w:r>
          </w:p>
          <w:p w14:paraId="73F79474"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7C07175B"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Empresa</w:t>
            </w:r>
          </w:p>
          <w:p w14:paraId="3717E995" w14:textId="77777777" w:rsidR="00AD75E9" w:rsidRDefault="00AD75E9" w:rsidP="001A2FFA">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6D785C86" w14:textId="77777777" w:rsidR="00AD75E9" w:rsidRDefault="00AD75E9" w:rsidP="00AD75E9">
      <w:pPr>
        <w:pStyle w:val="ParagraphStyle"/>
        <w:spacing w:line="360" w:lineRule="auto"/>
        <w:jc w:val="center"/>
        <w:rPr>
          <w:rFonts w:ascii="Calibri" w:hAnsi="Calibri" w:cs="Calibri"/>
          <w:color w:val="000000"/>
          <w:sz w:val="20"/>
          <w:szCs w:val="20"/>
        </w:rPr>
      </w:pPr>
    </w:p>
    <w:p w14:paraId="3D827CD6"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51FBF6D5" w14:textId="77777777" w:rsidR="00AD75E9" w:rsidRDefault="00AD75E9" w:rsidP="00AD75E9">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33/2025</w:t>
      </w:r>
    </w:p>
    <w:p w14:paraId="4A392218" w14:textId="77777777" w:rsidR="00AD75E9" w:rsidRDefault="00AD75E9" w:rsidP="00AD75E9">
      <w:pPr>
        <w:pStyle w:val="ParagraphStyle"/>
        <w:spacing w:line="360" w:lineRule="auto"/>
        <w:rPr>
          <w:rFonts w:ascii="Calibri" w:hAnsi="Calibri" w:cs="Calibri"/>
          <w:sz w:val="20"/>
          <w:szCs w:val="20"/>
        </w:rPr>
      </w:pPr>
    </w:p>
    <w:p w14:paraId="0CDDCEF5" w14:textId="77777777" w:rsidR="00AD75E9" w:rsidRDefault="00AD75E9" w:rsidP="00AD75E9">
      <w:pPr>
        <w:pStyle w:val="ParagraphStyle"/>
        <w:spacing w:line="360" w:lineRule="auto"/>
        <w:rPr>
          <w:rFonts w:ascii="Calibri" w:hAnsi="Calibri" w:cs="Calibri"/>
          <w:sz w:val="20"/>
          <w:szCs w:val="20"/>
        </w:rPr>
      </w:pPr>
    </w:p>
    <w:p w14:paraId="3459577C" w14:textId="77777777" w:rsidR="00AD75E9" w:rsidRPr="00201E11" w:rsidRDefault="00AD75E9" w:rsidP="00AD75E9">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w:t>
      </w:r>
      <w:r w:rsidRPr="00201E11">
        <w:rPr>
          <w:rFonts w:ascii="Calibri" w:hAnsi="Calibri" w:cs="Calibri"/>
          <w:sz w:val="20"/>
          <w:szCs w:val="20"/>
        </w:rPr>
        <w:t>Ibaiti/PR e a empresa XXXXXXXXXX</w:t>
      </w:r>
    </w:p>
    <w:p w14:paraId="627DF8A7" w14:textId="77777777" w:rsidR="00AD75E9" w:rsidRPr="00201E11" w:rsidRDefault="00AD75E9" w:rsidP="00AD75E9">
      <w:pPr>
        <w:pStyle w:val="ParagraphStyle"/>
        <w:spacing w:line="360" w:lineRule="auto"/>
        <w:ind w:left="3405"/>
        <w:jc w:val="both"/>
        <w:rPr>
          <w:rFonts w:ascii="Calibri" w:hAnsi="Calibri" w:cs="Calibri"/>
          <w:sz w:val="20"/>
          <w:szCs w:val="20"/>
        </w:rPr>
      </w:pPr>
    </w:p>
    <w:p w14:paraId="15B8F8E2" w14:textId="77777777" w:rsidR="00AD75E9" w:rsidRPr="00201E11" w:rsidRDefault="00AD75E9" w:rsidP="00AD75E9">
      <w:pPr>
        <w:pStyle w:val="ParagraphStyle"/>
        <w:spacing w:line="360" w:lineRule="auto"/>
        <w:ind w:left="3405"/>
        <w:jc w:val="both"/>
        <w:rPr>
          <w:rFonts w:ascii="Calibri" w:hAnsi="Calibri" w:cs="Calibri"/>
          <w:sz w:val="20"/>
          <w:szCs w:val="20"/>
        </w:rPr>
      </w:pPr>
    </w:p>
    <w:p w14:paraId="7430C440" w14:textId="77777777" w:rsidR="00AD75E9" w:rsidRPr="004E59D1" w:rsidRDefault="00AD75E9" w:rsidP="00AD75E9">
      <w:pPr>
        <w:pStyle w:val="ParagraphStyle"/>
        <w:spacing w:line="360" w:lineRule="auto"/>
        <w:ind w:firstLine="1140"/>
        <w:jc w:val="both"/>
        <w:rPr>
          <w:rFonts w:ascii="Calibri" w:hAnsi="Calibri" w:cs="Calibri"/>
          <w:color w:val="000000" w:themeColor="text1"/>
          <w:sz w:val="20"/>
          <w:szCs w:val="20"/>
        </w:rPr>
      </w:pPr>
      <w:r w:rsidRPr="00201E11">
        <w:rPr>
          <w:rFonts w:ascii="Calibri" w:hAnsi="Calibri" w:cs="Calibri"/>
          <w:sz w:val="20"/>
          <w:szCs w:val="20"/>
        </w:rPr>
        <w:t xml:space="preserve">O </w:t>
      </w:r>
      <w:r w:rsidRPr="00201E11">
        <w:rPr>
          <w:rFonts w:ascii="Calibri" w:hAnsi="Calibri" w:cs="Calibri"/>
          <w:b/>
          <w:bCs/>
          <w:sz w:val="20"/>
          <w:szCs w:val="20"/>
        </w:rPr>
        <w:t>MUNICÍPIO DE IBAITI</w:t>
      </w:r>
      <w:r w:rsidRPr="00201E11">
        <w:rPr>
          <w:rFonts w:ascii="Calibri" w:hAnsi="Calibri" w:cs="Calibri"/>
          <w:sz w:val="20"/>
          <w:szCs w:val="20"/>
        </w:rPr>
        <w:t xml:space="preserve">, pessoa jurídica de direito público, com sede em Ibaiti (PR), sito a Praça dos Três Poderes, nº. 23, CNPJ/MF nº. 77.008.068/0001-41, representada pelo senhor Prefeito Municipal Roberto </w:t>
      </w:r>
      <w:proofErr w:type="spellStart"/>
      <w:r w:rsidRPr="00201E11">
        <w:rPr>
          <w:rFonts w:ascii="Calibri" w:hAnsi="Calibri" w:cs="Calibri"/>
          <w:sz w:val="20"/>
          <w:szCs w:val="20"/>
        </w:rPr>
        <w:t>Regazzo</w:t>
      </w:r>
      <w:proofErr w:type="spellEnd"/>
      <w:r w:rsidRPr="00201E11">
        <w:rPr>
          <w:rFonts w:ascii="Calibri" w:hAnsi="Calibri" w:cs="Calibri"/>
          <w:sz w:val="20"/>
          <w:szCs w:val="20"/>
        </w:rPr>
        <w:t xml:space="preserve">,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201E11">
        <w:rPr>
          <w:rFonts w:ascii="Calibri" w:hAnsi="Calibri" w:cs="Calibri"/>
          <w:b/>
          <w:bCs/>
          <w:sz w:val="20"/>
          <w:szCs w:val="20"/>
        </w:rPr>
        <w:t>OU</w:t>
      </w:r>
      <w:r w:rsidRPr="00201E11">
        <w:rPr>
          <w:rFonts w:ascii="Calibri" w:hAnsi="Calibri" w:cs="Calibri"/>
          <w:sz w:val="20"/>
          <w:szCs w:val="20"/>
        </w:rPr>
        <w:t xml:space="preserve"> procuração apresentada nos autos, tendo em vista o que consta no Processo nº 351/2025e em observância às disposições da </w:t>
      </w:r>
      <w:hyperlink r:id="rId15" w:history="1">
        <w:r w:rsidRPr="00201E11">
          <w:rPr>
            <w:rFonts w:ascii="Calibri" w:hAnsi="Calibri" w:cs="Calibri"/>
            <w:sz w:val="20"/>
            <w:szCs w:val="20"/>
            <w:u w:val="single"/>
          </w:rPr>
          <w:t>Lei nº 14.133, de 1º de abril de 2021</w:t>
        </w:r>
      </w:hyperlink>
      <w:r w:rsidRPr="00201E11">
        <w:rPr>
          <w:rFonts w:ascii="Calibri" w:hAnsi="Calibri" w:cs="Calibri"/>
          <w:sz w:val="20"/>
          <w:szCs w:val="20"/>
        </w:rPr>
        <w:t xml:space="preserve">, e demais legislação aplicável, resolvem celebrar o presente Termo de Contrato, decorrente do Pregão, na forma Eletrônica </w:t>
      </w:r>
      <w:r w:rsidRPr="004E59D1">
        <w:rPr>
          <w:rFonts w:ascii="Calibri" w:hAnsi="Calibri" w:cs="Calibri"/>
          <w:color w:val="000000" w:themeColor="text1"/>
          <w:sz w:val="20"/>
          <w:szCs w:val="20"/>
        </w:rPr>
        <w:t>Nº 33/2025, mediante as cláusulas e condições a seguir enunciadas.</w:t>
      </w:r>
    </w:p>
    <w:p w14:paraId="0DE5B667" w14:textId="77777777" w:rsidR="00AD75E9" w:rsidRPr="004E59D1" w:rsidRDefault="00AD75E9" w:rsidP="00AD75E9">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themeColor="text1"/>
          <w:sz w:val="20"/>
          <w:szCs w:val="20"/>
        </w:rPr>
      </w:pPr>
      <w:r w:rsidRPr="004E59D1">
        <w:rPr>
          <w:rFonts w:ascii="Calibri" w:hAnsi="Calibri" w:cs="Calibri"/>
          <w:b/>
          <w:bCs/>
          <w:color w:val="000000" w:themeColor="text1"/>
          <w:sz w:val="20"/>
          <w:szCs w:val="20"/>
        </w:rPr>
        <w:t>CLÁUSULA PRIMEIRA – OBJETO (</w:t>
      </w:r>
      <w:hyperlink r:id="rId16" w:anchor="art92" w:history="1">
        <w:r w:rsidRPr="004E59D1">
          <w:rPr>
            <w:rFonts w:ascii="Calibri" w:hAnsi="Calibri" w:cs="Calibri"/>
            <w:b/>
            <w:bCs/>
            <w:color w:val="000000" w:themeColor="text1"/>
            <w:sz w:val="20"/>
            <w:szCs w:val="20"/>
            <w:u w:val="single"/>
          </w:rPr>
          <w:t>art. 92, I e II</w:t>
        </w:r>
      </w:hyperlink>
      <w:r w:rsidRPr="004E59D1">
        <w:rPr>
          <w:rFonts w:ascii="Calibri" w:hAnsi="Calibri" w:cs="Calibri"/>
          <w:b/>
          <w:bCs/>
          <w:color w:val="000000" w:themeColor="text1"/>
          <w:sz w:val="20"/>
          <w:szCs w:val="20"/>
        </w:rPr>
        <w:t>)</w:t>
      </w:r>
    </w:p>
    <w:p w14:paraId="4093374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 xml:space="preserve">Registro de Preços para futura e eventual aquisição de materiais, </w:t>
      </w:r>
      <w:proofErr w:type="spellStart"/>
      <w:r>
        <w:rPr>
          <w:rFonts w:ascii="Calibri" w:hAnsi="Calibri" w:cs="Calibri"/>
          <w:b/>
          <w:bCs/>
          <w:sz w:val="20"/>
          <w:szCs w:val="20"/>
        </w:rPr>
        <w:t>EPI's</w:t>
      </w:r>
      <w:proofErr w:type="spellEnd"/>
      <w:r>
        <w:rPr>
          <w:rFonts w:ascii="Calibri" w:hAnsi="Calibri" w:cs="Calibri"/>
          <w:b/>
          <w:bCs/>
          <w:sz w:val="20"/>
          <w:szCs w:val="20"/>
        </w:rPr>
        <w:t>, equipamentos de consumo e uso hospitalar, itens desertos do Pregão Eletrônico 27/2025, destinados a atender às demandas da Secretaria Municipal de Saúde e Fundação Hospitalar de Saúde Municipal de Ibaiti.</w:t>
      </w:r>
      <w:r>
        <w:rPr>
          <w:rFonts w:ascii="Calibri" w:hAnsi="Calibri" w:cs="Calibri"/>
          <w:sz w:val="20"/>
          <w:szCs w:val="20"/>
        </w:rPr>
        <w:t>, nas condições estabelecidas no Termo de Referência.</w:t>
      </w:r>
    </w:p>
    <w:p w14:paraId="6ABD736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Objeto da contratação:</w:t>
      </w:r>
    </w:p>
    <w:p w14:paraId="36574E1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4E5CBD6D"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56DBCC72"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493F270D"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16C9FE4F"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5E2DD558"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1F5E7719" w14:textId="77777777" w:rsidR="00AD75E9" w:rsidRDefault="00AD75E9" w:rsidP="00AD75E9">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na forma do </w:t>
      </w:r>
      <w:hyperlink r:id="rId17" w:anchor="art105" w:history="1">
        <w:r>
          <w:rPr>
            <w:rFonts w:ascii="Calibri" w:hAnsi="Calibri" w:cs="Calibri"/>
            <w:color w:val="0000FF"/>
            <w:sz w:val="20"/>
            <w:szCs w:val="20"/>
            <w:u w:val="single"/>
          </w:rPr>
          <w:t>artigo 105 da Lei n° 14.133, de 2021</w:t>
        </w:r>
      </w:hyperlink>
      <w:r>
        <w:rPr>
          <w:rFonts w:ascii="Times New Roman" w:hAnsi="Times New Roman" w:cs="Times New Roman"/>
          <w:sz w:val="20"/>
          <w:szCs w:val="20"/>
        </w:rPr>
        <w:t>.</w:t>
      </w:r>
    </w:p>
    <w:p w14:paraId="060BC3AA" w14:textId="77777777" w:rsidR="00AD75E9" w:rsidRDefault="00AD75E9" w:rsidP="00AD75E9">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prorrogável por até 5 / 10 anos, na forma dos </w:t>
      </w:r>
      <w:hyperlink r:id="rId18" w:anchor="art106" w:history="1">
        <w:r>
          <w:rPr>
            <w:rFonts w:ascii="Calibri" w:hAnsi="Calibri" w:cs="Calibri"/>
            <w:color w:val="0000FF"/>
            <w:sz w:val="20"/>
            <w:szCs w:val="20"/>
            <w:u w:val="single"/>
          </w:rPr>
          <w:t>artigos 106 e 107 da Lei n° 14.133, de 2021</w:t>
        </w:r>
      </w:hyperlink>
      <w:r>
        <w:rPr>
          <w:rFonts w:ascii="Times New Roman" w:hAnsi="Times New Roman" w:cs="Times New Roman"/>
          <w:sz w:val="20"/>
          <w:szCs w:val="20"/>
        </w:rPr>
        <w:t>.</w:t>
      </w:r>
    </w:p>
    <w:p w14:paraId="0C5E127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prorrogação de que trata este item é condicionada ao ateste, pela autoridade competente, de que as condições e os preços permanecem vantajosos para a Administração, permitida a negociação com o contratado.</w:t>
      </w:r>
    </w:p>
    <w:p w14:paraId="0FF76AE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contratado não tem direito subjetivo à prorrogação contratual.</w:t>
      </w:r>
    </w:p>
    <w:p w14:paraId="21CCC33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prorrogação de contrato deverá ser promovida mediante celebração de termo aditivo.</w:t>
      </w:r>
    </w:p>
    <w:p w14:paraId="4769B74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3DA9BFCB"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14:paraId="342F98C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2104CF74"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509761B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5A8C9BBF"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14:paraId="5F3FC84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total da contratação é de R$.......... (.....)</w:t>
      </w:r>
    </w:p>
    <w:p w14:paraId="2CF40A9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947FE4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14:paraId="49F3C4EF"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27D6F36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7C452D9A"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14:paraId="04F37611" w14:textId="77777777" w:rsidR="00AD75E9" w:rsidRPr="004E59D1" w:rsidRDefault="00AD75E9" w:rsidP="00AD75E9">
      <w:pPr>
        <w:pStyle w:val="ParagraphStyle"/>
        <w:widowControl/>
        <w:numPr>
          <w:ilvl w:val="1"/>
          <w:numId w:val="57"/>
        </w:numPr>
        <w:spacing w:line="360" w:lineRule="auto"/>
        <w:jc w:val="both"/>
        <w:rPr>
          <w:rFonts w:ascii="Calibri" w:hAnsi="Calibri" w:cs="Calibri"/>
          <w:color w:val="000000" w:themeColor="text1"/>
          <w:sz w:val="20"/>
          <w:szCs w:val="20"/>
        </w:rPr>
      </w:pPr>
      <w:bookmarkStart w:id="14" w:name="_Hlk158657628"/>
      <w:bookmarkEnd w:id="14"/>
      <w:r>
        <w:rPr>
          <w:rFonts w:ascii="Calibri" w:hAnsi="Calibri" w:cs="Calibri"/>
          <w:sz w:val="20"/>
          <w:szCs w:val="20"/>
        </w:rPr>
        <w:t xml:space="preserve">Os preços inicialmente contratados são fixos e irreajustáveis no prazo de um ano contado da data do orçamento estimado, em </w:t>
      </w:r>
      <w:r w:rsidRPr="004E59D1">
        <w:rPr>
          <w:rFonts w:ascii="Calibri" w:hAnsi="Calibri" w:cs="Calibri"/>
          <w:color w:val="000000" w:themeColor="text1"/>
          <w:sz w:val="20"/>
          <w:szCs w:val="20"/>
        </w:rPr>
        <w:t>julho de 2025 – Relatório de Formação de Preços.</w:t>
      </w:r>
    </w:p>
    <w:p w14:paraId="0B052D3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sidRPr="004E59D1">
        <w:rPr>
          <w:rFonts w:ascii="Calibri" w:hAnsi="Calibri" w:cs="Calibri"/>
          <w:color w:val="000000" w:themeColor="text1"/>
          <w:sz w:val="20"/>
          <w:szCs w:val="20"/>
        </w:rPr>
        <w:t>Após o interregno de um ano, e independentemente de pedido do contratado, os preços iniciais serão reajustados, mediante a aplicação, pelo contratante, do índice INPC</w:t>
      </w:r>
      <w:r w:rsidRPr="004E59D1">
        <w:rPr>
          <w:rFonts w:ascii="Calibri" w:hAnsi="Calibri" w:cs="Calibri"/>
          <w:i/>
          <w:iCs/>
          <w:color w:val="000000" w:themeColor="text1"/>
          <w:sz w:val="20"/>
          <w:szCs w:val="20"/>
        </w:rPr>
        <w:t>,</w:t>
      </w:r>
      <w:r w:rsidRPr="004E59D1">
        <w:rPr>
          <w:rFonts w:ascii="Calibri" w:hAnsi="Calibri" w:cs="Calibri"/>
          <w:color w:val="000000" w:themeColor="text1"/>
          <w:sz w:val="20"/>
          <w:szCs w:val="20"/>
        </w:rPr>
        <w:t xml:space="preserve"> exclusivamente para </w:t>
      </w:r>
      <w:r>
        <w:rPr>
          <w:rFonts w:ascii="Calibri" w:hAnsi="Calibri" w:cs="Calibri"/>
          <w:sz w:val="20"/>
          <w:szCs w:val="20"/>
        </w:rPr>
        <w:t>as obrigações iniciadas e concluídas após a ocorrência da anualidade.</w:t>
      </w:r>
    </w:p>
    <w:p w14:paraId="60A5467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3F8C294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F177209"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417EB1C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3477693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640C9D8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53050F00" w14:textId="77777777" w:rsidR="00AD75E9" w:rsidRDefault="00AD75E9" w:rsidP="00AD75E9">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041D589B" w14:textId="77777777" w:rsidR="00AD75E9" w:rsidRDefault="00AD75E9" w:rsidP="00AD75E9">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74DCF178" w14:textId="77777777" w:rsidR="00AD75E9" w:rsidRDefault="00AD75E9" w:rsidP="00AD75E9">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5B288D84" w14:textId="77777777" w:rsidR="00AD75E9" w:rsidRDefault="00AD75E9" w:rsidP="00AD75E9">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3DC9E3C9" w14:textId="77777777" w:rsidR="00AD75E9" w:rsidRDefault="00AD75E9" w:rsidP="00AD75E9">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05345FE7" w14:textId="77777777" w:rsidR="00AD75E9" w:rsidRDefault="00AD75E9" w:rsidP="00AD75E9">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454FD824" w14:textId="77777777" w:rsidR="00AD75E9" w:rsidRDefault="00AD75E9" w:rsidP="00AD75E9">
      <w:pPr>
        <w:pStyle w:val="ParagraphStyle"/>
        <w:tabs>
          <w:tab w:val="left" w:pos="570"/>
        </w:tabs>
        <w:spacing w:line="360" w:lineRule="auto"/>
        <w:ind w:left="990" w:hanging="420"/>
        <w:jc w:val="both"/>
        <w:rPr>
          <w:rFonts w:ascii="Calibri" w:hAnsi="Calibri" w:cs="Calibri"/>
          <w:sz w:val="20"/>
          <w:szCs w:val="20"/>
        </w:rPr>
      </w:pPr>
    </w:p>
    <w:p w14:paraId="2323B1E6"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2B6C8FB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São obrigações do Contratante:</w:t>
      </w:r>
    </w:p>
    <w:p w14:paraId="7ED1F3B5"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577F689B"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4DDCD3E8"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2BBA3DB4"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22DDF4BD"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3802C20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5CDAC921"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5062EC7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16D6F6"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4D41A8FB"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6AFC8AB6"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756246A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3E3DAD"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14:paraId="2CD1062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9E65DC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45A9C543"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14:paraId="1D0166D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59D43015" w14:textId="77777777" w:rsidR="00AD75E9" w:rsidRDefault="00AD75E9" w:rsidP="00AD75E9">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3C4582E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BA9EC5"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F69CBC5"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w:t>
      </w:r>
      <w:r>
        <w:rPr>
          <w:rFonts w:ascii="Calibri" w:hAnsi="Calibri" w:cs="Calibri"/>
          <w:sz w:val="20"/>
          <w:szCs w:val="20"/>
        </w:rPr>
        <w:lastRenderedPageBreak/>
        <w:t xml:space="preserve">Fazenda Estadual ou Distrital do domicílio ou sede do contratado; 4) Certidão de Regularidade do FGTS – CRF; e 5) Certidão Negativa de Débitos Trabalhistas – CNDT; </w:t>
      </w:r>
    </w:p>
    <w:p w14:paraId="18BB4D7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4977C4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2288D7BD"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76C93CD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21309D8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611873E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0223245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1934B7C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14:paraId="167C09CC"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2F9084D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644181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0D5E4112"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3F300E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4C7705BF"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0D244A3B"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444064B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7565A669"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57ADFEB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49123E0D"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5BE344B3"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38CF67E9"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07D22A2B"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24A862E7"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6AE702FE"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3B6ACAA0"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0AEC3BD0" w14:textId="77777777" w:rsidR="00AD75E9" w:rsidRDefault="00AD75E9" w:rsidP="00AD75E9">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23BF4C51"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7CDF8A47" w14:textId="77777777" w:rsidR="00AD75E9" w:rsidRDefault="00AD75E9" w:rsidP="00AD75E9">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26C8B13E" w14:textId="77777777" w:rsidR="00AD75E9" w:rsidRDefault="00AD75E9" w:rsidP="00AD75E9">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7C445D47" w14:textId="77777777" w:rsidR="00AD75E9" w:rsidRDefault="00AD75E9" w:rsidP="00AD75E9">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65BB711D" w14:textId="77777777" w:rsidR="00AD75E9" w:rsidRDefault="00AD75E9" w:rsidP="00AD75E9">
      <w:pPr>
        <w:pStyle w:val="ParagraphStyle"/>
        <w:widowControl/>
        <w:numPr>
          <w:ilvl w:val="0"/>
          <w:numId w:val="5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62EF5D58" w14:textId="77777777" w:rsidR="00AD75E9"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3DCE3D2"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1C1CA384" w14:textId="77777777" w:rsidR="00AD75E9" w:rsidRPr="00C173F1" w:rsidRDefault="00AD75E9" w:rsidP="00AD75E9">
      <w:pPr>
        <w:pStyle w:val="ParagraphStyle"/>
        <w:widowControl/>
        <w:numPr>
          <w:ilvl w:val="2"/>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lastRenderedPageBreak/>
        <w:t xml:space="preserve">O atraso superior a 30 (trinta) dias autoriza a Administração a promover a extinção do contrato por descumprimento ou cumprimento irregular de suas cláusulas, conforme dispõe o inciso I do art. 137 da Lei n. 14.133/21. </w:t>
      </w:r>
    </w:p>
    <w:p w14:paraId="11B9C996"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C173F1">
        <w:rPr>
          <w:rFonts w:ascii="Calibri" w:hAnsi="Calibri" w:cs="Calibri"/>
          <w:color w:val="000000"/>
          <w:sz w:val="20"/>
          <w:szCs w:val="20"/>
        </w:rPr>
        <w:t>% (três por cento) do valor do Contrato.</w:t>
      </w:r>
    </w:p>
    <w:p w14:paraId="1F772FAC"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C173F1">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C173F1">
        <w:rPr>
          <w:rFonts w:ascii="Calibri" w:hAnsi="Calibri" w:cs="Calibri"/>
          <w:color w:val="000000"/>
          <w:sz w:val="20"/>
          <w:szCs w:val="20"/>
        </w:rPr>
        <w:t xml:space="preserve"> do valor do Contrato. </w:t>
      </w:r>
    </w:p>
    <w:p w14:paraId="3A6CAB75"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C173F1">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C173F1">
        <w:rPr>
          <w:rFonts w:ascii="Calibri" w:hAnsi="Calibri" w:cs="Calibri"/>
          <w:color w:val="000000"/>
          <w:sz w:val="20"/>
          <w:szCs w:val="20"/>
        </w:rPr>
        <w:t xml:space="preserve"> do valor do Contrato.</w:t>
      </w:r>
    </w:p>
    <w:p w14:paraId="75FA7667"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C173F1">
        <w:rPr>
          <w:rFonts w:ascii="Calibri" w:hAnsi="Calibri" w:cs="Calibri"/>
          <w:color w:val="000000"/>
          <w:sz w:val="20"/>
          <w:szCs w:val="20"/>
        </w:rPr>
        <w:t>% (cinco por cento) do valor do Contrato.</w:t>
      </w:r>
    </w:p>
    <w:p w14:paraId="249D3186" w14:textId="77777777" w:rsidR="00AD75E9" w:rsidRPr="00C173F1" w:rsidRDefault="00AD75E9" w:rsidP="00AD75E9">
      <w:pPr>
        <w:pStyle w:val="ParagraphStyle"/>
        <w:widowControl/>
        <w:numPr>
          <w:ilvl w:val="1"/>
          <w:numId w:val="54"/>
        </w:numPr>
        <w:spacing w:before="120" w:after="120" w:line="276" w:lineRule="auto"/>
        <w:jc w:val="both"/>
        <w:rPr>
          <w:rFonts w:ascii="Calibri" w:hAnsi="Calibri" w:cs="Calibri"/>
          <w:color w:val="000000"/>
          <w:sz w:val="20"/>
          <w:szCs w:val="20"/>
        </w:rPr>
      </w:pPr>
      <w:r w:rsidRPr="00C173F1">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C173F1">
        <w:rPr>
          <w:rFonts w:ascii="Calibri" w:hAnsi="Calibri" w:cs="Calibri"/>
          <w:color w:val="000000"/>
          <w:sz w:val="20"/>
          <w:szCs w:val="20"/>
        </w:rPr>
        <w:t xml:space="preserve">% (dois por cento) a </w:t>
      </w:r>
      <w:r>
        <w:rPr>
          <w:rFonts w:ascii="Calibri" w:hAnsi="Calibri" w:cs="Calibri"/>
          <w:color w:val="000000"/>
          <w:sz w:val="20"/>
          <w:szCs w:val="20"/>
        </w:rPr>
        <w:t>10</w:t>
      </w:r>
      <w:r w:rsidRPr="00C173F1">
        <w:rPr>
          <w:rFonts w:ascii="Calibri" w:hAnsi="Calibri" w:cs="Calibri"/>
          <w:color w:val="000000"/>
          <w:sz w:val="20"/>
          <w:szCs w:val="20"/>
        </w:rPr>
        <w:t>% (dez por cento) do valor do Contrato, ressalvadas as seguintes infrações:</w:t>
      </w:r>
    </w:p>
    <w:p w14:paraId="3D81AEE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3320C4B7"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0B277BAC"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04C02B23"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5B43934A"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4A7652D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38554E49"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3BA91F3C"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62201D08"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0506ACC1"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6C1E0A5A"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57801F45" w14:textId="77777777" w:rsidR="00AD75E9" w:rsidRDefault="00AD75E9" w:rsidP="00AD75E9">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a implantação ou o aperfeiçoamento de programa de integridade, conforme normas e orientações dos órgãos de controle.</w:t>
      </w:r>
    </w:p>
    <w:p w14:paraId="693C8E94"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14:paraId="5336AEE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73E1171A"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1D404752"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45FCC67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0D56AD7B"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514A10E3"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contrato </w:t>
      </w:r>
      <w:r w:rsidRPr="00C173F1">
        <w:rPr>
          <w:rFonts w:ascii="Calibri" w:hAnsi="Calibri" w:cs="Calibri"/>
          <w:sz w:val="20"/>
          <w:szCs w:val="20"/>
        </w:rPr>
        <w:t>será extinto</w:t>
      </w:r>
      <w:r>
        <w:rPr>
          <w:rFonts w:ascii="Calibri" w:hAnsi="Calibri" w:cs="Calibri"/>
          <w:sz w:val="20"/>
          <w:szCs w:val="20"/>
        </w:rPr>
        <w:t xml:space="preserve"> quando cumpridas as obrigações de ambas as partes, ainda que isso ocorra antes do prazo estipulado para tanto.</w:t>
      </w:r>
    </w:p>
    <w:p w14:paraId="2176C01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14:paraId="63B2F95B"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Quando a não conclusão do contrato referida no item anterior decorrer de culpa do contratado:</w:t>
      </w:r>
    </w:p>
    <w:p w14:paraId="64150634" w14:textId="77777777" w:rsidR="00AD75E9" w:rsidRPr="00C173F1" w:rsidRDefault="00AD75E9" w:rsidP="00AD75E9">
      <w:pPr>
        <w:pStyle w:val="ParagraphStyle"/>
        <w:widowControl/>
        <w:numPr>
          <w:ilvl w:val="0"/>
          <w:numId w:val="49"/>
        </w:numPr>
        <w:spacing w:before="120" w:after="120" w:line="312" w:lineRule="auto"/>
        <w:jc w:val="both"/>
        <w:rPr>
          <w:rFonts w:ascii="Calibri" w:hAnsi="Calibri" w:cs="Calibri"/>
          <w:color w:val="000000"/>
          <w:sz w:val="20"/>
          <w:szCs w:val="20"/>
        </w:rPr>
      </w:pPr>
      <w:r w:rsidRPr="00C173F1">
        <w:rPr>
          <w:rFonts w:ascii="Calibri" w:hAnsi="Calibri" w:cs="Calibri"/>
          <w:color w:val="000000"/>
          <w:sz w:val="20"/>
          <w:szCs w:val="20"/>
        </w:rPr>
        <w:t>ficará ele constituído em mora, sendo-lhe aplicáveis as respectivas sanções administrativas; e</w:t>
      </w:r>
    </w:p>
    <w:p w14:paraId="159BD32F" w14:textId="77777777" w:rsidR="00AD75E9" w:rsidRPr="00C173F1" w:rsidRDefault="00AD75E9" w:rsidP="00AD75E9">
      <w:pPr>
        <w:pStyle w:val="ParagraphStyle"/>
        <w:widowControl/>
        <w:numPr>
          <w:ilvl w:val="0"/>
          <w:numId w:val="49"/>
        </w:numPr>
        <w:spacing w:before="120" w:after="120" w:line="312" w:lineRule="auto"/>
        <w:jc w:val="both"/>
        <w:rPr>
          <w:rFonts w:ascii="Calibri" w:hAnsi="Calibri" w:cs="Calibri"/>
          <w:color w:val="000000"/>
          <w:sz w:val="20"/>
          <w:szCs w:val="20"/>
        </w:rPr>
      </w:pPr>
      <w:r w:rsidRPr="00C173F1">
        <w:rPr>
          <w:rFonts w:ascii="Calibri" w:hAnsi="Calibri" w:cs="Calibri"/>
          <w:color w:val="000000"/>
          <w:sz w:val="20"/>
          <w:szCs w:val="20"/>
        </w:rPr>
        <w:t>poderá a Administração optar pela extinção do contrato e, nesse caso, adotará as medidas admitidas em lei para a continuidade da execução contratual.</w:t>
      </w:r>
    </w:p>
    <w:p w14:paraId="160160D5"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TERCEIRA – DOTAÇÃO ORÇAMENTÁRIA (</w:t>
      </w:r>
      <w:hyperlink r:id="rId51"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4DEC8C0B"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06C5527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5AF9A294"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35DEF191"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44E60D6F"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489E3949"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790876D0" w14:textId="77777777" w:rsidR="00AD75E9" w:rsidRDefault="00AD75E9" w:rsidP="00AD75E9">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Nota de Empenho:</w:t>
      </w:r>
    </w:p>
    <w:p w14:paraId="54C30CD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59D05092"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2"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27AFE149"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3"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4"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216264BE"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56BFA1D7"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5"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10B0A6A0"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63F502B8" w14:textId="77777777" w:rsidR="00AD75E9" w:rsidRPr="00C173F1" w:rsidRDefault="00AD75E9" w:rsidP="00AD75E9">
      <w:pPr>
        <w:pStyle w:val="ParagraphStyle"/>
        <w:widowControl/>
        <w:numPr>
          <w:ilvl w:val="1"/>
          <w:numId w:val="57"/>
        </w:numPr>
        <w:spacing w:line="360" w:lineRule="auto"/>
        <w:jc w:val="both"/>
        <w:rPr>
          <w:rFonts w:ascii="Calibri" w:hAnsi="Calibri" w:cs="Calibri"/>
          <w:sz w:val="20"/>
          <w:szCs w:val="20"/>
        </w:rPr>
      </w:pPr>
      <w:r w:rsidRPr="00C173F1">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C173F1">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49762855"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6"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54F61666"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7FC638DE"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7"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C173F1">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8"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9"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7280997A" w14:textId="77777777" w:rsidR="00AD75E9" w:rsidRDefault="00AD75E9" w:rsidP="00AD75E9">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0"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4A8CCED6" w14:textId="77777777" w:rsidR="00AD75E9" w:rsidRDefault="00AD75E9" w:rsidP="00AD75E9">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1"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16E7C8C7" w14:textId="77777777" w:rsidR="00AD75E9" w:rsidRDefault="00AD75E9" w:rsidP="00AD75E9">
      <w:pPr>
        <w:pStyle w:val="ParagraphStyle"/>
        <w:tabs>
          <w:tab w:val="left" w:pos="570"/>
        </w:tabs>
        <w:spacing w:line="360" w:lineRule="auto"/>
        <w:ind w:firstLine="570"/>
        <w:jc w:val="both"/>
        <w:rPr>
          <w:rFonts w:ascii="Calibri" w:hAnsi="Calibri" w:cs="Calibri"/>
          <w:sz w:val="20"/>
          <w:szCs w:val="20"/>
        </w:rPr>
      </w:pPr>
    </w:p>
    <w:p w14:paraId="550E3662" w14:textId="77777777" w:rsidR="00AD75E9" w:rsidRDefault="00AD75E9" w:rsidP="00AD75E9">
      <w:pPr>
        <w:pStyle w:val="ParagraphStyle"/>
        <w:tabs>
          <w:tab w:val="left" w:pos="570"/>
        </w:tabs>
        <w:spacing w:line="360" w:lineRule="auto"/>
        <w:ind w:firstLine="570"/>
        <w:jc w:val="center"/>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1D49415E" w14:textId="77777777" w:rsidR="00AD75E9" w:rsidRDefault="00AD75E9" w:rsidP="00AD75E9">
      <w:pPr>
        <w:pStyle w:val="ParagraphStyle"/>
        <w:tabs>
          <w:tab w:val="left" w:pos="570"/>
        </w:tabs>
        <w:spacing w:line="360" w:lineRule="auto"/>
        <w:ind w:firstLine="570"/>
        <w:jc w:val="both"/>
        <w:rPr>
          <w:rFonts w:ascii="Calibri" w:hAnsi="Calibri" w:cs="Calibri"/>
          <w:sz w:val="20"/>
          <w:szCs w:val="20"/>
        </w:rPr>
      </w:pPr>
    </w:p>
    <w:p w14:paraId="1E5D7EFA" w14:textId="77777777" w:rsidR="00AD75E9" w:rsidRDefault="00AD75E9" w:rsidP="00AD75E9">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AD75E9" w14:paraId="5BC467B9" w14:textId="77777777" w:rsidTr="001A2FFA">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03DD0FC5"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Prefeito Municipal</w:t>
            </w:r>
          </w:p>
          <w:p w14:paraId="52B2AEF7"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2BEF0EA0"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Empresa</w:t>
            </w:r>
          </w:p>
          <w:p w14:paraId="0D10E240" w14:textId="77777777" w:rsidR="00AD75E9" w:rsidRDefault="00AD75E9" w:rsidP="001A2FFA">
            <w:pPr>
              <w:pStyle w:val="ParagraphStyle"/>
              <w:jc w:val="center"/>
              <w:rPr>
                <w:rFonts w:ascii="Calibri" w:hAnsi="Calibri" w:cs="Calibri"/>
                <w:sz w:val="20"/>
                <w:szCs w:val="20"/>
              </w:rPr>
            </w:pPr>
            <w:r>
              <w:rPr>
                <w:rFonts w:ascii="Calibri" w:hAnsi="Calibri" w:cs="Calibri"/>
                <w:sz w:val="20"/>
                <w:szCs w:val="20"/>
              </w:rPr>
              <w:t>CONTRATADA</w:t>
            </w:r>
          </w:p>
        </w:tc>
      </w:tr>
      <w:tr w:rsidR="00AD75E9" w14:paraId="652B808A" w14:textId="77777777" w:rsidTr="001A2FFA">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18CC0012" w14:textId="77777777" w:rsidR="00AD75E9" w:rsidRDefault="00AD75E9" w:rsidP="001A2FFA">
            <w:pPr>
              <w:pStyle w:val="ParagraphStyle"/>
              <w:jc w:val="center"/>
              <w:rPr>
                <w:rFonts w:ascii="Calibri" w:hAnsi="Calibri" w:cs="Calibri"/>
                <w:sz w:val="20"/>
                <w:szCs w:val="20"/>
              </w:rPr>
            </w:pPr>
          </w:p>
        </w:tc>
      </w:tr>
      <w:tr w:rsidR="00AD75E9" w14:paraId="3C7BE833" w14:textId="77777777" w:rsidTr="001A2FFA">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50EF0B58" w14:textId="77777777" w:rsidR="00AD75E9" w:rsidRDefault="00AD75E9" w:rsidP="001A2FFA">
            <w:pPr>
              <w:pStyle w:val="ParagraphStyle"/>
              <w:rPr>
                <w:rFonts w:ascii="Calibri" w:hAnsi="Calibri" w:cs="Calibri"/>
                <w:sz w:val="20"/>
                <w:szCs w:val="20"/>
              </w:rPr>
            </w:pPr>
            <w:r>
              <w:rPr>
                <w:rFonts w:ascii="Calibri" w:hAnsi="Calibri" w:cs="Calibri"/>
                <w:sz w:val="20"/>
                <w:szCs w:val="20"/>
              </w:rPr>
              <w:t>TESTEMUNHAS:</w:t>
            </w:r>
          </w:p>
          <w:p w14:paraId="7D93074E" w14:textId="77777777" w:rsidR="00AD75E9" w:rsidRDefault="00AD75E9" w:rsidP="001A2FFA">
            <w:pPr>
              <w:pStyle w:val="ParagraphStyle"/>
              <w:rPr>
                <w:rFonts w:ascii="Calibri" w:hAnsi="Calibri" w:cs="Calibri"/>
                <w:sz w:val="20"/>
                <w:szCs w:val="20"/>
              </w:rPr>
            </w:pPr>
          </w:p>
          <w:p w14:paraId="0C8C4176" w14:textId="77777777" w:rsidR="00AD75E9" w:rsidRDefault="00AD75E9" w:rsidP="001A2FFA">
            <w:pPr>
              <w:pStyle w:val="ParagraphStyle"/>
              <w:rPr>
                <w:rFonts w:ascii="Calibri" w:hAnsi="Calibri" w:cs="Calibri"/>
                <w:sz w:val="20"/>
                <w:szCs w:val="20"/>
              </w:rPr>
            </w:pPr>
          </w:p>
          <w:p w14:paraId="7BB804BC" w14:textId="77777777" w:rsidR="00AD75E9" w:rsidRDefault="00AD75E9" w:rsidP="001A2FFA">
            <w:pPr>
              <w:pStyle w:val="ParagraphStyle"/>
              <w:rPr>
                <w:rFonts w:ascii="Calibri" w:hAnsi="Calibri" w:cs="Calibri"/>
                <w:sz w:val="20"/>
                <w:szCs w:val="20"/>
              </w:rPr>
            </w:pPr>
          </w:p>
          <w:p w14:paraId="5D9A9B54" w14:textId="77777777" w:rsidR="00AD75E9" w:rsidRDefault="00AD75E9" w:rsidP="001A2FFA">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F45C940" w14:textId="77777777" w:rsidR="00AD75E9" w:rsidRDefault="00AD75E9" w:rsidP="001A2FFA">
            <w:pPr>
              <w:pStyle w:val="ParagraphStyle"/>
              <w:rPr>
                <w:rFonts w:ascii="Calibri" w:hAnsi="Calibri" w:cs="Calibri"/>
                <w:sz w:val="20"/>
                <w:szCs w:val="20"/>
              </w:rPr>
            </w:pPr>
          </w:p>
          <w:p w14:paraId="034646AA" w14:textId="77777777" w:rsidR="00AD75E9" w:rsidRDefault="00AD75E9" w:rsidP="001A2FFA">
            <w:pPr>
              <w:pStyle w:val="ParagraphStyle"/>
              <w:rPr>
                <w:rFonts w:ascii="Calibri" w:hAnsi="Calibri" w:cs="Calibri"/>
                <w:sz w:val="20"/>
                <w:szCs w:val="20"/>
              </w:rPr>
            </w:pPr>
          </w:p>
          <w:p w14:paraId="3A1193E4" w14:textId="77777777" w:rsidR="00AD75E9" w:rsidRDefault="00AD75E9" w:rsidP="001A2FFA">
            <w:pPr>
              <w:pStyle w:val="ParagraphStyle"/>
              <w:rPr>
                <w:rFonts w:ascii="Calibri" w:hAnsi="Calibri" w:cs="Calibri"/>
                <w:sz w:val="20"/>
                <w:szCs w:val="20"/>
              </w:rPr>
            </w:pPr>
          </w:p>
          <w:p w14:paraId="4F636B25" w14:textId="77777777" w:rsidR="00AD75E9" w:rsidRDefault="00AD75E9" w:rsidP="001A2FFA">
            <w:pPr>
              <w:pStyle w:val="ParagraphStyle"/>
              <w:rPr>
                <w:rFonts w:ascii="Calibri" w:hAnsi="Calibri" w:cs="Calibri"/>
                <w:sz w:val="20"/>
                <w:szCs w:val="20"/>
              </w:rPr>
            </w:pPr>
          </w:p>
          <w:p w14:paraId="341248B4" w14:textId="77777777" w:rsidR="00AD75E9" w:rsidRDefault="00AD75E9" w:rsidP="001A2FFA">
            <w:pPr>
              <w:pStyle w:val="ParagraphStyle"/>
              <w:rPr>
                <w:rFonts w:ascii="Calibri" w:hAnsi="Calibri" w:cs="Calibri"/>
                <w:sz w:val="20"/>
                <w:szCs w:val="20"/>
              </w:rPr>
            </w:pPr>
            <w:r>
              <w:rPr>
                <w:rFonts w:ascii="Calibri" w:hAnsi="Calibri" w:cs="Calibri"/>
                <w:sz w:val="20"/>
                <w:szCs w:val="20"/>
              </w:rPr>
              <w:t>2)__________________________________</w:t>
            </w:r>
          </w:p>
        </w:tc>
      </w:tr>
    </w:tbl>
    <w:p w14:paraId="7887B8F3" w14:textId="77777777" w:rsidR="00AD75E9" w:rsidRDefault="00AD75E9" w:rsidP="00AD75E9">
      <w:pPr>
        <w:pStyle w:val="ParagraphStyle"/>
        <w:tabs>
          <w:tab w:val="left" w:pos="570"/>
        </w:tabs>
        <w:spacing w:line="360" w:lineRule="auto"/>
        <w:ind w:firstLine="570"/>
        <w:jc w:val="both"/>
        <w:rPr>
          <w:rFonts w:ascii="Calibri" w:hAnsi="Calibri" w:cs="Calibri"/>
          <w:sz w:val="20"/>
          <w:szCs w:val="20"/>
        </w:rPr>
      </w:pPr>
    </w:p>
    <w:p w14:paraId="09CF4CF9" w14:textId="77777777" w:rsidR="00AD75E9" w:rsidRDefault="00AD75E9" w:rsidP="00AD75E9">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70C8A852" w14:textId="77777777" w:rsidR="00AD75E9" w:rsidRDefault="00AD75E9" w:rsidP="00AD75E9">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33/2025</w:t>
      </w:r>
    </w:p>
    <w:p w14:paraId="5CEE5703" w14:textId="77777777" w:rsidR="00AD75E9" w:rsidRDefault="00AD75E9" w:rsidP="00AD75E9">
      <w:pPr>
        <w:pStyle w:val="ParagraphStyle"/>
        <w:spacing w:line="360" w:lineRule="auto"/>
        <w:ind w:left="285"/>
        <w:jc w:val="both"/>
        <w:rPr>
          <w:rFonts w:ascii="Calibri" w:hAnsi="Calibri" w:cs="Calibri"/>
          <w:sz w:val="20"/>
          <w:szCs w:val="20"/>
        </w:rPr>
      </w:pPr>
    </w:p>
    <w:p w14:paraId="3E8CE66E" w14:textId="77777777" w:rsidR="00AD75E9" w:rsidRDefault="00AD75E9" w:rsidP="00AD75E9">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3E70E9B8" w14:textId="77777777" w:rsidR="00AD75E9" w:rsidRDefault="00AD75E9" w:rsidP="00AD75E9">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0CC316E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33536F3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22DD96A0"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29E83A37"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4D0E0B6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2ED82378"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4D57D2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7D2EEA60"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0BE26156"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06BCC87C"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1363DEE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796B94BD" w14:textId="77777777" w:rsidR="00AD75E9" w:rsidRDefault="00AD75E9" w:rsidP="00AD75E9">
      <w:pPr>
        <w:pStyle w:val="ParagraphStyle"/>
        <w:spacing w:line="360" w:lineRule="auto"/>
        <w:ind w:left="390"/>
        <w:jc w:val="both"/>
        <w:rPr>
          <w:rFonts w:ascii="Calibri" w:hAnsi="Calibri" w:cs="Calibri"/>
          <w:sz w:val="20"/>
          <w:szCs w:val="20"/>
        </w:rPr>
      </w:pPr>
    </w:p>
    <w:p w14:paraId="2F361FC8" w14:textId="77777777" w:rsidR="00AD75E9" w:rsidRDefault="00AD75E9" w:rsidP="00AD75E9">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4A6DFEB7"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78D1A21F"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1D4571D4"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0C2CA185"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273D1414"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6D3815E9" w14:textId="77777777" w:rsidR="00AD75E9" w:rsidRDefault="00AD75E9" w:rsidP="00AD75E9">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1BAD72E6" w14:textId="77777777" w:rsidR="00AD75E9" w:rsidRDefault="00AD75E9" w:rsidP="00AD75E9">
      <w:pPr>
        <w:pStyle w:val="ParagraphStyle"/>
        <w:ind w:left="855"/>
        <w:jc w:val="both"/>
        <w:rPr>
          <w:rFonts w:ascii="Calibri" w:hAnsi="Calibri" w:cs="Calibri"/>
          <w:sz w:val="20"/>
          <w:szCs w:val="20"/>
        </w:rPr>
      </w:pPr>
    </w:p>
    <w:p w14:paraId="681DA0B8"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2" w:history="1">
        <w:r>
          <w:rPr>
            <w:rFonts w:ascii="Calibri" w:hAnsi="Calibri" w:cs="Calibri"/>
            <w:color w:val="0000FF"/>
            <w:sz w:val="20"/>
            <w:szCs w:val="20"/>
            <w:u w:val="single"/>
          </w:rPr>
          <w:t>http://www.tst.jus.br/certidao</w:t>
        </w:r>
      </w:hyperlink>
      <w:r>
        <w:rPr>
          <w:rFonts w:ascii="Calibri" w:hAnsi="Calibri" w:cs="Calibri"/>
          <w:sz w:val="20"/>
          <w:szCs w:val="20"/>
        </w:rPr>
        <w:t>)</w:t>
      </w:r>
    </w:p>
    <w:p w14:paraId="53AB9167" w14:textId="77777777" w:rsidR="00AD75E9" w:rsidRPr="00636170" w:rsidRDefault="00AD75E9" w:rsidP="00AD75E9">
      <w:pPr>
        <w:pStyle w:val="ParagraphStyle"/>
        <w:spacing w:after="120"/>
        <w:ind w:left="570"/>
        <w:jc w:val="both"/>
        <w:rPr>
          <w:rFonts w:ascii="Calibri" w:hAnsi="Calibri" w:cs="Calibri"/>
          <w:sz w:val="20"/>
          <w:szCs w:val="20"/>
        </w:rPr>
      </w:pPr>
      <w:r w:rsidRPr="00636170">
        <w:rPr>
          <w:rFonts w:ascii="Calibri" w:hAnsi="Calibri" w:cs="Calibri"/>
          <w:sz w:val="20"/>
          <w:szCs w:val="20"/>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w:t>
      </w:r>
      <w:r>
        <w:rPr>
          <w:rFonts w:ascii="Calibri" w:hAnsi="Calibri" w:cs="Calibri"/>
          <w:sz w:val="20"/>
          <w:szCs w:val="20"/>
        </w:rPr>
        <w:t>;</w:t>
      </w:r>
    </w:p>
    <w:p w14:paraId="77F5FF18" w14:textId="77777777" w:rsidR="00AD75E9" w:rsidRDefault="00AD75E9" w:rsidP="00AD75E9">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33484464" w14:textId="77777777" w:rsidR="00AD75E9" w:rsidRDefault="00AD75E9" w:rsidP="00AD75E9">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76746FCA" w14:textId="77777777" w:rsidR="00AD75E9" w:rsidRDefault="00AD75E9" w:rsidP="00AD75E9">
      <w:pPr>
        <w:pStyle w:val="ParagraphStyle"/>
        <w:spacing w:line="360" w:lineRule="auto"/>
        <w:jc w:val="both"/>
        <w:rPr>
          <w:rFonts w:ascii="Calibri" w:hAnsi="Calibri" w:cs="Calibri"/>
          <w:sz w:val="20"/>
          <w:szCs w:val="20"/>
        </w:rPr>
      </w:pPr>
    </w:p>
    <w:p w14:paraId="6BF192D0" w14:textId="77777777" w:rsidR="00AD75E9" w:rsidRDefault="00AD75E9" w:rsidP="00AD75E9">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2D9A2E46" w14:textId="77777777" w:rsidR="00AD75E9" w:rsidRDefault="00AD75E9" w:rsidP="00AD75E9">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0EEDFEE3"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5B57FA91"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59347E0B"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4DD43F04"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3"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6282602E"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3EB0BBD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D234655"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D4DDDD4"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4"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5F43FBA2"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E196C2A"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405759D4"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721DFA4C" w14:textId="77777777" w:rsidR="00AD75E9" w:rsidRDefault="00AD75E9" w:rsidP="00AD75E9">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03181F1D" w14:textId="77777777" w:rsidR="00AD75E9" w:rsidRDefault="00AD75E9" w:rsidP="00AD75E9">
      <w:pPr>
        <w:pStyle w:val="ParagraphStyle"/>
        <w:spacing w:line="360" w:lineRule="auto"/>
        <w:ind w:left="390"/>
        <w:jc w:val="both"/>
        <w:rPr>
          <w:rFonts w:ascii="Calibri" w:hAnsi="Calibri" w:cs="Calibri"/>
          <w:sz w:val="20"/>
          <w:szCs w:val="20"/>
        </w:rPr>
      </w:pPr>
    </w:p>
    <w:p w14:paraId="4F6E456B" w14:textId="77777777" w:rsidR="00AD75E9" w:rsidRDefault="00AD75E9" w:rsidP="00AD75E9">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546A0851"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02CDF23B" w14:textId="77777777" w:rsidR="00AD75E9" w:rsidRDefault="00AD75E9" w:rsidP="00AD75E9">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31D27D01" w14:textId="77777777" w:rsidR="00AD75E9" w:rsidRDefault="00AD75E9" w:rsidP="00AD75E9">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73125259" w14:textId="77777777" w:rsidR="00AD75E9" w:rsidRDefault="00AD75E9" w:rsidP="00AD75E9">
      <w:pPr>
        <w:pStyle w:val="ParagraphStyle"/>
        <w:ind w:left="855"/>
        <w:jc w:val="both"/>
        <w:rPr>
          <w:rFonts w:ascii="Calibri" w:hAnsi="Calibri" w:cs="Calibri"/>
          <w:sz w:val="20"/>
          <w:szCs w:val="20"/>
        </w:rPr>
      </w:pPr>
    </w:p>
    <w:p w14:paraId="20EE2003"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6A4EDA58"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6E1B5834" w14:textId="77777777" w:rsidR="00AD75E9" w:rsidRDefault="00AD75E9" w:rsidP="00AD75E9">
      <w:pPr>
        <w:pStyle w:val="ParagraphStyle"/>
        <w:spacing w:line="360" w:lineRule="auto"/>
        <w:jc w:val="both"/>
        <w:rPr>
          <w:rFonts w:ascii="Calibri" w:hAnsi="Calibri" w:cs="Calibri"/>
          <w:sz w:val="20"/>
          <w:szCs w:val="20"/>
        </w:rPr>
      </w:pPr>
    </w:p>
    <w:p w14:paraId="2A13B4DC" w14:textId="77777777" w:rsidR="00AD75E9" w:rsidRDefault="00AD75E9" w:rsidP="00AD75E9">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510E1A09" w14:textId="77777777" w:rsidR="00AD75E9" w:rsidRDefault="00AD75E9" w:rsidP="00AD75E9">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2509BB5D"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0165AE70"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34E1B563" w14:textId="77777777" w:rsidR="00AD75E9" w:rsidRDefault="00AD75E9" w:rsidP="00AD75E9">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51F8615E"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40BC46A7"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11EF3B41"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21C0E42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7FFCDD0A"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60 (Sessenta) dias da data estabelecida para o recebimento das propostas.</w:t>
      </w:r>
    </w:p>
    <w:p w14:paraId="22B8D008"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27117F13" w14:textId="77777777" w:rsidR="00AD75E9" w:rsidRDefault="00AD75E9" w:rsidP="00AD75E9">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6544D045" w14:textId="77777777" w:rsidR="00AD75E9" w:rsidRDefault="00AD75E9" w:rsidP="00AD75E9">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1BF6D523" w14:textId="77777777" w:rsidR="00AD75E9" w:rsidRDefault="00AD75E9" w:rsidP="00AD75E9">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33/2025</w:t>
      </w:r>
    </w:p>
    <w:p w14:paraId="3A58F983" w14:textId="77777777" w:rsidR="00AD75E9" w:rsidRDefault="00AD75E9" w:rsidP="00AD75E9">
      <w:pPr>
        <w:pStyle w:val="ParagraphStyle"/>
        <w:spacing w:line="360" w:lineRule="auto"/>
        <w:jc w:val="both"/>
        <w:rPr>
          <w:rFonts w:ascii="Calibri" w:hAnsi="Calibri" w:cs="Calibri"/>
          <w:color w:val="000000"/>
          <w:sz w:val="20"/>
          <w:szCs w:val="20"/>
        </w:rPr>
      </w:pPr>
    </w:p>
    <w:p w14:paraId="7593DC76" w14:textId="77777777" w:rsidR="00EA7E90" w:rsidRPr="00EA7E90" w:rsidRDefault="00EA7E90" w:rsidP="00EA7E90">
      <w:pPr>
        <w:pStyle w:val="ParagraphStyle"/>
        <w:jc w:val="center"/>
        <w:rPr>
          <w:b/>
          <w:bCs/>
        </w:rPr>
      </w:pPr>
      <w:r w:rsidRPr="00EA7E90">
        <w:rPr>
          <w:b/>
          <w:bCs/>
        </w:rPr>
        <w:t>TERMO DE REFERENCIA</w:t>
      </w:r>
    </w:p>
    <w:p w14:paraId="447DA329" w14:textId="77777777" w:rsidR="00EA7E90" w:rsidRPr="00EA7E90" w:rsidRDefault="00EA7E90" w:rsidP="00EA7E90">
      <w:pPr>
        <w:pStyle w:val="ParagraphStyle"/>
        <w:spacing w:after="105"/>
        <w:jc w:val="center"/>
        <w:rPr>
          <w:caps/>
          <w:color w:val="000000"/>
          <w:sz w:val="20"/>
          <w:szCs w:val="20"/>
        </w:rPr>
      </w:pPr>
      <w:r w:rsidRPr="00EA7E90">
        <w:rPr>
          <w:color w:val="000000"/>
          <w:sz w:val="20"/>
          <w:szCs w:val="20"/>
        </w:rPr>
        <w:t xml:space="preserve">Pregão - Lei nº </w:t>
      </w:r>
      <w:r w:rsidRPr="00EA7E90">
        <w:rPr>
          <w:caps/>
          <w:color w:val="000000"/>
          <w:sz w:val="20"/>
          <w:szCs w:val="20"/>
        </w:rPr>
        <w:t>14.133/21</w:t>
      </w:r>
    </w:p>
    <w:p w14:paraId="22E94552" w14:textId="77777777" w:rsidR="00EA7E90" w:rsidRPr="00EA7E90" w:rsidRDefault="00EA7E90" w:rsidP="00EA7E90">
      <w:pPr>
        <w:pStyle w:val="ParagraphStyle"/>
        <w:ind w:left="570"/>
        <w:rPr>
          <w:sz w:val="18"/>
          <w:szCs w:val="18"/>
        </w:rPr>
      </w:pPr>
    </w:p>
    <w:p w14:paraId="6A152411" w14:textId="77777777" w:rsidR="00EA7E90" w:rsidRPr="00EA7E90" w:rsidRDefault="00EA7E90" w:rsidP="00EA7E90">
      <w:pPr>
        <w:pStyle w:val="ParagraphStyle"/>
        <w:ind w:left="570"/>
        <w:rPr>
          <w:sz w:val="18"/>
          <w:szCs w:val="18"/>
        </w:rPr>
      </w:pPr>
    </w:p>
    <w:p w14:paraId="481592BE"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bookmarkStart w:id="20" w:name="OLE_LINK5"/>
      <w:bookmarkEnd w:id="20"/>
      <w:r w:rsidRPr="00EA7E90">
        <w:rPr>
          <w:b/>
          <w:bCs/>
          <w:sz w:val="20"/>
          <w:szCs w:val="20"/>
        </w:rPr>
        <w:t>1. - OBJETO</w:t>
      </w:r>
    </w:p>
    <w:p w14:paraId="7EAB5272" w14:textId="77777777" w:rsidR="00EA7E90" w:rsidRPr="00EA7E90" w:rsidRDefault="00EA7E90" w:rsidP="00EA7E90">
      <w:pPr>
        <w:pStyle w:val="ParagraphStyle"/>
        <w:ind w:left="570"/>
        <w:jc w:val="both"/>
        <w:rPr>
          <w:color w:val="000000"/>
          <w:sz w:val="18"/>
          <w:szCs w:val="18"/>
        </w:rPr>
      </w:pPr>
    </w:p>
    <w:p w14:paraId="0D86CDF0" w14:textId="77777777" w:rsidR="00EA7E90" w:rsidRPr="00EA7E90" w:rsidRDefault="00EA7E90" w:rsidP="00EA7E90">
      <w:pPr>
        <w:pStyle w:val="ParagraphStyle"/>
        <w:ind w:left="284"/>
        <w:jc w:val="both"/>
        <w:rPr>
          <w:color w:val="000000"/>
          <w:sz w:val="18"/>
          <w:szCs w:val="18"/>
        </w:rPr>
      </w:pPr>
      <w:r w:rsidRPr="00EA7E90">
        <w:rPr>
          <w:color w:val="000000"/>
          <w:sz w:val="18"/>
          <w:szCs w:val="18"/>
        </w:rPr>
        <w:t xml:space="preserve">Registro de Preços para futura e eventual aquisição de materiais, </w:t>
      </w:r>
      <w:proofErr w:type="spellStart"/>
      <w:r w:rsidRPr="00EA7E90">
        <w:rPr>
          <w:color w:val="000000"/>
          <w:sz w:val="18"/>
          <w:szCs w:val="18"/>
        </w:rPr>
        <w:t>EPI's</w:t>
      </w:r>
      <w:proofErr w:type="spellEnd"/>
      <w:r w:rsidRPr="00EA7E90">
        <w:rPr>
          <w:color w:val="000000"/>
          <w:sz w:val="18"/>
          <w:szCs w:val="18"/>
        </w:rPr>
        <w:t>, equipamentos de consumo e uso hospitalar, itens desertos do Pregão Eletrônico 27/2025, destinados a atender às demandas da Secretaria Municipal de Saúde e Fundação Hospitalar de Saúde Municipal de Ibaiti.</w:t>
      </w:r>
    </w:p>
    <w:p w14:paraId="079720AB" w14:textId="77777777" w:rsidR="00EA7E90" w:rsidRPr="00EA7E90" w:rsidRDefault="00EA7E90" w:rsidP="00EA7E90">
      <w:pPr>
        <w:pStyle w:val="ParagraphStyle"/>
        <w:ind w:left="570"/>
        <w:jc w:val="both"/>
        <w:rPr>
          <w:color w:val="000000"/>
          <w:sz w:val="18"/>
          <w:szCs w:val="18"/>
        </w:rPr>
      </w:pPr>
    </w:p>
    <w:p w14:paraId="4BCD079A"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r w:rsidRPr="00EA7E90">
        <w:rPr>
          <w:b/>
          <w:bCs/>
          <w:sz w:val="20"/>
          <w:szCs w:val="20"/>
        </w:rPr>
        <w:t>2. - JUSTIFICATIVA</w:t>
      </w:r>
    </w:p>
    <w:p w14:paraId="13A983BA" w14:textId="77777777" w:rsidR="00EA7E90" w:rsidRPr="00EA7E90" w:rsidRDefault="00EA7E90" w:rsidP="00EA7E90">
      <w:pPr>
        <w:pStyle w:val="ParagraphStyle"/>
        <w:ind w:left="570"/>
        <w:jc w:val="both"/>
        <w:rPr>
          <w:color w:val="000000"/>
          <w:sz w:val="18"/>
          <w:szCs w:val="18"/>
        </w:rPr>
      </w:pPr>
    </w:p>
    <w:p w14:paraId="692F35CF" w14:textId="77777777" w:rsidR="00EA7E90" w:rsidRPr="00EA7E90" w:rsidRDefault="00EA7E90" w:rsidP="00EA7E90">
      <w:pPr>
        <w:pStyle w:val="ParagraphStyle"/>
        <w:ind w:left="284"/>
        <w:jc w:val="both"/>
        <w:rPr>
          <w:color w:val="000000"/>
          <w:sz w:val="18"/>
          <w:szCs w:val="18"/>
        </w:rPr>
      </w:pPr>
      <w:r w:rsidRPr="00EA7E90">
        <w:rPr>
          <w:color w:val="000000"/>
          <w:sz w:val="18"/>
          <w:szCs w:val="18"/>
        </w:rPr>
        <w:t xml:space="preserve">A disponibilidade dos materiais adequados é de extrema importância para garantir a segurança e eficiência no atendimento prestados aos munícipes. Considerando o aumento contínuo da demanda e a necessidade da reposição periódica para garantir o pleno atendimento dos pacientes que buscam atendimento na Secretaria Municipal de Saúde. A falta desses recursos pode comprometer a qualidade do atendimento e a eficiência dos serviços prestados, afetando diretamente a saúde e bem-estar dos pacientes., A disponibilidade de material hospitalar adequado é de extrema importância para garantir a segurança e eficiência no atendimento prestado aos munícipes. </w:t>
      </w:r>
    </w:p>
    <w:p w14:paraId="53302BBA" w14:textId="77777777" w:rsidR="00EA7E90" w:rsidRPr="00EA7E90" w:rsidRDefault="00EA7E90" w:rsidP="00EA7E90">
      <w:pPr>
        <w:pStyle w:val="ParagraphStyle"/>
        <w:ind w:left="284"/>
        <w:jc w:val="both"/>
        <w:rPr>
          <w:color w:val="000000"/>
          <w:sz w:val="18"/>
          <w:szCs w:val="18"/>
        </w:rPr>
      </w:pPr>
      <w:r w:rsidRPr="00EA7E90">
        <w:rPr>
          <w:color w:val="000000"/>
          <w:sz w:val="18"/>
          <w:szCs w:val="18"/>
        </w:rPr>
        <w:t>Considerando o aumento contínuo da demanda e a necessidade de reposição periódica para garantir o pleno atendimento dos pacientes que buscam o Hospital Municipal de Ibaiti. A falta desses recursos pode comprometer a qualidade do atendimento e a eficiência dos serviços prestados, afetando diretamente a saúde e bem-estar dos pacientes.</w:t>
      </w:r>
    </w:p>
    <w:p w14:paraId="7A0A5D20" w14:textId="77777777" w:rsidR="00EA7E90" w:rsidRPr="00EA7E90" w:rsidRDefault="00EA7E90" w:rsidP="00EA7E90">
      <w:pPr>
        <w:pStyle w:val="ParagraphStyle"/>
        <w:ind w:left="570"/>
        <w:jc w:val="both"/>
        <w:rPr>
          <w:sz w:val="18"/>
          <w:szCs w:val="18"/>
        </w:rPr>
      </w:pPr>
    </w:p>
    <w:p w14:paraId="7AA39DAA" w14:textId="77777777" w:rsidR="00EA7E90" w:rsidRPr="00EA7E90" w:rsidRDefault="00EA7E90" w:rsidP="00EA7E90">
      <w:pPr>
        <w:pStyle w:val="ParagraphStyle"/>
        <w:pBdr>
          <w:top w:val="single" w:sz="6" w:space="0" w:color="000000"/>
          <w:bottom w:val="single" w:sz="6" w:space="0" w:color="000000"/>
        </w:pBdr>
        <w:jc w:val="both"/>
        <w:rPr>
          <w:b/>
          <w:bCs/>
          <w:caps/>
          <w:color w:val="000000"/>
          <w:sz w:val="20"/>
          <w:szCs w:val="20"/>
        </w:rPr>
      </w:pPr>
      <w:bookmarkStart w:id="21" w:name="OLE_LINK16"/>
      <w:bookmarkEnd w:id="21"/>
      <w:r w:rsidRPr="00EA7E90">
        <w:rPr>
          <w:b/>
          <w:bCs/>
          <w:sz w:val="20"/>
          <w:szCs w:val="20"/>
        </w:rPr>
        <w:t xml:space="preserve">3. - DAS CONDIÇÕES GERAIS DA CONTRATAÇÃO (art. </w:t>
      </w:r>
      <w:r w:rsidRPr="00EA7E90">
        <w:rPr>
          <w:b/>
          <w:bCs/>
          <w:caps/>
          <w:color w:val="000000"/>
          <w:sz w:val="20"/>
          <w:szCs w:val="20"/>
        </w:rPr>
        <w:t xml:space="preserve">6º, </w:t>
      </w:r>
      <w:r w:rsidRPr="00EA7E90">
        <w:rPr>
          <w:b/>
          <w:bCs/>
          <w:color w:val="000000"/>
          <w:sz w:val="20"/>
          <w:szCs w:val="20"/>
        </w:rPr>
        <w:t>inc</w:t>
      </w:r>
      <w:r w:rsidRPr="00EA7E90">
        <w:rPr>
          <w:b/>
          <w:bCs/>
          <w:caps/>
          <w:color w:val="000000"/>
          <w:sz w:val="20"/>
          <w:szCs w:val="20"/>
        </w:rPr>
        <w:t xml:space="preserve">. XXIII, </w:t>
      </w:r>
      <w:r w:rsidRPr="00EA7E90">
        <w:rPr>
          <w:b/>
          <w:bCs/>
          <w:color w:val="000000"/>
          <w:sz w:val="20"/>
          <w:szCs w:val="20"/>
        </w:rPr>
        <w:t xml:space="preserve">alínea </w:t>
      </w:r>
      <w:r w:rsidRPr="00EA7E90">
        <w:rPr>
          <w:b/>
          <w:bCs/>
          <w:caps/>
          <w:color w:val="000000"/>
          <w:sz w:val="20"/>
          <w:szCs w:val="20"/>
        </w:rPr>
        <w:t>“</w:t>
      </w:r>
      <w:r w:rsidRPr="00EA7E90">
        <w:rPr>
          <w:b/>
          <w:bCs/>
          <w:color w:val="000000"/>
          <w:sz w:val="20"/>
          <w:szCs w:val="20"/>
        </w:rPr>
        <w:t>a</w:t>
      </w:r>
      <w:r w:rsidRPr="00EA7E90">
        <w:rPr>
          <w:b/>
          <w:bCs/>
          <w:caps/>
          <w:color w:val="000000"/>
          <w:sz w:val="20"/>
          <w:szCs w:val="20"/>
        </w:rPr>
        <w:t>”, “</w:t>
      </w:r>
      <w:r w:rsidRPr="00EA7E90">
        <w:rPr>
          <w:b/>
          <w:bCs/>
          <w:color w:val="000000"/>
          <w:sz w:val="20"/>
          <w:szCs w:val="20"/>
        </w:rPr>
        <w:t>c</w:t>
      </w:r>
      <w:r w:rsidRPr="00EA7E90">
        <w:rPr>
          <w:b/>
          <w:bCs/>
          <w:caps/>
          <w:color w:val="000000"/>
          <w:sz w:val="20"/>
          <w:szCs w:val="20"/>
        </w:rPr>
        <w:t>” , “</w:t>
      </w:r>
      <w:r w:rsidRPr="00EA7E90">
        <w:rPr>
          <w:b/>
          <w:bCs/>
          <w:color w:val="000000"/>
          <w:sz w:val="20"/>
          <w:szCs w:val="20"/>
        </w:rPr>
        <w:t>i</w:t>
      </w:r>
      <w:r w:rsidRPr="00EA7E90">
        <w:rPr>
          <w:b/>
          <w:bCs/>
          <w:caps/>
          <w:color w:val="000000"/>
          <w:sz w:val="20"/>
          <w:szCs w:val="20"/>
        </w:rPr>
        <w:t xml:space="preserve">” </w:t>
      </w:r>
      <w:r w:rsidRPr="00EA7E90">
        <w:rPr>
          <w:b/>
          <w:bCs/>
          <w:color w:val="000000"/>
          <w:sz w:val="20"/>
          <w:szCs w:val="20"/>
        </w:rPr>
        <w:t xml:space="preserve">e art. </w:t>
      </w:r>
      <w:r w:rsidRPr="00EA7E90">
        <w:rPr>
          <w:b/>
          <w:bCs/>
          <w:caps/>
          <w:color w:val="000000"/>
          <w:sz w:val="20"/>
          <w:szCs w:val="20"/>
        </w:rPr>
        <w:t xml:space="preserve">40, §1º, </w:t>
      </w:r>
      <w:r w:rsidRPr="00EA7E90">
        <w:rPr>
          <w:b/>
          <w:bCs/>
          <w:color w:val="000000"/>
          <w:sz w:val="20"/>
          <w:szCs w:val="20"/>
        </w:rPr>
        <w:t>inc</w:t>
      </w:r>
      <w:r w:rsidRPr="00EA7E90">
        <w:rPr>
          <w:b/>
          <w:bCs/>
          <w:caps/>
          <w:color w:val="000000"/>
          <w:sz w:val="20"/>
          <w:szCs w:val="20"/>
        </w:rPr>
        <w:t xml:space="preserve">. II, </w:t>
      </w:r>
      <w:r w:rsidRPr="00EA7E90">
        <w:rPr>
          <w:b/>
          <w:bCs/>
          <w:color w:val="000000"/>
          <w:sz w:val="20"/>
          <w:szCs w:val="20"/>
        </w:rPr>
        <w:t xml:space="preserve">da lei </w:t>
      </w:r>
      <w:r w:rsidRPr="00EA7E90">
        <w:rPr>
          <w:b/>
          <w:bCs/>
          <w:caps/>
          <w:color w:val="000000"/>
          <w:sz w:val="20"/>
          <w:szCs w:val="20"/>
        </w:rPr>
        <w:t>Nº 14.133/21)</w:t>
      </w:r>
    </w:p>
    <w:p w14:paraId="71E48B80" w14:textId="77777777" w:rsidR="00EA7E90" w:rsidRPr="00EA7E90" w:rsidRDefault="00EA7E90" w:rsidP="00EA7E90">
      <w:pPr>
        <w:pStyle w:val="ParagraphStyle"/>
        <w:tabs>
          <w:tab w:val="left" w:pos="5715"/>
        </w:tabs>
        <w:ind w:left="570"/>
        <w:jc w:val="both"/>
        <w:rPr>
          <w:color w:val="000000"/>
          <w:sz w:val="18"/>
          <w:szCs w:val="18"/>
        </w:rPr>
      </w:pPr>
    </w:p>
    <w:p w14:paraId="67C89A5E" w14:textId="77777777" w:rsidR="00EA7E90" w:rsidRPr="00EA7E90" w:rsidRDefault="00EA7E90" w:rsidP="00EA7E90">
      <w:pPr>
        <w:pStyle w:val="ParagraphStyle"/>
        <w:tabs>
          <w:tab w:val="left" w:pos="5715"/>
        </w:tabs>
        <w:ind w:left="570"/>
        <w:jc w:val="both"/>
        <w:rPr>
          <w:sz w:val="18"/>
          <w:szCs w:val="18"/>
        </w:rPr>
      </w:pPr>
      <w:bookmarkStart w:id="22" w:name="OLE_LINK12"/>
      <w:bookmarkEnd w:id="22"/>
      <w:r w:rsidRPr="00EA7E90">
        <w:rPr>
          <w:b/>
          <w:bCs/>
          <w:sz w:val="18"/>
          <w:szCs w:val="18"/>
        </w:rPr>
        <w:t>3.1. -</w:t>
      </w:r>
      <w:r w:rsidRPr="00EA7E90">
        <w:rPr>
          <w:sz w:val="18"/>
          <w:szCs w:val="18"/>
        </w:rPr>
        <w:t xml:space="preserve"> No quantitativo e especificações abaixo descritos.</w:t>
      </w:r>
    </w:p>
    <w:p w14:paraId="15D70582" w14:textId="77777777" w:rsidR="00EA7E90" w:rsidRPr="00EA7E90" w:rsidRDefault="00EA7E90" w:rsidP="00EA7E90">
      <w:pPr>
        <w:pStyle w:val="ParagraphStyle"/>
        <w:tabs>
          <w:tab w:val="left" w:pos="5715"/>
        </w:tabs>
        <w:ind w:left="570"/>
        <w:jc w:val="both"/>
        <w:rPr>
          <w:sz w:val="18"/>
          <w:szCs w:val="18"/>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887"/>
        <w:gridCol w:w="3028"/>
        <w:gridCol w:w="1139"/>
        <w:gridCol w:w="887"/>
        <w:gridCol w:w="1266"/>
        <w:gridCol w:w="1317"/>
      </w:tblGrid>
      <w:tr w:rsidR="00EA7E90" w:rsidRPr="00EA7E90" w14:paraId="5B86D5B1"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74FAFB47" w14:textId="77777777" w:rsidR="00EA7E90" w:rsidRPr="00EA7E90" w:rsidRDefault="00EA7E90" w:rsidP="00F2414C">
            <w:pPr>
              <w:pStyle w:val="ParagraphStyle"/>
              <w:rPr>
                <w:sz w:val="16"/>
                <w:szCs w:val="16"/>
              </w:rPr>
            </w:pPr>
            <w:r w:rsidRPr="00EA7E90">
              <w:rPr>
                <w:sz w:val="16"/>
                <w:szCs w:val="16"/>
              </w:rPr>
              <w:t>Lote: 1 - AMPLA CONCORRENCIA</w:t>
            </w:r>
          </w:p>
        </w:tc>
      </w:tr>
      <w:tr w:rsidR="00EA7E90" w:rsidRPr="00EA7E90" w14:paraId="33A95C2F"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EC0CDBA"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5A13E06"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5D543C6"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195C35E"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974CF14"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1391B9E"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6E53EDC"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7DADBA69"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3423DE3"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F4CD388" w14:textId="77777777" w:rsidR="00EA7E90" w:rsidRPr="00EA7E90" w:rsidRDefault="00EA7E90" w:rsidP="00F2414C">
            <w:pPr>
              <w:pStyle w:val="ParagraphStyle"/>
              <w:rPr>
                <w:sz w:val="16"/>
                <w:szCs w:val="16"/>
              </w:rPr>
            </w:pPr>
            <w:r w:rsidRPr="00EA7E90">
              <w:rPr>
                <w:sz w:val="16"/>
                <w:szCs w:val="16"/>
              </w:rPr>
              <w:t>24867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15BC65F" w14:textId="77777777" w:rsidR="00EA7E90" w:rsidRPr="00EA7E90" w:rsidRDefault="00EA7E90" w:rsidP="00F2414C">
            <w:pPr>
              <w:pStyle w:val="ParagraphStyle"/>
              <w:rPr>
                <w:sz w:val="16"/>
                <w:szCs w:val="16"/>
              </w:rPr>
            </w:pPr>
            <w:r w:rsidRPr="00EA7E90">
              <w:rPr>
                <w:sz w:val="16"/>
                <w:szCs w:val="16"/>
              </w:rPr>
              <w:t xml:space="preserve">FILME DE RX 30 X 40 C/ 100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8D623AC" w14:textId="77777777" w:rsidR="00EA7E90" w:rsidRPr="00EA7E90" w:rsidRDefault="00EA7E90" w:rsidP="00F2414C">
            <w:pPr>
              <w:pStyle w:val="ParagraphStyle"/>
              <w:rPr>
                <w:sz w:val="16"/>
                <w:szCs w:val="16"/>
              </w:rPr>
            </w:pPr>
            <w:r w:rsidRPr="00EA7E90">
              <w:rPr>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A234C4F"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334FD5" w14:textId="77777777" w:rsidR="00EA7E90" w:rsidRPr="00EA7E90" w:rsidRDefault="00EA7E90" w:rsidP="00F2414C">
            <w:pPr>
              <w:pStyle w:val="ParagraphStyle"/>
              <w:rPr>
                <w:sz w:val="16"/>
                <w:szCs w:val="16"/>
              </w:rPr>
            </w:pPr>
            <w:r w:rsidRPr="00EA7E90">
              <w:rPr>
                <w:sz w:val="16"/>
                <w:szCs w:val="16"/>
              </w:rPr>
              <w:t>432,86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68A961D" w14:textId="77777777" w:rsidR="00EA7E90" w:rsidRPr="00EA7E90" w:rsidRDefault="00EA7E90" w:rsidP="00F2414C">
            <w:pPr>
              <w:pStyle w:val="ParagraphStyle"/>
              <w:rPr>
                <w:sz w:val="16"/>
                <w:szCs w:val="16"/>
              </w:rPr>
            </w:pPr>
            <w:r w:rsidRPr="00EA7E90">
              <w:rPr>
                <w:sz w:val="16"/>
                <w:szCs w:val="16"/>
              </w:rPr>
              <w:t>64.929,00</w:t>
            </w:r>
          </w:p>
        </w:tc>
      </w:tr>
      <w:tr w:rsidR="00EA7E90" w:rsidRPr="00EA7E90" w14:paraId="6B7B8315"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D55338" w14:textId="77777777" w:rsidR="00EA7E90" w:rsidRPr="00EA7E90" w:rsidRDefault="00EA7E90" w:rsidP="00F2414C">
            <w:pPr>
              <w:pStyle w:val="ParagraphStyle"/>
              <w:rPr>
                <w:sz w:val="16"/>
                <w:szCs w:val="16"/>
              </w:rPr>
            </w:pPr>
          </w:p>
          <w:p w14:paraId="6EE65598"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56EA8A6" w14:textId="77777777" w:rsidR="00EA7E90" w:rsidRPr="00EA7E90" w:rsidRDefault="00EA7E90" w:rsidP="00F2414C">
            <w:pPr>
              <w:pStyle w:val="ParagraphStyle"/>
              <w:rPr>
                <w:sz w:val="16"/>
                <w:szCs w:val="16"/>
              </w:rPr>
            </w:pPr>
          </w:p>
          <w:p w14:paraId="5148A8AB" w14:textId="77777777" w:rsidR="00EA7E90" w:rsidRPr="00EA7E90" w:rsidRDefault="00EA7E90" w:rsidP="00F2414C">
            <w:pPr>
              <w:pStyle w:val="ParagraphStyle"/>
              <w:rPr>
                <w:sz w:val="16"/>
                <w:szCs w:val="16"/>
              </w:rPr>
            </w:pPr>
            <w:r w:rsidRPr="00EA7E90">
              <w:rPr>
                <w:sz w:val="16"/>
                <w:szCs w:val="16"/>
              </w:rPr>
              <w:t>64.929,00</w:t>
            </w:r>
          </w:p>
        </w:tc>
      </w:tr>
      <w:tr w:rsidR="00EA7E90" w:rsidRPr="00EA7E90" w14:paraId="236A6976"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7C60AA19" w14:textId="77777777" w:rsidR="00EA7E90" w:rsidRPr="00EA7E90" w:rsidRDefault="00EA7E90" w:rsidP="00F2414C">
            <w:pPr>
              <w:pStyle w:val="ParagraphStyle"/>
              <w:rPr>
                <w:sz w:val="16"/>
                <w:szCs w:val="16"/>
              </w:rPr>
            </w:pPr>
            <w:r w:rsidRPr="00EA7E90">
              <w:rPr>
                <w:sz w:val="16"/>
                <w:szCs w:val="16"/>
              </w:rPr>
              <w:t>Lote: 2 - AMPLA CONCORRENCIA</w:t>
            </w:r>
          </w:p>
        </w:tc>
      </w:tr>
      <w:tr w:rsidR="00EA7E90" w:rsidRPr="00EA7E90" w14:paraId="6226E48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45C8864"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CE94AD5"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CE89371"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16D0328"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E1EFCB5"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5D18A29"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2AE4201"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52DE938E"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91AB3F1"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075D94C" w14:textId="77777777" w:rsidR="00EA7E90" w:rsidRPr="00EA7E90" w:rsidRDefault="00EA7E90" w:rsidP="00F2414C">
            <w:pPr>
              <w:pStyle w:val="ParagraphStyle"/>
              <w:rPr>
                <w:sz w:val="16"/>
                <w:szCs w:val="16"/>
              </w:rPr>
            </w:pPr>
            <w:r w:rsidRPr="00EA7E90">
              <w:rPr>
                <w:sz w:val="16"/>
                <w:szCs w:val="16"/>
              </w:rPr>
              <w:t>24866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41E3405" w14:textId="77777777" w:rsidR="00EA7E90" w:rsidRPr="00EA7E90" w:rsidRDefault="00EA7E90" w:rsidP="00F2414C">
            <w:pPr>
              <w:pStyle w:val="ParagraphStyle"/>
              <w:rPr>
                <w:sz w:val="16"/>
                <w:szCs w:val="16"/>
              </w:rPr>
            </w:pPr>
            <w:r w:rsidRPr="00EA7E90">
              <w:rPr>
                <w:sz w:val="16"/>
                <w:szCs w:val="16"/>
              </w:rPr>
              <w:t xml:space="preserve">FILME DE RX 35 X 35 C/ 100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5BE5D83" w14:textId="77777777" w:rsidR="00EA7E90" w:rsidRPr="00EA7E90" w:rsidRDefault="00EA7E90" w:rsidP="00F2414C">
            <w:pPr>
              <w:pStyle w:val="ParagraphStyle"/>
              <w:rPr>
                <w:sz w:val="16"/>
                <w:szCs w:val="16"/>
              </w:rPr>
            </w:pPr>
            <w:r w:rsidRPr="00EA7E90">
              <w:rPr>
                <w:sz w:val="16"/>
                <w:szCs w:val="16"/>
              </w:rPr>
              <w:t>169,00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3163F2F"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82CAAF" w14:textId="77777777" w:rsidR="00EA7E90" w:rsidRPr="00EA7E90" w:rsidRDefault="00EA7E90" w:rsidP="00F2414C">
            <w:pPr>
              <w:pStyle w:val="ParagraphStyle"/>
              <w:rPr>
                <w:sz w:val="16"/>
                <w:szCs w:val="16"/>
              </w:rPr>
            </w:pPr>
            <w:r w:rsidRPr="00EA7E90">
              <w:rPr>
                <w:sz w:val="16"/>
                <w:szCs w:val="16"/>
              </w:rPr>
              <w:t>389,56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FA688E6" w14:textId="77777777" w:rsidR="00EA7E90" w:rsidRPr="00EA7E90" w:rsidRDefault="00EA7E90" w:rsidP="00F2414C">
            <w:pPr>
              <w:pStyle w:val="ParagraphStyle"/>
              <w:rPr>
                <w:sz w:val="16"/>
                <w:szCs w:val="16"/>
              </w:rPr>
            </w:pPr>
            <w:r w:rsidRPr="00EA7E90">
              <w:rPr>
                <w:sz w:val="16"/>
                <w:szCs w:val="16"/>
              </w:rPr>
              <w:t>65.835,64</w:t>
            </w:r>
          </w:p>
        </w:tc>
      </w:tr>
      <w:tr w:rsidR="00EA7E90" w:rsidRPr="00EA7E90" w14:paraId="7B9FC7E7"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FCF8AAC" w14:textId="77777777" w:rsidR="00EA7E90" w:rsidRPr="00EA7E90" w:rsidRDefault="00EA7E90" w:rsidP="00F2414C">
            <w:pPr>
              <w:pStyle w:val="ParagraphStyle"/>
              <w:rPr>
                <w:sz w:val="16"/>
                <w:szCs w:val="16"/>
              </w:rPr>
            </w:pPr>
          </w:p>
          <w:p w14:paraId="1807CB64"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E128C2C" w14:textId="77777777" w:rsidR="00EA7E90" w:rsidRPr="00EA7E90" w:rsidRDefault="00EA7E90" w:rsidP="00F2414C">
            <w:pPr>
              <w:pStyle w:val="ParagraphStyle"/>
              <w:rPr>
                <w:sz w:val="16"/>
                <w:szCs w:val="16"/>
              </w:rPr>
            </w:pPr>
          </w:p>
          <w:p w14:paraId="289873D0" w14:textId="77777777" w:rsidR="00EA7E90" w:rsidRPr="00EA7E90" w:rsidRDefault="00EA7E90" w:rsidP="00F2414C">
            <w:pPr>
              <w:pStyle w:val="ParagraphStyle"/>
              <w:rPr>
                <w:sz w:val="16"/>
                <w:szCs w:val="16"/>
              </w:rPr>
            </w:pPr>
            <w:r w:rsidRPr="00EA7E90">
              <w:rPr>
                <w:sz w:val="16"/>
                <w:szCs w:val="16"/>
              </w:rPr>
              <w:t>65.835,64</w:t>
            </w:r>
          </w:p>
        </w:tc>
      </w:tr>
      <w:tr w:rsidR="00EA7E90" w:rsidRPr="00EA7E90" w14:paraId="0B8C4375"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BC4E4DA" w14:textId="77777777" w:rsidR="00EA7E90" w:rsidRPr="00EA7E90" w:rsidRDefault="00EA7E90" w:rsidP="00F2414C">
            <w:pPr>
              <w:pStyle w:val="ParagraphStyle"/>
              <w:rPr>
                <w:sz w:val="16"/>
                <w:szCs w:val="16"/>
              </w:rPr>
            </w:pPr>
            <w:r w:rsidRPr="00EA7E90">
              <w:rPr>
                <w:sz w:val="16"/>
                <w:szCs w:val="16"/>
              </w:rPr>
              <w:t>Lote: 3 - EXCLUSIVO ME E EPP</w:t>
            </w:r>
          </w:p>
        </w:tc>
      </w:tr>
      <w:tr w:rsidR="00EA7E90" w:rsidRPr="00EA7E90" w14:paraId="3F0FB52E"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F04A531"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041F96F"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E0AC661"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E6953C7"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9BFB947"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B33DDA4"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FCAB85E"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4B18BF8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8A6870B"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79788F7" w14:textId="77777777" w:rsidR="00EA7E90" w:rsidRPr="00EA7E90" w:rsidRDefault="00EA7E90" w:rsidP="00F2414C">
            <w:pPr>
              <w:pStyle w:val="ParagraphStyle"/>
              <w:rPr>
                <w:sz w:val="16"/>
                <w:szCs w:val="16"/>
              </w:rPr>
            </w:pPr>
            <w:r w:rsidRPr="00EA7E90">
              <w:rPr>
                <w:sz w:val="16"/>
                <w:szCs w:val="16"/>
              </w:rPr>
              <w:t>24896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5B6E28A5" w14:textId="77777777" w:rsidR="00EA7E90" w:rsidRPr="00EA7E90" w:rsidRDefault="00EA7E90" w:rsidP="00F2414C">
            <w:pPr>
              <w:pStyle w:val="ParagraphStyle"/>
              <w:rPr>
                <w:sz w:val="16"/>
                <w:szCs w:val="16"/>
              </w:rPr>
            </w:pPr>
            <w:r w:rsidRPr="00EA7E90">
              <w:rPr>
                <w:sz w:val="16"/>
                <w:szCs w:val="16"/>
              </w:rPr>
              <w:t>CANULA DE SILICONE COM BALÃO Nº 2.5 CAIXA C/10   Cânula De Traqueostomia</w:t>
            </w:r>
          </w:p>
          <w:p w14:paraId="2C1A35A2" w14:textId="77777777" w:rsidR="00EA7E90" w:rsidRPr="00EA7E90" w:rsidRDefault="00EA7E90" w:rsidP="00F2414C">
            <w:pPr>
              <w:pStyle w:val="ParagraphStyle"/>
              <w:rPr>
                <w:sz w:val="16"/>
                <w:szCs w:val="16"/>
              </w:rPr>
            </w:pPr>
            <w:r w:rsidRPr="00EA7E90">
              <w:rPr>
                <w:sz w:val="16"/>
                <w:szCs w:val="16"/>
              </w:rPr>
              <w:t>Material: Silicone Flexível, Isento Látex</w:t>
            </w:r>
          </w:p>
          <w:p w14:paraId="04884CB7" w14:textId="77777777" w:rsidR="00EA7E90" w:rsidRPr="00EA7E90" w:rsidRDefault="00EA7E90" w:rsidP="00F2414C">
            <w:pPr>
              <w:pStyle w:val="ParagraphStyle"/>
              <w:rPr>
                <w:sz w:val="16"/>
                <w:szCs w:val="16"/>
              </w:rPr>
            </w:pPr>
            <w:r w:rsidRPr="00EA7E90">
              <w:rPr>
                <w:sz w:val="16"/>
                <w:szCs w:val="16"/>
              </w:rPr>
              <w:t>Tipo Uso: Descartável</w:t>
            </w:r>
          </w:p>
          <w:p w14:paraId="7BF3B92E" w14:textId="77777777" w:rsidR="00EA7E90" w:rsidRPr="00EA7E90" w:rsidRDefault="00EA7E90" w:rsidP="00F2414C">
            <w:pPr>
              <w:pStyle w:val="ParagraphStyle"/>
              <w:rPr>
                <w:sz w:val="16"/>
                <w:szCs w:val="16"/>
              </w:rPr>
            </w:pPr>
            <w:r w:rsidRPr="00EA7E90">
              <w:rPr>
                <w:sz w:val="16"/>
                <w:szCs w:val="16"/>
              </w:rPr>
              <w:t>Esterilidade: Estéril</w:t>
            </w:r>
          </w:p>
          <w:p w14:paraId="50141C76" w14:textId="77777777" w:rsidR="00EA7E90" w:rsidRPr="00EA7E90" w:rsidRDefault="00EA7E90" w:rsidP="00F2414C">
            <w:pPr>
              <w:pStyle w:val="ParagraphStyle"/>
              <w:rPr>
                <w:sz w:val="16"/>
                <w:szCs w:val="16"/>
              </w:rPr>
            </w:pPr>
            <w:r w:rsidRPr="00EA7E90">
              <w:rPr>
                <w:sz w:val="16"/>
                <w:szCs w:val="16"/>
              </w:rPr>
              <w:t>Diâmetro Interno: 2,5 MM</w:t>
            </w:r>
          </w:p>
          <w:p w14:paraId="2E94B35C" w14:textId="77777777" w:rsidR="00EA7E90" w:rsidRPr="00EA7E90" w:rsidRDefault="00EA7E90" w:rsidP="00F2414C">
            <w:pPr>
              <w:pStyle w:val="ParagraphStyle"/>
              <w:rPr>
                <w:sz w:val="16"/>
                <w:szCs w:val="16"/>
              </w:rPr>
            </w:pPr>
            <w:r w:rsidRPr="00EA7E90">
              <w:rPr>
                <w:sz w:val="16"/>
                <w:szCs w:val="16"/>
              </w:rPr>
              <w:t xml:space="preserve">Componentes: C/ Balão C/ Válvula </w:t>
            </w:r>
            <w:proofErr w:type="spellStart"/>
            <w:r w:rsidRPr="00EA7E90">
              <w:rPr>
                <w:sz w:val="16"/>
                <w:szCs w:val="16"/>
              </w:rPr>
              <w:t>Luer</w:t>
            </w:r>
            <w:proofErr w:type="spellEnd"/>
          </w:p>
          <w:p w14:paraId="19B197C2" w14:textId="77777777" w:rsidR="00EA7E90" w:rsidRPr="00EA7E90" w:rsidRDefault="00EA7E90" w:rsidP="00F2414C">
            <w:pPr>
              <w:pStyle w:val="ParagraphStyle"/>
              <w:rPr>
                <w:sz w:val="16"/>
                <w:szCs w:val="16"/>
              </w:rPr>
            </w:pPr>
            <w:r w:rsidRPr="00EA7E90">
              <w:rPr>
                <w:sz w:val="16"/>
                <w:szCs w:val="16"/>
              </w:rPr>
              <w:t>Aplicação: Pediátrico</w:t>
            </w:r>
          </w:p>
          <w:p w14:paraId="4D179DF4" w14:textId="77777777" w:rsidR="00EA7E90" w:rsidRPr="00EA7E90" w:rsidRDefault="00EA7E90" w:rsidP="00F2414C">
            <w:pPr>
              <w:pStyle w:val="ParagraphStyle"/>
              <w:rPr>
                <w:sz w:val="16"/>
                <w:szCs w:val="16"/>
              </w:rPr>
            </w:pPr>
            <w:r w:rsidRPr="00EA7E90">
              <w:rPr>
                <w:sz w:val="16"/>
                <w:szCs w:val="16"/>
              </w:rPr>
              <w:t>Outros Componentes: Radiopaco, C/ Conector Padrão 15 Mm</w:t>
            </w:r>
          </w:p>
          <w:p w14:paraId="1E13877D" w14:textId="77777777" w:rsidR="00EA7E90" w:rsidRPr="00EA7E90" w:rsidRDefault="00EA7E90" w:rsidP="00F2414C">
            <w:pPr>
              <w:pStyle w:val="ParagraphStyle"/>
              <w:rPr>
                <w:sz w:val="16"/>
                <w:szCs w:val="16"/>
              </w:rPr>
            </w:pPr>
            <w:r w:rsidRPr="00EA7E90">
              <w:rPr>
                <w:sz w:val="16"/>
                <w:szCs w:val="16"/>
              </w:rPr>
              <w:t>Comprimento: 38 MM</w:t>
            </w:r>
          </w:p>
          <w:p w14:paraId="6E4184D3" w14:textId="77777777" w:rsidR="00EA7E90" w:rsidRPr="00EA7E90" w:rsidRDefault="00EA7E90" w:rsidP="00F2414C">
            <w:pPr>
              <w:pStyle w:val="ParagraphStyle"/>
              <w:rPr>
                <w:sz w:val="16"/>
                <w:szCs w:val="16"/>
              </w:rPr>
            </w:pPr>
            <w:r w:rsidRPr="00EA7E90">
              <w:rPr>
                <w:sz w:val="16"/>
                <w:szCs w:val="16"/>
              </w:rPr>
              <w:t xml:space="preserve">Cód. </w:t>
            </w:r>
            <w:proofErr w:type="spellStart"/>
            <w:r w:rsidRPr="00EA7E90">
              <w:rPr>
                <w:sz w:val="16"/>
                <w:szCs w:val="16"/>
              </w:rPr>
              <w:t>Catmat</w:t>
            </w:r>
            <w:proofErr w:type="spellEnd"/>
            <w:r w:rsidRPr="00EA7E90">
              <w:rPr>
                <w:sz w:val="16"/>
                <w:szCs w:val="16"/>
              </w:rPr>
              <w:t>: 395731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2917841" w14:textId="77777777" w:rsidR="00EA7E90" w:rsidRPr="00EA7E90" w:rsidRDefault="00EA7E90" w:rsidP="00F2414C">
            <w:pPr>
              <w:pStyle w:val="ParagraphStyle"/>
              <w:rPr>
                <w:sz w:val="16"/>
                <w:szCs w:val="16"/>
              </w:rPr>
            </w:pPr>
            <w:r w:rsidRPr="00EA7E90">
              <w:rPr>
                <w:sz w:val="16"/>
                <w:szCs w:val="16"/>
              </w:rPr>
              <w:t>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BF3B25"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04CB2A4" w14:textId="77777777" w:rsidR="00EA7E90" w:rsidRPr="00EA7E90" w:rsidRDefault="00EA7E90" w:rsidP="00F2414C">
            <w:pPr>
              <w:pStyle w:val="ParagraphStyle"/>
              <w:rPr>
                <w:sz w:val="16"/>
                <w:szCs w:val="16"/>
              </w:rPr>
            </w:pPr>
            <w:r w:rsidRPr="00EA7E90">
              <w:rPr>
                <w:sz w:val="16"/>
                <w:szCs w:val="16"/>
              </w:rPr>
              <w:t>110,07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96DF9E6" w14:textId="77777777" w:rsidR="00EA7E90" w:rsidRPr="00EA7E90" w:rsidRDefault="00EA7E90" w:rsidP="00F2414C">
            <w:pPr>
              <w:pStyle w:val="ParagraphStyle"/>
              <w:rPr>
                <w:sz w:val="16"/>
                <w:szCs w:val="16"/>
              </w:rPr>
            </w:pPr>
            <w:r w:rsidRPr="00EA7E90">
              <w:rPr>
                <w:sz w:val="16"/>
                <w:szCs w:val="16"/>
              </w:rPr>
              <w:t>550,35</w:t>
            </w:r>
          </w:p>
        </w:tc>
      </w:tr>
      <w:tr w:rsidR="00EA7E90" w:rsidRPr="00EA7E90" w14:paraId="0DE3C11F"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F776E44" w14:textId="77777777" w:rsidR="00EA7E90" w:rsidRPr="00EA7E90" w:rsidRDefault="00EA7E90" w:rsidP="00F2414C">
            <w:pPr>
              <w:pStyle w:val="ParagraphStyle"/>
              <w:rPr>
                <w:sz w:val="16"/>
                <w:szCs w:val="16"/>
              </w:rPr>
            </w:pPr>
          </w:p>
          <w:p w14:paraId="73CDD53B"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A7A30EB" w14:textId="77777777" w:rsidR="00EA7E90" w:rsidRPr="00EA7E90" w:rsidRDefault="00EA7E90" w:rsidP="00F2414C">
            <w:pPr>
              <w:pStyle w:val="ParagraphStyle"/>
              <w:rPr>
                <w:sz w:val="16"/>
                <w:szCs w:val="16"/>
              </w:rPr>
            </w:pPr>
          </w:p>
          <w:p w14:paraId="7CB38434" w14:textId="77777777" w:rsidR="00EA7E90" w:rsidRPr="00EA7E90" w:rsidRDefault="00EA7E90" w:rsidP="00F2414C">
            <w:pPr>
              <w:pStyle w:val="ParagraphStyle"/>
              <w:rPr>
                <w:sz w:val="16"/>
                <w:szCs w:val="16"/>
              </w:rPr>
            </w:pPr>
            <w:r w:rsidRPr="00EA7E90">
              <w:rPr>
                <w:sz w:val="16"/>
                <w:szCs w:val="16"/>
              </w:rPr>
              <w:t>550,35</w:t>
            </w:r>
          </w:p>
        </w:tc>
      </w:tr>
      <w:tr w:rsidR="00EA7E90" w:rsidRPr="00EA7E90" w14:paraId="0E153983"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75746A0C" w14:textId="77777777" w:rsidR="00EA7E90" w:rsidRPr="00EA7E90" w:rsidRDefault="00EA7E90" w:rsidP="00F2414C">
            <w:pPr>
              <w:pStyle w:val="ParagraphStyle"/>
              <w:rPr>
                <w:sz w:val="16"/>
                <w:szCs w:val="16"/>
              </w:rPr>
            </w:pPr>
            <w:r w:rsidRPr="00EA7E90">
              <w:rPr>
                <w:sz w:val="16"/>
                <w:szCs w:val="16"/>
              </w:rPr>
              <w:t>Lote: 4 - EXCLUSIVO ME E EPP</w:t>
            </w:r>
          </w:p>
        </w:tc>
      </w:tr>
      <w:tr w:rsidR="00EA7E90" w:rsidRPr="00EA7E90" w14:paraId="4FED1B4D"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F4C0079"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BB1068"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0710F39"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C619BF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7A9C558"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048D86"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4B647CC"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27E3AD5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63D29AB"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3747704" w14:textId="77777777" w:rsidR="00EA7E90" w:rsidRPr="00EA7E90" w:rsidRDefault="00EA7E90" w:rsidP="00F2414C">
            <w:pPr>
              <w:pStyle w:val="ParagraphStyle"/>
              <w:rPr>
                <w:sz w:val="16"/>
                <w:szCs w:val="16"/>
              </w:rPr>
            </w:pPr>
            <w:r w:rsidRPr="00EA7E90">
              <w:rPr>
                <w:sz w:val="16"/>
                <w:szCs w:val="16"/>
              </w:rPr>
              <w:t>33807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6068B87" w14:textId="77777777" w:rsidR="00EA7E90" w:rsidRPr="00EA7E90" w:rsidRDefault="00EA7E90" w:rsidP="00F2414C">
            <w:pPr>
              <w:pStyle w:val="ParagraphStyle"/>
              <w:rPr>
                <w:sz w:val="16"/>
                <w:szCs w:val="16"/>
              </w:rPr>
            </w:pPr>
            <w:r w:rsidRPr="00EA7E90">
              <w:rPr>
                <w:sz w:val="16"/>
                <w:szCs w:val="16"/>
              </w:rPr>
              <w:t>CÂNULA DE SILICONE COM BALÃO Nº 3.0 CAIXA COM 10 UNID   Cânula De Traqueostomia</w:t>
            </w:r>
          </w:p>
          <w:p w14:paraId="642380EC" w14:textId="77777777" w:rsidR="00EA7E90" w:rsidRPr="00EA7E90" w:rsidRDefault="00EA7E90" w:rsidP="00F2414C">
            <w:pPr>
              <w:pStyle w:val="ParagraphStyle"/>
              <w:rPr>
                <w:sz w:val="16"/>
                <w:szCs w:val="16"/>
              </w:rPr>
            </w:pPr>
            <w:r w:rsidRPr="00EA7E90">
              <w:rPr>
                <w:sz w:val="16"/>
                <w:szCs w:val="16"/>
              </w:rPr>
              <w:t>Material: Silicone Flexível, Isento Látex</w:t>
            </w:r>
          </w:p>
          <w:p w14:paraId="4115D77E" w14:textId="77777777" w:rsidR="00EA7E90" w:rsidRPr="00EA7E90" w:rsidRDefault="00EA7E90" w:rsidP="00F2414C">
            <w:pPr>
              <w:pStyle w:val="ParagraphStyle"/>
              <w:rPr>
                <w:sz w:val="16"/>
                <w:szCs w:val="16"/>
              </w:rPr>
            </w:pPr>
            <w:r w:rsidRPr="00EA7E90">
              <w:rPr>
                <w:sz w:val="16"/>
                <w:szCs w:val="16"/>
              </w:rPr>
              <w:t>Tipo Uso: Descartável</w:t>
            </w:r>
          </w:p>
          <w:p w14:paraId="7DF8DCFA" w14:textId="77777777" w:rsidR="00EA7E90" w:rsidRPr="00EA7E90" w:rsidRDefault="00EA7E90" w:rsidP="00F2414C">
            <w:pPr>
              <w:pStyle w:val="ParagraphStyle"/>
              <w:rPr>
                <w:sz w:val="16"/>
                <w:szCs w:val="16"/>
              </w:rPr>
            </w:pPr>
            <w:r w:rsidRPr="00EA7E90">
              <w:rPr>
                <w:sz w:val="16"/>
                <w:szCs w:val="16"/>
              </w:rPr>
              <w:t>Esterilidade: Estéril</w:t>
            </w:r>
          </w:p>
          <w:p w14:paraId="4F426BB7" w14:textId="77777777" w:rsidR="00EA7E90" w:rsidRPr="00EA7E90" w:rsidRDefault="00EA7E90" w:rsidP="00F2414C">
            <w:pPr>
              <w:pStyle w:val="ParagraphStyle"/>
              <w:rPr>
                <w:sz w:val="16"/>
                <w:szCs w:val="16"/>
              </w:rPr>
            </w:pPr>
            <w:r w:rsidRPr="00EA7E90">
              <w:rPr>
                <w:sz w:val="16"/>
                <w:szCs w:val="16"/>
              </w:rPr>
              <w:t>Diâmetro Interno: 3,0 MM</w:t>
            </w:r>
          </w:p>
          <w:p w14:paraId="422B1FED" w14:textId="77777777" w:rsidR="00EA7E90" w:rsidRPr="00EA7E90" w:rsidRDefault="00EA7E90" w:rsidP="00F2414C">
            <w:pPr>
              <w:pStyle w:val="ParagraphStyle"/>
              <w:rPr>
                <w:sz w:val="16"/>
                <w:szCs w:val="16"/>
              </w:rPr>
            </w:pPr>
            <w:r w:rsidRPr="00EA7E90">
              <w:rPr>
                <w:sz w:val="16"/>
                <w:szCs w:val="16"/>
              </w:rPr>
              <w:t xml:space="preserve">Componentes: C/ Balão C/ Válvula </w:t>
            </w:r>
            <w:proofErr w:type="spellStart"/>
            <w:r w:rsidRPr="00EA7E90">
              <w:rPr>
                <w:sz w:val="16"/>
                <w:szCs w:val="16"/>
              </w:rPr>
              <w:t>Luer</w:t>
            </w:r>
            <w:proofErr w:type="spellEnd"/>
          </w:p>
          <w:p w14:paraId="0B7495C7" w14:textId="77777777" w:rsidR="00EA7E90" w:rsidRPr="00EA7E90" w:rsidRDefault="00EA7E90" w:rsidP="00F2414C">
            <w:pPr>
              <w:pStyle w:val="ParagraphStyle"/>
              <w:rPr>
                <w:sz w:val="16"/>
                <w:szCs w:val="16"/>
              </w:rPr>
            </w:pPr>
            <w:r w:rsidRPr="00EA7E90">
              <w:rPr>
                <w:sz w:val="16"/>
                <w:szCs w:val="16"/>
              </w:rPr>
              <w:t>Aplicação: Pediátrico</w:t>
            </w:r>
          </w:p>
          <w:p w14:paraId="12A29C22" w14:textId="77777777" w:rsidR="00EA7E90" w:rsidRPr="00EA7E90" w:rsidRDefault="00EA7E90" w:rsidP="00F2414C">
            <w:pPr>
              <w:pStyle w:val="ParagraphStyle"/>
              <w:rPr>
                <w:sz w:val="16"/>
                <w:szCs w:val="16"/>
              </w:rPr>
            </w:pPr>
            <w:r w:rsidRPr="00EA7E90">
              <w:rPr>
                <w:sz w:val="16"/>
                <w:szCs w:val="16"/>
              </w:rPr>
              <w:t>Outros Componentes: Radiopaco, C/ Conector Padrão 15 Mm</w:t>
            </w:r>
          </w:p>
          <w:p w14:paraId="034C779B" w14:textId="77777777" w:rsidR="00EA7E90" w:rsidRPr="00EA7E90" w:rsidRDefault="00EA7E90" w:rsidP="00F2414C">
            <w:pPr>
              <w:pStyle w:val="ParagraphStyle"/>
              <w:rPr>
                <w:sz w:val="16"/>
                <w:szCs w:val="16"/>
              </w:rPr>
            </w:pPr>
            <w:r w:rsidRPr="00EA7E90">
              <w:rPr>
                <w:sz w:val="16"/>
                <w:szCs w:val="16"/>
              </w:rPr>
              <w:t>Características Adicionais: C/ Obturador C/ Ponta Arredondada</w:t>
            </w:r>
          </w:p>
          <w:p w14:paraId="27953214" w14:textId="77777777" w:rsidR="00EA7E90" w:rsidRPr="00EA7E90" w:rsidRDefault="00EA7E90" w:rsidP="00F2414C">
            <w:pPr>
              <w:pStyle w:val="ParagraphStyle"/>
              <w:rPr>
                <w:sz w:val="16"/>
                <w:szCs w:val="16"/>
              </w:rPr>
            </w:pPr>
            <w:r w:rsidRPr="00EA7E90">
              <w:rPr>
                <w:sz w:val="16"/>
                <w:szCs w:val="16"/>
              </w:rPr>
              <w:t>Comprimento: 39 MM</w:t>
            </w:r>
          </w:p>
          <w:p w14:paraId="21AEE8A9" w14:textId="77777777" w:rsidR="00EA7E90" w:rsidRPr="00EA7E90" w:rsidRDefault="00EA7E90" w:rsidP="00F2414C">
            <w:pPr>
              <w:pStyle w:val="ParagraphStyle"/>
              <w:rPr>
                <w:sz w:val="16"/>
                <w:szCs w:val="16"/>
              </w:rPr>
            </w:pPr>
            <w:r w:rsidRPr="00EA7E90">
              <w:rPr>
                <w:sz w:val="16"/>
                <w:szCs w:val="16"/>
              </w:rPr>
              <w:t>CÓD. CATMAT: 395913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E205923" w14:textId="77777777" w:rsidR="00EA7E90" w:rsidRPr="00EA7E90" w:rsidRDefault="00EA7E90" w:rsidP="00F2414C">
            <w:pPr>
              <w:pStyle w:val="ParagraphStyle"/>
              <w:rPr>
                <w:sz w:val="16"/>
                <w:szCs w:val="16"/>
              </w:rPr>
            </w:pPr>
            <w:r w:rsidRPr="00EA7E90">
              <w:rPr>
                <w:sz w:val="16"/>
                <w:szCs w:val="16"/>
              </w:rPr>
              <w:t>25,00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A0860F7"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E7CC7FC" w14:textId="77777777" w:rsidR="00EA7E90" w:rsidRPr="00EA7E90" w:rsidRDefault="00EA7E90" w:rsidP="00F2414C">
            <w:pPr>
              <w:pStyle w:val="ParagraphStyle"/>
              <w:rPr>
                <w:sz w:val="16"/>
                <w:szCs w:val="16"/>
              </w:rPr>
            </w:pPr>
            <w:r w:rsidRPr="00EA7E90">
              <w:rPr>
                <w:sz w:val="16"/>
                <w:szCs w:val="16"/>
              </w:rPr>
              <w:t>486,01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410E9BC" w14:textId="77777777" w:rsidR="00EA7E90" w:rsidRPr="00EA7E90" w:rsidRDefault="00EA7E90" w:rsidP="00F2414C">
            <w:pPr>
              <w:pStyle w:val="ParagraphStyle"/>
              <w:rPr>
                <w:sz w:val="16"/>
                <w:szCs w:val="16"/>
              </w:rPr>
            </w:pPr>
            <w:r w:rsidRPr="00EA7E90">
              <w:rPr>
                <w:sz w:val="16"/>
                <w:szCs w:val="16"/>
              </w:rPr>
              <w:t>12.150,25</w:t>
            </w:r>
          </w:p>
        </w:tc>
      </w:tr>
      <w:tr w:rsidR="00EA7E90" w:rsidRPr="00EA7E90" w14:paraId="652EACB1"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7C8BA2" w14:textId="77777777" w:rsidR="00EA7E90" w:rsidRPr="00EA7E90" w:rsidRDefault="00EA7E90" w:rsidP="00F2414C">
            <w:pPr>
              <w:pStyle w:val="ParagraphStyle"/>
              <w:rPr>
                <w:sz w:val="16"/>
                <w:szCs w:val="16"/>
              </w:rPr>
            </w:pPr>
          </w:p>
          <w:p w14:paraId="1905C130"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CD1012B" w14:textId="77777777" w:rsidR="00EA7E90" w:rsidRPr="00EA7E90" w:rsidRDefault="00EA7E90" w:rsidP="00F2414C">
            <w:pPr>
              <w:pStyle w:val="ParagraphStyle"/>
              <w:rPr>
                <w:sz w:val="16"/>
                <w:szCs w:val="16"/>
              </w:rPr>
            </w:pPr>
          </w:p>
          <w:p w14:paraId="492680F9" w14:textId="77777777" w:rsidR="00EA7E90" w:rsidRPr="00EA7E90" w:rsidRDefault="00EA7E90" w:rsidP="00F2414C">
            <w:pPr>
              <w:pStyle w:val="ParagraphStyle"/>
              <w:rPr>
                <w:sz w:val="16"/>
                <w:szCs w:val="16"/>
              </w:rPr>
            </w:pPr>
            <w:r w:rsidRPr="00EA7E90">
              <w:rPr>
                <w:sz w:val="16"/>
                <w:szCs w:val="16"/>
              </w:rPr>
              <w:t>12.150,25</w:t>
            </w:r>
          </w:p>
        </w:tc>
      </w:tr>
      <w:tr w:rsidR="00EA7E90" w:rsidRPr="00EA7E90" w14:paraId="0EB39B0D"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A3F324" w14:textId="77777777" w:rsidR="00EA7E90" w:rsidRPr="00EA7E90" w:rsidRDefault="00EA7E90" w:rsidP="00F2414C">
            <w:pPr>
              <w:pStyle w:val="ParagraphStyle"/>
              <w:rPr>
                <w:sz w:val="16"/>
                <w:szCs w:val="16"/>
              </w:rPr>
            </w:pPr>
            <w:r w:rsidRPr="00EA7E90">
              <w:rPr>
                <w:sz w:val="16"/>
                <w:szCs w:val="16"/>
              </w:rPr>
              <w:t>Lote: 5 - EXCLUSIVO ME E EPP</w:t>
            </w:r>
          </w:p>
        </w:tc>
      </w:tr>
      <w:tr w:rsidR="00EA7E90" w:rsidRPr="00EA7E90" w14:paraId="7FF86834"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B4FF593"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58CD68D"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70FCA5E"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3D36E9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147372E"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41CB7C0"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CC22B00"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1A58C8DD"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7C27E7C"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B7B54F4" w14:textId="77777777" w:rsidR="00EA7E90" w:rsidRPr="00EA7E90" w:rsidRDefault="00EA7E90" w:rsidP="00F2414C">
            <w:pPr>
              <w:pStyle w:val="ParagraphStyle"/>
              <w:rPr>
                <w:sz w:val="16"/>
                <w:szCs w:val="16"/>
              </w:rPr>
            </w:pPr>
            <w:r w:rsidRPr="00EA7E90">
              <w:rPr>
                <w:sz w:val="16"/>
                <w:szCs w:val="16"/>
              </w:rPr>
              <w:t>41217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57702DC" w14:textId="77777777" w:rsidR="00EA7E90" w:rsidRPr="00EA7E90" w:rsidRDefault="00EA7E90" w:rsidP="00F2414C">
            <w:pPr>
              <w:pStyle w:val="ParagraphStyle"/>
              <w:jc w:val="both"/>
              <w:rPr>
                <w:sz w:val="16"/>
                <w:szCs w:val="16"/>
              </w:rPr>
            </w:pPr>
            <w:r w:rsidRPr="00EA7E90">
              <w:rPr>
                <w:sz w:val="16"/>
                <w:szCs w:val="16"/>
              </w:rPr>
              <w:t>COLORÍMETRO PORTÁTIL E DIGITAL   Display LCD com luz de fundo (ao pressionar teclas)</w:t>
            </w:r>
          </w:p>
          <w:p w14:paraId="01B59342" w14:textId="77777777" w:rsidR="00EA7E90" w:rsidRPr="00EA7E90" w:rsidRDefault="00EA7E90" w:rsidP="00F2414C">
            <w:pPr>
              <w:pStyle w:val="ParagraphStyle"/>
              <w:jc w:val="both"/>
              <w:rPr>
                <w:sz w:val="16"/>
                <w:szCs w:val="16"/>
              </w:rPr>
            </w:pPr>
            <w:r w:rsidRPr="00EA7E90">
              <w:rPr>
                <w:sz w:val="16"/>
                <w:szCs w:val="16"/>
              </w:rPr>
              <w:t>Interface Serial: Interface de infravermelho para a transferência de dados</w:t>
            </w:r>
          </w:p>
          <w:p w14:paraId="2DDEFC95" w14:textId="77777777" w:rsidR="00EA7E90" w:rsidRPr="00EA7E90" w:rsidRDefault="00EA7E90" w:rsidP="00F2414C">
            <w:pPr>
              <w:pStyle w:val="ParagraphStyle"/>
              <w:jc w:val="both"/>
              <w:rPr>
                <w:sz w:val="16"/>
                <w:szCs w:val="16"/>
              </w:rPr>
            </w:pPr>
            <w:r w:rsidRPr="00EA7E90">
              <w:rPr>
                <w:sz w:val="16"/>
                <w:szCs w:val="16"/>
              </w:rPr>
              <w:t xml:space="preserve">Ótica: LEDs, filtros de interferência (IF) e fotossensor transparente na câmara de amostra </w:t>
            </w:r>
          </w:p>
          <w:p w14:paraId="5E8C9D0C" w14:textId="77777777" w:rsidR="00EA7E90" w:rsidRPr="00EA7E90" w:rsidRDefault="00EA7E90" w:rsidP="00F2414C">
            <w:pPr>
              <w:pStyle w:val="ParagraphStyle"/>
              <w:jc w:val="both"/>
              <w:rPr>
                <w:sz w:val="16"/>
                <w:szCs w:val="16"/>
              </w:rPr>
            </w:pPr>
            <w:r w:rsidRPr="00EA7E90">
              <w:rPr>
                <w:sz w:val="16"/>
                <w:szCs w:val="16"/>
              </w:rPr>
              <w:t xml:space="preserve">Faixa de comprimento de onda: 530 </w:t>
            </w:r>
            <w:proofErr w:type="spellStart"/>
            <w:r w:rsidRPr="00EA7E90">
              <w:rPr>
                <w:sz w:val="16"/>
                <w:szCs w:val="16"/>
              </w:rPr>
              <w:t>nm</w:t>
            </w:r>
            <w:proofErr w:type="spellEnd"/>
            <w:r w:rsidRPr="00EA7E90">
              <w:rPr>
                <w:sz w:val="16"/>
                <w:szCs w:val="16"/>
              </w:rPr>
              <w:t xml:space="preserve"> IF</w:t>
            </w:r>
          </w:p>
          <w:p w14:paraId="5371B9B0" w14:textId="77777777" w:rsidR="00EA7E90" w:rsidRPr="00EA7E90" w:rsidRDefault="00EA7E90" w:rsidP="00F2414C">
            <w:pPr>
              <w:pStyle w:val="ParagraphStyle"/>
              <w:jc w:val="both"/>
              <w:rPr>
                <w:sz w:val="16"/>
                <w:szCs w:val="16"/>
              </w:rPr>
            </w:pPr>
            <w:r w:rsidRPr="00EA7E90">
              <w:rPr>
                <w:sz w:val="16"/>
                <w:szCs w:val="16"/>
              </w:rPr>
              <w:t xml:space="preserve">Exatidão </w:t>
            </w:r>
            <w:proofErr w:type="spellStart"/>
            <w:r w:rsidRPr="00EA7E90">
              <w:rPr>
                <w:sz w:val="16"/>
                <w:szCs w:val="16"/>
              </w:rPr>
              <w:t>Wavelength</w:t>
            </w:r>
            <w:proofErr w:type="spellEnd"/>
            <w:r w:rsidRPr="00EA7E90">
              <w:rPr>
                <w:sz w:val="16"/>
                <w:szCs w:val="16"/>
              </w:rPr>
              <w:t xml:space="preserve">: ± 1 </w:t>
            </w:r>
            <w:proofErr w:type="spellStart"/>
            <w:r w:rsidRPr="00EA7E90">
              <w:rPr>
                <w:sz w:val="16"/>
                <w:szCs w:val="16"/>
              </w:rPr>
              <w:t>nm</w:t>
            </w:r>
            <w:proofErr w:type="spellEnd"/>
          </w:p>
          <w:p w14:paraId="4CED7718" w14:textId="77777777" w:rsidR="00EA7E90" w:rsidRPr="00EA7E90" w:rsidRDefault="00EA7E90" w:rsidP="00F2414C">
            <w:pPr>
              <w:pStyle w:val="ParagraphStyle"/>
              <w:jc w:val="both"/>
              <w:rPr>
                <w:sz w:val="16"/>
                <w:szCs w:val="16"/>
              </w:rPr>
            </w:pPr>
            <w:r w:rsidRPr="00EA7E90">
              <w:rPr>
                <w:sz w:val="16"/>
                <w:szCs w:val="16"/>
              </w:rPr>
              <w:t>Precisão fotométrica:</w:t>
            </w:r>
          </w:p>
          <w:p w14:paraId="4CFEAB9C" w14:textId="77777777" w:rsidR="00EA7E90" w:rsidRPr="00EA7E90" w:rsidRDefault="00EA7E90" w:rsidP="00F2414C">
            <w:pPr>
              <w:pStyle w:val="ParagraphStyle"/>
              <w:jc w:val="both"/>
              <w:rPr>
                <w:sz w:val="16"/>
                <w:szCs w:val="16"/>
              </w:rPr>
            </w:pPr>
            <w:r w:rsidRPr="00EA7E90">
              <w:rPr>
                <w:sz w:val="16"/>
                <w:szCs w:val="16"/>
              </w:rPr>
              <w:t xml:space="preserve">1.000 </w:t>
            </w:r>
            <w:proofErr w:type="spellStart"/>
            <w:r w:rsidRPr="00EA7E90">
              <w:rPr>
                <w:sz w:val="16"/>
                <w:szCs w:val="16"/>
              </w:rPr>
              <w:t>Abs</w:t>
            </w:r>
            <w:proofErr w:type="spellEnd"/>
            <w:r w:rsidRPr="00EA7E90">
              <w:rPr>
                <w:sz w:val="16"/>
                <w:szCs w:val="16"/>
              </w:rPr>
              <w:t xml:space="preserve"> + 0,030 </w:t>
            </w:r>
            <w:proofErr w:type="spellStart"/>
            <w:r w:rsidRPr="00EA7E90">
              <w:rPr>
                <w:sz w:val="16"/>
                <w:szCs w:val="16"/>
              </w:rPr>
              <w:t>Abs</w:t>
            </w:r>
            <w:proofErr w:type="spellEnd"/>
          </w:p>
          <w:p w14:paraId="610A5BFB" w14:textId="77777777" w:rsidR="00EA7E90" w:rsidRPr="00EA7E90" w:rsidRDefault="00EA7E90" w:rsidP="00F2414C">
            <w:pPr>
              <w:pStyle w:val="ParagraphStyle"/>
              <w:jc w:val="both"/>
              <w:rPr>
                <w:sz w:val="16"/>
                <w:szCs w:val="16"/>
              </w:rPr>
            </w:pPr>
            <w:r w:rsidRPr="00EA7E90">
              <w:rPr>
                <w:sz w:val="16"/>
                <w:szCs w:val="16"/>
              </w:rPr>
              <w:t xml:space="preserve">2,600 </w:t>
            </w:r>
            <w:proofErr w:type="spellStart"/>
            <w:r w:rsidRPr="00EA7E90">
              <w:rPr>
                <w:sz w:val="16"/>
                <w:szCs w:val="16"/>
              </w:rPr>
              <w:t>Abs</w:t>
            </w:r>
            <w:proofErr w:type="spellEnd"/>
            <w:r w:rsidRPr="00EA7E90">
              <w:rPr>
                <w:sz w:val="16"/>
                <w:szCs w:val="16"/>
              </w:rPr>
              <w:t xml:space="preserve"> + 0,078 </w:t>
            </w:r>
            <w:proofErr w:type="spellStart"/>
            <w:r w:rsidRPr="00EA7E90">
              <w:rPr>
                <w:sz w:val="16"/>
                <w:szCs w:val="16"/>
              </w:rPr>
              <w:t>Abs</w:t>
            </w:r>
            <w:proofErr w:type="spellEnd"/>
            <w:r w:rsidRPr="00EA7E90">
              <w:rPr>
                <w:sz w:val="16"/>
                <w:szCs w:val="16"/>
              </w:rPr>
              <w:t xml:space="preserve"> (^ = 3% FS)</w:t>
            </w:r>
          </w:p>
          <w:p w14:paraId="6577A3FE" w14:textId="77777777" w:rsidR="00EA7E90" w:rsidRPr="00EA7E90" w:rsidRDefault="00EA7E90" w:rsidP="00F2414C">
            <w:pPr>
              <w:pStyle w:val="ParagraphStyle"/>
              <w:jc w:val="both"/>
              <w:rPr>
                <w:sz w:val="16"/>
                <w:szCs w:val="16"/>
              </w:rPr>
            </w:pPr>
            <w:r w:rsidRPr="00EA7E90">
              <w:rPr>
                <w:sz w:val="16"/>
                <w:szCs w:val="16"/>
              </w:rPr>
              <w:t>(medido com soluções padrão - T = 20 - 25 °C)</w:t>
            </w:r>
          </w:p>
          <w:p w14:paraId="39DB321F" w14:textId="77777777" w:rsidR="00EA7E90" w:rsidRPr="00EA7E90" w:rsidRDefault="00EA7E90" w:rsidP="00F2414C">
            <w:pPr>
              <w:pStyle w:val="ParagraphStyle"/>
              <w:jc w:val="both"/>
              <w:rPr>
                <w:sz w:val="16"/>
                <w:szCs w:val="16"/>
              </w:rPr>
            </w:pPr>
            <w:r w:rsidRPr="00EA7E90">
              <w:rPr>
                <w:sz w:val="16"/>
                <w:szCs w:val="16"/>
              </w:rPr>
              <w:t>FS = escala completa</w:t>
            </w:r>
          </w:p>
          <w:p w14:paraId="291EA9DA" w14:textId="77777777" w:rsidR="00EA7E90" w:rsidRPr="00EA7E90" w:rsidRDefault="00EA7E90" w:rsidP="00F2414C">
            <w:pPr>
              <w:pStyle w:val="ParagraphStyle"/>
              <w:jc w:val="both"/>
              <w:rPr>
                <w:sz w:val="16"/>
                <w:szCs w:val="16"/>
              </w:rPr>
            </w:pPr>
            <w:r w:rsidRPr="00EA7E90">
              <w:rPr>
                <w:sz w:val="16"/>
                <w:szCs w:val="16"/>
              </w:rPr>
              <w:t xml:space="preserve">Resolução fotométrica: 1 </w:t>
            </w:r>
            <w:proofErr w:type="spellStart"/>
            <w:r w:rsidRPr="00EA7E90">
              <w:rPr>
                <w:sz w:val="16"/>
                <w:szCs w:val="16"/>
              </w:rPr>
              <w:t>mAbs</w:t>
            </w:r>
            <w:proofErr w:type="spellEnd"/>
          </w:p>
          <w:p w14:paraId="1866DAD4" w14:textId="77777777" w:rsidR="00EA7E90" w:rsidRPr="00EA7E90" w:rsidRDefault="00EA7E90" w:rsidP="00F2414C">
            <w:pPr>
              <w:pStyle w:val="ParagraphStyle"/>
              <w:jc w:val="both"/>
              <w:rPr>
                <w:sz w:val="16"/>
                <w:szCs w:val="16"/>
              </w:rPr>
            </w:pPr>
            <w:r w:rsidRPr="00EA7E90">
              <w:rPr>
                <w:sz w:val="16"/>
                <w:szCs w:val="16"/>
              </w:rPr>
              <w:t>Fonte de energia: 4 microbaterias (tipo AAA/LR03)</w:t>
            </w:r>
          </w:p>
          <w:p w14:paraId="3CE5A732" w14:textId="77777777" w:rsidR="00EA7E90" w:rsidRPr="00EA7E90" w:rsidRDefault="00EA7E90" w:rsidP="00F2414C">
            <w:pPr>
              <w:pStyle w:val="ParagraphStyle"/>
              <w:jc w:val="both"/>
              <w:rPr>
                <w:sz w:val="16"/>
                <w:szCs w:val="16"/>
              </w:rPr>
            </w:pPr>
            <w:r w:rsidRPr="00EA7E90">
              <w:rPr>
                <w:sz w:val="16"/>
                <w:szCs w:val="16"/>
              </w:rPr>
              <w:t xml:space="preserve">Tempo de funcionamento: 17h de operação ou 5000 testes medidos em modo contínuo quando display </w:t>
            </w:r>
            <w:proofErr w:type="spellStart"/>
            <w:r w:rsidRPr="00EA7E90">
              <w:rPr>
                <w:sz w:val="16"/>
                <w:szCs w:val="16"/>
              </w:rPr>
              <w:t>backligth</w:t>
            </w:r>
            <w:proofErr w:type="spellEnd"/>
            <w:r w:rsidRPr="00EA7E90">
              <w:rPr>
                <w:sz w:val="16"/>
                <w:szCs w:val="16"/>
              </w:rPr>
              <w:t xml:space="preserve"> está desligado Desliga-se automaticamente 10 min após a última função 30s sinal acústico antes de desligar</w:t>
            </w:r>
          </w:p>
          <w:p w14:paraId="514BFB23" w14:textId="77777777" w:rsidR="00EA7E90" w:rsidRPr="00EA7E90" w:rsidRDefault="00EA7E90" w:rsidP="00F2414C">
            <w:pPr>
              <w:pStyle w:val="ParagraphStyle"/>
              <w:jc w:val="both"/>
              <w:rPr>
                <w:sz w:val="16"/>
                <w:szCs w:val="16"/>
              </w:rPr>
            </w:pPr>
            <w:r w:rsidRPr="00EA7E90">
              <w:rPr>
                <w:sz w:val="16"/>
                <w:szCs w:val="16"/>
              </w:rPr>
              <w:t>Dimensões: aproximadamente 155 x 75 x 35 mm (instrumento)</w:t>
            </w:r>
          </w:p>
          <w:p w14:paraId="6AEE3C9D" w14:textId="77777777" w:rsidR="00EA7E90" w:rsidRPr="00EA7E90" w:rsidRDefault="00EA7E90" w:rsidP="00F2414C">
            <w:pPr>
              <w:pStyle w:val="ParagraphStyle"/>
              <w:jc w:val="both"/>
              <w:rPr>
                <w:sz w:val="16"/>
                <w:szCs w:val="16"/>
              </w:rPr>
            </w:pPr>
            <w:r w:rsidRPr="00EA7E90">
              <w:rPr>
                <w:sz w:val="16"/>
                <w:szCs w:val="16"/>
              </w:rPr>
              <w:t>Dimensões: aproximadamente 340 x 275 x 83 mm (caixa)</w:t>
            </w:r>
          </w:p>
          <w:p w14:paraId="50983723" w14:textId="77777777" w:rsidR="00EA7E90" w:rsidRPr="00EA7E90" w:rsidRDefault="00EA7E90" w:rsidP="00F2414C">
            <w:pPr>
              <w:pStyle w:val="ParagraphStyle"/>
              <w:jc w:val="both"/>
              <w:rPr>
                <w:sz w:val="16"/>
                <w:szCs w:val="16"/>
              </w:rPr>
            </w:pPr>
            <w:r w:rsidRPr="00EA7E90">
              <w:rPr>
                <w:sz w:val="16"/>
                <w:szCs w:val="16"/>
              </w:rPr>
              <w:t>Peso (instrumento): aproximadamente 260 g</w:t>
            </w:r>
          </w:p>
          <w:p w14:paraId="7A882D53" w14:textId="77777777" w:rsidR="00EA7E90" w:rsidRPr="00EA7E90" w:rsidRDefault="00EA7E90" w:rsidP="00F2414C">
            <w:pPr>
              <w:pStyle w:val="ParagraphStyle"/>
              <w:jc w:val="both"/>
              <w:rPr>
                <w:sz w:val="16"/>
                <w:szCs w:val="16"/>
              </w:rPr>
            </w:pPr>
            <w:r w:rsidRPr="00EA7E90">
              <w:rPr>
                <w:sz w:val="16"/>
                <w:szCs w:val="16"/>
              </w:rPr>
              <w:t>Condições de funcionamento:</w:t>
            </w:r>
          </w:p>
          <w:p w14:paraId="553FD3C5" w14:textId="77777777" w:rsidR="00EA7E90" w:rsidRPr="00EA7E90" w:rsidRDefault="00EA7E90" w:rsidP="00F2414C">
            <w:pPr>
              <w:pStyle w:val="ParagraphStyle"/>
              <w:jc w:val="both"/>
              <w:rPr>
                <w:sz w:val="16"/>
                <w:szCs w:val="16"/>
              </w:rPr>
            </w:pPr>
            <w:r w:rsidRPr="00EA7E90">
              <w:rPr>
                <w:sz w:val="16"/>
                <w:szCs w:val="16"/>
              </w:rPr>
              <w:t>5 - 40 °C no máximo</w:t>
            </w:r>
          </w:p>
          <w:p w14:paraId="0CAC07E8" w14:textId="77777777" w:rsidR="00EA7E90" w:rsidRPr="00EA7E90" w:rsidRDefault="00EA7E90" w:rsidP="00F2414C">
            <w:pPr>
              <w:pStyle w:val="ParagraphStyle"/>
              <w:jc w:val="both"/>
              <w:rPr>
                <w:sz w:val="16"/>
                <w:szCs w:val="16"/>
              </w:rPr>
            </w:pPr>
            <w:r w:rsidRPr="00EA7E90">
              <w:rPr>
                <w:sz w:val="16"/>
                <w:szCs w:val="16"/>
              </w:rPr>
              <w:t>30 - 90% umidade relativa; umidade livre de condensação</w:t>
            </w:r>
          </w:p>
          <w:p w14:paraId="3EB812DE" w14:textId="77777777" w:rsidR="00EA7E90" w:rsidRPr="00EA7E90" w:rsidRDefault="00EA7E90" w:rsidP="00F2414C">
            <w:pPr>
              <w:pStyle w:val="ParagraphStyle"/>
              <w:jc w:val="both"/>
              <w:rPr>
                <w:sz w:val="16"/>
                <w:szCs w:val="16"/>
              </w:rPr>
            </w:pPr>
            <w:r w:rsidRPr="00EA7E90">
              <w:rPr>
                <w:sz w:val="16"/>
                <w:szCs w:val="16"/>
              </w:rPr>
              <w:t>Tempo: relógio em tempo real</w:t>
            </w:r>
          </w:p>
          <w:p w14:paraId="36B8A258" w14:textId="77777777" w:rsidR="00EA7E90" w:rsidRPr="00EA7E90" w:rsidRDefault="00EA7E90" w:rsidP="00F2414C">
            <w:pPr>
              <w:pStyle w:val="ParagraphStyle"/>
              <w:jc w:val="both"/>
              <w:rPr>
                <w:sz w:val="16"/>
                <w:szCs w:val="16"/>
              </w:rPr>
            </w:pPr>
            <w:r w:rsidRPr="00EA7E90">
              <w:rPr>
                <w:sz w:val="16"/>
                <w:szCs w:val="16"/>
              </w:rPr>
              <w:t>Calibração: Calibração pelo usuário e de fábrica; redefinindo a possível calibração de fábrica</w:t>
            </w:r>
          </w:p>
          <w:p w14:paraId="6438DFAF" w14:textId="77777777" w:rsidR="00EA7E90" w:rsidRPr="00EA7E90" w:rsidRDefault="00EA7E90" w:rsidP="00F2414C">
            <w:pPr>
              <w:pStyle w:val="ParagraphStyle"/>
              <w:jc w:val="both"/>
              <w:rPr>
                <w:sz w:val="16"/>
                <w:szCs w:val="16"/>
              </w:rPr>
            </w:pPr>
            <w:r w:rsidRPr="00EA7E90">
              <w:rPr>
                <w:sz w:val="16"/>
                <w:szCs w:val="16"/>
              </w:rPr>
              <w:t xml:space="preserve">Capacidade de armazenamento: Memória interna para 16 conjuntos de </w:t>
            </w:r>
            <w:r w:rsidRPr="00EA7E90">
              <w:rPr>
                <w:sz w:val="16"/>
                <w:szCs w:val="16"/>
              </w:rPr>
              <w:lastRenderedPageBreak/>
              <w:t>dados</w:t>
            </w:r>
          </w:p>
          <w:p w14:paraId="74EA34FB" w14:textId="77777777" w:rsidR="00EA7E90" w:rsidRPr="00EA7E90" w:rsidRDefault="00EA7E90" w:rsidP="00F2414C">
            <w:pPr>
              <w:pStyle w:val="ParagraphStyle"/>
              <w:jc w:val="both"/>
              <w:rPr>
                <w:sz w:val="16"/>
                <w:szCs w:val="16"/>
              </w:rPr>
            </w:pPr>
            <w:r w:rsidRPr="00EA7E90">
              <w:rPr>
                <w:sz w:val="16"/>
                <w:szCs w:val="16"/>
              </w:rPr>
              <w:t>Classificação IP: IP68 - Flutuante (1h a 0,1 m), poeira e à prova d'água</w:t>
            </w:r>
          </w:p>
          <w:p w14:paraId="57FF7D6A" w14:textId="77777777" w:rsidR="00EA7E90" w:rsidRPr="00EA7E90" w:rsidRDefault="00EA7E90" w:rsidP="00F2414C">
            <w:pPr>
              <w:pStyle w:val="ParagraphStyle"/>
              <w:jc w:val="both"/>
              <w:rPr>
                <w:sz w:val="16"/>
                <w:szCs w:val="16"/>
              </w:rPr>
            </w:pPr>
            <w:r w:rsidRPr="00EA7E90">
              <w:rPr>
                <w:sz w:val="16"/>
                <w:szCs w:val="16"/>
              </w:rPr>
              <w:t>Marca: Merck Millipore</w:t>
            </w:r>
          </w:p>
          <w:p w14:paraId="7F7B2BA3" w14:textId="77777777" w:rsidR="00EA7E90" w:rsidRPr="00EA7E90" w:rsidRDefault="00EA7E90" w:rsidP="00F2414C">
            <w:pPr>
              <w:pStyle w:val="ParagraphStyle"/>
              <w:jc w:val="both"/>
              <w:rPr>
                <w:sz w:val="16"/>
                <w:szCs w:val="16"/>
              </w:rPr>
            </w:pPr>
            <w:r w:rsidRPr="00EA7E90">
              <w:rPr>
                <w:sz w:val="16"/>
                <w:szCs w:val="16"/>
              </w:rPr>
              <w:t>Equipamento deve acompanhar maleta, 03 (três) cubetas de 24 mm, 03 (três)</w:t>
            </w:r>
          </w:p>
          <w:p w14:paraId="33460E24" w14:textId="77777777" w:rsidR="00EA7E90" w:rsidRPr="00EA7E90" w:rsidRDefault="00EA7E90" w:rsidP="00F2414C">
            <w:pPr>
              <w:pStyle w:val="ParagraphStyle"/>
              <w:jc w:val="both"/>
              <w:rPr>
                <w:sz w:val="16"/>
                <w:szCs w:val="16"/>
              </w:rPr>
            </w:pPr>
            <w:r w:rsidRPr="00EA7E90">
              <w:rPr>
                <w:sz w:val="16"/>
                <w:szCs w:val="16"/>
              </w:rPr>
              <w:t>cubetas de 16 mm e adaptador</w:t>
            </w:r>
          </w:p>
          <w:p w14:paraId="219953B8" w14:textId="77777777" w:rsidR="00EA7E90" w:rsidRPr="00EA7E90" w:rsidRDefault="00EA7E90" w:rsidP="00F2414C">
            <w:pPr>
              <w:pStyle w:val="ParagraphStyle"/>
              <w:jc w:val="both"/>
              <w:rPr>
                <w:sz w:val="16"/>
                <w:szCs w:val="16"/>
              </w:rPr>
            </w:pPr>
            <w:r w:rsidRPr="00EA7E90">
              <w:rPr>
                <w:sz w:val="16"/>
                <w:szCs w:val="16"/>
              </w:rPr>
              <w:t>Serviço de calibração rastreável, com padrões MRC, nos seguintes pontos:</w:t>
            </w:r>
          </w:p>
          <w:p w14:paraId="122D8F1E" w14:textId="77777777" w:rsidR="00EA7E90" w:rsidRPr="00EA7E90" w:rsidRDefault="00EA7E90" w:rsidP="00F2414C">
            <w:pPr>
              <w:pStyle w:val="ParagraphStyle"/>
              <w:jc w:val="both"/>
              <w:rPr>
                <w:sz w:val="16"/>
                <w:szCs w:val="16"/>
              </w:rPr>
            </w:pPr>
            <w:r w:rsidRPr="00EA7E90">
              <w:rPr>
                <w:sz w:val="16"/>
                <w:szCs w:val="16"/>
              </w:rPr>
              <w:t>1 ponto em 0,20 mg/L Cl2</w:t>
            </w:r>
          </w:p>
          <w:p w14:paraId="78D81A22" w14:textId="77777777" w:rsidR="00EA7E90" w:rsidRPr="00EA7E90" w:rsidRDefault="00EA7E90" w:rsidP="00F2414C">
            <w:pPr>
              <w:pStyle w:val="ParagraphStyle"/>
              <w:jc w:val="both"/>
              <w:rPr>
                <w:sz w:val="16"/>
                <w:szCs w:val="16"/>
              </w:rPr>
            </w:pPr>
            <w:r w:rsidRPr="00EA7E90">
              <w:rPr>
                <w:sz w:val="16"/>
                <w:szCs w:val="16"/>
              </w:rPr>
              <w:t>1 ponto na faixa de 0,20 - 0,50 mg/L Cl2</w:t>
            </w:r>
          </w:p>
          <w:p w14:paraId="156F78F3" w14:textId="77777777" w:rsidR="00EA7E90" w:rsidRPr="00EA7E90" w:rsidRDefault="00EA7E90" w:rsidP="00F2414C">
            <w:pPr>
              <w:pStyle w:val="ParagraphStyle"/>
              <w:jc w:val="both"/>
              <w:rPr>
                <w:sz w:val="16"/>
                <w:szCs w:val="16"/>
              </w:rPr>
            </w:pPr>
            <w:r w:rsidRPr="00EA7E90">
              <w:rPr>
                <w:sz w:val="16"/>
                <w:szCs w:val="16"/>
              </w:rPr>
              <w:t>1 ponto na faixa de 0,50 - 1,00 mg/L Cl2</w:t>
            </w:r>
          </w:p>
          <w:p w14:paraId="707FB9A6" w14:textId="77777777" w:rsidR="00EA7E90" w:rsidRPr="00EA7E90" w:rsidRDefault="00EA7E90" w:rsidP="00F2414C">
            <w:pPr>
              <w:pStyle w:val="ParagraphStyle"/>
              <w:jc w:val="both"/>
              <w:rPr>
                <w:sz w:val="16"/>
                <w:szCs w:val="16"/>
              </w:rPr>
            </w:pPr>
            <w:r w:rsidRPr="00EA7E90">
              <w:rPr>
                <w:sz w:val="16"/>
                <w:szCs w:val="16"/>
              </w:rPr>
              <w:t>1 ponto na faixa de 1,00 - 2,00 mg/L Cl2</w:t>
            </w:r>
          </w:p>
          <w:p w14:paraId="6F01F80F" w14:textId="77777777" w:rsidR="00EA7E90" w:rsidRPr="00EA7E90" w:rsidRDefault="00EA7E90" w:rsidP="00F2414C">
            <w:pPr>
              <w:pStyle w:val="ParagraphStyle"/>
              <w:jc w:val="both"/>
              <w:rPr>
                <w:sz w:val="16"/>
                <w:szCs w:val="16"/>
              </w:rPr>
            </w:pPr>
            <w:r w:rsidRPr="00EA7E90">
              <w:rPr>
                <w:sz w:val="16"/>
                <w:szCs w:val="16"/>
              </w:rPr>
              <w:t>1 ponto em 2,00 mg/L Cl2</w:t>
            </w:r>
          </w:p>
          <w:p w14:paraId="399640E0" w14:textId="77777777" w:rsidR="00EA7E90" w:rsidRPr="00EA7E90" w:rsidRDefault="00EA7E90" w:rsidP="00F2414C">
            <w:pPr>
              <w:pStyle w:val="ParagraphStyle"/>
              <w:jc w:val="both"/>
              <w:rPr>
                <w:sz w:val="16"/>
                <w:szCs w:val="16"/>
              </w:rPr>
            </w:pPr>
            <w:r w:rsidRPr="00EA7E90">
              <w:rPr>
                <w:sz w:val="16"/>
                <w:szCs w:val="16"/>
              </w:rPr>
              <w:t>Emitir certificado de calibração</w:t>
            </w:r>
          </w:p>
          <w:p w14:paraId="54439ABB" w14:textId="77777777" w:rsidR="00EA7E90" w:rsidRPr="00EA7E90" w:rsidRDefault="00EA7E90" w:rsidP="00F2414C">
            <w:pPr>
              <w:pStyle w:val="ParagraphStyle"/>
              <w:jc w:val="both"/>
              <w:rPr>
                <w:sz w:val="16"/>
                <w:szCs w:val="16"/>
              </w:rPr>
            </w:pPr>
            <w:r w:rsidRPr="00EA7E90">
              <w:rPr>
                <w:sz w:val="16"/>
                <w:szCs w:val="16"/>
              </w:rPr>
              <w:t>Critério para aceitação da calibração após ajuste:</w:t>
            </w:r>
          </w:p>
          <w:p w14:paraId="4093CB1B" w14:textId="77777777" w:rsidR="00EA7E90" w:rsidRPr="00EA7E90" w:rsidRDefault="00EA7E90" w:rsidP="00F2414C">
            <w:pPr>
              <w:pStyle w:val="ParagraphStyle"/>
              <w:jc w:val="both"/>
              <w:rPr>
                <w:sz w:val="16"/>
                <w:szCs w:val="16"/>
              </w:rPr>
            </w:pPr>
            <w:r w:rsidRPr="00EA7E90">
              <w:rPr>
                <w:sz w:val="16"/>
                <w:szCs w:val="16"/>
              </w:rPr>
              <w:t>ET= |E| + IM</w:t>
            </w:r>
          </w:p>
          <w:p w14:paraId="00E3961E" w14:textId="77777777" w:rsidR="00EA7E90" w:rsidRPr="00EA7E90" w:rsidRDefault="00EA7E90" w:rsidP="00F2414C">
            <w:pPr>
              <w:pStyle w:val="ParagraphStyle"/>
              <w:jc w:val="both"/>
              <w:rPr>
                <w:sz w:val="16"/>
                <w:szCs w:val="16"/>
              </w:rPr>
            </w:pPr>
            <w:r w:rsidRPr="00EA7E90">
              <w:rPr>
                <w:sz w:val="16"/>
                <w:szCs w:val="16"/>
              </w:rPr>
              <w:t>Em que:</w:t>
            </w:r>
          </w:p>
          <w:p w14:paraId="36029F11" w14:textId="77777777" w:rsidR="00EA7E90" w:rsidRPr="00EA7E90" w:rsidRDefault="00EA7E90" w:rsidP="00F2414C">
            <w:pPr>
              <w:pStyle w:val="ParagraphStyle"/>
              <w:jc w:val="both"/>
              <w:rPr>
                <w:sz w:val="16"/>
                <w:szCs w:val="16"/>
              </w:rPr>
            </w:pPr>
            <w:r w:rsidRPr="00EA7E90">
              <w:rPr>
                <w:sz w:val="16"/>
                <w:szCs w:val="16"/>
              </w:rPr>
              <w:t>ET = erro máximo admissível</w:t>
            </w:r>
          </w:p>
          <w:p w14:paraId="1D9D226D" w14:textId="77777777" w:rsidR="00EA7E90" w:rsidRPr="00EA7E90" w:rsidRDefault="00EA7E90" w:rsidP="00F2414C">
            <w:pPr>
              <w:pStyle w:val="ParagraphStyle"/>
              <w:jc w:val="both"/>
              <w:rPr>
                <w:sz w:val="16"/>
                <w:szCs w:val="16"/>
              </w:rPr>
            </w:pPr>
            <w:r w:rsidRPr="00EA7E90">
              <w:rPr>
                <w:sz w:val="16"/>
                <w:szCs w:val="16"/>
              </w:rPr>
              <w:t>|E|= valor absoluto do erro de indicação dado por valor nominal – indicação do instrumento</w:t>
            </w:r>
          </w:p>
          <w:p w14:paraId="303E66F9" w14:textId="77777777" w:rsidR="00EA7E90" w:rsidRPr="00EA7E90" w:rsidRDefault="00EA7E90" w:rsidP="00F2414C">
            <w:pPr>
              <w:pStyle w:val="ParagraphStyle"/>
              <w:jc w:val="both"/>
              <w:rPr>
                <w:sz w:val="16"/>
                <w:szCs w:val="16"/>
              </w:rPr>
            </w:pPr>
            <w:r w:rsidRPr="00EA7E90">
              <w:rPr>
                <w:sz w:val="16"/>
                <w:szCs w:val="16"/>
              </w:rPr>
              <w:t>IM = incerteza de medição</w:t>
            </w:r>
          </w:p>
          <w:p w14:paraId="65011AD9" w14:textId="77777777" w:rsidR="00EA7E90" w:rsidRPr="00EA7E90" w:rsidRDefault="00EA7E90" w:rsidP="00F2414C">
            <w:pPr>
              <w:pStyle w:val="ParagraphStyle"/>
              <w:jc w:val="both"/>
              <w:rPr>
                <w:sz w:val="16"/>
                <w:szCs w:val="16"/>
              </w:rPr>
            </w:pPr>
            <w:r w:rsidRPr="00EA7E90">
              <w:rPr>
                <w:sz w:val="16"/>
                <w:szCs w:val="16"/>
              </w:rPr>
              <w:t>ET máximo 10% em cada ponto de calibração</w:t>
            </w:r>
          </w:p>
          <w:p w14:paraId="766FE01A" w14:textId="77777777" w:rsidR="00EA7E90" w:rsidRPr="00EA7E90" w:rsidRDefault="00EA7E90" w:rsidP="00F2414C">
            <w:pPr>
              <w:pStyle w:val="ParagraphStyle"/>
              <w:jc w:val="both"/>
              <w:rPr>
                <w:sz w:val="16"/>
                <w:szCs w:val="16"/>
              </w:rPr>
            </w:pPr>
            <w:r w:rsidRPr="00EA7E90">
              <w:rPr>
                <w:sz w:val="16"/>
                <w:szCs w:val="16"/>
              </w:rPr>
              <w:t>Deve acompanhar manual de instruções, preferencialmente em Língua Portuguesa.</w:t>
            </w:r>
          </w:p>
          <w:p w14:paraId="3CF54D84" w14:textId="77777777" w:rsidR="00EA7E90" w:rsidRPr="00EA7E90" w:rsidRDefault="00EA7E90" w:rsidP="00F2414C">
            <w:pPr>
              <w:pStyle w:val="ParagraphStyle"/>
              <w:jc w:val="both"/>
              <w:rPr>
                <w:sz w:val="16"/>
                <w:szCs w:val="16"/>
              </w:rPr>
            </w:pPr>
            <w:r w:rsidRPr="00EA7E90">
              <w:rPr>
                <w:sz w:val="16"/>
                <w:szCs w:val="16"/>
              </w:rPr>
              <w:t>Garantia de 1 ano para defeitos de fabricação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9AB9566" w14:textId="77777777" w:rsidR="00EA7E90" w:rsidRPr="00EA7E90" w:rsidRDefault="00EA7E90" w:rsidP="00F2414C">
            <w:pPr>
              <w:pStyle w:val="ParagraphStyle"/>
              <w:rPr>
                <w:sz w:val="16"/>
                <w:szCs w:val="16"/>
              </w:rPr>
            </w:pPr>
            <w:r w:rsidRPr="00EA7E90">
              <w:rPr>
                <w:sz w:val="16"/>
                <w:szCs w:val="16"/>
              </w:rPr>
              <w:lastRenderedPageBreak/>
              <w:t>5,00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68F38BB" w14:textId="77777777" w:rsidR="00EA7E90" w:rsidRPr="00EA7E90" w:rsidRDefault="00EA7E90" w:rsidP="00F2414C">
            <w:pPr>
              <w:pStyle w:val="ParagraphStyle"/>
              <w:rPr>
                <w:sz w:val="16"/>
                <w:szCs w:val="16"/>
              </w:rPr>
            </w:pPr>
            <w:r w:rsidRPr="00EA7E90">
              <w:rPr>
                <w:sz w:val="16"/>
                <w:szCs w:val="16"/>
              </w:rPr>
              <w:t>UN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F802D22" w14:textId="77777777" w:rsidR="00EA7E90" w:rsidRPr="00EA7E90" w:rsidRDefault="00EA7E90" w:rsidP="00F2414C">
            <w:pPr>
              <w:pStyle w:val="ParagraphStyle"/>
              <w:rPr>
                <w:sz w:val="16"/>
                <w:szCs w:val="16"/>
              </w:rPr>
            </w:pPr>
            <w:r w:rsidRPr="00EA7E90">
              <w:rPr>
                <w:sz w:val="16"/>
                <w:szCs w:val="16"/>
              </w:rPr>
              <w:t>3.832,25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3504AF7" w14:textId="77777777" w:rsidR="00EA7E90" w:rsidRPr="00EA7E90" w:rsidRDefault="00EA7E90" w:rsidP="00F2414C">
            <w:pPr>
              <w:pStyle w:val="ParagraphStyle"/>
              <w:rPr>
                <w:sz w:val="16"/>
                <w:szCs w:val="16"/>
              </w:rPr>
            </w:pPr>
            <w:r w:rsidRPr="00EA7E90">
              <w:rPr>
                <w:sz w:val="16"/>
                <w:szCs w:val="16"/>
              </w:rPr>
              <w:t>19.161,25</w:t>
            </w:r>
          </w:p>
        </w:tc>
      </w:tr>
      <w:tr w:rsidR="00EA7E90" w:rsidRPr="00EA7E90" w14:paraId="46F8EF91"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5B1E85AC" w14:textId="77777777" w:rsidR="00EA7E90" w:rsidRPr="00EA7E90" w:rsidRDefault="00EA7E90" w:rsidP="00F2414C">
            <w:pPr>
              <w:pStyle w:val="ParagraphStyle"/>
              <w:rPr>
                <w:sz w:val="16"/>
                <w:szCs w:val="16"/>
              </w:rPr>
            </w:pPr>
          </w:p>
          <w:p w14:paraId="3CFB0AF3"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5DFE299" w14:textId="77777777" w:rsidR="00EA7E90" w:rsidRPr="00EA7E90" w:rsidRDefault="00EA7E90" w:rsidP="00F2414C">
            <w:pPr>
              <w:pStyle w:val="ParagraphStyle"/>
              <w:rPr>
                <w:sz w:val="16"/>
                <w:szCs w:val="16"/>
              </w:rPr>
            </w:pPr>
          </w:p>
          <w:p w14:paraId="7904C4A5" w14:textId="77777777" w:rsidR="00EA7E90" w:rsidRPr="00EA7E90" w:rsidRDefault="00EA7E90" w:rsidP="00F2414C">
            <w:pPr>
              <w:pStyle w:val="ParagraphStyle"/>
              <w:rPr>
                <w:sz w:val="16"/>
                <w:szCs w:val="16"/>
              </w:rPr>
            </w:pPr>
            <w:r w:rsidRPr="00EA7E90">
              <w:rPr>
                <w:sz w:val="16"/>
                <w:szCs w:val="16"/>
              </w:rPr>
              <w:t>19.161,25</w:t>
            </w:r>
          </w:p>
        </w:tc>
      </w:tr>
      <w:tr w:rsidR="00EA7E90" w:rsidRPr="00EA7E90" w14:paraId="6CF37496"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0B70CE" w14:textId="77777777" w:rsidR="00EA7E90" w:rsidRPr="00EA7E90" w:rsidRDefault="00EA7E90" w:rsidP="00F2414C">
            <w:pPr>
              <w:pStyle w:val="ParagraphStyle"/>
              <w:rPr>
                <w:sz w:val="16"/>
                <w:szCs w:val="16"/>
              </w:rPr>
            </w:pPr>
            <w:r w:rsidRPr="00EA7E90">
              <w:rPr>
                <w:sz w:val="16"/>
                <w:szCs w:val="16"/>
              </w:rPr>
              <w:t>Lote: 6 - EXCLUSIVO ME E EPP</w:t>
            </w:r>
          </w:p>
        </w:tc>
      </w:tr>
      <w:tr w:rsidR="00EA7E90" w:rsidRPr="00EA7E90" w14:paraId="475E0B3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2CC91F5"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D083A66"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FB51F18"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2768C80"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8F8C77F"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B0A0111"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9D7D047"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40345DB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DE1D5A9"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CE9E91" w14:textId="77777777" w:rsidR="00EA7E90" w:rsidRPr="00EA7E90" w:rsidRDefault="00EA7E90" w:rsidP="00F2414C">
            <w:pPr>
              <w:pStyle w:val="ParagraphStyle"/>
              <w:rPr>
                <w:sz w:val="16"/>
                <w:szCs w:val="16"/>
              </w:rPr>
            </w:pPr>
            <w:r w:rsidRPr="00EA7E90">
              <w:rPr>
                <w:sz w:val="16"/>
                <w:szCs w:val="16"/>
              </w:rPr>
              <w:t>30858</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0A6095A" w14:textId="77777777" w:rsidR="00EA7E90" w:rsidRPr="00EA7E90" w:rsidRDefault="00EA7E90" w:rsidP="00F2414C">
            <w:pPr>
              <w:pStyle w:val="ParagraphStyle"/>
              <w:jc w:val="both"/>
              <w:rPr>
                <w:sz w:val="16"/>
                <w:szCs w:val="16"/>
              </w:rPr>
            </w:pPr>
            <w:r w:rsidRPr="00EA7E90">
              <w:rPr>
                <w:sz w:val="16"/>
                <w:szCs w:val="16"/>
              </w:rPr>
              <w:t>DRENO DE TÓRAX C/ SELO D'AGUA N° 28   CONJUNTO DRENAGEM TÓRAX, FRASCO PVC RÍGIDO TRANSPARENTE,TAMPA ROSCA C/3VIAS, SUB-AQUÁTICA, EXTENSÃO 2M POLIETILENO TRANSPARENTE, 2.000 ML, GRADUADO, CONECTOR UNIVERSAL, C/SUPORTE, BASE E ALÇA, DRENO TÓRAX Nº 28, ESTÉRIL, DESCARTÁVEL</w:t>
            </w:r>
          </w:p>
          <w:p w14:paraId="1CC19205" w14:textId="77777777" w:rsidR="00EA7E90" w:rsidRPr="00EA7E90" w:rsidRDefault="00EA7E90" w:rsidP="00F2414C">
            <w:pPr>
              <w:pStyle w:val="ParagraphStyle"/>
              <w:jc w:val="both"/>
              <w:rPr>
                <w:sz w:val="16"/>
                <w:szCs w:val="16"/>
              </w:rPr>
            </w:pPr>
            <w:r w:rsidRPr="00EA7E90">
              <w:rPr>
                <w:sz w:val="16"/>
                <w:szCs w:val="16"/>
              </w:rPr>
              <w:t>CÓD. BR: 282371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90B98DE" w14:textId="77777777" w:rsidR="00EA7E90" w:rsidRPr="00EA7E90" w:rsidRDefault="00EA7E90" w:rsidP="00F2414C">
            <w:pPr>
              <w:pStyle w:val="ParagraphStyle"/>
              <w:rPr>
                <w:sz w:val="16"/>
                <w:szCs w:val="16"/>
              </w:rPr>
            </w:pPr>
            <w:r w:rsidRPr="00EA7E90">
              <w:rPr>
                <w:sz w:val="16"/>
                <w:szCs w:val="16"/>
              </w:rPr>
              <w:t>30,00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CF44853" w14:textId="77777777" w:rsidR="00EA7E90" w:rsidRPr="00EA7E90" w:rsidRDefault="00EA7E90" w:rsidP="00F2414C">
            <w:pPr>
              <w:pStyle w:val="ParagraphStyle"/>
              <w:rPr>
                <w:sz w:val="16"/>
                <w:szCs w:val="16"/>
              </w:rPr>
            </w:pPr>
            <w:r w:rsidRPr="00EA7E90">
              <w:rPr>
                <w:sz w:val="16"/>
                <w:szCs w:val="16"/>
              </w:rPr>
              <w:t>UN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2878387" w14:textId="77777777" w:rsidR="00EA7E90" w:rsidRPr="00EA7E90" w:rsidRDefault="00EA7E90" w:rsidP="00F2414C">
            <w:pPr>
              <w:pStyle w:val="ParagraphStyle"/>
              <w:rPr>
                <w:sz w:val="16"/>
                <w:szCs w:val="16"/>
              </w:rPr>
            </w:pPr>
            <w:r w:rsidRPr="00EA7E90">
              <w:rPr>
                <w:sz w:val="16"/>
                <w:szCs w:val="16"/>
              </w:rPr>
              <w:t>68,22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3CD90AF" w14:textId="77777777" w:rsidR="00EA7E90" w:rsidRPr="00EA7E90" w:rsidRDefault="00EA7E90" w:rsidP="00F2414C">
            <w:pPr>
              <w:pStyle w:val="ParagraphStyle"/>
              <w:rPr>
                <w:sz w:val="16"/>
                <w:szCs w:val="16"/>
              </w:rPr>
            </w:pPr>
            <w:r w:rsidRPr="00EA7E90">
              <w:rPr>
                <w:sz w:val="16"/>
                <w:szCs w:val="16"/>
              </w:rPr>
              <w:t>2.046,60</w:t>
            </w:r>
          </w:p>
        </w:tc>
      </w:tr>
      <w:tr w:rsidR="00EA7E90" w:rsidRPr="00EA7E90" w14:paraId="448DF953"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3FC3502" w14:textId="77777777" w:rsidR="00EA7E90" w:rsidRPr="00EA7E90" w:rsidRDefault="00EA7E90" w:rsidP="00F2414C">
            <w:pPr>
              <w:pStyle w:val="ParagraphStyle"/>
              <w:rPr>
                <w:sz w:val="16"/>
                <w:szCs w:val="16"/>
              </w:rPr>
            </w:pPr>
          </w:p>
          <w:p w14:paraId="6D8A6D68"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2942D42" w14:textId="77777777" w:rsidR="00EA7E90" w:rsidRPr="00EA7E90" w:rsidRDefault="00EA7E90" w:rsidP="00F2414C">
            <w:pPr>
              <w:pStyle w:val="ParagraphStyle"/>
              <w:rPr>
                <w:sz w:val="16"/>
                <w:szCs w:val="16"/>
              </w:rPr>
            </w:pPr>
          </w:p>
          <w:p w14:paraId="39992E32" w14:textId="77777777" w:rsidR="00EA7E90" w:rsidRPr="00EA7E90" w:rsidRDefault="00EA7E90" w:rsidP="00F2414C">
            <w:pPr>
              <w:pStyle w:val="ParagraphStyle"/>
              <w:rPr>
                <w:sz w:val="16"/>
                <w:szCs w:val="16"/>
              </w:rPr>
            </w:pPr>
            <w:r w:rsidRPr="00EA7E90">
              <w:rPr>
                <w:sz w:val="16"/>
                <w:szCs w:val="16"/>
              </w:rPr>
              <w:t>2.046,60</w:t>
            </w:r>
          </w:p>
        </w:tc>
      </w:tr>
      <w:tr w:rsidR="00EA7E90" w:rsidRPr="00EA7E90" w14:paraId="1D891ED7"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15A2B1BB" w14:textId="77777777" w:rsidR="00EA7E90" w:rsidRPr="00EA7E90" w:rsidRDefault="00EA7E90" w:rsidP="00F2414C">
            <w:pPr>
              <w:pStyle w:val="ParagraphStyle"/>
              <w:rPr>
                <w:sz w:val="16"/>
                <w:szCs w:val="16"/>
              </w:rPr>
            </w:pPr>
            <w:r w:rsidRPr="00EA7E90">
              <w:rPr>
                <w:sz w:val="16"/>
                <w:szCs w:val="16"/>
              </w:rPr>
              <w:t>Lote: 7 - EXCLUSIVO ME E EPP</w:t>
            </w:r>
          </w:p>
        </w:tc>
      </w:tr>
      <w:tr w:rsidR="00EA7E90" w:rsidRPr="00EA7E90" w14:paraId="23AFB54B"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070D1A8"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327F2AB"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5E9585C0"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9390BDD"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C88F375"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CF07EA1"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136F05C"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64BA8C37"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6CAB6BE"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9D16F37" w14:textId="77777777" w:rsidR="00EA7E90" w:rsidRPr="00EA7E90" w:rsidRDefault="00EA7E90" w:rsidP="00F2414C">
            <w:pPr>
              <w:pStyle w:val="ParagraphStyle"/>
              <w:rPr>
                <w:sz w:val="16"/>
                <w:szCs w:val="16"/>
              </w:rPr>
            </w:pPr>
            <w:r w:rsidRPr="00EA7E90">
              <w:rPr>
                <w:sz w:val="16"/>
                <w:szCs w:val="16"/>
              </w:rPr>
              <w:t>24867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2A462CE" w14:textId="77777777" w:rsidR="00EA7E90" w:rsidRPr="00EA7E90" w:rsidRDefault="00EA7E90" w:rsidP="00F2414C">
            <w:pPr>
              <w:pStyle w:val="ParagraphStyle"/>
              <w:rPr>
                <w:sz w:val="16"/>
                <w:szCs w:val="16"/>
              </w:rPr>
            </w:pPr>
            <w:r w:rsidRPr="00EA7E90">
              <w:rPr>
                <w:sz w:val="16"/>
                <w:szCs w:val="16"/>
              </w:rPr>
              <w:t xml:space="preserve">FILME DE RX 30 X 40 C/ 100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76F39CC" w14:textId="77777777" w:rsidR="00EA7E90" w:rsidRPr="00EA7E90" w:rsidRDefault="00EA7E90" w:rsidP="00F2414C">
            <w:pPr>
              <w:pStyle w:val="ParagraphStyle"/>
              <w:rPr>
                <w:sz w:val="16"/>
                <w:szCs w:val="16"/>
              </w:rPr>
            </w:pPr>
            <w:r w:rsidRPr="00EA7E90">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093376"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907F315" w14:textId="77777777" w:rsidR="00EA7E90" w:rsidRPr="00EA7E90" w:rsidRDefault="00EA7E90" w:rsidP="00F2414C">
            <w:pPr>
              <w:pStyle w:val="ParagraphStyle"/>
              <w:rPr>
                <w:sz w:val="16"/>
                <w:szCs w:val="16"/>
              </w:rPr>
            </w:pPr>
            <w:r w:rsidRPr="00EA7E90">
              <w:rPr>
                <w:sz w:val="16"/>
                <w:szCs w:val="16"/>
              </w:rPr>
              <w:t>432,86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10555D5" w14:textId="77777777" w:rsidR="00EA7E90" w:rsidRPr="00EA7E90" w:rsidRDefault="00EA7E90" w:rsidP="00F2414C">
            <w:pPr>
              <w:pStyle w:val="ParagraphStyle"/>
              <w:rPr>
                <w:sz w:val="16"/>
                <w:szCs w:val="16"/>
              </w:rPr>
            </w:pPr>
            <w:r w:rsidRPr="00EA7E90">
              <w:rPr>
                <w:sz w:val="16"/>
                <w:szCs w:val="16"/>
              </w:rPr>
              <w:t>21.643,00</w:t>
            </w:r>
          </w:p>
        </w:tc>
      </w:tr>
      <w:tr w:rsidR="00EA7E90" w:rsidRPr="00EA7E90" w14:paraId="3FAC4650"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3A210E4" w14:textId="77777777" w:rsidR="00EA7E90" w:rsidRPr="00EA7E90" w:rsidRDefault="00EA7E90" w:rsidP="00F2414C">
            <w:pPr>
              <w:pStyle w:val="ParagraphStyle"/>
              <w:rPr>
                <w:sz w:val="16"/>
                <w:szCs w:val="16"/>
              </w:rPr>
            </w:pPr>
          </w:p>
          <w:p w14:paraId="5B6EDEC8"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7658455" w14:textId="77777777" w:rsidR="00EA7E90" w:rsidRPr="00EA7E90" w:rsidRDefault="00EA7E90" w:rsidP="00F2414C">
            <w:pPr>
              <w:pStyle w:val="ParagraphStyle"/>
              <w:rPr>
                <w:sz w:val="16"/>
                <w:szCs w:val="16"/>
              </w:rPr>
            </w:pPr>
          </w:p>
          <w:p w14:paraId="1C929D61" w14:textId="77777777" w:rsidR="00EA7E90" w:rsidRPr="00EA7E90" w:rsidRDefault="00EA7E90" w:rsidP="00F2414C">
            <w:pPr>
              <w:pStyle w:val="ParagraphStyle"/>
              <w:rPr>
                <w:sz w:val="16"/>
                <w:szCs w:val="16"/>
              </w:rPr>
            </w:pPr>
            <w:r w:rsidRPr="00EA7E90">
              <w:rPr>
                <w:sz w:val="16"/>
                <w:szCs w:val="16"/>
              </w:rPr>
              <w:t>21.643,00</w:t>
            </w:r>
          </w:p>
        </w:tc>
      </w:tr>
      <w:tr w:rsidR="00EA7E90" w:rsidRPr="00EA7E90" w14:paraId="0C4BB3B0"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124E1E" w14:textId="77777777" w:rsidR="00EA7E90" w:rsidRPr="00EA7E90" w:rsidRDefault="00EA7E90" w:rsidP="00F2414C">
            <w:pPr>
              <w:pStyle w:val="ParagraphStyle"/>
              <w:rPr>
                <w:sz w:val="16"/>
                <w:szCs w:val="16"/>
              </w:rPr>
            </w:pPr>
            <w:r w:rsidRPr="00EA7E90">
              <w:rPr>
                <w:sz w:val="16"/>
                <w:szCs w:val="16"/>
              </w:rPr>
              <w:t>Lote: 8 - EXCLUSIVO ME E EPP</w:t>
            </w:r>
          </w:p>
        </w:tc>
      </w:tr>
      <w:tr w:rsidR="00EA7E90" w:rsidRPr="00EA7E90" w14:paraId="7307B03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F3911CC"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6C950D"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F9EFAAC"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103885A"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92C5E1"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CBE12C4"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2E2D4B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21C7AE17"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9004D95"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BACFCB5" w14:textId="77777777" w:rsidR="00EA7E90" w:rsidRPr="00EA7E90" w:rsidRDefault="00EA7E90" w:rsidP="00F2414C">
            <w:pPr>
              <w:pStyle w:val="ParagraphStyle"/>
              <w:rPr>
                <w:sz w:val="16"/>
                <w:szCs w:val="16"/>
              </w:rPr>
            </w:pPr>
            <w:r w:rsidRPr="00EA7E90">
              <w:rPr>
                <w:sz w:val="16"/>
                <w:szCs w:val="16"/>
              </w:rPr>
              <w:t>24866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66792B4" w14:textId="77777777" w:rsidR="00EA7E90" w:rsidRPr="00EA7E90" w:rsidRDefault="00EA7E90" w:rsidP="00F2414C">
            <w:pPr>
              <w:pStyle w:val="ParagraphStyle"/>
              <w:rPr>
                <w:sz w:val="16"/>
                <w:szCs w:val="16"/>
              </w:rPr>
            </w:pPr>
            <w:r w:rsidRPr="00EA7E90">
              <w:rPr>
                <w:sz w:val="16"/>
                <w:szCs w:val="16"/>
              </w:rPr>
              <w:t xml:space="preserve">FILME DE RX 35 X 35 C/ 100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E73F369" w14:textId="77777777" w:rsidR="00EA7E90" w:rsidRPr="00EA7E90" w:rsidRDefault="00EA7E90" w:rsidP="00F2414C">
            <w:pPr>
              <w:pStyle w:val="ParagraphStyle"/>
              <w:rPr>
                <w:sz w:val="16"/>
                <w:szCs w:val="16"/>
              </w:rPr>
            </w:pPr>
            <w:r w:rsidRPr="00EA7E90">
              <w:rPr>
                <w:sz w:val="16"/>
                <w:szCs w:val="16"/>
              </w:rPr>
              <w:t>56,00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14DCBD4"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0913ED6" w14:textId="77777777" w:rsidR="00EA7E90" w:rsidRPr="00EA7E90" w:rsidRDefault="00EA7E90" w:rsidP="00F2414C">
            <w:pPr>
              <w:pStyle w:val="ParagraphStyle"/>
              <w:rPr>
                <w:sz w:val="16"/>
                <w:szCs w:val="16"/>
              </w:rPr>
            </w:pPr>
            <w:r w:rsidRPr="00EA7E90">
              <w:rPr>
                <w:sz w:val="16"/>
                <w:szCs w:val="16"/>
              </w:rPr>
              <w:t>389,56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F2461C6" w14:textId="77777777" w:rsidR="00EA7E90" w:rsidRPr="00EA7E90" w:rsidRDefault="00EA7E90" w:rsidP="00F2414C">
            <w:pPr>
              <w:pStyle w:val="ParagraphStyle"/>
              <w:rPr>
                <w:sz w:val="16"/>
                <w:szCs w:val="16"/>
              </w:rPr>
            </w:pPr>
            <w:r w:rsidRPr="00EA7E90">
              <w:rPr>
                <w:sz w:val="16"/>
                <w:szCs w:val="16"/>
              </w:rPr>
              <w:t>21.815,36</w:t>
            </w:r>
          </w:p>
        </w:tc>
      </w:tr>
      <w:tr w:rsidR="00EA7E90" w:rsidRPr="00EA7E90" w14:paraId="2EF9CF35"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46E74F0" w14:textId="77777777" w:rsidR="00EA7E90" w:rsidRPr="00EA7E90" w:rsidRDefault="00EA7E90" w:rsidP="00F2414C">
            <w:pPr>
              <w:pStyle w:val="ParagraphStyle"/>
              <w:rPr>
                <w:sz w:val="16"/>
                <w:szCs w:val="16"/>
              </w:rPr>
            </w:pPr>
          </w:p>
          <w:p w14:paraId="1C88C0BB"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556797C" w14:textId="77777777" w:rsidR="00EA7E90" w:rsidRPr="00EA7E90" w:rsidRDefault="00EA7E90" w:rsidP="00F2414C">
            <w:pPr>
              <w:pStyle w:val="ParagraphStyle"/>
              <w:rPr>
                <w:sz w:val="16"/>
                <w:szCs w:val="16"/>
              </w:rPr>
            </w:pPr>
          </w:p>
          <w:p w14:paraId="217F62B0" w14:textId="77777777" w:rsidR="00EA7E90" w:rsidRPr="00EA7E90" w:rsidRDefault="00EA7E90" w:rsidP="00F2414C">
            <w:pPr>
              <w:pStyle w:val="ParagraphStyle"/>
              <w:rPr>
                <w:sz w:val="16"/>
                <w:szCs w:val="16"/>
              </w:rPr>
            </w:pPr>
            <w:r w:rsidRPr="00EA7E90">
              <w:rPr>
                <w:sz w:val="16"/>
                <w:szCs w:val="16"/>
              </w:rPr>
              <w:t>21.815,36</w:t>
            </w:r>
          </w:p>
        </w:tc>
      </w:tr>
      <w:tr w:rsidR="00EA7E90" w:rsidRPr="00EA7E90" w14:paraId="470783CA"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08EF2DB" w14:textId="77777777" w:rsidR="00EA7E90" w:rsidRPr="00EA7E90" w:rsidRDefault="00EA7E90" w:rsidP="00F2414C">
            <w:pPr>
              <w:pStyle w:val="ParagraphStyle"/>
              <w:rPr>
                <w:sz w:val="16"/>
                <w:szCs w:val="16"/>
              </w:rPr>
            </w:pPr>
            <w:r w:rsidRPr="00EA7E90">
              <w:rPr>
                <w:sz w:val="16"/>
                <w:szCs w:val="16"/>
              </w:rPr>
              <w:t>Lote: 9 - EXCLUSIVO ME E EPP</w:t>
            </w:r>
          </w:p>
        </w:tc>
      </w:tr>
      <w:tr w:rsidR="00EA7E90" w:rsidRPr="00EA7E90" w14:paraId="73ADAE73"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657BA1F"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E8BF3A7"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A0F36F2"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4BB9D56"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C8FA14B"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D2B84CD"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9927C0C"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1AD693CB"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90A66AA"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F116F62" w14:textId="77777777" w:rsidR="00EA7E90" w:rsidRPr="00EA7E90" w:rsidRDefault="00EA7E90" w:rsidP="00F2414C">
            <w:pPr>
              <w:pStyle w:val="ParagraphStyle"/>
              <w:rPr>
                <w:sz w:val="16"/>
                <w:szCs w:val="16"/>
              </w:rPr>
            </w:pPr>
            <w:r w:rsidRPr="00EA7E90">
              <w:rPr>
                <w:sz w:val="16"/>
                <w:szCs w:val="16"/>
              </w:rPr>
              <w:t>26716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AEAE475" w14:textId="77777777" w:rsidR="00EA7E90" w:rsidRPr="00EA7E90" w:rsidRDefault="00EA7E90" w:rsidP="00F2414C">
            <w:pPr>
              <w:pStyle w:val="ParagraphStyle"/>
              <w:jc w:val="both"/>
              <w:rPr>
                <w:sz w:val="16"/>
                <w:szCs w:val="16"/>
              </w:rPr>
            </w:pPr>
            <w:r w:rsidRPr="00EA7E90">
              <w:rPr>
                <w:sz w:val="16"/>
                <w:szCs w:val="16"/>
              </w:rPr>
              <w:t xml:space="preserve">FILMES DE RX   FILME PARA RAIO X (35X43) CAIXA COM 100 FOLHAS, COMPATÍVEL COM IMPRESSORA </w:t>
            </w:r>
            <w:r w:rsidRPr="00EA7E90">
              <w:rPr>
                <w:sz w:val="16"/>
                <w:szCs w:val="16"/>
              </w:rPr>
              <w:lastRenderedPageBreak/>
              <w:t>DRY MARCA AGFA. 5302, EMBALADO EM MATERIAL QUE GARANTA A INTEGRIDADE DO PRODUTO</w:t>
            </w:r>
          </w:p>
          <w:p w14:paraId="504B3EE2" w14:textId="77777777" w:rsidR="00EA7E90" w:rsidRPr="00EA7E90" w:rsidRDefault="00EA7E90" w:rsidP="00F2414C">
            <w:pPr>
              <w:pStyle w:val="ParagraphStyle"/>
              <w:jc w:val="both"/>
              <w:rPr>
                <w:sz w:val="16"/>
                <w:szCs w:val="16"/>
              </w:rPr>
            </w:pPr>
            <w:r w:rsidRPr="00EA7E90">
              <w:rPr>
                <w:sz w:val="16"/>
                <w:szCs w:val="16"/>
              </w:rPr>
              <w:t>Filme Impressora</w:t>
            </w:r>
          </w:p>
          <w:p w14:paraId="71B850F8" w14:textId="77777777" w:rsidR="00EA7E90" w:rsidRPr="00EA7E90" w:rsidRDefault="00EA7E90" w:rsidP="00F2414C">
            <w:pPr>
              <w:pStyle w:val="ParagraphStyle"/>
              <w:jc w:val="both"/>
              <w:rPr>
                <w:sz w:val="16"/>
                <w:szCs w:val="16"/>
              </w:rPr>
            </w:pPr>
            <w:r w:rsidRPr="00EA7E90">
              <w:rPr>
                <w:sz w:val="16"/>
                <w:szCs w:val="16"/>
              </w:rPr>
              <w:t>Formato: 35 X 43 MM</w:t>
            </w:r>
          </w:p>
          <w:p w14:paraId="47073760" w14:textId="77777777" w:rsidR="00EA7E90" w:rsidRPr="00EA7E90" w:rsidRDefault="00EA7E90" w:rsidP="00F2414C">
            <w:pPr>
              <w:pStyle w:val="ParagraphStyle"/>
              <w:jc w:val="both"/>
              <w:rPr>
                <w:sz w:val="16"/>
                <w:szCs w:val="16"/>
              </w:rPr>
            </w:pPr>
            <w:r w:rsidRPr="00EA7E90">
              <w:rPr>
                <w:sz w:val="16"/>
                <w:szCs w:val="16"/>
              </w:rPr>
              <w:t xml:space="preserve">Aplicação: Impressora Agf a </w:t>
            </w:r>
            <w:proofErr w:type="spellStart"/>
            <w:r w:rsidRPr="00EA7E90">
              <w:rPr>
                <w:sz w:val="16"/>
                <w:szCs w:val="16"/>
              </w:rPr>
              <w:t>Dry</w:t>
            </w:r>
            <w:proofErr w:type="spellEnd"/>
            <w:r w:rsidRPr="00EA7E90">
              <w:rPr>
                <w:sz w:val="16"/>
                <w:szCs w:val="16"/>
              </w:rPr>
              <w:t xml:space="preserve"> star</w:t>
            </w:r>
          </w:p>
          <w:p w14:paraId="7AE42C52" w14:textId="77777777" w:rsidR="00EA7E90" w:rsidRPr="00EA7E90" w:rsidRDefault="00EA7E90" w:rsidP="00F2414C">
            <w:pPr>
              <w:pStyle w:val="ParagraphStyle"/>
              <w:jc w:val="both"/>
              <w:rPr>
                <w:sz w:val="16"/>
                <w:szCs w:val="16"/>
              </w:rPr>
            </w:pPr>
            <w:r w:rsidRPr="00EA7E90">
              <w:rPr>
                <w:sz w:val="16"/>
                <w:szCs w:val="16"/>
              </w:rPr>
              <w:t>CÓD. CATMAT: 432240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E854CD0" w14:textId="77777777" w:rsidR="00EA7E90" w:rsidRPr="00EA7E90" w:rsidRDefault="00EA7E90" w:rsidP="00F2414C">
            <w:pPr>
              <w:pStyle w:val="ParagraphStyle"/>
              <w:rPr>
                <w:sz w:val="16"/>
                <w:szCs w:val="16"/>
              </w:rPr>
            </w:pPr>
            <w:r w:rsidRPr="00EA7E90">
              <w:rPr>
                <w:sz w:val="16"/>
                <w:szCs w:val="16"/>
              </w:rPr>
              <w:lastRenderedPageBreak/>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AE08753"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2B46B19" w14:textId="77777777" w:rsidR="00EA7E90" w:rsidRPr="00EA7E90" w:rsidRDefault="00EA7E90" w:rsidP="00F2414C">
            <w:pPr>
              <w:pStyle w:val="ParagraphStyle"/>
              <w:rPr>
                <w:sz w:val="16"/>
                <w:szCs w:val="16"/>
              </w:rPr>
            </w:pPr>
            <w:r w:rsidRPr="00EA7E90">
              <w:rPr>
                <w:sz w:val="16"/>
                <w:szCs w:val="16"/>
              </w:rPr>
              <w:t>902,92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E7D5FF2" w14:textId="77777777" w:rsidR="00EA7E90" w:rsidRPr="00EA7E90" w:rsidRDefault="00EA7E90" w:rsidP="00F2414C">
            <w:pPr>
              <w:pStyle w:val="ParagraphStyle"/>
              <w:rPr>
                <w:sz w:val="16"/>
                <w:szCs w:val="16"/>
              </w:rPr>
            </w:pPr>
            <w:r w:rsidRPr="00EA7E90">
              <w:rPr>
                <w:sz w:val="16"/>
                <w:szCs w:val="16"/>
              </w:rPr>
              <w:t>9.029,20</w:t>
            </w:r>
          </w:p>
        </w:tc>
      </w:tr>
      <w:tr w:rsidR="00EA7E90" w:rsidRPr="00EA7E90" w14:paraId="2B2F4CDE"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F09429" w14:textId="77777777" w:rsidR="00EA7E90" w:rsidRPr="00EA7E90" w:rsidRDefault="00EA7E90" w:rsidP="00F2414C">
            <w:pPr>
              <w:pStyle w:val="ParagraphStyle"/>
              <w:rPr>
                <w:sz w:val="16"/>
                <w:szCs w:val="16"/>
              </w:rPr>
            </w:pPr>
          </w:p>
          <w:p w14:paraId="0C70B254"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A75F44A" w14:textId="77777777" w:rsidR="00EA7E90" w:rsidRPr="00EA7E90" w:rsidRDefault="00EA7E90" w:rsidP="00F2414C">
            <w:pPr>
              <w:pStyle w:val="ParagraphStyle"/>
              <w:rPr>
                <w:sz w:val="16"/>
                <w:szCs w:val="16"/>
              </w:rPr>
            </w:pPr>
          </w:p>
          <w:p w14:paraId="7A29A86D" w14:textId="77777777" w:rsidR="00EA7E90" w:rsidRPr="00EA7E90" w:rsidRDefault="00EA7E90" w:rsidP="00F2414C">
            <w:pPr>
              <w:pStyle w:val="ParagraphStyle"/>
              <w:rPr>
                <w:sz w:val="16"/>
                <w:szCs w:val="16"/>
              </w:rPr>
            </w:pPr>
            <w:r w:rsidRPr="00EA7E90">
              <w:rPr>
                <w:sz w:val="16"/>
                <w:szCs w:val="16"/>
              </w:rPr>
              <w:t>9.029,20</w:t>
            </w:r>
          </w:p>
        </w:tc>
      </w:tr>
      <w:tr w:rsidR="00EA7E90" w:rsidRPr="00EA7E90" w14:paraId="5911F069"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50A4B072" w14:textId="77777777" w:rsidR="00EA7E90" w:rsidRPr="00EA7E90" w:rsidRDefault="00EA7E90" w:rsidP="00F2414C">
            <w:pPr>
              <w:pStyle w:val="ParagraphStyle"/>
              <w:rPr>
                <w:sz w:val="16"/>
                <w:szCs w:val="16"/>
              </w:rPr>
            </w:pPr>
            <w:r w:rsidRPr="00EA7E90">
              <w:rPr>
                <w:sz w:val="16"/>
                <w:szCs w:val="16"/>
              </w:rPr>
              <w:t>Lote: 10 - EXCLUSIVO ME E EPP</w:t>
            </w:r>
          </w:p>
        </w:tc>
      </w:tr>
      <w:tr w:rsidR="00EA7E90" w:rsidRPr="00EA7E90" w14:paraId="54FD4B3F"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040D4AC"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22B8CDE"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BC81E4F"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73F6158"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58619A0"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491F2DB"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E1E8C68"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49E3999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43C8515"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0CA3E42" w14:textId="77777777" w:rsidR="00EA7E90" w:rsidRPr="00EA7E90" w:rsidRDefault="00EA7E90" w:rsidP="00F2414C">
            <w:pPr>
              <w:pStyle w:val="ParagraphStyle"/>
              <w:rPr>
                <w:sz w:val="16"/>
                <w:szCs w:val="16"/>
              </w:rPr>
            </w:pPr>
            <w:r w:rsidRPr="00EA7E90">
              <w:rPr>
                <w:sz w:val="16"/>
                <w:szCs w:val="16"/>
              </w:rPr>
              <w:t>30837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9C35CB2" w14:textId="77777777" w:rsidR="00EA7E90" w:rsidRPr="00EA7E90" w:rsidRDefault="00EA7E90" w:rsidP="00F2414C">
            <w:pPr>
              <w:pStyle w:val="ParagraphStyle"/>
              <w:rPr>
                <w:sz w:val="16"/>
                <w:szCs w:val="16"/>
              </w:rPr>
            </w:pPr>
            <w:r w:rsidRPr="00EA7E90">
              <w:rPr>
                <w:sz w:val="16"/>
                <w:szCs w:val="16"/>
              </w:rPr>
              <w:t>FIO PROLENE 1.0 C/ AGULHA 4 CM CAIXA COM 24 UNIDADES   Fio De Sutura Agulhado</w:t>
            </w:r>
          </w:p>
          <w:p w14:paraId="76C7CFBC" w14:textId="77777777" w:rsidR="00EA7E90" w:rsidRPr="00EA7E90" w:rsidRDefault="00EA7E90" w:rsidP="00F2414C">
            <w:pPr>
              <w:pStyle w:val="ParagraphStyle"/>
              <w:rPr>
                <w:sz w:val="16"/>
                <w:szCs w:val="16"/>
              </w:rPr>
            </w:pPr>
            <w:r w:rsidRPr="00EA7E90">
              <w:rPr>
                <w:sz w:val="16"/>
                <w:szCs w:val="16"/>
              </w:rPr>
              <w:t>Material Fio: Polipropileno Azul</w:t>
            </w:r>
          </w:p>
          <w:p w14:paraId="6A794C8A" w14:textId="77777777" w:rsidR="00EA7E90" w:rsidRPr="00EA7E90" w:rsidRDefault="00EA7E90" w:rsidP="00F2414C">
            <w:pPr>
              <w:pStyle w:val="ParagraphStyle"/>
              <w:rPr>
                <w:sz w:val="16"/>
                <w:szCs w:val="16"/>
              </w:rPr>
            </w:pPr>
            <w:r w:rsidRPr="00EA7E90">
              <w:rPr>
                <w:sz w:val="16"/>
                <w:szCs w:val="16"/>
              </w:rPr>
              <w:t xml:space="preserve">Modelo Fio: </w:t>
            </w:r>
            <w:proofErr w:type="spellStart"/>
            <w:r w:rsidRPr="00EA7E90">
              <w:rPr>
                <w:sz w:val="16"/>
                <w:szCs w:val="16"/>
              </w:rPr>
              <w:t>Monofilamentar</w:t>
            </w:r>
            <w:proofErr w:type="spellEnd"/>
          </w:p>
          <w:p w14:paraId="4A7A440A" w14:textId="77777777" w:rsidR="00EA7E90" w:rsidRPr="00EA7E90" w:rsidRDefault="00EA7E90" w:rsidP="00F2414C">
            <w:pPr>
              <w:pStyle w:val="ParagraphStyle"/>
              <w:rPr>
                <w:sz w:val="16"/>
                <w:szCs w:val="16"/>
              </w:rPr>
            </w:pPr>
            <w:r w:rsidRPr="00EA7E90">
              <w:rPr>
                <w:sz w:val="16"/>
                <w:szCs w:val="16"/>
              </w:rPr>
              <w:t>Diâmetro Fio: Nº 1</w:t>
            </w:r>
          </w:p>
          <w:p w14:paraId="4F9121C7" w14:textId="77777777" w:rsidR="00EA7E90" w:rsidRPr="00EA7E90" w:rsidRDefault="00EA7E90" w:rsidP="00F2414C">
            <w:pPr>
              <w:pStyle w:val="ParagraphStyle"/>
              <w:rPr>
                <w:sz w:val="16"/>
                <w:szCs w:val="16"/>
              </w:rPr>
            </w:pPr>
            <w:r w:rsidRPr="00EA7E90">
              <w:rPr>
                <w:sz w:val="16"/>
                <w:szCs w:val="16"/>
              </w:rPr>
              <w:t>Comprimento Fio: Cerca De 70 CM</w:t>
            </w:r>
          </w:p>
          <w:p w14:paraId="0DC9A996" w14:textId="77777777" w:rsidR="00EA7E90" w:rsidRPr="00EA7E90" w:rsidRDefault="00EA7E90" w:rsidP="00F2414C">
            <w:pPr>
              <w:pStyle w:val="ParagraphStyle"/>
              <w:rPr>
                <w:sz w:val="16"/>
                <w:szCs w:val="16"/>
              </w:rPr>
            </w:pPr>
            <w:r w:rsidRPr="00EA7E90">
              <w:rPr>
                <w:sz w:val="16"/>
                <w:szCs w:val="16"/>
              </w:rPr>
              <w:t>Tipo Agulha: Agulha 1/2 Círculo</w:t>
            </w:r>
          </w:p>
          <w:p w14:paraId="0C7B8E40" w14:textId="77777777" w:rsidR="00EA7E90" w:rsidRPr="00EA7E90" w:rsidRDefault="00EA7E90" w:rsidP="00F2414C">
            <w:pPr>
              <w:pStyle w:val="ParagraphStyle"/>
              <w:rPr>
                <w:sz w:val="16"/>
                <w:szCs w:val="16"/>
              </w:rPr>
            </w:pPr>
            <w:r w:rsidRPr="00EA7E90">
              <w:rPr>
                <w:sz w:val="16"/>
                <w:szCs w:val="16"/>
              </w:rPr>
              <w:t>Modelo Agulha: Cilíndrica</w:t>
            </w:r>
          </w:p>
          <w:p w14:paraId="7B0CEDE9" w14:textId="77777777" w:rsidR="00EA7E90" w:rsidRPr="00EA7E90" w:rsidRDefault="00EA7E90" w:rsidP="00F2414C">
            <w:pPr>
              <w:pStyle w:val="ParagraphStyle"/>
              <w:rPr>
                <w:sz w:val="16"/>
                <w:szCs w:val="16"/>
              </w:rPr>
            </w:pPr>
            <w:r w:rsidRPr="00EA7E90">
              <w:rPr>
                <w:sz w:val="16"/>
                <w:szCs w:val="16"/>
              </w:rPr>
              <w:t>Comprimento Agulha: Cerca De 40 MM</w:t>
            </w:r>
          </w:p>
          <w:p w14:paraId="3A0FFA7B" w14:textId="77777777" w:rsidR="00EA7E90" w:rsidRPr="00EA7E90" w:rsidRDefault="00EA7E90" w:rsidP="00F2414C">
            <w:pPr>
              <w:pStyle w:val="ParagraphStyle"/>
              <w:rPr>
                <w:sz w:val="16"/>
                <w:szCs w:val="16"/>
              </w:rPr>
            </w:pPr>
            <w:r w:rsidRPr="00EA7E90">
              <w:rPr>
                <w:sz w:val="16"/>
                <w:szCs w:val="16"/>
              </w:rPr>
              <w:t>Esterilidade: Estéril</w:t>
            </w:r>
          </w:p>
          <w:p w14:paraId="12091DD3" w14:textId="77777777" w:rsidR="00EA7E90" w:rsidRPr="00EA7E90" w:rsidRDefault="00EA7E90" w:rsidP="00F2414C">
            <w:pPr>
              <w:pStyle w:val="ParagraphStyle"/>
              <w:rPr>
                <w:sz w:val="16"/>
                <w:szCs w:val="16"/>
              </w:rPr>
            </w:pPr>
            <w:r w:rsidRPr="00EA7E90">
              <w:rPr>
                <w:sz w:val="16"/>
                <w:szCs w:val="16"/>
              </w:rPr>
              <w:t>Apresentação: Embalagem Individual</w:t>
            </w:r>
          </w:p>
          <w:p w14:paraId="02C9D2AA" w14:textId="77777777" w:rsidR="00EA7E90" w:rsidRPr="00EA7E90" w:rsidRDefault="00EA7E90" w:rsidP="00F2414C">
            <w:pPr>
              <w:pStyle w:val="ParagraphStyle"/>
              <w:rPr>
                <w:sz w:val="16"/>
                <w:szCs w:val="16"/>
              </w:rPr>
            </w:pPr>
            <w:r w:rsidRPr="00EA7E90">
              <w:rPr>
                <w:sz w:val="16"/>
                <w:szCs w:val="16"/>
              </w:rPr>
              <w:t>CÓD. CATMAT: 487538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3A38147" w14:textId="77777777" w:rsidR="00EA7E90" w:rsidRPr="00EA7E90" w:rsidRDefault="00EA7E90" w:rsidP="00F2414C">
            <w:pPr>
              <w:pStyle w:val="ParagraphStyle"/>
              <w:rPr>
                <w:sz w:val="16"/>
                <w:szCs w:val="16"/>
              </w:rPr>
            </w:pPr>
            <w:r w:rsidRPr="00EA7E90">
              <w:rPr>
                <w:sz w:val="16"/>
                <w:szCs w:val="16"/>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A33925"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D3FB56" w14:textId="77777777" w:rsidR="00EA7E90" w:rsidRPr="00EA7E90" w:rsidRDefault="00EA7E90" w:rsidP="00F2414C">
            <w:pPr>
              <w:pStyle w:val="ParagraphStyle"/>
              <w:rPr>
                <w:sz w:val="16"/>
                <w:szCs w:val="16"/>
              </w:rPr>
            </w:pPr>
            <w:r w:rsidRPr="00EA7E90">
              <w:rPr>
                <w:sz w:val="16"/>
                <w:szCs w:val="16"/>
              </w:rPr>
              <w:t>102,76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15DE33E" w14:textId="77777777" w:rsidR="00EA7E90" w:rsidRPr="00EA7E90" w:rsidRDefault="00EA7E90" w:rsidP="00F2414C">
            <w:pPr>
              <w:pStyle w:val="ParagraphStyle"/>
              <w:rPr>
                <w:sz w:val="16"/>
                <w:szCs w:val="16"/>
              </w:rPr>
            </w:pPr>
            <w:r w:rsidRPr="00EA7E90">
              <w:rPr>
                <w:sz w:val="16"/>
                <w:szCs w:val="16"/>
              </w:rPr>
              <w:t>1.233,12</w:t>
            </w:r>
          </w:p>
        </w:tc>
      </w:tr>
      <w:tr w:rsidR="00EA7E90" w:rsidRPr="00EA7E90" w14:paraId="57CAD059"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871390" w14:textId="77777777" w:rsidR="00EA7E90" w:rsidRPr="00EA7E90" w:rsidRDefault="00EA7E90" w:rsidP="00F2414C">
            <w:pPr>
              <w:pStyle w:val="ParagraphStyle"/>
              <w:rPr>
                <w:sz w:val="16"/>
                <w:szCs w:val="16"/>
              </w:rPr>
            </w:pPr>
          </w:p>
          <w:p w14:paraId="48064484"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37F678D" w14:textId="77777777" w:rsidR="00EA7E90" w:rsidRPr="00EA7E90" w:rsidRDefault="00EA7E90" w:rsidP="00F2414C">
            <w:pPr>
              <w:pStyle w:val="ParagraphStyle"/>
              <w:rPr>
                <w:sz w:val="16"/>
                <w:szCs w:val="16"/>
              </w:rPr>
            </w:pPr>
          </w:p>
          <w:p w14:paraId="39B45FC5" w14:textId="77777777" w:rsidR="00EA7E90" w:rsidRPr="00EA7E90" w:rsidRDefault="00EA7E90" w:rsidP="00F2414C">
            <w:pPr>
              <w:pStyle w:val="ParagraphStyle"/>
              <w:rPr>
                <w:sz w:val="16"/>
                <w:szCs w:val="16"/>
              </w:rPr>
            </w:pPr>
            <w:r w:rsidRPr="00EA7E90">
              <w:rPr>
                <w:sz w:val="16"/>
                <w:szCs w:val="16"/>
              </w:rPr>
              <w:t>1.233,12</w:t>
            </w:r>
          </w:p>
        </w:tc>
      </w:tr>
      <w:tr w:rsidR="00EA7E90" w:rsidRPr="00EA7E90" w14:paraId="309568E2"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1AA7C0A0" w14:textId="77777777" w:rsidR="00EA7E90" w:rsidRPr="00EA7E90" w:rsidRDefault="00EA7E90" w:rsidP="00F2414C">
            <w:pPr>
              <w:pStyle w:val="ParagraphStyle"/>
              <w:rPr>
                <w:sz w:val="16"/>
                <w:szCs w:val="16"/>
              </w:rPr>
            </w:pPr>
            <w:r w:rsidRPr="00EA7E90">
              <w:rPr>
                <w:sz w:val="16"/>
                <w:szCs w:val="16"/>
              </w:rPr>
              <w:t>Lote: 11 - EXCLUSIVO ME E EPP</w:t>
            </w:r>
          </w:p>
        </w:tc>
      </w:tr>
      <w:tr w:rsidR="00EA7E90" w:rsidRPr="00EA7E90" w14:paraId="69997231"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EE566C3"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A43DAC"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4DEF2FC"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81C7EFF"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840C11F"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73D9CDA"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1B721D4"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4C47F347"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EBEBA23"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5F7B69E" w14:textId="77777777" w:rsidR="00EA7E90" w:rsidRPr="00EA7E90" w:rsidRDefault="00EA7E90" w:rsidP="00F2414C">
            <w:pPr>
              <w:pStyle w:val="ParagraphStyle"/>
              <w:rPr>
                <w:sz w:val="16"/>
                <w:szCs w:val="16"/>
              </w:rPr>
            </w:pPr>
            <w:r w:rsidRPr="00EA7E90">
              <w:rPr>
                <w:sz w:val="16"/>
                <w:szCs w:val="16"/>
              </w:rPr>
              <w:t>24869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B25A66F" w14:textId="77777777" w:rsidR="00EA7E90" w:rsidRPr="00EA7E90" w:rsidRDefault="00EA7E90" w:rsidP="00F2414C">
            <w:pPr>
              <w:pStyle w:val="ParagraphStyle"/>
              <w:rPr>
                <w:sz w:val="16"/>
                <w:szCs w:val="16"/>
              </w:rPr>
            </w:pPr>
            <w:r w:rsidRPr="00EA7E90">
              <w:rPr>
                <w:sz w:val="16"/>
                <w:szCs w:val="16"/>
              </w:rPr>
              <w:t xml:space="preserve">FIXADOR P/ PROCESSADORA AUT. 9,5 LITROS, CONJUNTO P/PREPARAR 38 LITROS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E6EE4C3" w14:textId="77777777" w:rsidR="00EA7E90" w:rsidRPr="00EA7E90" w:rsidRDefault="00EA7E90" w:rsidP="00F2414C">
            <w:pPr>
              <w:pStyle w:val="ParagraphStyle"/>
              <w:rPr>
                <w:sz w:val="16"/>
                <w:szCs w:val="16"/>
              </w:rPr>
            </w:pPr>
            <w:r w:rsidRPr="00EA7E90">
              <w:rPr>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F4AF12C" w14:textId="77777777" w:rsidR="00EA7E90" w:rsidRPr="00EA7E90" w:rsidRDefault="00EA7E90" w:rsidP="00F2414C">
            <w:pPr>
              <w:pStyle w:val="ParagraphStyle"/>
              <w:rPr>
                <w:sz w:val="16"/>
                <w:szCs w:val="16"/>
              </w:rPr>
            </w:pPr>
            <w:r w:rsidRPr="00EA7E90">
              <w:rPr>
                <w:sz w:val="16"/>
                <w:szCs w:val="16"/>
              </w:rPr>
              <w:t>GL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912E0DA" w14:textId="77777777" w:rsidR="00EA7E90" w:rsidRPr="00EA7E90" w:rsidRDefault="00EA7E90" w:rsidP="00F2414C">
            <w:pPr>
              <w:pStyle w:val="ParagraphStyle"/>
              <w:rPr>
                <w:sz w:val="16"/>
                <w:szCs w:val="16"/>
              </w:rPr>
            </w:pPr>
            <w:r w:rsidRPr="00EA7E90">
              <w:rPr>
                <w:sz w:val="16"/>
                <w:szCs w:val="16"/>
              </w:rPr>
              <w:t>316,38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448EA0F" w14:textId="77777777" w:rsidR="00EA7E90" w:rsidRPr="00EA7E90" w:rsidRDefault="00EA7E90" w:rsidP="00F2414C">
            <w:pPr>
              <w:pStyle w:val="ParagraphStyle"/>
              <w:rPr>
                <w:sz w:val="16"/>
                <w:szCs w:val="16"/>
              </w:rPr>
            </w:pPr>
            <w:r w:rsidRPr="00EA7E90">
              <w:rPr>
                <w:sz w:val="16"/>
                <w:szCs w:val="16"/>
              </w:rPr>
              <w:t>31.638,00</w:t>
            </w:r>
          </w:p>
        </w:tc>
      </w:tr>
      <w:tr w:rsidR="00EA7E90" w:rsidRPr="00EA7E90" w14:paraId="2F6A6A5D"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7F4CBC9C" w14:textId="77777777" w:rsidR="00EA7E90" w:rsidRPr="00EA7E90" w:rsidRDefault="00EA7E90" w:rsidP="00F2414C">
            <w:pPr>
              <w:pStyle w:val="ParagraphStyle"/>
              <w:rPr>
                <w:sz w:val="16"/>
                <w:szCs w:val="16"/>
              </w:rPr>
            </w:pPr>
          </w:p>
          <w:p w14:paraId="3DECBA5D"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DB647D8" w14:textId="77777777" w:rsidR="00EA7E90" w:rsidRPr="00EA7E90" w:rsidRDefault="00EA7E90" w:rsidP="00F2414C">
            <w:pPr>
              <w:pStyle w:val="ParagraphStyle"/>
              <w:rPr>
                <w:sz w:val="16"/>
                <w:szCs w:val="16"/>
              </w:rPr>
            </w:pPr>
          </w:p>
          <w:p w14:paraId="14EEFCF1" w14:textId="77777777" w:rsidR="00EA7E90" w:rsidRPr="00EA7E90" w:rsidRDefault="00EA7E90" w:rsidP="00F2414C">
            <w:pPr>
              <w:pStyle w:val="ParagraphStyle"/>
              <w:rPr>
                <w:sz w:val="16"/>
                <w:szCs w:val="16"/>
              </w:rPr>
            </w:pPr>
            <w:r w:rsidRPr="00EA7E90">
              <w:rPr>
                <w:sz w:val="16"/>
                <w:szCs w:val="16"/>
              </w:rPr>
              <w:t>31.638,00</w:t>
            </w:r>
          </w:p>
        </w:tc>
      </w:tr>
      <w:tr w:rsidR="00EA7E90" w:rsidRPr="00EA7E90" w14:paraId="4F3462E8"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207F5032" w14:textId="77777777" w:rsidR="00EA7E90" w:rsidRPr="00EA7E90" w:rsidRDefault="00EA7E90" w:rsidP="00F2414C">
            <w:pPr>
              <w:pStyle w:val="ParagraphStyle"/>
              <w:rPr>
                <w:sz w:val="16"/>
                <w:szCs w:val="16"/>
              </w:rPr>
            </w:pPr>
            <w:r w:rsidRPr="00EA7E90">
              <w:rPr>
                <w:sz w:val="16"/>
                <w:szCs w:val="16"/>
              </w:rPr>
              <w:t>Lote: 12 - EXCLUSIVO ME E EPP</w:t>
            </w:r>
          </w:p>
        </w:tc>
      </w:tr>
      <w:tr w:rsidR="00EA7E90" w:rsidRPr="00EA7E90" w14:paraId="446CFACD"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7C348D5"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9CDD219"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801BDD5"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5DC696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3C5344A"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F73F5D8"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EAB15B8"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50080FE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3DE64D7"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5CF41D5" w14:textId="77777777" w:rsidR="00EA7E90" w:rsidRPr="00EA7E90" w:rsidRDefault="00EA7E90" w:rsidP="00F2414C">
            <w:pPr>
              <w:pStyle w:val="ParagraphStyle"/>
              <w:rPr>
                <w:sz w:val="16"/>
                <w:szCs w:val="16"/>
              </w:rPr>
            </w:pPr>
            <w:r w:rsidRPr="00EA7E90">
              <w:rPr>
                <w:sz w:val="16"/>
                <w:szCs w:val="16"/>
              </w:rPr>
              <w:t>24869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B1D44EC" w14:textId="77777777" w:rsidR="00EA7E90" w:rsidRPr="00EA7E90" w:rsidRDefault="00EA7E90" w:rsidP="00F2414C">
            <w:pPr>
              <w:pStyle w:val="ParagraphStyle"/>
              <w:rPr>
                <w:sz w:val="16"/>
                <w:szCs w:val="16"/>
              </w:rPr>
            </w:pPr>
            <w:r w:rsidRPr="00EA7E90">
              <w:rPr>
                <w:sz w:val="16"/>
                <w:szCs w:val="16"/>
              </w:rPr>
              <w:t xml:space="preserve">FIXADOR P/ PROCESSADORA AUT. 9,5 LITROS, CONJUNTO P/PREPARAR 38 LITROS   FIXADOR PARA PROCESSADOR </w:t>
            </w:r>
          </w:p>
          <w:p w14:paraId="4CE9E295" w14:textId="77777777" w:rsidR="00EA7E90" w:rsidRPr="00EA7E90" w:rsidRDefault="00EA7E90" w:rsidP="00F2414C">
            <w:pPr>
              <w:pStyle w:val="ParagraphStyle"/>
              <w:rPr>
                <w:sz w:val="16"/>
                <w:szCs w:val="16"/>
              </w:rPr>
            </w:pPr>
            <w:r w:rsidRPr="00EA7E90">
              <w:rPr>
                <w:sz w:val="16"/>
                <w:szCs w:val="16"/>
              </w:rPr>
              <w:t>Revelador Radiológico</w:t>
            </w:r>
          </w:p>
          <w:p w14:paraId="43A64798" w14:textId="77777777" w:rsidR="00EA7E90" w:rsidRPr="00EA7E90" w:rsidRDefault="00EA7E90" w:rsidP="00F2414C">
            <w:pPr>
              <w:pStyle w:val="ParagraphStyle"/>
              <w:rPr>
                <w:sz w:val="16"/>
                <w:szCs w:val="16"/>
              </w:rPr>
            </w:pPr>
            <w:r w:rsidRPr="00EA7E90">
              <w:rPr>
                <w:sz w:val="16"/>
                <w:szCs w:val="16"/>
              </w:rPr>
              <w:t>Tipo: Solução Aquosa Pronta P/ Uso</w:t>
            </w:r>
          </w:p>
          <w:p w14:paraId="5D156769" w14:textId="77777777" w:rsidR="00EA7E90" w:rsidRPr="00EA7E90" w:rsidRDefault="00EA7E90" w:rsidP="00F2414C">
            <w:pPr>
              <w:pStyle w:val="ParagraphStyle"/>
              <w:rPr>
                <w:sz w:val="16"/>
                <w:szCs w:val="16"/>
              </w:rPr>
            </w:pPr>
            <w:r w:rsidRPr="00EA7E90">
              <w:rPr>
                <w:sz w:val="16"/>
                <w:szCs w:val="16"/>
              </w:rPr>
              <w:t>Aplicação: Para Processamento Manual</w:t>
            </w:r>
          </w:p>
          <w:p w14:paraId="192D1524" w14:textId="77777777" w:rsidR="00EA7E90" w:rsidRPr="00EA7E90" w:rsidRDefault="00EA7E90" w:rsidP="00F2414C">
            <w:pPr>
              <w:pStyle w:val="ParagraphStyle"/>
              <w:rPr>
                <w:sz w:val="16"/>
                <w:szCs w:val="16"/>
              </w:rPr>
            </w:pPr>
            <w:r w:rsidRPr="00EA7E90">
              <w:rPr>
                <w:sz w:val="16"/>
                <w:szCs w:val="16"/>
              </w:rPr>
              <w:t>CÓD. CATMAT: 405620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190D26D" w14:textId="77777777" w:rsidR="00EA7E90" w:rsidRPr="00EA7E90" w:rsidRDefault="00EA7E90" w:rsidP="00F2414C">
            <w:pPr>
              <w:pStyle w:val="ParagraphStyle"/>
              <w:rPr>
                <w:sz w:val="16"/>
                <w:szCs w:val="16"/>
              </w:rPr>
            </w:pPr>
            <w:r w:rsidRPr="00EA7E90">
              <w:rPr>
                <w:sz w:val="16"/>
                <w:szCs w:val="16"/>
              </w:rPr>
              <w:t>40,00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E5A352" w14:textId="77777777" w:rsidR="00EA7E90" w:rsidRPr="00EA7E90" w:rsidRDefault="00EA7E90" w:rsidP="00F2414C">
            <w:pPr>
              <w:pStyle w:val="ParagraphStyle"/>
              <w:rPr>
                <w:sz w:val="16"/>
                <w:szCs w:val="16"/>
              </w:rPr>
            </w:pPr>
            <w:r w:rsidRPr="00EA7E90">
              <w:rPr>
                <w:sz w:val="16"/>
                <w:szCs w:val="16"/>
              </w:rPr>
              <w:t>GL</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3B76738" w14:textId="77777777" w:rsidR="00EA7E90" w:rsidRPr="00EA7E90" w:rsidRDefault="00EA7E90" w:rsidP="00F2414C">
            <w:pPr>
              <w:pStyle w:val="ParagraphStyle"/>
              <w:rPr>
                <w:sz w:val="16"/>
                <w:szCs w:val="16"/>
              </w:rPr>
            </w:pPr>
            <w:r w:rsidRPr="00EA7E90">
              <w:rPr>
                <w:sz w:val="16"/>
                <w:szCs w:val="16"/>
              </w:rPr>
              <w:t>316,38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DFF8E6E" w14:textId="77777777" w:rsidR="00EA7E90" w:rsidRPr="00EA7E90" w:rsidRDefault="00EA7E90" w:rsidP="00F2414C">
            <w:pPr>
              <w:pStyle w:val="ParagraphStyle"/>
              <w:rPr>
                <w:sz w:val="16"/>
                <w:szCs w:val="16"/>
              </w:rPr>
            </w:pPr>
            <w:r w:rsidRPr="00EA7E90">
              <w:rPr>
                <w:sz w:val="16"/>
                <w:szCs w:val="16"/>
              </w:rPr>
              <w:t>12.655,20</w:t>
            </w:r>
          </w:p>
        </w:tc>
      </w:tr>
      <w:tr w:rsidR="00EA7E90" w:rsidRPr="00EA7E90" w14:paraId="6F5C9E10"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0576AE2" w14:textId="77777777" w:rsidR="00EA7E90" w:rsidRPr="00EA7E90" w:rsidRDefault="00EA7E90" w:rsidP="00F2414C">
            <w:pPr>
              <w:pStyle w:val="ParagraphStyle"/>
              <w:rPr>
                <w:sz w:val="16"/>
                <w:szCs w:val="16"/>
              </w:rPr>
            </w:pPr>
          </w:p>
          <w:p w14:paraId="14AC4901"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0796A3B" w14:textId="77777777" w:rsidR="00EA7E90" w:rsidRPr="00EA7E90" w:rsidRDefault="00EA7E90" w:rsidP="00F2414C">
            <w:pPr>
              <w:pStyle w:val="ParagraphStyle"/>
              <w:rPr>
                <w:sz w:val="16"/>
                <w:szCs w:val="16"/>
              </w:rPr>
            </w:pPr>
          </w:p>
          <w:p w14:paraId="3CED1C1F" w14:textId="77777777" w:rsidR="00EA7E90" w:rsidRPr="00EA7E90" w:rsidRDefault="00EA7E90" w:rsidP="00F2414C">
            <w:pPr>
              <w:pStyle w:val="ParagraphStyle"/>
              <w:rPr>
                <w:sz w:val="16"/>
                <w:szCs w:val="16"/>
              </w:rPr>
            </w:pPr>
            <w:r w:rsidRPr="00EA7E90">
              <w:rPr>
                <w:sz w:val="16"/>
                <w:szCs w:val="16"/>
              </w:rPr>
              <w:t>12.655,20</w:t>
            </w:r>
          </w:p>
        </w:tc>
      </w:tr>
      <w:tr w:rsidR="00EA7E90" w:rsidRPr="00EA7E90" w14:paraId="66731D4F"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28AC9F" w14:textId="77777777" w:rsidR="00EA7E90" w:rsidRPr="00EA7E90" w:rsidRDefault="00EA7E90" w:rsidP="00F2414C">
            <w:pPr>
              <w:pStyle w:val="ParagraphStyle"/>
              <w:rPr>
                <w:sz w:val="16"/>
                <w:szCs w:val="16"/>
              </w:rPr>
            </w:pPr>
            <w:r w:rsidRPr="00EA7E90">
              <w:rPr>
                <w:sz w:val="16"/>
                <w:szCs w:val="16"/>
              </w:rPr>
              <w:t>Lote: 13 - EXCLUSIVO ME E EPP</w:t>
            </w:r>
          </w:p>
        </w:tc>
      </w:tr>
      <w:tr w:rsidR="00EA7E90" w:rsidRPr="00EA7E90" w14:paraId="0898A77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9385FD3"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C112B8"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3F7FA5B"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B4C42E9"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7AFB3EB"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A961EF4"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C2E55A7"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7520C4C5"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35C16E7"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EE783FE" w14:textId="77777777" w:rsidR="00EA7E90" w:rsidRPr="00EA7E90" w:rsidRDefault="00EA7E90" w:rsidP="00F2414C">
            <w:pPr>
              <w:pStyle w:val="ParagraphStyle"/>
              <w:rPr>
                <w:sz w:val="16"/>
                <w:szCs w:val="16"/>
              </w:rPr>
            </w:pPr>
            <w:r w:rsidRPr="00EA7E90">
              <w:rPr>
                <w:sz w:val="16"/>
                <w:szCs w:val="16"/>
              </w:rPr>
              <w:t>31861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2BF8C93" w14:textId="77777777" w:rsidR="00EA7E90" w:rsidRPr="00EA7E90" w:rsidRDefault="00EA7E90" w:rsidP="00F2414C">
            <w:pPr>
              <w:pStyle w:val="ParagraphStyle"/>
              <w:jc w:val="both"/>
              <w:rPr>
                <w:sz w:val="16"/>
                <w:szCs w:val="16"/>
              </w:rPr>
            </w:pPr>
            <w:r w:rsidRPr="00EA7E90">
              <w:rPr>
                <w:sz w:val="16"/>
                <w:szCs w:val="16"/>
              </w:rPr>
              <w:t>INDICADOR BIOLÓGICO CX C/50 UNID. INDICADOR BIOLÓGICO CX C/50 UND. INDICADO PARA ESTERILIZAÇÃO A VAPOR DO TIPO AUTOCONTIDO ,COM TEMPO DE RESPOSTA DE NO MÁXIMO 3 HORAS, POR MÉTODO DE FLUORESCÊNCIA. INDICADO PARA O CONTROLE DE QUALIDADE BIOLÓGICA DE CICLOS DE ESTERILIZAÇÃO A VAPOR SATURADO EM ESTERILIZADORES EQUIPADOS COM PRE-VÁCUO OU ESTERILIZADORES GRAVITACIONAIS.  Indicador Biológico</w:t>
            </w:r>
          </w:p>
          <w:p w14:paraId="3980D36C" w14:textId="77777777" w:rsidR="00EA7E90" w:rsidRPr="00EA7E90" w:rsidRDefault="00EA7E90" w:rsidP="00F2414C">
            <w:pPr>
              <w:pStyle w:val="ParagraphStyle"/>
              <w:jc w:val="both"/>
              <w:rPr>
                <w:sz w:val="16"/>
                <w:szCs w:val="16"/>
              </w:rPr>
            </w:pPr>
            <w:r w:rsidRPr="00EA7E90">
              <w:rPr>
                <w:sz w:val="16"/>
                <w:szCs w:val="16"/>
              </w:rPr>
              <w:lastRenderedPageBreak/>
              <w:t>Tipo: Terceira Geração</w:t>
            </w:r>
          </w:p>
          <w:p w14:paraId="1E3B9EFE" w14:textId="77777777" w:rsidR="00EA7E90" w:rsidRPr="00EA7E90" w:rsidRDefault="00EA7E90" w:rsidP="00F2414C">
            <w:pPr>
              <w:pStyle w:val="ParagraphStyle"/>
              <w:jc w:val="both"/>
              <w:rPr>
                <w:sz w:val="16"/>
                <w:szCs w:val="16"/>
              </w:rPr>
            </w:pPr>
            <w:r w:rsidRPr="00EA7E90">
              <w:rPr>
                <w:sz w:val="16"/>
                <w:szCs w:val="16"/>
              </w:rPr>
              <w:t>Apresentação: Autocontido, Ampola Com Meio De Cultura</w:t>
            </w:r>
          </w:p>
          <w:p w14:paraId="704F380F" w14:textId="77777777" w:rsidR="00EA7E90" w:rsidRPr="00EA7E90" w:rsidRDefault="00EA7E90" w:rsidP="00F2414C">
            <w:pPr>
              <w:pStyle w:val="ParagraphStyle"/>
              <w:jc w:val="both"/>
              <w:rPr>
                <w:sz w:val="16"/>
                <w:szCs w:val="16"/>
              </w:rPr>
            </w:pPr>
            <w:r w:rsidRPr="00EA7E90">
              <w:rPr>
                <w:sz w:val="16"/>
                <w:szCs w:val="16"/>
              </w:rPr>
              <w:t xml:space="preserve">Espécie: Bacillus </w:t>
            </w:r>
            <w:proofErr w:type="spellStart"/>
            <w:r w:rsidRPr="00EA7E90">
              <w:rPr>
                <w:sz w:val="16"/>
                <w:szCs w:val="16"/>
              </w:rPr>
              <w:t>Stearothermophillus</w:t>
            </w:r>
            <w:proofErr w:type="spellEnd"/>
          </w:p>
          <w:p w14:paraId="2A2683B9" w14:textId="77777777" w:rsidR="00EA7E90" w:rsidRPr="00EA7E90" w:rsidRDefault="00EA7E90" w:rsidP="00F2414C">
            <w:pPr>
              <w:pStyle w:val="ParagraphStyle"/>
              <w:jc w:val="both"/>
              <w:rPr>
                <w:sz w:val="16"/>
                <w:szCs w:val="16"/>
              </w:rPr>
            </w:pPr>
            <w:r w:rsidRPr="00EA7E90">
              <w:rPr>
                <w:sz w:val="16"/>
                <w:szCs w:val="16"/>
              </w:rPr>
              <w:t>Características Adicionais: Resposta Em 3 Horas</w:t>
            </w:r>
          </w:p>
          <w:p w14:paraId="229815D1" w14:textId="77777777" w:rsidR="00EA7E90" w:rsidRPr="00EA7E90" w:rsidRDefault="00EA7E90" w:rsidP="00F2414C">
            <w:pPr>
              <w:pStyle w:val="ParagraphStyle"/>
              <w:jc w:val="both"/>
              <w:rPr>
                <w:sz w:val="16"/>
                <w:szCs w:val="16"/>
              </w:rPr>
            </w:pPr>
            <w:r w:rsidRPr="00EA7E90">
              <w:rPr>
                <w:sz w:val="16"/>
                <w:szCs w:val="16"/>
              </w:rPr>
              <w:t>Aplicação: Para Esterilização A Vapor</w:t>
            </w:r>
          </w:p>
          <w:p w14:paraId="3F89C2F3" w14:textId="77777777" w:rsidR="00EA7E90" w:rsidRPr="00EA7E90" w:rsidRDefault="00EA7E90" w:rsidP="00F2414C">
            <w:pPr>
              <w:pStyle w:val="ParagraphStyle"/>
              <w:jc w:val="both"/>
              <w:rPr>
                <w:sz w:val="16"/>
                <w:szCs w:val="16"/>
              </w:rPr>
            </w:pPr>
            <w:r w:rsidRPr="00EA7E90">
              <w:rPr>
                <w:sz w:val="16"/>
                <w:szCs w:val="16"/>
              </w:rPr>
              <w:t>Componentes Adicionais: Com Indicador Químico E Controle De Processo</w:t>
            </w:r>
          </w:p>
          <w:p w14:paraId="2308BDD2" w14:textId="77777777" w:rsidR="00EA7E90" w:rsidRPr="00EA7E90" w:rsidRDefault="00EA7E90" w:rsidP="00F2414C">
            <w:pPr>
              <w:pStyle w:val="ParagraphStyle"/>
              <w:jc w:val="both"/>
              <w:rPr>
                <w:sz w:val="16"/>
                <w:szCs w:val="16"/>
              </w:rPr>
            </w:pPr>
            <w:r w:rsidRPr="00EA7E90">
              <w:rPr>
                <w:sz w:val="16"/>
                <w:szCs w:val="16"/>
              </w:rPr>
              <w:t>Adicionais: Pacote Para Teste</w:t>
            </w:r>
          </w:p>
          <w:p w14:paraId="2166D717" w14:textId="77777777" w:rsidR="00EA7E90" w:rsidRPr="00EA7E90" w:rsidRDefault="00EA7E90" w:rsidP="00F2414C">
            <w:pPr>
              <w:pStyle w:val="ParagraphStyle"/>
              <w:jc w:val="both"/>
              <w:rPr>
                <w:sz w:val="16"/>
                <w:szCs w:val="16"/>
              </w:rPr>
            </w:pPr>
            <w:r w:rsidRPr="00EA7E90">
              <w:rPr>
                <w:sz w:val="16"/>
                <w:szCs w:val="16"/>
              </w:rPr>
              <w:t>CÓD. CATMAT: 340941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15650DF" w14:textId="77777777" w:rsidR="00EA7E90" w:rsidRPr="00EA7E90" w:rsidRDefault="00EA7E90" w:rsidP="00F2414C">
            <w:pPr>
              <w:pStyle w:val="ParagraphStyle"/>
              <w:rPr>
                <w:sz w:val="16"/>
                <w:szCs w:val="16"/>
              </w:rPr>
            </w:pPr>
            <w:r w:rsidRPr="00EA7E90">
              <w:rPr>
                <w:sz w:val="16"/>
                <w:szCs w:val="16"/>
              </w:rPr>
              <w:lastRenderedPageBreak/>
              <w:t>3,00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769215F"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73239B7" w14:textId="77777777" w:rsidR="00EA7E90" w:rsidRPr="00EA7E90" w:rsidRDefault="00EA7E90" w:rsidP="00F2414C">
            <w:pPr>
              <w:pStyle w:val="ParagraphStyle"/>
              <w:rPr>
                <w:sz w:val="16"/>
                <w:szCs w:val="16"/>
              </w:rPr>
            </w:pPr>
            <w:r w:rsidRPr="00EA7E90">
              <w:rPr>
                <w:sz w:val="16"/>
                <w:szCs w:val="16"/>
              </w:rPr>
              <w:t>130,30</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CDCFE9D" w14:textId="77777777" w:rsidR="00EA7E90" w:rsidRPr="00EA7E90" w:rsidRDefault="00EA7E90" w:rsidP="00F2414C">
            <w:pPr>
              <w:pStyle w:val="ParagraphStyle"/>
              <w:rPr>
                <w:sz w:val="16"/>
                <w:szCs w:val="16"/>
              </w:rPr>
            </w:pPr>
            <w:r w:rsidRPr="00EA7E90">
              <w:rPr>
                <w:sz w:val="16"/>
                <w:szCs w:val="16"/>
              </w:rPr>
              <w:t>390,90</w:t>
            </w:r>
          </w:p>
        </w:tc>
      </w:tr>
      <w:tr w:rsidR="00EA7E90" w:rsidRPr="00EA7E90" w14:paraId="7B5338FD"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5299D99" w14:textId="77777777" w:rsidR="00EA7E90" w:rsidRPr="00EA7E90" w:rsidRDefault="00EA7E90" w:rsidP="00F2414C">
            <w:pPr>
              <w:pStyle w:val="ParagraphStyle"/>
              <w:rPr>
                <w:sz w:val="16"/>
                <w:szCs w:val="16"/>
              </w:rPr>
            </w:pPr>
          </w:p>
          <w:p w14:paraId="288FBCF1"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D503288" w14:textId="77777777" w:rsidR="00EA7E90" w:rsidRPr="00EA7E90" w:rsidRDefault="00EA7E90" w:rsidP="00F2414C">
            <w:pPr>
              <w:pStyle w:val="ParagraphStyle"/>
              <w:rPr>
                <w:sz w:val="16"/>
                <w:szCs w:val="16"/>
              </w:rPr>
            </w:pPr>
          </w:p>
          <w:p w14:paraId="78AF6218" w14:textId="77777777" w:rsidR="00EA7E90" w:rsidRPr="00EA7E90" w:rsidRDefault="00EA7E90" w:rsidP="00F2414C">
            <w:pPr>
              <w:pStyle w:val="ParagraphStyle"/>
              <w:rPr>
                <w:sz w:val="16"/>
                <w:szCs w:val="16"/>
              </w:rPr>
            </w:pPr>
            <w:r w:rsidRPr="00EA7E90">
              <w:rPr>
                <w:sz w:val="16"/>
                <w:szCs w:val="16"/>
              </w:rPr>
              <w:t>390,90</w:t>
            </w:r>
          </w:p>
        </w:tc>
      </w:tr>
      <w:tr w:rsidR="00EA7E90" w:rsidRPr="00EA7E90" w14:paraId="151B4564"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2BE2EEE" w14:textId="77777777" w:rsidR="00EA7E90" w:rsidRPr="00EA7E90" w:rsidRDefault="00EA7E90" w:rsidP="00F2414C">
            <w:pPr>
              <w:pStyle w:val="ParagraphStyle"/>
              <w:rPr>
                <w:sz w:val="16"/>
                <w:szCs w:val="16"/>
              </w:rPr>
            </w:pPr>
            <w:r w:rsidRPr="00EA7E90">
              <w:rPr>
                <w:sz w:val="16"/>
                <w:szCs w:val="16"/>
              </w:rPr>
              <w:t>Lote: 14 - EXCLUSIVO ME E EPP</w:t>
            </w:r>
          </w:p>
        </w:tc>
      </w:tr>
      <w:tr w:rsidR="00EA7E90" w:rsidRPr="00EA7E90" w14:paraId="5AD820C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241DA81"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3686426"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6D6E51E"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D20652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ED62871"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8DA60A0"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CB9B16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2A0AF04E"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06F2487"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D91088" w14:textId="77777777" w:rsidR="00EA7E90" w:rsidRPr="00EA7E90" w:rsidRDefault="00EA7E90" w:rsidP="00F2414C">
            <w:pPr>
              <w:pStyle w:val="ParagraphStyle"/>
              <w:rPr>
                <w:sz w:val="16"/>
                <w:szCs w:val="16"/>
              </w:rPr>
            </w:pPr>
            <w:r w:rsidRPr="00EA7E90">
              <w:rPr>
                <w:sz w:val="16"/>
                <w:szCs w:val="16"/>
              </w:rPr>
              <w:t>39835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C5C01CE" w14:textId="77777777" w:rsidR="00EA7E90" w:rsidRPr="00EA7E90" w:rsidRDefault="00EA7E90" w:rsidP="00F2414C">
            <w:pPr>
              <w:pStyle w:val="ParagraphStyle"/>
              <w:jc w:val="both"/>
              <w:rPr>
                <w:sz w:val="16"/>
                <w:szCs w:val="16"/>
              </w:rPr>
            </w:pPr>
            <w:r w:rsidRPr="00EA7E90">
              <w:rPr>
                <w:sz w:val="16"/>
                <w:szCs w:val="16"/>
              </w:rPr>
              <w:t xml:space="preserve">LENÇOL DESCARTÁVEL MACA Lençol descartável com elástico confeccionado em </w:t>
            </w:r>
            <w:proofErr w:type="spellStart"/>
            <w:r w:rsidRPr="00EA7E90">
              <w:rPr>
                <w:sz w:val="16"/>
                <w:szCs w:val="16"/>
              </w:rPr>
              <w:t>tnt</w:t>
            </w:r>
            <w:proofErr w:type="spellEnd"/>
            <w:r w:rsidRPr="00EA7E90">
              <w:rPr>
                <w:sz w:val="16"/>
                <w:szCs w:val="16"/>
              </w:rPr>
              <w:t xml:space="preserve"> 100% polipropileno de gramatura 20. Material descartável, atóxico, embalagem com 10 unidades na cor branca medidas aproximadas de 2,0 x0,9m.  Cód. </w:t>
            </w:r>
            <w:proofErr w:type="spellStart"/>
            <w:r w:rsidRPr="00EA7E90">
              <w:rPr>
                <w:sz w:val="16"/>
                <w:szCs w:val="16"/>
              </w:rPr>
              <w:t>Catmat</w:t>
            </w:r>
            <w:proofErr w:type="spellEnd"/>
            <w:r w:rsidRPr="00EA7E90">
              <w:rPr>
                <w:sz w:val="16"/>
                <w:szCs w:val="16"/>
              </w:rPr>
              <w:t xml:space="preserve">: 481792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0BE11DC" w14:textId="77777777" w:rsidR="00EA7E90" w:rsidRPr="00EA7E90" w:rsidRDefault="00EA7E90" w:rsidP="00F2414C">
            <w:pPr>
              <w:pStyle w:val="ParagraphStyle"/>
              <w:rPr>
                <w:sz w:val="16"/>
                <w:szCs w:val="16"/>
              </w:rPr>
            </w:pPr>
            <w:r w:rsidRPr="00EA7E90">
              <w:rPr>
                <w:sz w:val="16"/>
                <w:szCs w:val="16"/>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6BFC61E" w14:textId="77777777" w:rsidR="00EA7E90" w:rsidRPr="00EA7E90" w:rsidRDefault="00EA7E90" w:rsidP="00F2414C">
            <w:pPr>
              <w:pStyle w:val="ParagraphStyle"/>
              <w:rPr>
                <w:sz w:val="16"/>
                <w:szCs w:val="16"/>
              </w:rPr>
            </w:pPr>
            <w:r w:rsidRPr="00EA7E90">
              <w:rPr>
                <w:sz w:val="16"/>
                <w:szCs w:val="16"/>
              </w:rPr>
              <w:t>UND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6203248" w14:textId="77777777" w:rsidR="00EA7E90" w:rsidRPr="00EA7E90" w:rsidRDefault="00EA7E90" w:rsidP="00F2414C">
            <w:pPr>
              <w:pStyle w:val="ParagraphStyle"/>
              <w:rPr>
                <w:sz w:val="16"/>
                <w:szCs w:val="16"/>
              </w:rPr>
            </w:pPr>
            <w:r w:rsidRPr="00EA7E90">
              <w:rPr>
                <w:sz w:val="16"/>
                <w:szCs w:val="16"/>
              </w:rPr>
              <w:t>5,85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C35E124" w14:textId="77777777" w:rsidR="00EA7E90" w:rsidRPr="00EA7E90" w:rsidRDefault="00EA7E90" w:rsidP="00F2414C">
            <w:pPr>
              <w:pStyle w:val="ParagraphStyle"/>
              <w:rPr>
                <w:sz w:val="16"/>
                <w:szCs w:val="16"/>
              </w:rPr>
            </w:pPr>
            <w:r w:rsidRPr="00EA7E90">
              <w:rPr>
                <w:sz w:val="16"/>
                <w:szCs w:val="16"/>
              </w:rPr>
              <w:t>1.462,50</w:t>
            </w:r>
          </w:p>
        </w:tc>
      </w:tr>
      <w:tr w:rsidR="00EA7E90" w:rsidRPr="00EA7E90" w14:paraId="6B0F0B47"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0B1AC18" w14:textId="77777777" w:rsidR="00EA7E90" w:rsidRPr="00EA7E90" w:rsidRDefault="00EA7E90" w:rsidP="00F2414C">
            <w:pPr>
              <w:pStyle w:val="ParagraphStyle"/>
              <w:rPr>
                <w:sz w:val="16"/>
                <w:szCs w:val="16"/>
              </w:rPr>
            </w:pPr>
          </w:p>
          <w:p w14:paraId="3B23BA55"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4B02FC3" w14:textId="77777777" w:rsidR="00EA7E90" w:rsidRPr="00EA7E90" w:rsidRDefault="00EA7E90" w:rsidP="00F2414C">
            <w:pPr>
              <w:pStyle w:val="ParagraphStyle"/>
              <w:rPr>
                <w:sz w:val="16"/>
                <w:szCs w:val="16"/>
              </w:rPr>
            </w:pPr>
          </w:p>
          <w:p w14:paraId="56252BD2" w14:textId="77777777" w:rsidR="00EA7E90" w:rsidRPr="00EA7E90" w:rsidRDefault="00EA7E90" w:rsidP="00F2414C">
            <w:pPr>
              <w:pStyle w:val="ParagraphStyle"/>
              <w:rPr>
                <w:sz w:val="16"/>
                <w:szCs w:val="16"/>
              </w:rPr>
            </w:pPr>
            <w:r w:rsidRPr="00EA7E90">
              <w:rPr>
                <w:sz w:val="16"/>
                <w:szCs w:val="16"/>
              </w:rPr>
              <w:t>1.462,50</w:t>
            </w:r>
          </w:p>
        </w:tc>
      </w:tr>
      <w:tr w:rsidR="00EA7E90" w:rsidRPr="00EA7E90" w14:paraId="4F3298B3"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B308387" w14:textId="77777777" w:rsidR="00EA7E90" w:rsidRPr="00EA7E90" w:rsidRDefault="00EA7E90" w:rsidP="00F2414C">
            <w:pPr>
              <w:pStyle w:val="ParagraphStyle"/>
              <w:rPr>
                <w:sz w:val="16"/>
                <w:szCs w:val="16"/>
              </w:rPr>
            </w:pPr>
            <w:r w:rsidRPr="00EA7E90">
              <w:rPr>
                <w:sz w:val="16"/>
                <w:szCs w:val="16"/>
              </w:rPr>
              <w:t>Lote: 15 - EXCLUSIVO ME E EPP</w:t>
            </w:r>
          </w:p>
        </w:tc>
      </w:tr>
      <w:tr w:rsidR="00EA7E90" w:rsidRPr="00EA7E90" w14:paraId="43E81184"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318EFE1"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EB7774F"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6F68F31A"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84331BF"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4D82542"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31A29A5"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DBC8285"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7D3A81D1"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8F4CFB1"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2D091DE" w14:textId="77777777" w:rsidR="00EA7E90" w:rsidRPr="00EA7E90" w:rsidRDefault="00EA7E90" w:rsidP="00F2414C">
            <w:pPr>
              <w:pStyle w:val="ParagraphStyle"/>
              <w:rPr>
                <w:sz w:val="16"/>
                <w:szCs w:val="16"/>
              </w:rPr>
            </w:pPr>
            <w:r w:rsidRPr="00EA7E90">
              <w:rPr>
                <w:sz w:val="16"/>
                <w:szCs w:val="16"/>
              </w:rPr>
              <w:t>40845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678BFF3" w14:textId="77777777" w:rsidR="00EA7E90" w:rsidRPr="00EA7E90" w:rsidRDefault="00EA7E90" w:rsidP="00F2414C">
            <w:pPr>
              <w:pStyle w:val="ParagraphStyle"/>
              <w:rPr>
                <w:sz w:val="16"/>
                <w:szCs w:val="16"/>
              </w:rPr>
            </w:pPr>
            <w:r w:rsidRPr="00EA7E90">
              <w:rPr>
                <w:sz w:val="16"/>
                <w:szCs w:val="16"/>
              </w:rPr>
              <w:t>PAPEL GRAU CIRÚRGICO 50MMX100M Material: Papel Grau Cirúrgico</w:t>
            </w:r>
          </w:p>
          <w:p w14:paraId="51689FFF" w14:textId="77777777" w:rsidR="00EA7E90" w:rsidRPr="00EA7E90" w:rsidRDefault="00EA7E90" w:rsidP="00F2414C">
            <w:pPr>
              <w:pStyle w:val="ParagraphStyle"/>
              <w:rPr>
                <w:sz w:val="16"/>
                <w:szCs w:val="16"/>
              </w:rPr>
            </w:pPr>
            <w:r w:rsidRPr="00EA7E90">
              <w:rPr>
                <w:sz w:val="16"/>
                <w:szCs w:val="16"/>
              </w:rPr>
              <w:t xml:space="preserve">Composição: C/ Filme Polímero </w:t>
            </w:r>
            <w:proofErr w:type="spellStart"/>
            <w:r w:rsidRPr="00EA7E90">
              <w:rPr>
                <w:sz w:val="16"/>
                <w:szCs w:val="16"/>
              </w:rPr>
              <w:t>Multilaminado</w:t>
            </w:r>
            <w:proofErr w:type="spellEnd"/>
          </w:p>
          <w:p w14:paraId="35CEE7DB" w14:textId="77777777" w:rsidR="00EA7E90" w:rsidRPr="00EA7E90" w:rsidRDefault="00EA7E90" w:rsidP="00F2414C">
            <w:pPr>
              <w:pStyle w:val="ParagraphStyle"/>
              <w:rPr>
                <w:sz w:val="16"/>
                <w:szCs w:val="16"/>
              </w:rPr>
            </w:pPr>
            <w:r w:rsidRPr="00EA7E90">
              <w:rPr>
                <w:sz w:val="16"/>
                <w:szCs w:val="16"/>
              </w:rPr>
              <w:t>Gramatura / Espessura: Cerca De 60 G/M2</w:t>
            </w:r>
          </w:p>
          <w:p w14:paraId="5DA19DD0" w14:textId="77777777" w:rsidR="00EA7E90" w:rsidRPr="00EA7E90" w:rsidRDefault="00EA7E90" w:rsidP="00F2414C">
            <w:pPr>
              <w:pStyle w:val="ParagraphStyle"/>
              <w:rPr>
                <w:sz w:val="16"/>
                <w:szCs w:val="16"/>
              </w:rPr>
            </w:pPr>
            <w:r w:rsidRPr="00EA7E90">
              <w:rPr>
                <w:sz w:val="16"/>
                <w:szCs w:val="16"/>
              </w:rPr>
              <w:t>Apresentação: Rolo de 100metros</w:t>
            </w:r>
          </w:p>
          <w:p w14:paraId="1C302BED" w14:textId="77777777" w:rsidR="00EA7E90" w:rsidRPr="00EA7E90" w:rsidRDefault="00EA7E90" w:rsidP="00F2414C">
            <w:pPr>
              <w:pStyle w:val="ParagraphStyle"/>
              <w:rPr>
                <w:sz w:val="16"/>
                <w:szCs w:val="16"/>
              </w:rPr>
            </w:pPr>
            <w:r w:rsidRPr="00EA7E90">
              <w:rPr>
                <w:sz w:val="16"/>
                <w:szCs w:val="16"/>
              </w:rPr>
              <w:t xml:space="preserve">Componentes Adicionais: </w:t>
            </w:r>
            <w:proofErr w:type="spellStart"/>
            <w:r w:rsidRPr="00EA7E90">
              <w:rPr>
                <w:sz w:val="16"/>
                <w:szCs w:val="16"/>
              </w:rPr>
              <w:t>Termosselante</w:t>
            </w:r>
            <w:proofErr w:type="spellEnd"/>
          </w:p>
          <w:p w14:paraId="7F11E422" w14:textId="77777777" w:rsidR="00EA7E90" w:rsidRPr="00EA7E90" w:rsidRDefault="00EA7E90" w:rsidP="00F2414C">
            <w:pPr>
              <w:pStyle w:val="ParagraphStyle"/>
              <w:rPr>
                <w:sz w:val="16"/>
                <w:szCs w:val="16"/>
              </w:rPr>
            </w:pPr>
            <w:r w:rsidRPr="00EA7E90">
              <w:rPr>
                <w:sz w:val="16"/>
                <w:szCs w:val="16"/>
              </w:rPr>
              <w:t>Tamanho: Cerca De 50 CM</w:t>
            </w:r>
          </w:p>
          <w:p w14:paraId="6C69DFAA" w14:textId="77777777" w:rsidR="00EA7E90" w:rsidRPr="00EA7E90" w:rsidRDefault="00EA7E90" w:rsidP="00F2414C">
            <w:pPr>
              <w:pStyle w:val="ParagraphStyle"/>
              <w:rPr>
                <w:sz w:val="16"/>
                <w:szCs w:val="16"/>
              </w:rPr>
            </w:pPr>
            <w:r w:rsidRPr="00EA7E90">
              <w:rPr>
                <w:sz w:val="16"/>
                <w:szCs w:val="16"/>
              </w:rPr>
              <w:t>Componentes: C/ Indicador Químico</w:t>
            </w:r>
          </w:p>
          <w:p w14:paraId="34B66B94" w14:textId="77777777" w:rsidR="00EA7E90" w:rsidRPr="00EA7E90" w:rsidRDefault="00EA7E90" w:rsidP="00F2414C">
            <w:pPr>
              <w:pStyle w:val="ParagraphStyle"/>
              <w:rPr>
                <w:sz w:val="16"/>
                <w:szCs w:val="16"/>
              </w:rPr>
            </w:pPr>
            <w:r w:rsidRPr="00EA7E90">
              <w:rPr>
                <w:sz w:val="16"/>
                <w:szCs w:val="16"/>
              </w:rPr>
              <w:t xml:space="preserve">Tipo Uso: Uso Único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549D91E" w14:textId="77777777" w:rsidR="00EA7E90" w:rsidRPr="00EA7E90" w:rsidRDefault="00EA7E90" w:rsidP="00F2414C">
            <w:pPr>
              <w:pStyle w:val="ParagraphStyle"/>
              <w:rPr>
                <w:sz w:val="16"/>
                <w:szCs w:val="16"/>
              </w:rPr>
            </w:pPr>
            <w:r w:rsidRPr="00EA7E90">
              <w:rPr>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D1B3143" w14:textId="77777777" w:rsidR="00EA7E90" w:rsidRPr="00EA7E90" w:rsidRDefault="00EA7E90" w:rsidP="00F2414C">
            <w:pPr>
              <w:pStyle w:val="ParagraphStyle"/>
              <w:rPr>
                <w:sz w:val="16"/>
                <w:szCs w:val="16"/>
              </w:rPr>
            </w:pPr>
            <w:r w:rsidRPr="00EA7E90">
              <w:rPr>
                <w:sz w:val="16"/>
                <w:szCs w:val="16"/>
              </w:rPr>
              <w:t>BOB</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73D9740" w14:textId="77777777" w:rsidR="00EA7E90" w:rsidRPr="00EA7E90" w:rsidRDefault="00EA7E90" w:rsidP="00F2414C">
            <w:pPr>
              <w:pStyle w:val="ParagraphStyle"/>
              <w:rPr>
                <w:sz w:val="16"/>
                <w:szCs w:val="16"/>
              </w:rPr>
            </w:pPr>
            <w:r w:rsidRPr="00EA7E90">
              <w:rPr>
                <w:sz w:val="16"/>
                <w:szCs w:val="16"/>
              </w:rPr>
              <w:t>186,75</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0E07021" w14:textId="77777777" w:rsidR="00EA7E90" w:rsidRPr="00EA7E90" w:rsidRDefault="00EA7E90" w:rsidP="00F2414C">
            <w:pPr>
              <w:pStyle w:val="ParagraphStyle"/>
              <w:rPr>
                <w:sz w:val="16"/>
                <w:szCs w:val="16"/>
              </w:rPr>
            </w:pPr>
            <w:r w:rsidRPr="00EA7E90">
              <w:rPr>
                <w:sz w:val="16"/>
                <w:szCs w:val="16"/>
              </w:rPr>
              <w:t>18.675,00</w:t>
            </w:r>
          </w:p>
        </w:tc>
      </w:tr>
      <w:tr w:rsidR="00EA7E90" w:rsidRPr="00EA7E90" w14:paraId="6415D131"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48933B57" w14:textId="77777777" w:rsidR="00EA7E90" w:rsidRPr="00EA7E90" w:rsidRDefault="00EA7E90" w:rsidP="00F2414C">
            <w:pPr>
              <w:pStyle w:val="ParagraphStyle"/>
              <w:rPr>
                <w:sz w:val="16"/>
                <w:szCs w:val="16"/>
              </w:rPr>
            </w:pPr>
          </w:p>
          <w:p w14:paraId="535861BB"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0AA16B5" w14:textId="77777777" w:rsidR="00EA7E90" w:rsidRPr="00EA7E90" w:rsidRDefault="00EA7E90" w:rsidP="00F2414C">
            <w:pPr>
              <w:pStyle w:val="ParagraphStyle"/>
              <w:rPr>
                <w:sz w:val="16"/>
                <w:szCs w:val="16"/>
              </w:rPr>
            </w:pPr>
          </w:p>
          <w:p w14:paraId="1835D414" w14:textId="77777777" w:rsidR="00EA7E90" w:rsidRPr="00EA7E90" w:rsidRDefault="00EA7E90" w:rsidP="00F2414C">
            <w:pPr>
              <w:pStyle w:val="ParagraphStyle"/>
              <w:rPr>
                <w:sz w:val="16"/>
                <w:szCs w:val="16"/>
              </w:rPr>
            </w:pPr>
            <w:r w:rsidRPr="00EA7E90">
              <w:rPr>
                <w:sz w:val="16"/>
                <w:szCs w:val="16"/>
              </w:rPr>
              <w:t>18.675,00</w:t>
            </w:r>
          </w:p>
        </w:tc>
      </w:tr>
      <w:tr w:rsidR="00EA7E90" w:rsidRPr="00EA7E90" w14:paraId="115E8DA6"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407268C" w14:textId="77777777" w:rsidR="00EA7E90" w:rsidRPr="00EA7E90" w:rsidRDefault="00EA7E90" w:rsidP="00F2414C">
            <w:pPr>
              <w:pStyle w:val="ParagraphStyle"/>
              <w:rPr>
                <w:sz w:val="16"/>
                <w:szCs w:val="16"/>
              </w:rPr>
            </w:pPr>
            <w:r w:rsidRPr="00EA7E90">
              <w:rPr>
                <w:sz w:val="16"/>
                <w:szCs w:val="16"/>
              </w:rPr>
              <w:t>Lote: 16 - EXCLUSIVO ME E EPP</w:t>
            </w:r>
          </w:p>
        </w:tc>
      </w:tr>
      <w:tr w:rsidR="00EA7E90" w:rsidRPr="00EA7E90" w14:paraId="39B1993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36CC309"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E833724"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AE7381E"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360C126"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1DE982A"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3803010"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7C0C77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5F02064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D4FC398"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80F9EA6" w14:textId="77777777" w:rsidR="00EA7E90" w:rsidRPr="00EA7E90" w:rsidRDefault="00EA7E90" w:rsidP="00F2414C">
            <w:pPr>
              <w:pStyle w:val="ParagraphStyle"/>
              <w:rPr>
                <w:sz w:val="16"/>
                <w:szCs w:val="16"/>
              </w:rPr>
            </w:pPr>
            <w:r w:rsidRPr="00EA7E90">
              <w:rPr>
                <w:sz w:val="16"/>
                <w:szCs w:val="16"/>
              </w:rPr>
              <w:t>19739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A4606AA" w14:textId="77777777" w:rsidR="00EA7E90" w:rsidRPr="00EA7E90" w:rsidRDefault="00EA7E90" w:rsidP="00F2414C">
            <w:pPr>
              <w:pStyle w:val="ParagraphStyle"/>
              <w:jc w:val="both"/>
              <w:rPr>
                <w:sz w:val="16"/>
                <w:szCs w:val="16"/>
              </w:rPr>
            </w:pPr>
            <w:r w:rsidRPr="00EA7E90">
              <w:rPr>
                <w:sz w:val="16"/>
                <w:szCs w:val="16"/>
              </w:rPr>
              <w:t xml:space="preserve">PROTETOR AURICULAR DE SILICONE COM CORDÃO   Protetor auditivo, confeccionado em silicone grau farmacêutico, tipo inserção, composto de um eixo com três flanges, onde a primeira, a segunda e a terceira, são flanges maciças e cônicas, todas de dimensões variáveis, contendo um orifício no seu interior, protetor tamanho único, moldável a diferentes canais auditivos, com cordão de algodão ou </w:t>
            </w:r>
            <w:proofErr w:type="spellStart"/>
            <w:r w:rsidRPr="00EA7E90">
              <w:rPr>
                <w:sz w:val="16"/>
                <w:szCs w:val="16"/>
              </w:rPr>
              <w:t>pvc</w:t>
            </w:r>
            <w:proofErr w:type="spellEnd"/>
            <w:r w:rsidRPr="00EA7E90">
              <w:rPr>
                <w:sz w:val="16"/>
                <w:szCs w:val="16"/>
              </w:rPr>
              <w:t>/silicone ligando os dois.</w:t>
            </w:r>
          </w:p>
          <w:p w14:paraId="6B7AA915" w14:textId="77777777" w:rsidR="00EA7E90" w:rsidRPr="00EA7E90" w:rsidRDefault="00EA7E90" w:rsidP="00F2414C">
            <w:pPr>
              <w:pStyle w:val="ParagraphStyle"/>
              <w:jc w:val="both"/>
              <w:rPr>
                <w:sz w:val="16"/>
                <w:szCs w:val="16"/>
              </w:rPr>
            </w:pPr>
            <w:r w:rsidRPr="00EA7E90">
              <w:rPr>
                <w:sz w:val="16"/>
                <w:szCs w:val="16"/>
              </w:rPr>
              <w:t>Código CATMAT 257074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BB5783F" w14:textId="77777777" w:rsidR="00EA7E90" w:rsidRPr="00EA7E90" w:rsidRDefault="00EA7E90" w:rsidP="00F2414C">
            <w:pPr>
              <w:pStyle w:val="ParagraphStyle"/>
              <w:rPr>
                <w:sz w:val="16"/>
                <w:szCs w:val="16"/>
              </w:rPr>
            </w:pPr>
            <w:r w:rsidRPr="00EA7E90">
              <w:rPr>
                <w:sz w:val="16"/>
                <w:szCs w:val="16"/>
              </w:rPr>
              <w:t>30,00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D2FF32" w14:textId="77777777" w:rsidR="00EA7E90" w:rsidRPr="00EA7E90" w:rsidRDefault="00EA7E90" w:rsidP="00F2414C">
            <w:pPr>
              <w:pStyle w:val="ParagraphStyle"/>
              <w:rPr>
                <w:sz w:val="16"/>
                <w:szCs w:val="16"/>
              </w:rPr>
            </w:pPr>
            <w:r w:rsidRPr="00EA7E90">
              <w:rPr>
                <w:sz w:val="16"/>
                <w:szCs w:val="16"/>
              </w:rPr>
              <w:t>UNID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8951A19" w14:textId="77777777" w:rsidR="00EA7E90" w:rsidRPr="00EA7E90" w:rsidRDefault="00EA7E90" w:rsidP="00F2414C">
            <w:pPr>
              <w:pStyle w:val="ParagraphStyle"/>
              <w:rPr>
                <w:sz w:val="16"/>
                <w:szCs w:val="16"/>
              </w:rPr>
            </w:pPr>
            <w:r w:rsidRPr="00EA7E90">
              <w:rPr>
                <w:sz w:val="16"/>
                <w:szCs w:val="16"/>
              </w:rPr>
              <w:t>8,66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B17115E" w14:textId="77777777" w:rsidR="00EA7E90" w:rsidRPr="00EA7E90" w:rsidRDefault="00EA7E90" w:rsidP="00F2414C">
            <w:pPr>
              <w:pStyle w:val="ParagraphStyle"/>
              <w:rPr>
                <w:sz w:val="16"/>
                <w:szCs w:val="16"/>
              </w:rPr>
            </w:pPr>
            <w:r w:rsidRPr="00EA7E90">
              <w:rPr>
                <w:sz w:val="16"/>
                <w:szCs w:val="16"/>
              </w:rPr>
              <w:t>259,80</w:t>
            </w:r>
          </w:p>
        </w:tc>
      </w:tr>
      <w:tr w:rsidR="00EA7E90" w:rsidRPr="00EA7E90" w14:paraId="7C143A5B"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B7EEC4" w14:textId="77777777" w:rsidR="00EA7E90" w:rsidRPr="00EA7E90" w:rsidRDefault="00EA7E90" w:rsidP="00F2414C">
            <w:pPr>
              <w:pStyle w:val="ParagraphStyle"/>
              <w:rPr>
                <w:sz w:val="16"/>
                <w:szCs w:val="16"/>
              </w:rPr>
            </w:pPr>
          </w:p>
          <w:p w14:paraId="0A4FC3A7"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1118741" w14:textId="77777777" w:rsidR="00EA7E90" w:rsidRPr="00EA7E90" w:rsidRDefault="00EA7E90" w:rsidP="00F2414C">
            <w:pPr>
              <w:pStyle w:val="ParagraphStyle"/>
              <w:rPr>
                <w:sz w:val="16"/>
                <w:szCs w:val="16"/>
              </w:rPr>
            </w:pPr>
          </w:p>
          <w:p w14:paraId="087E9B30" w14:textId="77777777" w:rsidR="00EA7E90" w:rsidRPr="00EA7E90" w:rsidRDefault="00EA7E90" w:rsidP="00F2414C">
            <w:pPr>
              <w:pStyle w:val="ParagraphStyle"/>
              <w:rPr>
                <w:sz w:val="16"/>
                <w:szCs w:val="16"/>
              </w:rPr>
            </w:pPr>
            <w:r w:rsidRPr="00EA7E90">
              <w:rPr>
                <w:sz w:val="16"/>
                <w:szCs w:val="16"/>
              </w:rPr>
              <w:t>259,80</w:t>
            </w:r>
          </w:p>
        </w:tc>
      </w:tr>
      <w:tr w:rsidR="00EA7E90" w:rsidRPr="00EA7E90" w14:paraId="0542A434"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2F0F9E8F" w14:textId="77777777" w:rsidR="00EA7E90" w:rsidRPr="00EA7E90" w:rsidRDefault="00EA7E90" w:rsidP="00F2414C">
            <w:pPr>
              <w:pStyle w:val="ParagraphStyle"/>
              <w:rPr>
                <w:sz w:val="16"/>
                <w:szCs w:val="16"/>
              </w:rPr>
            </w:pPr>
            <w:r w:rsidRPr="00EA7E90">
              <w:rPr>
                <w:sz w:val="16"/>
                <w:szCs w:val="16"/>
              </w:rPr>
              <w:t>Lote: 17 - EXCLUSIVO ME E EPP</w:t>
            </w:r>
          </w:p>
        </w:tc>
      </w:tr>
      <w:tr w:rsidR="00EA7E90" w:rsidRPr="00EA7E90" w14:paraId="0EF06E20"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8A2009B"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9FE3079"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7965698"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D84C761"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9E1BCFC"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41C0D5B"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3390E90"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75FA30A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8BD83DD"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9787EA4" w14:textId="77777777" w:rsidR="00EA7E90" w:rsidRPr="00EA7E90" w:rsidRDefault="00EA7E90" w:rsidP="00F2414C">
            <w:pPr>
              <w:pStyle w:val="ParagraphStyle"/>
              <w:rPr>
                <w:sz w:val="16"/>
                <w:szCs w:val="16"/>
              </w:rPr>
            </w:pPr>
            <w:r w:rsidRPr="00EA7E90">
              <w:rPr>
                <w:sz w:val="16"/>
                <w:szCs w:val="16"/>
              </w:rPr>
              <w:t>38619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E9F2CBF" w14:textId="77777777" w:rsidR="00EA7E90" w:rsidRPr="00EA7E90" w:rsidRDefault="00EA7E90" w:rsidP="00F2414C">
            <w:pPr>
              <w:pStyle w:val="ParagraphStyle"/>
              <w:jc w:val="both"/>
              <w:rPr>
                <w:sz w:val="16"/>
                <w:szCs w:val="16"/>
              </w:rPr>
            </w:pPr>
            <w:r w:rsidRPr="00EA7E90">
              <w:rPr>
                <w:sz w:val="16"/>
                <w:szCs w:val="16"/>
              </w:rPr>
              <w:t xml:space="preserve">Pulseira de </w:t>
            </w:r>
            <w:proofErr w:type="spellStart"/>
            <w:r w:rsidRPr="00EA7E90">
              <w:rPr>
                <w:sz w:val="16"/>
                <w:szCs w:val="16"/>
              </w:rPr>
              <w:t>identificaçao</w:t>
            </w:r>
            <w:proofErr w:type="spellEnd"/>
            <w:r w:rsidRPr="00EA7E90">
              <w:rPr>
                <w:sz w:val="16"/>
                <w:szCs w:val="16"/>
              </w:rPr>
              <w:t xml:space="preserve"> clinica   PULSEIRAS DE IDENTIFICAÇÃO DE </w:t>
            </w:r>
            <w:r w:rsidRPr="00EA7E90">
              <w:rPr>
                <w:sz w:val="16"/>
                <w:szCs w:val="16"/>
              </w:rPr>
              <w:lastRenderedPageBreak/>
              <w:t>PACIENTE - ANVISA, DE COR BRANCA, ADULTO, CONFECCIONADA EM MATERIAL BOPP COM LINER - (POLIPROPILENO BIORIENTADO), RESISTENTE A ÁGUA, BANHOS, ÁLCOOL E RESISTENTE A PROCEDIMENTOS, NÃO TÓXICAS, HIPOALÉRGICAS, CONFORTÁVEL E DURÁV - PULSEIRAS DE IDENTIFICAÇÃO DE PACIENTE - ANVISA, DE COR BRANCA, ADULTO, CONFECCIONADA EM MATERIAL BOPP COM LINER - (POLIPROPILENO BIORIENTADO), RESISTENTE A ÁGUA, BANHOS, ÁLCOOL E RESISTENTE A PROCEDIMENTOS, NÃO TÓXICAS, HIPOALÉRGICAS, CONFORTÁVEL E DURÁVEIS, NAS MEDIDAS APROXIMADAS DE 24 MM/LARG X 270MM/COMP., COM AJUSTE IMEDIATO, NÃO TRANSFERÍVEL, COM LACRE ADESIVO INVIOLÁVEL, PERMITINDO O USO DE ÁREA PERSONALIZÁVEL ATRAVÉS DE IMPRESSÃO TÉRMICA DIRETA NA ÁREA TOTAL DA PULSEIRA, IMPRESSA PELO SISTREMA PRÓPRIO DO EQUIPAMENTO, COMPOSSIBILIDADE DE IMPRESSÃO DE CODIGO DE BARRAS OU QRCODE. COM FORNECIMENTO DE 01 (UMA) IMPRESSORAS TÉRMICAS NO SISTEMA DE COMODATO SEM CUSTO ADICIONAL.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B848D0E" w14:textId="77777777" w:rsidR="00EA7E90" w:rsidRPr="00EA7E90" w:rsidRDefault="00EA7E90" w:rsidP="00F2414C">
            <w:pPr>
              <w:pStyle w:val="ParagraphStyle"/>
              <w:rPr>
                <w:sz w:val="16"/>
                <w:szCs w:val="16"/>
              </w:rPr>
            </w:pPr>
            <w:r w:rsidRPr="00EA7E90">
              <w:rPr>
                <w:sz w:val="16"/>
                <w:szCs w:val="16"/>
              </w:rPr>
              <w:lastRenderedPageBreak/>
              <w:t>5.000,00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7241AB0" w14:textId="77777777" w:rsidR="00EA7E90" w:rsidRPr="00EA7E90" w:rsidRDefault="00EA7E90" w:rsidP="00F2414C">
            <w:pPr>
              <w:pStyle w:val="ParagraphStyle"/>
              <w:rPr>
                <w:sz w:val="16"/>
                <w:szCs w:val="16"/>
              </w:rPr>
            </w:pPr>
            <w:r w:rsidRPr="00EA7E90">
              <w:rPr>
                <w:sz w:val="16"/>
                <w:szCs w:val="16"/>
              </w:rPr>
              <w:t>UND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F20D283" w14:textId="77777777" w:rsidR="00EA7E90" w:rsidRPr="00EA7E90" w:rsidRDefault="00EA7E90" w:rsidP="00F2414C">
            <w:pPr>
              <w:pStyle w:val="ParagraphStyle"/>
              <w:rPr>
                <w:sz w:val="16"/>
                <w:szCs w:val="16"/>
              </w:rPr>
            </w:pPr>
            <w:r w:rsidRPr="00EA7E90">
              <w:rPr>
                <w:sz w:val="16"/>
                <w:szCs w:val="16"/>
              </w:rPr>
              <w:t>0,27</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938E01A" w14:textId="77777777" w:rsidR="00EA7E90" w:rsidRPr="00EA7E90" w:rsidRDefault="00EA7E90" w:rsidP="00F2414C">
            <w:pPr>
              <w:pStyle w:val="ParagraphStyle"/>
              <w:rPr>
                <w:sz w:val="16"/>
                <w:szCs w:val="16"/>
              </w:rPr>
            </w:pPr>
            <w:r w:rsidRPr="00EA7E90">
              <w:rPr>
                <w:sz w:val="16"/>
                <w:szCs w:val="16"/>
              </w:rPr>
              <w:t>1.350,00</w:t>
            </w:r>
          </w:p>
        </w:tc>
      </w:tr>
      <w:tr w:rsidR="00EA7E90" w:rsidRPr="00EA7E90" w14:paraId="34C7CA4A"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1A29E731" w14:textId="77777777" w:rsidR="00EA7E90" w:rsidRPr="00EA7E90" w:rsidRDefault="00EA7E90" w:rsidP="00F2414C">
            <w:pPr>
              <w:pStyle w:val="ParagraphStyle"/>
              <w:rPr>
                <w:sz w:val="16"/>
                <w:szCs w:val="16"/>
              </w:rPr>
            </w:pPr>
          </w:p>
          <w:p w14:paraId="5496F8F9"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3EDA4ECF" w14:textId="77777777" w:rsidR="00EA7E90" w:rsidRPr="00EA7E90" w:rsidRDefault="00EA7E90" w:rsidP="00F2414C">
            <w:pPr>
              <w:pStyle w:val="ParagraphStyle"/>
              <w:rPr>
                <w:sz w:val="16"/>
                <w:szCs w:val="16"/>
              </w:rPr>
            </w:pPr>
          </w:p>
          <w:p w14:paraId="580E39AF" w14:textId="77777777" w:rsidR="00EA7E90" w:rsidRPr="00EA7E90" w:rsidRDefault="00EA7E90" w:rsidP="00F2414C">
            <w:pPr>
              <w:pStyle w:val="ParagraphStyle"/>
              <w:rPr>
                <w:sz w:val="16"/>
                <w:szCs w:val="16"/>
              </w:rPr>
            </w:pPr>
            <w:r w:rsidRPr="00EA7E90">
              <w:rPr>
                <w:sz w:val="16"/>
                <w:szCs w:val="16"/>
              </w:rPr>
              <w:t>1.350,00</w:t>
            </w:r>
          </w:p>
        </w:tc>
      </w:tr>
      <w:tr w:rsidR="00EA7E90" w:rsidRPr="00EA7E90" w14:paraId="239D815E"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6FA838F2" w14:textId="77777777" w:rsidR="00EA7E90" w:rsidRPr="00EA7E90" w:rsidRDefault="00EA7E90" w:rsidP="00F2414C">
            <w:pPr>
              <w:pStyle w:val="ParagraphStyle"/>
              <w:rPr>
                <w:sz w:val="16"/>
                <w:szCs w:val="16"/>
              </w:rPr>
            </w:pPr>
            <w:r w:rsidRPr="00EA7E90">
              <w:rPr>
                <w:sz w:val="16"/>
                <w:szCs w:val="16"/>
              </w:rPr>
              <w:t>Lote: 18 - EXCLUSIVO ME E EPP</w:t>
            </w:r>
          </w:p>
        </w:tc>
      </w:tr>
      <w:tr w:rsidR="00EA7E90" w:rsidRPr="00EA7E90" w14:paraId="2AC280EE"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C78CAE3"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0C5B33"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213B3BC"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8E2DEAE"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2859992"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615726"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3590FDE"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3E2F5878"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2D8F6AB"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87BA72E" w14:textId="77777777" w:rsidR="00EA7E90" w:rsidRPr="00EA7E90" w:rsidRDefault="00EA7E90" w:rsidP="00F2414C">
            <w:pPr>
              <w:pStyle w:val="ParagraphStyle"/>
              <w:rPr>
                <w:sz w:val="16"/>
                <w:szCs w:val="16"/>
              </w:rPr>
            </w:pPr>
            <w:r w:rsidRPr="00EA7E90">
              <w:rPr>
                <w:sz w:val="16"/>
                <w:szCs w:val="16"/>
              </w:rPr>
              <w:t>24756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AC97E3C" w14:textId="77777777" w:rsidR="00EA7E90" w:rsidRPr="00EA7E90" w:rsidRDefault="00EA7E90" w:rsidP="00F2414C">
            <w:pPr>
              <w:pStyle w:val="ParagraphStyle"/>
              <w:rPr>
                <w:sz w:val="16"/>
                <w:szCs w:val="16"/>
              </w:rPr>
            </w:pPr>
            <w:r w:rsidRPr="00EA7E90">
              <w:rPr>
                <w:sz w:val="16"/>
                <w:szCs w:val="16"/>
              </w:rPr>
              <w:t>PULSEIRA RN AZUL  PACOTE C/ 100 UNIDADES   Pulseira Identificação</w:t>
            </w:r>
          </w:p>
          <w:p w14:paraId="3EFC8B34" w14:textId="77777777" w:rsidR="00EA7E90" w:rsidRPr="00EA7E90" w:rsidRDefault="00EA7E90" w:rsidP="00F2414C">
            <w:pPr>
              <w:pStyle w:val="ParagraphStyle"/>
              <w:rPr>
                <w:sz w:val="16"/>
                <w:szCs w:val="16"/>
              </w:rPr>
            </w:pPr>
            <w:r w:rsidRPr="00EA7E90">
              <w:rPr>
                <w:sz w:val="16"/>
                <w:szCs w:val="16"/>
              </w:rPr>
              <w:t xml:space="preserve">Tipo: Kit P/ Mãe E Recém Nascido - </w:t>
            </w:r>
            <w:proofErr w:type="spellStart"/>
            <w:r w:rsidRPr="00EA7E90">
              <w:rPr>
                <w:sz w:val="16"/>
                <w:szCs w:val="16"/>
              </w:rPr>
              <w:t>Rn</w:t>
            </w:r>
            <w:proofErr w:type="spellEnd"/>
            <w:r w:rsidRPr="00EA7E90">
              <w:rPr>
                <w:sz w:val="16"/>
                <w:szCs w:val="16"/>
              </w:rPr>
              <w:t xml:space="preserve"> Único</w:t>
            </w:r>
          </w:p>
          <w:p w14:paraId="797527B3" w14:textId="77777777" w:rsidR="00EA7E90" w:rsidRPr="00EA7E90" w:rsidRDefault="00EA7E90" w:rsidP="00F2414C">
            <w:pPr>
              <w:pStyle w:val="ParagraphStyle"/>
              <w:rPr>
                <w:sz w:val="16"/>
                <w:szCs w:val="16"/>
              </w:rPr>
            </w:pPr>
            <w:r w:rsidRPr="00EA7E90">
              <w:rPr>
                <w:sz w:val="16"/>
                <w:szCs w:val="16"/>
              </w:rPr>
              <w:t>Tipo Material: Impermeável, Antialérgico</w:t>
            </w:r>
          </w:p>
          <w:p w14:paraId="1E80E7C1" w14:textId="77777777" w:rsidR="00EA7E90" w:rsidRPr="00EA7E90" w:rsidRDefault="00EA7E90" w:rsidP="00F2414C">
            <w:pPr>
              <w:pStyle w:val="ParagraphStyle"/>
              <w:rPr>
                <w:sz w:val="16"/>
                <w:szCs w:val="16"/>
              </w:rPr>
            </w:pPr>
            <w:r w:rsidRPr="00EA7E90">
              <w:rPr>
                <w:sz w:val="16"/>
                <w:szCs w:val="16"/>
              </w:rPr>
              <w:t>Uso: Pulso</w:t>
            </w:r>
          </w:p>
          <w:p w14:paraId="524795FA" w14:textId="77777777" w:rsidR="00EA7E90" w:rsidRPr="00EA7E90" w:rsidRDefault="00EA7E90" w:rsidP="00F2414C">
            <w:pPr>
              <w:pStyle w:val="ParagraphStyle"/>
              <w:rPr>
                <w:sz w:val="16"/>
                <w:szCs w:val="16"/>
              </w:rPr>
            </w:pPr>
            <w:r w:rsidRPr="00EA7E90">
              <w:rPr>
                <w:sz w:val="16"/>
                <w:szCs w:val="16"/>
              </w:rPr>
              <w:t>Aplicação: Controle Hospitalar</w:t>
            </w:r>
          </w:p>
          <w:p w14:paraId="1F5180DF" w14:textId="77777777" w:rsidR="00EA7E90" w:rsidRPr="00EA7E90" w:rsidRDefault="00EA7E90" w:rsidP="00F2414C">
            <w:pPr>
              <w:pStyle w:val="ParagraphStyle"/>
              <w:rPr>
                <w:sz w:val="16"/>
                <w:szCs w:val="16"/>
              </w:rPr>
            </w:pPr>
            <w:r w:rsidRPr="00EA7E90">
              <w:rPr>
                <w:sz w:val="16"/>
                <w:szCs w:val="16"/>
              </w:rPr>
              <w:t>CÓD. CATMAT: 479732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4C9B7D1" w14:textId="77777777" w:rsidR="00EA7E90" w:rsidRPr="00EA7E90" w:rsidRDefault="00EA7E90" w:rsidP="00F2414C">
            <w:pPr>
              <w:pStyle w:val="ParagraphStyle"/>
              <w:rPr>
                <w:sz w:val="16"/>
                <w:szCs w:val="16"/>
              </w:rPr>
            </w:pPr>
            <w:r w:rsidRPr="00EA7E90">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99D875F" w14:textId="77777777" w:rsidR="00EA7E90" w:rsidRPr="00EA7E90" w:rsidRDefault="00EA7E90" w:rsidP="00F2414C">
            <w:pPr>
              <w:pStyle w:val="ParagraphStyle"/>
              <w:rPr>
                <w:sz w:val="16"/>
                <w:szCs w:val="16"/>
              </w:rPr>
            </w:pPr>
            <w:r w:rsidRPr="00EA7E90">
              <w:rPr>
                <w:sz w:val="16"/>
                <w:szCs w:val="16"/>
              </w:rPr>
              <w:t>PCT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B5F1510" w14:textId="77777777" w:rsidR="00EA7E90" w:rsidRPr="00EA7E90" w:rsidRDefault="00EA7E90" w:rsidP="00F2414C">
            <w:pPr>
              <w:pStyle w:val="ParagraphStyle"/>
              <w:rPr>
                <w:sz w:val="16"/>
                <w:szCs w:val="16"/>
              </w:rPr>
            </w:pPr>
            <w:r w:rsidRPr="00EA7E90">
              <w:rPr>
                <w:sz w:val="16"/>
                <w:szCs w:val="16"/>
              </w:rPr>
              <w:t>43,43</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9B7E094" w14:textId="77777777" w:rsidR="00EA7E90" w:rsidRPr="00EA7E90" w:rsidRDefault="00EA7E90" w:rsidP="00F2414C">
            <w:pPr>
              <w:pStyle w:val="ParagraphStyle"/>
              <w:rPr>
                <w:sz w:val="16"/>
                <w:szCs w:val="16"/>
              </w:rPr>
            </w:pPr>
            <w:r w:rsidRPr="00EA7E90">
              <w:rPr>
                <w:sz w:val="16"/>
                <w:szCs w:val="16"/>
              </w:rPr>
              <w:t>2.171,50</w:t>
            </w:r>
          </w:p>
        </w:tc>
      </w:tr>
      <w:tr w:rsidR="00EA7E90" w:rsidRPr="00EA7E90" w14:paraId="6503A824"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961D11B" w14:textId="77777777" w:rsidR="00EA7E90" w:rsidRPr="00EA7E90" w:rsidRDefault="00EA7E90" w:rsidP="00F2414C">
            <w:pPr>
              <w:pStyle w:val="ParagraphStyle"/>
              <w:rPr>
                <w:sz w:val="16"/>
                <w:szCs w:val="16"/>
              </w:rPr>
            </w:pPr>
          </w:p>
          <w:p w14:paraId="789FC6A8"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249510AC" w14:textId="77777777" w:rsidR="00EA7E90" w:rsidRPr="00EA7E90" w:rsidRDefault="00EA7E90" w:rsidP="00F2414C">
            <w:pPr>
              <w:pStyle w:val="ParagraphStyle"/>
              <w:rPr>
                <w:sz w:val="16"/>
                <w:szCs w:val="16"/>
              </w:rPr>
            </w:pPr>
          </w:p>
          <w:p w14:paraId="05AD50DB" w14:textId="77777777" w:rsidR="00EA7E90" w:rsidRPr="00EA7E90" w:rsidRDefault="00EA7E90" w:rsidP="00F2414C">
            <w:pPr>
              <w:pStyle w:val="ParagraphStyle"/>
              <w:rPr>
                <w:sz w:val="16"/>
                <w:szCs w:val="16"/>
              </w:rPr>
            </w:pPr>
            <w:r w:rsidRPr="00EA7E90">
              <w:rPr>
                <w:sz w:val="16"/>
                <w:szCs w:val="16"/>
              </w:rPr>
              <w:t>2.171,50</w:t>
            </w:r>
          </w:p>
        </w:tc>
      </w:tr>
      <w:tr w:rsidR="00EA7E90" w:rsidRPr="00EA7E90" w14:paraId="0186B010"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58564AF6" w14:textId="77777777" w:rsidR="00EA7E90" w:rsidRPr="00EA7E90" w:rsidRDefault="00EA7E90" w:rsidP="00F2414C">
            <w:pPr>
              <w:pStyle w:val="ParagraphStyle"/>
              <w:rPr>
                <w:sz w:val="16"/>
                <w:szCs w:val="16"/>
              </w:rPr>
            </w:pPr>
            <w:r w:rsidRPr="00EA7E90">
              <w:rPr>
                <w:sz w:val="16"/>
                <w:szCs w:val="16"/>
              </w:rPr>
              <w:t>Lote: 19 - EXCLUSIVO ME E EPP</w:t>
            </w:r>
          </w:p>
        </w:tc>
      </w:tr>
      <w:tr w:rsidR="00EA7E90" w:rsidRPr="00EA7E90" w14:paraId="51BB9521"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71D107C"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10E2125"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61A3AFB"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75589A9"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78EEBB8"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0F5A4B8"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ABD0D7F"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25F1DA9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4550495"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C9D89B0" w14:textId="77777777" w:rsidR="00EA7E90" w:rsidRPr="00EA7E90" w:rsidRDefault="00EA7E90" w:rsidP="00F2414C">
            <w:pPr>
              <w:pStyle w:val="ParagraphStyle"/>
              <w:rPr>
                <w:sz w:val="16"/>
                <w:szCs w:val="16"/>
              </w:rPr>
            </w:pPr>
            <w:r w:rsidRPr="00EA7E90">
              <w:rPr>
                <w:sz w:val="16"/>
                <w:szCs w:val="16"/>
              </w:rPr>
              <w:t>24837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2B822AA" w14:textId="77777777" w:rsidR="00EA7E90" w:rsidRPr="00EA7E90" w:rsidRDefault="00EA7E90" w:rsidP="00F2414C">
            <w:pPr>
              <w:pStyle w:val="ParagraphStyle"/>
              <w:jc w:val="both"/>
              <w:rPr>
                <w:sz w:val="16"/>
                <w:szCs w:val="16"/>
              </w:rPr>
            </w:pPr>
            <w:r w:rsidRPr="00EA7E90">
              <w:rPr>
                <w:sz w:val="16"/>
                <w:szCs w:val="16"/>
              </w:rPr>
              <w:t xml:space="preserve">PVPI DEGERMANTE CAIXA COM 12LTS (10%IODOPOLIVIDONA1%IODO ATIVO   </w:t>
            </w:r>
            <w:proofErr w:type="spellStart"/>
            <w:r w:rsidRPr="00EA7E90">
              <w:rPr>
                <w:sz w:val="16"/>
                <w:szCs w:val="16"/>
              </w:rPr>
              <w:t>Iodopovidona</w:t>
            </w:r>
            <w:proofErr w:type="spellEnd"/>
            <w:r w:rsidRPr="00EA7E90">
              <w:rPr>
                <w:sz w:val="16"/>
                <w:szCs w:val="16"/>
              </w:rPr>
              <w:t xml:space="preserve"> (</w:t>
            </w:r>
            <w:proofErr w:type="spellStart"/>
            <w:r w:rsidRPr="00EA7E90">
              <w:rPr>
                <w:sz w:val="16"/>
                <w:szCs w:val="16"/>
              </w:rPr>
              <w:t>Pvpi</w:t>
            </w:r>
            <w:proofErr w:type="spellEnd"/>
            <w:r w:rsidRPr="00EA7E90">
              <w:rPr>
                <w:sz w:val="16"/>
                <w:szCs w:val="16"/>
              </w:rPr>
              <w:t>)</w:t>
            </w:r>
          </w:p>
          <w:p w14:paraId="1D16CC2C" w14:textId="77777777" w:rsidR="00EA7E90" w:rsidRPr="00EA7E90" w:rsidRDefault="00EA7E90" w:rsidP="00F2414C">
            <w:pPr>
              <w:pStyle w:val="ParagraphStyle"/>
              <w:jc w:val="both"/>
              <w:rPr>
                <w:sz w:val="16"/>
                <w:szCs w:val="16"/>
              </w:rPr>
            </w:pPr>
            <w:r w:rsidRPr="00EA7E90">
              <w:rPr>
                <w:sz w:val="16"/>
                <w:szCs w:val="16"/>
              </w:rPr>
              <w:t>Concentração: A 10% ( Teor De Iodo 1%)</w:t>
            </w:r>
          </w:p>
          <w:p w14:paraId="0EA36391" w14:textId="77777777" w:rsidR="00EA7E90" w:rsidRPr="00EA7E90" w:rsidRDefault="00EA7E90" w:rsidP="00F2414C">
            <w:pPr>
              <w:pStyle w:val="ParagraphStyle"/>
              <w:jc w:val="both"/>
              <w:rPr>
                <w:sz w:val="16"/>
                <w:szCs w:val="16"/>
              </w:rPr>
            </w:pPr>
            <w:r w:rsidRPr="00EA7E90">
              <w:rPr>
                <w:sz w:val="16"/>
                <w:szCs w:val="16"/>
              </w:rPr>
              <w:t xml:space="preserve">Forma </w:t>
            </w:r>
            <w:proofErr w:type="spellStart"/>
            <w:r w:rsidRPr="00EA7E90">
              <w:rPr>
                <w:sz w:val="16"/>
                <w:szCs w:val="16"/>
              </w:rPr>
              <w:t>Farmaceutica</w:t>
            </w:r>
            <w:proofErr w:type="spellEnd"/>
            <w:r w:rsidRPr="00EA7E90">
              <w:rPr>
                <w:sz w:val="16"/>
                <w:szCs w:val="16"/>
              </w:rPr>
              <w:t xml:space="preserve">: Solução </w:t>
            </w:r>
            <w:proofErr w:type="spellStart"/>
            <w:r w:rsidRPr="00EA7E90">
              <w:rPr>
                <w:sz w:val="16"/>
                <w:szCs w:val="16"/>
              </w:rPr>
              <w:t>Degermante</w:t>
            </w:r>
            <w:proofErr w:type="spellEnd"/>
          </w:p>
          <w:p w14:paraId="2D2F7244" w14:textId="77777777" w:rsidR="00EA7E90" w:rsidRPr="00EA7E90" w:rsidRDefault="00EA7E90" w:rsidP="00F2414C">
            <w:pPr>
              <w:pStyle w:val="ParagraphStyle"/>
              <w:jc w:val="both"/>
              <w:rPr>
                <w:sz w:val="16"/>
                <w:szCs w:val="16"/>
              </w:rPr>
            </w:pPr>
            <w:r w:rsidRPr="00EA7E90">
              <w:rPr>
                <w:sz w:val="16"/>
                <w:szCs w:val="16"/>
              </w:rPr>
              <w:t>CÓD. CATMAT: 398705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03F6436" w14:textId="77777777" w:rsidR="00EA7E90" w:rsidRPr="00EA7E90" w:rsidRDefault="00EA7E90" w:rsidP="00F2414C">
            <w:pPr>
              <w:pStyle w:val="ParagraphStyle"/>
              <w:rPr>
                <w:sz w:val="16"/>
                <w:szCs w:val="16"/>
              </w:rPr>
            </w:pPr>
            <w:r w:rsidRPr="00EA7E90">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AF4265C" w14:textId="77777777" w:rsidR="00EA7E90" w:rsidRPr="00EA7E90" w:rsidRDefault="00EA7E90" w:rsidP="00F2414C">
            <w:pPr>
              <w:pStyle w:val="ParagraphStyle"/>
              <w:rPr>
                <w:sz w:val="16"/>
                <w:szCs w:val="16"/>
              </w:rPr>
            </w:pPr>
            <w:r w:rsidRPr="00EA7E90">
              <w:rPr>
                <w:sz w:val="16"/>
                <w:szCs w:val="16"/>
              </w:rPr>
              <w:t>CX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37080D9" w14:textId="77777777" w:rsidR="00EA7E90" w:rsidRPr="00EA7E90" w:rsidRDefault="00EA7E90" w:rsidP="00F2414C">
            <w:pPr>
              <w:pStyle w:val="ParagraphStyle"/>
              <w:rPr>
                <w:sz w:val="16"/>
                <w:szCs w:val="16"/>
              </w:rPr>
            </w:pPr>
            <w:r w:rsidRPr="00EA7E90">
              <w:rPr>
                <w:sz w:val="16"/>
                <w:szCs w:val="16"/>
              </w:rPr>
              <w:t>406,36</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E0BCE2F" w14:textId="77777777" w:rsidR="00EA7E90" w:rsidRPr="00EA7E90" w:rsidRDefault="00EA7E90" w:rsidP="00F2414C">
            <w:pPr>
              <w:pStyle w:val="ParagraphStyle"/>
              <w:rPr>
                <w:sz w:val="16"/>
                <w:szCs w:val="16"/>
              </w:rPr>
            </w:pPr>
            <w:r w:rsidRPr="00EA7E90">
              <w:rPr>
                <w:sz w:val="16"/>
                <w:szCs w:val="16"/>
              </w:rPr>
              <w:t>20.318,00</w:t>
            </w:r>
          </w:p>
        </w:tc>
      </w:tr>
      <w:tr w:rsidR="00EA7E90" w:rsidRPr="00EA7E90" w14:paraId="26B013CD"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5C5E20" w14:textId="77777777" w:rsidR="00EA7E90" w:rsidRPr="00EA7E90" w:rsidRDefault="00EA7E90" w:rsidP="00F2414C">
            <w:pPr>
              <w:pStyle w:val="ParagraphStyle"/>
              <w:rPr>
                <w:sz w:val="16"/>
                <w:szCs w:val="16"/>
              </w:rPr>
            </w:pPr>
          </w:p>
          <w:p w14:paraId="5493C817"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4700BB9" w14:textId="77777777" w:rsidR="00EA7E90" w:rsidRPr="00EA7E90" w:rsidRDefault="00EA7E90" w:rsidP="00F2414C">
            <w:pPr>
              <w:pStyle w:val="ParagraphStyle"/>
              <w:rPr>
                <w:sz w:val="16"/>
                <w:szCs w:val="16"/>
              </w:rPr>
            </w:pPr>
          </w:p>
          <w:p w14:paraId="197E8B3B" w14:textId="77777777" w:rsidR="00EA7E90" w:rsidRPr="00EA7E90" w:rsidRDefault="00EA7E90" w:rsidP="00F2414C">
            <w:pPr>
              <w:pStyle w:val="ParagraphStyle"/>
              <w:rPr>
                <w:sz w:val="16"/>
                <w:szCs w:val="16"/>
              </w:rPr>
            </w:pPr>
            <w:r w:rsidRPr="00EA7E90">
              <w:rPr>
                <w:sz w:val="16"/>
                <w:szCs w:val="16"/>
              </w:rPr>
              <w:t>20.318,00</w:t>
            </w:r>
          </w:p>
        </w:tc>
      </w:tr>
      <w:tr w:rsidR="00EA7E90" w:rsidRPr="00EA7E90" w14:paraId="7B82F361"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4BF4703F" w14:textId="77777777" w:rsidR="00EA7E90" w:rsidRPr="00EA7E90" w:rsidRDefault="00EA7E90" w:rsidP="00F2414C">
            <w:pPr>
              <w:pStyle w:val="ParagraphStyle"/>
              <w:rPr>
                <w:sz w:val="16"/>
                <w:szCs w:val="16"/>
              </w:rPr>
            </w:pPr>
            <w:r w:rsidRPr="00EA7E90">
              <w:rPr>
                <w:sz w:val="16"/>
                <w:szCs w:val="16"/>
              </w:rPr>
              <w:t>Lote: 20 - EXCLUSIVO ME E EPP</w:t>
            </w:r>
          </w:p>
        </w:tc>
      </w:tr>
      <w:tr w:rsidR="00EA7E90" w:rsidRPr="00EA7E90" w14:paraId="095319F5"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9BFCFEA"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E9831A0" w14:textId="77777777" w:rsidR="00EA7E90" w:rsidRPr="00EA7E90" w:rsidRDefault="00EA7E90" w:rsidP="00F2414C">
            <w:pPr>
              <w:pStyle w:val="ParagraphStyle"/>
              <w:rPr>
                <w:sz w:val="16"/>
                <w:szCs w:val="16"/>
              </w:rPr>
            </w:pPr>
            <w:r w:rsidRPr="00EA7E90">
              <w:rPr>
                <w:sz w:val="16"/>
                <w:szCs w:val="16"/>
              </w:rPr>
              <w:t xml:space="preserve">Código do </w:t>
            </w:r>
            <w:r w:rsidRPr="00EA7E90">
              <w:rPr>
                <w:sz w:val="16"/>
                <w:szCs w:val="16"/>
              </w:rPr>
              <w:lastRenderedPageBreak/>
              <w:t>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FB4BD5D" w14:textId="77777777" w:rsidR="00EA7E90" w:rsidRPr="00EA7E90" w:rsidRDefault="00EA7E90" w:rsidP="00F2414C">
            <w:pPr>
              <w:pStyle w:val="ParagraphStyle"/>
              <w:rPr>
                <w:sz w:val="16"/>
                <w:szCs w:val="16"/>
              </w:rPr>
            </w:pPr>
            <w:r w:rsidRPr="00EA7E90">
              <w:rPr>
                <w:sz w:val="16"/>
                <w:szCs w:val="16"/>
              </w:rPr>
              <w:lastRenderedPageBreak/>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3D1648A"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30ACE1C"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091E90D"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8A6929B" w14:textId="77777777" w:rsidR="00EA7E90" w:rsidRPr="00EA7E90" w:rsidRDefault="00EA7E90" w:rsidP="00F2414C">
            <w:pPr>
              <w:pStyle w:val="ParagraphStyle"/>
              <w:rPr>
                <w:sz w:val="16"/>
                <w:szCs w:val="16"/>
              </w:rPr>
            </w:pPr>
            <w:r w:rsidRPr="00EA7E90">
              <w:rPr>
                <w:sz w:val="16"/>
                <w:szCs w:val="16"/>
              </w:rPr>
              <w:t xml:space="preserve">Preço máximo </w:t>
            </w:r>
            <w:r w:rsidRPr="00EA7E90">
              <w:rPr>
                <w:sz w:val="16"/>
                <w:szCs w:val="16"/>
              </w:rPr>
              <w:lastRenderedPageBreak/>
              <w:t>total</w:t>
            </w:r>
          </w:p>
        </w:tc>
      </w:tr>
      <w:tr w:rsidR="00EA7E90" w:rsidRPr="00EA7E90" w14:paraId="1D86133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41770B8" w14:textId="77777777" w:rsidR="00EA7E90" w:rsidRPr="00EA7E90" w:rsidRDefault="00EA7E90" w:rsidP="00F2414C">
            <w:pPr>
              <w:pStyle w:val="ParagraphStyle"/>
              <w:rPr>
                <w:sz w:val="16"/>
                <w:szCs w:val="16"/>
              </w:rPr>
            </w:pPr>
            <w:r w:rsidRPr="00EA7E90">
              <w:rPr>
                <w:sz w:val="16"/>
                <w:szCs w:val="16"/>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24C1CD6" w14:textId="77777777" w:rsidR="00EA7E90" w:rsidRPr="00EA7E90" w:rsidRDefault="00EA7E90" w:rsidP="00F2414C">
            <w:pPr>
              <w:pStyle w:val="ParagraphStyle"/>
              <w:rPr>
                <w:sz w:val="16"/>
                <w:szCs w:val="16"/>
              </w:rPr>
            </w:pPr>
            <w:r w:rsidRPr="00EA7E90">
              <w:rPr>
                <w:sz w:val="16"/>
                <w:szCs w:val="16"/>
              </w:rPr>
              <w:t>31851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5CFAF6FC" w14:textId="77777777" w:rsidR="00EA7E90" w:rsidRPr="00EA7E90" w:rsidRDefault="00EA7E90" w:rsidP="00F2414C">
            <w:pPr>
              <w:pStyle w:val="ParagraphStyle"/>
              <w:jc w:val="both"/>
              <w:rPr>
                <w:sz w:val="16"/>
                <w:szCs w:val="16"/>
              </w:rPr>
            </w:pPr>
            <w:r w:rsidRPr="00EA7E90">
              <w:rPr>
                <w:sz w:val="16"/>
                <w:szCs w:val="16"/>
              </w:rPr>
              <w:t xml:space="preserve">TAMPA DE CONE LUER TAMPA DE CONE LUER PARA CATETER ,DISPOSITIVO RÍGIDO PARA OCLUSÃO DE CONEXÕES LUER FEMEA  CAIXA COM 50 UNIDADES TAMPA CONE LUER LOCK FEMEA </w:t>
            </w:r>
          </w:p>
          <w:p w14:paraId="22E2190F" w14:textId="77777777" w:rsidR="00EA7E90" w:rsidRPr="00EA7E90" w:rsidRDefault="00EA7E90" w:rsidP="00F2414C">
            <w:pPr>
              <w:pStyle w:val="ParagraphStyle"/>
              <w:jc w:val="both"/>
              <w:rPr>
                <w:sz w:val="16"/>
                <w:szCs w:val="16"/>
              </w:rPr>
            </w:pPr>
            <w:r w:rsidRPr="00EA7E90">
              <w:rPr>
                <w:sz w:val="16"/>
                <w:szCs w:val="16"/>
              </w:rPr>
              <w:t>Tampa Protetora Uso Médico</w:t>
            </w:r>
          </w:p>
          <w:p w14:paraId="56E8236C" w14:textId="77777777" w:rsidR="00EA7E90" w:rsidRPr="00EA7E90" w:rsidRDefault="00EA7E90" w:rsidP="00F2414C">
            <w:pPr>
              <w:pStyle w:val="ParagraphStyle"/>
              <w:jc w:val="both"/>
              <w:rPr>
                <w:sz w:val="16"/>
                <w:szCs w:val="16"/>
              </w:rPr>
            </w:pPr>
            <w:r w:rsidRPr="00EA7E90">
              <w:rPr>
                <w:sz w:val="16"/>
                <w:szCs w:val="16"/>
              </w:rPr>
              <w:t>Aplicação 1: P/ Conectores - Equipo, Extensor, Seringa, Cateter</w:t>
            </w:r>
          </w:p>
          <w:p w14:paraId="22A3D14F" w14:textId="77777777" w:rsidR="00EA7E90" w:rsidRPr="00EA7E90" w:rsidRDefault="00EA7E90" w:rsidP="00F2414C">
            <w:pPr>
              <w:pStyle w:val="ParagraphStyle"/>
              <w:jc w:val="both"/>
              <w:rPr>
                <w:sz w:val="16"/>
                <w:szCs w:val="16"/>
              </w:rPr>
            </w:pPr>
            <w:r w:rsidRPr="00EA7E90">
              <w:rPr>
                <w:sz w:val="16"/>
                <w:szCs w:val="16"/>
              </w:rPr>
              <w:t xml:space="preserve">Tipo: </w:t>
            </w:r>
            <w:proofErr w:type="spellStart"/>
            <w:r w:rsidRPr="00EA7E90">
              <w:rPr>
                <w:sz w:val="16"/>
                <w:szCs w:val="16"/>
              </w:rPr>
              <w:t>Luer</w:t>
            </w:r>
            <w:proofErr w:type="spellEnd"/>
            <w:r w:rsidRPr="00EA7E90">
              <w:rPr>
                <w:sz w:val="16"/>
                <w:szCs w:val="16"/>
              </w:rPr>
              <w:t xml:space="preserve"> </w:t>
            </w:r>
            <w:proofErr w:type="spellStart"/>
            <w:r w:rsidRPr="00EA7E90">
              <w:rPr>
                <w:sz w:val="16"/>
                <w:szCs w:val="16"/>
              </w:rPr>
              <w:t>Lock</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1A18CD5" w14:textId="77777777" w:rsidR="00EA7E90" w:rsidRPr="00EA7E90" w:rsidRDefault="00EA7E90" w:rsidP="00F2414C">
            <w:pPr>
              <w:pStyle w:val="ParagraphStyle"/>
              <w:rPr>
                <w:sz w:val="16"/>
                <w:szCs w:val="16"/>
              </w:rPr>
            </w:pPr>
            <w:r w:rsidRPr="00EA7E90">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DA485A5" w14:textId="77777777" w:rsidR="00EA7E90" w:rsidRPr="00EA7E90" w:rsidRDefault="00EA7E90" w:rsidP="00F2414C">
            <w:pPr>
              <w:pStyle w:val="ParagraphStyle"/>
              <w:rPr>
                <w:sz w:val="16"/>
                <w:szCs w:val="16"/>
              </w:rPr>
            </w:pPr>
            <w:r w:rsidRPr="00EA7E90">
              <w:rPr>
                <w:sz w:val="16"/>
                <w:szCs w:val="16"/>
              </w:rPr>
              <w:t>PCTE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BA7E29C" w14:textId="77777777" w:rsidR="00EA7E90" w:rsidRPr="00EA7E90" w:rsidRDefault="00EA7E90" w:rsidP="00F2414C">
            <w:pPr>
              <w:pStyle w:val="ParagraphStyle"/>
              <w:rPr>
                <w:sz w:val="16"/>
                <w:szCs w:val="16"/>
              </w:rPr>
            </w:pPr>
            <w:r w:rsidRPr="00EA7E90">
              <w:rPr>
                <w:sz w:val="16"/>
                <w:szCs w:val="16"/>
              </w:rPr>
              <w:t>34,72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12AD4D95" w14:textId="77777777" w:rsidR="00EA7E90" w:rsidRPr="00EA7E90" w:rsidRDefault="00EA7E90" w:rsidP="00F2414C">
            <w:pPr>
              <w:pStyle w:val="ParagraphStyle"/>
              <w:rPr>
                <w:sz w:val="16"/>
                <w:szCs w:val="16"/>
              </w:rPr>
            </w:pPr>
            <w:r w:rsidRPr="00EA7E90">
              <w:rPr>
                <w:sz w:val="16"/>
                <w:szCs w:val="16"/>
              </w:rPr>
              <w:t>34.720,00</w:t>
            </w:r>
          </w:p>
        </w:tc>
      </w:tr>
      <w:tr w:rsidR="00EA7E90" w:rsidRPr="00EA7E90" w14:paraId="6F5CD58B"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9C5BD8" w14:textId="77777777" w:rsidR="00EA7E90" w:rsidRPr="00EA7E90" w:rsidRDefault="00EA7E90" w:rsidP="00F2414C">
            <w:pPr>
              <w:pStyle w:val="ParagraphStyle"/>
              <w:rPr>
                <w:sz w:val="16"/>
                <w:szCs w:val="16"/>
              </w:rPr>
            </w:pPr>
          </w:p>
          <w:p w14:paraId="787C3F66"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19930FA" w14:textId="77777777" w:rsidR="00EA7E90" w:rsidRPr="00EA7E90" w:rsidRDefault="00EA7E90" w:rsidP="00F2414C">
            <w:pPr>
              <w:pStyle w:val="ParagraphStyle"/>
              <w:rPr>
                <w:sz w:val="16"/>
                <w:szCs w:val="16"/>
              </w:rPr>
            </w:pPr>
          </w:p>
          <w:p w14:paraId="7CF8C9A6" w14:textId="77777777" w:rsidR="00EA7E90" w:rsidRPr="00EA7E90" w:rsidRDefault="00EA7E90" w:rsidP="00F2414C">
            <w:pPr>
              <w:pStyle w:val="ParagraphStyle"/>
              <w:rPr>
                <w:sz w:val="16"/>
                <w:szCs w:val="16"/>
              </w:rPr>
            </w:pPr>
            <w:r w:rsidRPr="00EA7E90">
              <w:rPr>
                <w:sz w:val="16"/>
                <w:szCs w:val="16"/>
              </w:rPr>
              <w:t>34.720,00</w:t>
            </w:r>
          </w:p>
        </w:tc>
      </w:tr>
      <w:tr w:rsidR="00EA7E90" w:rsidRPr="00EA7E90" w14:paraId="60A35F0C"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793998" w14:textId="77777777" w:rsidR="00EA7E90" w:rsidRPr="00EA7E90" w:rsidRDefault="00EA7E90" w:rsidP="00F2414C">
            <w:pPr>
              <w:pStyle w:val="ParagraphStyle"/>
              <w:rPr>
                <w:sz w:val="16"/>
                <w:szCs w:val="16"/>
              </w:rPr>
            </w:pPr>
            <w:r w:rsidRPr="00EA7E90">
              <w:rPr>
                <w:sz w:val="16"/>
                <w:szCs w:val="16"/>
              </w:rPr>
              <w:t>Lote: 21 - EXCLUSIVO ME E EPP</w:t>
            </w:r>
          </w:p>
        </w:tc>
      </w:tr>
      <w:tr w:rsidR="00EA7E90" w:rsidRPr="00EA7E90" w14:paraId="2CD738DD"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6823F99"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DCED487"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2BC3A4E"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A156E2C"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3304B6D"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ECA8356"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5A1D306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35793787"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7AD2E68"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9DA277F" w14:textId="77777777" w:rsidR="00EA7E90" w:rsidRPr="00EA7E90" w:rsidRDefault="00EA7E90" w:rsidP="00F2414C">
            <w:pPr>
              <w:pStyle w:val="ParagraphStyle"/>
              <w:rPr>
                <w:sz w:val="16"/>
                <w:szCs w:val="16"/>
              </w:rPr>
            </w:pPr>
            <w:r w:rsidRPr="00EA7E90">
              <w:rPr>
                <w:sz w:val="16"/>
                <w:szCs w:val="16"/>
              </w:rPr>
              <w:t>7176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129F334" w14:textId="77777777" w:rsidR="00EA7E90" w:rsidRPr="00EA7E90" w:rsidRDefault="00EA7E90" w:rsidP="00F2414C">
            <w:pPr>
              <w:pStyle w:val="ParagraphStyle"/>
              <w:jc w:val="both"/>
              <w:rPr>
                <w:sz w:val="16"/>
                <w:szCs w:val="16"/>
              </w:rPr>
            </w:pPr>
            <w:r w:rsidRPr="00EA7E90">
              <w:rPr>
                <w:sz w:val="16"/>
                <w:szCs w:val="16"/>
              </w:rPr>
              <w:t xml:space="preserve">TERMOMETRO DIGITAL   Termômetro digital tipo espeto próprio para controle de </w:t>
            </w:r>
            <w:proofErr w:type="spellStart"/>
            <w:r w:rsidRPr="00EA7E90">
              <w:rPr>
                <w:sz w:val="16"/>
                <w:szCs w:val="16"/>
              </w:rPr>
              <w:t>temperatua</w:t>
            </w:r>
            <w:proofErr w:type="spellEnd"/>
            <w:r w:rsidRPr="00EA7E90">
              <w:rPr>
                <w:sz w:val="16"/>
                <w:szCs w:val="16"/>
              </w:rPr>
              <w:t xml:space="preserve"> de conservação, acondicionamento e preparo de alimentos, com hastes em aço inoxidável pontiaguda e corpo (visor) em material plástico, resistente a água, faixa </w:t>
            </w:r>
            <w:proofErr w:type="spellStart"/>
            <w:r w:rsidRPr="00EA7E90">
              <w:rPr>
                <w:sz w:val="16"/>
                <w:szCs w:val="16"/>
              </w:rPr>
              <w:t>mínma</w:t>
            </w:r>
            <w:proofErr w:type="spellEnd"/>
            <w:r w:rsidRPr="00EA7E90">
              <w:rPr>
                <w:sz w:val="16"/>
                <w:szCs w:val="16"/>
              </w:rPr>
              <w:t xml:space="preserve"> de aferição de temperatura de -50°C a +120°C, precisão mínima de + - 2°C, medida de leitura em °C ou </w:t>
            </w:r>
            <w:proofErr w:type="spellStart"/>
            <w:r w:rsidRPr="00EA7E90">
              <w:rPr>
                <w:sz w:val="16"/>
                <w:szCs w:val="16"/>
              </w:rPr>
              <w:t>°F</w:t>
            </w:r>
            <w:proofErr w:type="spellEnd"/>
            <w:r w:rsidRPr="00EA7E90">
              <w:rPr>
                <w:sz w:val="16"/>
                <w:szCs w:val="16"/>
              </w:rPr>
              <w:t xml:space="preserve">, dimensões mínimas de haste 120mm de comprimento x 3,5mm de </w:t>
            </w:r>
            <w:proofErr w:type="spellStart"/>
            <w:r w:rsidRPr="00EA7E90">
              <w:rPr>
                <w:sz w:val="16"/>
                <w:szCs w:val="16"/>
              </w:rPr>
              <w:t>diametro</w:t>
            </w:r>
            <w:proofErr w:type="spellEnd"/>
            <w:r w:rsidRPr="00EA7E90">
              <w:rPr>
                <w:sz w:val="16"/>
                <w:szCs w:val="16"/>
              </w:rPr>
              <w:t>, garantia mínima de 6 meses.</w:t>
            </w:r>
          </w:p>
          <w:p w14:paraId="3163D0FB" w14:textId="77777777" w:rsidR="00EA7E90" w:rsidRPr="00EA7E90" w:rsidRDefault="00EA7E90" w:rsidP="00F2414C">
            <w:pPr>
              <w:pStyle w:val="ParagraphStyle"/>
              <w:jc w:val="both"/>
              <w:rPr>
                <w:sz w:val="16"/>
                <w:szCs w:val="16"/>
              </w:rPr>
            </w:pPr>
            <w:r w:rsidRPr="00EA7E90">
              <w:rPr>
                <w:sz w:val="16"/>
                <w:szCs w:val="16"/>
              </w:rPr>
              <w:t>Código CATMAT 298436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D5504C6" w14:textId="77777777" w:rsidR="00EA7E90" w:rsidRPr="00EA7E90" w:rsidRDefault="00EA7E90" w:rsidP="00F2414C">
            <w:pPr>
              <w:pStyle w:val="ParagraphStyle"/>
              <w:rPr>
                <w:sz w:val="16"/>
                <w:szCs w:val="16"/>
              </w:rPr>
            </w:pPr>
            <w:r w:rsidRPr="00EA7E90">
              <w:rPr>
                <w:sz w:val="16"/>
                <w:szCs w:val="16"/>
              </w:rPr>
              <w:t>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1A506BC" w14:textId="77777777" w:rsidR="00EA7E90" w:rsidRPr="00EA7E90" w:rsidRDefault="00EA7E90" w:rsidP="00F2414C">
            <w:pPr>
              <w:pStyle w:val="ParagraphStyle"/>
              <w:rPr>
                <w:sz w:val="16"/>
                <w:szCs w:val="16"/>
              </w:rPr>
            </w:pPr>
            <w:r w:rsidRPr="00EA7E90">
              <w:rPr>
                <w:sz w:val="16"/>
                <w:szCs w:val="16"/>
              </w:rPr>
              <w:t>UN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30015DD" w14:textId="77777777" w:rsidR="00EA7E90" w:rsidRPr="00EA7E90" w:rsidRDefault="00EA7E90" w:rsidP="00F2414C">
            <w:pPr>
              <w:pStyle w:val="ParagraphStyle"/>
              <w:rPr>
                <w:sz w:val="16"/>
                <w:szCs w:val="16"/>
              </w:rPr>
            </w:pPr>
            <w:r w:rsidRPr="00EA7E90">
              <w:rPr>
                <w:sz w:val="16"/>
                <w:szCs w:val="16"/>
              </w:rPr>
              <w:t>13,32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4553A8A2" w14:textId="77777777" w:rsidR="00EA7E90" w:rsidRPr="00EA7E90" w:rsidRDefault="00EA7E90" w:rsidP="00F2414C">
            <w:pPr>
              <w:pStyle w:val="ParagraphStyle"/>
              <w:rPr>
                <w:sz w:val="16"/>
                <w:szCs w:val="16"/>
              </w:rPr>
            </w:pPr>
            <w:r w:rsidRPr="00EA7E90">
              <w:rPr>
                <w:sz w:val="16"/>
                <w:szCs w:val="16"/>
              </w:rPr>
              <w:t>133,20</w:t>
            </w:r>
          </w:p>
        </w:tc>
      </w:tr>
      <w:tr w:rsidR="00EA7E90" w:rsidRPr="00EA7E90" w14:paraId="70CE5C6A"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54065F" w14:textId="77777777" w:rsidR="00EA7E90" w:rsidRPr="00EA7E90" w:rsidRDefault="00EA7E90" w:rsidP="00F2414C">
            <w:pPr>
              <w:pStyle w:val="ParagraphStyle"/>
              <w:jc w:val="both"/>
              <w:rPr>
                <w:sz w:val="16"/>
                <w:szCs w:val="16"/>
              </w:rPr>
            </w:pPr>
          </w:p>
          <w:p w14:paraId="60851332" w14:textId="77777777" w:rsidR="00EA7E90" w:rsidRPr="00EA7E90" w:rsidRDefault="00EA7E90" w:rsidP="00F2414C">
            <w:pPr>
              <w:pStyle w:val="ParagraphStyle"/>
              <w:jc w:val="both"/>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C3E5734" w14:textId="77777777" w:rsidR="00EA7E90" w:rsidRPr="00EA7E90" w:rsidRDefault="00EA7E90" w:rsidP="00F2414C">
            <w:pPr>
              <w:pStyle w:val="ParagraphStyle"/>
              <w:rPr>
                <w:sz w:val="16"/>
                <w:szCs w:val="16"/>
              </w:rPr>
            </w:pPr>
          </w:p>
          <w:p w14:paraId="2EA45144" w14:textId="77777777" w:rsidR="00EA7E90" w:rsidRPr="00EA7E90" w:rsidRDefault="00EA7E90" w:rsidP="00F2414C">
            <w:pPr>
              <w:pStyle w:val="ParagraphStyle"/>
              <w:rPr>
                <w:sz w:val="16"/>
                <w:szCs w:val="16"/>
              </w:rPr>
            </w:pPr>
            <w:r w:rsidRPr="00EA7E90">
              <w:rPr>
                <w:sz w:val="16"/>
                <w:szCs w:val="16"/>
              </w:rPr>
              <w:t>133,20</w:t>
            </w:r>
          </w:p>
        </w:tc>
      </w:tr>
      <w:tr w:rsidR="00EA7E90" w:rsidRPr="00EA7E90" w14:paraId="4E554B97"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37BC4FFC" w14:textId="77777777" w:rsidR="00EA7E90" w:rsidRPr="00EA7E90" w:rsidRDefault="00EA7E90" w:rsidP="00F2414C">
            <w:pPr>
              <w:pStyle w:val="ParagraphStyle"/>
              <w:rPr>
                <w:sz w:val="16"/>
                <w:szCs w:val="16"/>
              </w:rPr>
            </w:pPr>
            <w:r w:rsidRPr="00EA7E90">
              <w:rPr>
                <w:sz w:val="16"/>
                <w:szCs w:val="16"/>
              </w:rPr>
              <w:t>Lote: 22 - EXCLUSIVO ME E EPP</w:t>
            </w:r>
          </w:p>
        </w:tc>
      </w:tr>
      <w:tr w:rsidR="00EA7E90" w:rsidRPr="00EA7E90" w14:paraId="05B767A1"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941BFEA"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A6C489A"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72A188F"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4FCECE8"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6195AA5"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5B74808"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3531772"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0E2CD58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80F3E96"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E0FC0D" w14:textId="77777777" w:rsidR="00EA7E90" w:rsidRPr="00EA7E90" w:rsidRDefault="00EA7E90" w:rsidP="00F2414C">
            <w:pPr>
              <w:pStyle w:val="ParagraphStyle"/>
              <w:rPr>
                <w:sz w:val="16"/>
                <w:szCs w:val="16"/>
              </w:rPr>
            </w:pPr>
            <w:r w:rsidRPr="00EA7E90">
              <w:rPr>
                <w:sz w:val="16"/>
                <w:szCs w:val="16"/>
              </w:rPr>
              <w:t>40842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7132465A" w14:textId="77777777" w:rsidR="00EA7E90" w:rsidRPr="00EA7E90" w:rsidRDefault="00EA7E90" w:rsidP="00F2414C">
            <w:pPr>
              <w:pStyle w:val="ParagraphStyle"/>
              <w:jc w:val="both"/>
              <w:rPr>
                <w:sz w:val="16"/>
                <w:szCs w:val="16"/>
              </w:rPr>
            </w:pPr>
            <w:r w:rsidRPr="00EA7E90">
              <w:rPr>
                <w:sz w:val="16"/>
                <w:szCs w:val="16"/>
              </w:rPr>
              <w:t>AVENTAL CIRÚRGICO MANGA LONGA DESCARTÁVEL AZUL XG Avental Cirúrgico Manga Longa Descartável com Punhos em Malha</w:t>
            </w:r>
          </w:p>
          <w:p w14:paraId="30C1DD69" w14:textId="77777777" w:rsidR="00EA7E90" w:rsidRPr="00EA7E90" w:rsidRDefault="00EA7E90" w:rsidP="00F2414C">
            <w:pPr>
              <w:pStyle w:val="ParagraphStyle"/>
              <w:jc w:val="both"/>
              <w:rPr>
                <w:sz w:val="16"/>
                <w:szCs w:val="16"/>
              </w:rPr>
            </w:pPr>
            <w:r w:rsidRPr="00EA7E90">
              <w:rPr>
                <w:sz w:val="16"/>
                <w:szCs w:val="16"/>
              </w:rPr>
              <w:t>Material: Tecido não Tecido (TNT) 100% Polipropileno SMS – Impermeável</w:t>
            </w:r>
          </w:p>
          <w:p w14:paraId="1857E295" w14:textId="77777777" w:rsidR="00EA7E90" w:rsidRPr="00EA7E90" w:rsidRDefault="00EA7E90" w:rsidP="00F2414C">
            <w:pPr>
              <w:pStyle w:val="ParagraphStyle"/>
              <w:jc w:val="both"/>
              <w:rPr>
                <w:sz w:val="16"/>
                <w:szCs w:val="16"/>
              </w:rPr>
            </w:pPr>
            <w:r w:rsidRPr="00EA7E90">
              <w:rPr>
                <w:sz w:val="16"/>
                <w:szCs w:val="16"/>
              </w:rPr>
              <w:t>Gramatura: 50g/m</w:t>
            </w:r>
          </w:p>
          <w:p w14:paraId="7E9C3502" w14:textId="77777777" w:rsidR="00EA7E90" w:rsidRPr="00EA7E90" w:rsidRDefault="00EA7E90" w:rsidP="00F2414C">
            <w:pPr>
              <w:pStyle w:val="ParagraphStyle"/>
              <w:jc w:val="both"/>
              <w:rPr>
                <w:sz w:val="16"/>
                <w:szCs w:val="16"/>
              </w:rPr>
            </w:pPr>
            <w:r w:rsidRPr="00EA7E90">
              <w:rPr>
                <w:sz w:val="16"/>
                <w:szCs w:val="16"/>
              </w:rPr>
              <w:t>Cor: Azul Hospitalar</w:t>
            </w:r>
          </w:p>
          <w:p w14:paraId="49AA877C" w14:textId="77777777" w:rsidR="00EA7E90" w:rsidRPr="00EA7E90" w:rsidRDefault="00EA7E90" w:rsidP="00F2414C">
            <w:pPr>
              <w:pStyle w:val="ParagraphStyle"/>
              <w:jc w:val="both"/>
              <w:rPr>
                <w:sz w:val="16"/>
                <w:szCs w:val="16"/>
              </w:rPr>
            </w:pPr>
            <w:r w:rsidRPr="00EA7E90">
              <w:rPr>
                <w:sz w:val="16"/>
                <w:szCs w:val="16"/>
              </w:rPr>
              <w:t>Punhos em Malha</w:t>
            </w:r>
          </w:p>
          <w:p w14:paraId="2E1C8055" w14:textId="77777777" w:rsidR="00EA7E90" w:rsidRPr="00EA7E90" w:rsidRDefault="00EA7E90" w:rsidP="00F2414C">
            <w:pPr>
              <w:pStyle w:val="ParagraphStyle"/>
              <w:jc w:val="both"/>
              <w:rPr>
                <w:sz w:val="16"/>
                <w:szCs w:val="16"/>
              </w:rPr>
            </w:pPr>
            <w:r w:rsidRPr="00EA7E90">
              <w:rPr>
                <w:sz w:val="16"/>
                <w:szCs w:val="16"/>
              </w:rPr>
              <w:t>Fechamento com Tiras na Cintura e Velcro no Pescoço</w:t>
            </w:r>
          </w:p>
          <w:p w14:paraId="16740004" w14:textId="77777777" w:rsidR="00EA7E90" w:rsidRPr="00EA7E90" w:rsidRDefault="00EA7E90" w:rsidP="00F2414C">
            <w:pPr>
              <w:pStyle w:val="ParagraphStyle"/>
              <w:jc w:val="both"/>
              <w:rPr>
                <w:sz w:val="16"/>
                <w:szCs w:val="16"/>
              </w:rPr>
            </w:pPr>
            <w:r w:rsidRPr="00EA7E90">
              <w:rPr>
                <w:sz w:val="16"/>
                <w:szCs w:val="16"/>
              </w:rPr>
              <w:t>Tamanho: XG (1,70mx 1,35m)</w:t>
            </w:r>
          </w:p>
          <w:p w14:paraId="7B3169B3" w14:textId="77777777" w:rsidR="00EA7E90" w:rsidRPr="00EA7E90" w:rsidRDefault="00EA7E90" w:rsidP="00F2414C">
            <w:pPr>
              <w:pStyle w:val="ParagraphStyle"/>
              <w:jc w:val="both"/>
              <w:rPr>
                <w:sz w:val="16"/>
                <w:szCs w:val="16"/>
              </w:rPr>
            </w:pPr>
            <w:r w:rsidRPr="00EA7E90">
              <w:rPr>
                <w:sz w:val="16"/>
                <w:szCs w:val="16"/>
              </w:rPr>
              <w:t xml:space="preserve">Características: Estéril, </w:t>
            </w:r>
            <w:proofErr w:type="spellStart"/>
            <w:r w:rsidRPr="00EA7E90">
              <w:rPr>
                <w:sz w:val="16"/>
                <w:szCs w:val="16"/>
              </w:rPr>
              <w:t>Apirogênico</w:t>
            </w:r>
            <w:proofErr w:type="spellEnd"/>
            <w:r w:rsidRPr="00EA7E90">
              <w:rPr>
                <w:sz w:val="16"/>
                <w:szCs w:val="16"/>
              </w:rPr>
              <w:t xml:space="preserve"> e Hipoalergênico</w:t>
            </w:r>
          </w:p>
          <w:p w14:paraId="31B0E679" w14:textId="77777777" w:rsidR="00EA7E90" w:rsidRPr="00EA7E90" w:rsidRDefault="00EA7E90" w:rsidP="00F2414C">
            <w:pPr>
              <w:pStyle w:val="ParagraphStyle"/>
              <w:jc w:val="both"/>
              <w:rPr>
                <w:sz w:val="16"/>
                <w:szCs w:val="16"/>
              </w:rPr>
            </w:pPr>
            <w:r w:rsidRPr="00EA7E90">
              <w:rPr>
                <w:sz w:val="16"/>
                <w:szCs w:val="16"/>
              </w:rPr>
              <w:t xml:space="preserve">Soldado por ultrassom em áreas de junção de não tecido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A867FE7" w14:textId="77777777" w:rsidR="00EA7E90" w:rsidRPr="00EA7E90" w:rsidRDefault="00EA7E90" w:rsidP="00F2414C">
            <w:pPr>
              <w:pStyle w:val="ParagraphStyle"/>
              <w:rPr>
                <w:sz w:val="16"/>
                <w:szCs w:val="16"/>
              </w:rPr>
            </w:pPr>
            <w:r w:rsidRPr="00EA7E90">
              <w:rPr>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4E5B9DA" w14:textId="77777777" w:rsidR="00EA7E90" w:rsidRPr="00EA7E90" w:rsidRDefault="00EA7E90" w:rsidP="00F2414C">
            <w:pPr>
              <w:pStyle w:val="ParagraphStyle"/>
              <w:rPr>
                <w:sz w:val="16"/>
                <w:szCs w:val="16"/>
              </w:rPr>
            </w:pPr>
            <w:r w:rsidRPr="00EA7E90">
              <w:rPr>
                <w:sz w:val="16"/>
                <w:szCs w:val="16"/>
              </w:rPr>
              <w:t>UND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C17C07B" w14:textId="77777777" w:rsidR="00EA7E90" w:rsidRPr="00EA7E90" w:rsidRDefault="00EA7E90" w:rsidP="00F2414C">
            <w:pPr>
              <w:pStyle w:val="ParagraphStyle"/>
              <w:rPr>
                <w:sz w:val="16"/>
                <w:szCs w:val="16"/>
              </w:rPr>
            </w:pPr>
            <w:r w:rsidRPr="00EA7E90">
              <w:rPr>
                <w:sz w:val="16"/>
                <w:szCs w:val="16"/>
              </w:rPr>
              <w:t>16,18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763FF1D1" w14:textId="77777777" w:rsidR="00EA7E90" w:rsidRPr="00EA7E90" w:rsidRDefault="00EA7E90" w:rsidP="00F2414C">
            <w:pPr>
              <w:pStyle w:val="ParagraphStyle"/>
              <w:rPr>
                <w:sz w:val="16"/>
                <w:szCs w:val="16"/>
              </w:rPr>
            </w:pPr>
            <w:r w:rsidRPr="00EA7E90">
              <w:rPr>
                <w:sz w:val="16"/>
                <w:szCs w:val="16"/>
              </w:rPr>
              <w:t>1.618,00</w:t>
            </w:r>
          </w:p>
        </w:tc>
      </w:tr>
      <w:tr w:rsidR="00EA7E90" w:rsidRPr="00EA7E90" w14:paraId="4DB025E6"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6908D749" w14:textId="77777777" w:rsidR="00EA7E90" w:rsidRPr="00EA7E90" w:rsidRDefault="00EA7E90" w:rsidP="00F2414C">
            <w:pPr>
              <w:pStyle w:val="ParagraphStyle"/>
              <w:rPr>
                <w:sz w:val="16"/>
                <w:szCs w:val="16"/>
              </w:rPr>
            </w:pPr>
          </w:p>
          <w:p w14:paraId="133808A7"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7B0AF2E" w14:textId="77777777" w:rsidR="00EA7E90" w:rsidRPr="00EA7E90" w:rsidRDefault="00EA7E90" w:rsidP="00F2414C">
            <w:pPr>
              <w:pStyle w:val="ParagraphStyle"/>
              <w:rPr>
                <w:sz w:val="16"/>
                <w:szCs w:val="16"/>
              </w:rPr>
            </w:pPr>
          </w:p>
          <w:p w14:paraId="003D609D" w14:textId="77777777" w:rsidR="00EA7E90" w:rsidRPr="00EA7E90" w:rsidRDefault="00EA7E90" w:rsidP="00F2414C">
            <w:pPr>
              <w:pStyle w:val="ParagraphStyle"/>
              <w:rPr>
                <w:sz w:val="16"/>
                <w:szCs w:val="16"/>
              </w:rPr>
            </w:pPr>
            <w:r w:rsidRPr="00EA7E90">
              <w:rPr>
                <w:sz w:val="16"/>
                <w:szCs w:val="16"/>
              </w:rPr>
              <w:t>1.618,00</w:t>
            </w:r>
          </w:p>
        </w:tc>
      </w:tr>
      <w:tr w:rsidR="00EA7E90" w:rsidRPr="00EA7E90" w14:paraId="29380280" w14:textId="77777777" w:rsidTr="00F2414C">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FFFFFF"/>
          </w:tcPr>
          <w:p w14:paraId="79AAD19A" w14:textId="77777777" w:rsidR="00EA7E90" w:rsidRPr="00EA7E90" w:rsidRDefault="00EA7E90" w:rsidP="00F2414C">
            <w:pPr>
              <w:pStyle w:val="ParagraphStyle"/>
              <w:rPr>
                <w:sz w:val="16"/>
                <w:szCs w:val="16"/>
              </w:rPr>
            </w:pPr>
            <w:r w:rsidRPr="00EA7E90">
              <w:rPr>
                <w:sz w:val="16"/>
                <w:szCs w:val="16"/>
              </w:rPr>
              <w:t>Lote: 23 - EXCLUSIVO ME E EPP</w:t>
            </w:r>
          </w:p>
        </w:tc>
      </w:tr>
      <w:tr w:rsidR="00EA7E90" w:rsidRPr="00EA7E90" w14:paraId="1D09629C"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4C49E39" w14:textId="77777777" w:rsidR="00EA7E90" w:rsidRPr="00EA7E90" w:rsidRDefault="00EA7E90" w:rsidP="00F2414C">
            <w:pPr>
              <w:pStyle w:val="ParagraphStyle"/>
              <w:rPr>
                <w:sz w:val="16"/>
                <w:szCs w:val="16"/>
              </w:rPr>
            </w:pPr>
            <w:r w:rsidRPr="00EA7E90">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5F6D39C" w14:textId="77777777" w:rsidR="00EA7E90" w:rsidRPr="00EA7E90" w:rsidRDefault="00EA7E90" w:rsidP="00F2414C">
            <w:pPr>
              <w:pStyle w:val="ParagraphStyle"/>
              <w:rPr>
                <w:sz w:val="16"/>
                <w:szCs w:val="16"/>
              </w:rPr>
            </w:pPr>
            <w:r w:rsidRPr="00EA7E90">
              <w:rPr>
                <w:sz w:val="16"/>
                <w:szCs w:val="16"/>
              </w:rPr>
              <w:t>Código do produto</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4920FEE2" w14:textId="77777777" w:rsidR="00EA7E90" w:rsidRPr="00EA7E90" w:rsidRDefault="00EA7E90" w:rsidP="00F2414C">
            <w:pPr>
              <w:pStyle w:val="ParagraphStyle"/>
              <w:rPr>
                <w:sz w:val="16"/>
                <w:szCs w:val="16"/>
              </w:rPr>
            </w:pPr>
            <w:r w:rsidRPr="00EA7E90">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1DEFD92" w14:textId="77777777" w:rsidR="00EA7E90" w:rsidRPr="00EA7E90" w:rsidRDefault="00EA7E90" w:rsidP="00F2414C">
            <w:pPr>
              <w:pStyle w:val="ParagraphStyle"/>
              <w:rPr>
                <w:sz w:val="16"/>
                <w:szCs w:val="16"/>
              </w:rPr>
            </w:pPr>
            <w:r w:rsidRPr="00EA7E90">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B278DF" w14:textId="77777777" w:rsidR="00EA7E90" w:rsidRPr="00EA7E90" w:rsidRDefault="00EA7E90" w:rsidP="00F2414C">
            <w:pPr>
              <w:pStyle w:val="ParagraphStyle"/>
              <w:rPr>
                <w:sz w:val="16"/>
                <w:szCs w:val="16"/>
              </w:rPr>
            </w:pPr>
            <w:r w:rsidRPr="00EA7E90">
              <w:rPr>
                <w:sz w:val="16"/>
                <w:szCs w:val="16"/>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3D3CAA6" w14:textId="77777777" w:rsidR="00EA7E90" w:rsidRPr="00EA7E90" w:rsidRDefault="00EA7E90" w:rsidP="00F2414C">
            <w:pPr>
              <w:pStyle w:val="ParagraphStyle"/>
              <w:rPr>
                <w:sz w:val="16"/>
                <w:szCs w:val="16"/>
              </w:rPr>
            </w:pPr>
            <w:r w:rsidRPr="00EA7E90">
              <w:rPr>
                <w:sz w:val="16"/>
                <w:szCs w:val="16"/>
              </w:rPr>
              <w:t>Preço máximo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F11E84A" w14:textId="77777777" w:rsidR="00EA7E90" w:rsidRPr="00EA7E90" w:rsidRDefault="00EA7E90" w:rsidP="00F2414C">
            <w:pPr>
              <w:pStyle w:val="ParagraphStyle"/>
              <w:rPr>
                <w:sz w:val="16"/>
                <w:szCs w:val="16"/>
              </w:rPr>
            </w:pPr>
            <w:r w:rsidRPr="00EA7E90">
              <w:rPr>
                <w:sz w:val="16"/>
                <w:szCs w:val="16"/>
              </w:rPr>
              <w:t>Preço máximo total</w:t>
            </w:r>
          </w:p>
        </w:tc>
      </w:tr>
      <w:tr w:rsidR="00EA7E90" w:rsidRPr="00EA7E90" w14:paraId="60FDAB9A" w14:textId="77777777" w:rsidTr="00F2414C">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C18BABD" w14:textId="77777777" w:rsidR="00EA7E90" w:rsidRPr="00EA7E90" w:rsidRDefault="00EA7E90" w:rsidP="00F2414C">
            <w:pPr>
              <w:pStyle w:val="ParagraphStyle"/>
              <w:rPr>
                <w:sz w:val="16"/>
                <w:szCs w:val="16"/>
              </w:rPr>
            </w:pPr>
            <w:r w:rsidRPr="00EA7E90">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C0A3C0" w14:textId="77777777" w:rsidR="00EA7E90" w:rsidRPr="00EA7E90" w:rsidRDefault="00EA7E90" w:rsidP="00F2414C">
            <w:pPr>
              <w:pStyle w:val="ParagraphStyle"/>
              <w:rPr>
                <w:sz w:val="16"/>
                <w:szCs w:val="16"/>
              </w:rPr>
            </w:pPr>
            <w:r w:rsidRPr="00EA7E90">
              <w:rPr>
                <w:sz w:val="16"/>
                <w:szCs w:val="16"/>
              </w:rPr>
              <w:t>40833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1856D458" w14:textId="77777777" w:rsidR="00EA7E90" w:rsidRPr="00EA7E90" w:rsidRDefault="00EA7E90" w:rsidP="00F2414C">
            <w:pPr>
              <w:pStyle w:val="ParagraphStyle"/>
              <w:jc w:val="both"/>
              <w:rPr>
                <w:sz w:val="16"/>
                <w:szCs w:val="16"/>
              </w:rPr>
            </w:pPr>
            <w:r w:rsidRPr="00EA7E90">
              <w:rPr>
                <w:sz w:val="16"/>
                <w:szCs w:val="16"/>
              </w:rPr>
              <w:t xml:space="preserve">CALÇADO DE PROTEÇÃO   CALÇADO DE PROTEÇÃO HOSPITALAR - TIPO BOTA, CANO LONGO, NA COR BRANCA, CONFECCIONADA EM EVA. BIQUEIRA DE COMPOSITE, SOLADO DE BORRACHA ATIDERRAPANTE, RISISTENTE AO ESCORREGAMENTO EM PISO CERÂMICO COM SOLUÇÃO DE DETERGENTE E EM PISO DE AÇO </w:t>
            </w:r>
            <w:r w:rsidRPr="00EA7E90">
              <w:rPr>
                <w:sz w:val="16"/>
                <w:szCs w:val="16"/>
              </w:rPr>
              <w:lastRenderedPageBreak/>
              <w:t>COM SOLUÇÃO DE GLICEROL, RESISTENTE Á ABSORÇÃO DE ENERGIA NA AREA DO SALTOM Á ISOLAÇÃO CONTRA O FRIO, Á PROTEÇÃO CONTRA PRODUTOS QUÍMICOS E À ISOLAÇÃO ELÉTRICA. COM CERTIFICADO DE APROVAÇAO DO MINISTÉRIO DO TRABALHO. TAMANHOS DIVERSOS (34 AO 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61CF468" w14:textId="77777777" w:rsidR="00EA7E90" w:rsidRPr="00EA7E90" w:rsidRDefault="00EA7E90" w:rsidP="00F2414C">
            <w:pPr>
              <w:pStyle w:val="ParagraphStyle"/>
              <w:jc w:val="both"/>
              <w:rPr>
                <w:sz w:val="16"/>
                <w:szCs w:val="16"/>
              </w:rPr>
            </w:pPr>
            <w:r w:rsidRPr="00EA7E90">
              <w:rPr>
                <w:sz w:val="16"/>
                <w:szCs w:val="16"/>
              </w:rPr>
              <w:lastRenderedPageBreak/>
              <w:t>50,00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FD91BB7" w14:textId="77777777" w:rsidR="00EA7E90" w:rsidRPr="00EA7E90" w:rsidRDefault="00EA7E90" w:rsidP="00F2414C">
            <w:pPr>
              <w:pStyle w:val="ParagraphStyle"/>
              <w:jc w:val="both"/>
              <w:rPr>
                <w:sz w:val="16"/>
                <w:szCs w:val="16"/>
              </w:rPr>
            </w:pPr>
            <w:r w:rsidRPr="00EA7E90">
              <w:rPr>
                <w:sz w:val="16"/>
                <w:szCs w:val="16"/>
              </w:rPr>
              <w:t>UN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708FE78" w14:textId="77777777" w:rsidR="00EA7E90" w:rsidRPr="00EA7E90" w:rsidRDefault="00EA7E90" w:rsidP="00F2414C">
            <w:pPr>
              <w:pStyle w:val="ParagraphStyle"/>
              <w:jc w:val="both"/>
              <w:rPr>
                <w:sz w:val="16"/>
                <w:szCs w:val="16"/>
              </w:rPr>
            </w:pPr>
            <w:r w:rsidRPr="00EA7E90">
              <w:rPr>
                <w:sz w:val="16"/>
                <w:szCs w:val="16"/>
              </w:rPr>
              <w:t>100,98</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6F1703E7" w14:textId="77777777" w:rsidR="00EA7E90" w:rsidRPr="00EA7E90" w:rsidRDefault="00EA7E90" w:rsidP="00F2414C">
            <w:pPr>
              <w:pStyle w:val="ParagraphStyle"/>
              <w:jc w:val="both"/>
              <w:rPr>
                <w:sz w:val="16"/>
                <w:szCs w:val="16"/>
              </w:rPr>
            </w:pPr>
            <w:r w:rsidRPr="00EA7E90">
              <w:rPr>
                <w:sz w:val="16"/>
                <w:szCs w:val="16"/>
              </w:rPr>
              <w:t>5.049,00</w:t>
            </w:r>
          </w:p>
        </w:tc>
      </w:tr>
      <w:tr w:rsidR="00EA7E90" w:rsidRPr="00EA7E90" w14:paraId="6523095E" w14:textId="77777777" w:rsidTr="00F2414C">
        <w:trPr>
          <w:jc w:val="center"/>
        </w:trPr>
        <w:tc>
          <w:tcPr>
            <w:tcW w:w="8781" w:type="dxa"/>
            <w:gridSpan w:val="6"/>
            <w:tcBorders>
              <w:top w:val="single" w:sz="6" w:space="0" w:color="000000"/>
              <w:left w:val="single" w:sz="6" w:space="0" w:color="000000"/>
              <w:bottom w:val="single" w:sz="6" w:space="0" w:color="000000"/>
              <w:right w:val="single" w:sz="6" w:space="0" w:color="000000"/>
            </w:tcBorders>
            <w:shd w:val="clear" w:color="auto" w:fill="FFFFFF"/>
          </w:tcPr>
          <w:p w14:paraId="7EAD285B" w14:textId="77777777" w:rsidR="00EA7E90" w:rsidRPr="00EA7E90" w:rsidRDefault="00EA7E90" w:rsidP="00F2414C">
            <w:pPr>
              <w:pStyle w:val="ParagraphStyle"/>
              <w:rPr>
                <w:sz w:val="16"/>
                <w:szCs w:val="16"/>
              </w:rPr>
            </w:pPr>
          </w:p>
          <w:p w14:paraId="53F21D19" w14:textId="77777777" w:rsidR="00EA7E90" w:rsidRPr="00EA7E90" w:rsidRDefault="00EA7E90" w:rsidP="00F2414C">
            <w:pPr>
              <w:pStyle w:val="ParagraphStyle"/>
              <w:rPr>
                <w:sz w:val="16"/>
                <w:szCs w:val="16"/>
              </w:rPr>
            </w:pPr>
            <w:r w:rsidRPr="00EA7E90">
              <w:rPr>
                <w:sz w:val="16"/>
                <w:szCs w:val="16"/>
              </w:rPr>
              <w:t>TOTAL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Pr>
          <w:p w14:paraId="0A53339C" w14:textId="77777777" w:rsidR="00EA7E90" w:rsidRPr="00EA7E90" w:rsidRDefault="00EA7E90" w:rsidP="00F2414C">
            <w:pPr>
              <w:pStyle w:val="ParagraphStyle"/>
              <w:rPr>
                <w:sz w:val="16"/>
                <w:szCs w:val="16"/>
              </w:rPr>
            </w:pPr>
          </w:p>
          <w:p w14:paraId="34EF8DE3" w14:textId="77777777" w:rsidR="00EA7E90" w:rsidRPr="00EA7E90" w:rsidRDefault="00EA7E90" w:rsidP="00F2414C">
            <w:pPr>
              <w:pStyle w:val="ParagraphStyle"/>
              <w:rPr>
                <w:sz w:val="16"/>
                <w:szCs w:val="16"/>
              </w:rPr>
            </w:pPr>
            <w:r w:rsidRPr="00EA7E90">
              <w:rPr>
                <w:sz w:val="16"/>
                <w:szCs w:val="16"/>
              </w:rPr>
              <w:t>5.049,00</w:t>
            </w:r>
          </w:p>
        </w:tc>
      </w:tr>
    </w:tbl>
    <w:p w14:paraId="0C2B3511" w14:textId="77777777" w:rsidR="00EA7E90" w:rsidRPr="00EA7E90" w:rsidRDefault="00EA7E90" w:rsidP="00EA7E90">
      <w:pPr>
        <w:pStyle w:val="ParagraphStyle"/>
        <w:ind w:left="570"/>
        <w:jc w:val="both"/>
        <w:rPr>
          <w:color w:val="000000"/>
          <w:sz w:val="18"/>
          <w:szCs w:val="18"/>
        </w:rPr>
      </w:pPr>
    </w:p>
    <w:p w14:paraId="709F7F73" w14:textId="77777777" w:rsidR="00EA7E90" w:rsidRPr="00EA7E90" w:rsidRDefault="00EA7E90" w:rsidP="00EA7E90">
      <w:pPr>
        <w:pStyle w:val="ParagraphStyle"/>
        <w:ind w:left="284"/>
        <w:jc w:val="both"/>
        <w:rPr>
          <w:color w:val="000000" w:themeColor="text1"/>
          <w:sz w:val="18"/>
          <w:szCs w:val="18"/>
        </w:rPr>
      </w:pPr>
      <w:r w:rsidRPr="00EA7E90">
        <w:rPr>
          <w:b/>
          <w:bCs/>
          <w:color w:val="000000" w:themeColor="text1"/>
          <w:sz w:val="18"/>
          <w:szCs w:val="18"/>
        </w:rPr>
        <w:t>3.2. -</w:t>
      </w:r>
      <w:r w:rsidRPr="00EA7E90">
        <w:rPr>
          <w:color w:val="000000" w:themeColor="text1"/>
          <w:sz w:val="18"/>
          <w:szCs w:val="18"/>
        </w:rPr>
        <w:t xml:space="preserve"> Empresas que participaram dos orçamentos:</w:t>
      </w:r>
    </w:p>
    <w:p w14:paraId="31E95A69" w14:textId="77777777" w:rsidR="00EA7E90" w:rsidRPr="00EA7E90" w:rsidRDefault="00EA7E90" w:rsidP="00EA7E90">
      <w:pPr>
        <w:pStyle w:val="ParagraphStyle"/>
        <w:ind w:left="570"/>
        <w:jc w:val="both"/>
        <w:rPr>
          <w:color w:val="000000"/>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6560"/>
        <w:gridCol w:w="2780"/>
      </w:tblGrid>
      <w:tr w:rsidR="00EA7E90" w:rsidRPr="00EA7E90" w14:paraId="422EE5EA" w14:textId="77777777" w:rsidTr="00F2414C">
        <w:trPr>
          <w:trHeight w:val="225"/>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603E3CE4" w14:textId="77777777" w:rsidR="00EA7E90" w:rsidRPr="00EA7E90" w:rsidRDefault="00EA7E90" w:rsidP="00F2414C">
            <w:pPr>
              <w:pStyle w:val="ParagraphStyle"/>
              <w:jc w:val="center"/>
              <w:rPr>
                <w:b/>
                <w:bCs/>
                <w:sz w:val="18"/>
                <w:szCs w:val="18"/>
              </w:rPr>
            </w:pPr>
            <w:r w:rsidRPr="00EA7E90">
              <w:rPr>
                <w:b/>
                <w:bCs/>
                <w:sz w:val="18"/>
                <w:szCs w:val="18"/>
              </w:rPr>
              <w:t>EMPRESA</w:t>
            </w:r>
          </w:p>
        </w:tc>
        <w:tc>
          <w:tcPr>
            <w:tcW w:w="3103" w:type="dxa"/>
            <w:tcBorders>
              <w:top w:val="single" w:sz="6" w:space="0" w:color="000000"/>
              <w:left w:val="single" w:sz="6" w:space="0" w:color="000000"/>
              <w:bottom w:val="single" w:sz="6" w:space="0" w:color="000000"/>
              <w:right w:val="single" w:sz="6" w:space="0" w:color="000000"/>
            </w:tcBorders>
            <w:vAlign w:val="center"/>
          </w:tcPr>
          <w:p w14:paraId="4EB2F35C" w14:textId="77777777" w:rsidR="00EA7E90" w:rsidRPr="00EA7E90" w:rsidRDefault="00EA7E90" w:rsidP="00F2414C">
            <w:pPr>
              <w:pStyle w:val="ParagraphStyle"/>
              <w:jc w:val="center"/>
              <w:rPr>
                <w:b/>
                <w:bCs/>
                <w:sz w:val="18"/>
                <w:szCs w:val="18"/>
              </w:rPr>
            </w:pPr>
            <w:r w:rsidRPr="00EA7E90">
              <w:rPr>
                <w:b/>
                <w:bCs/>
                <w:sz w:val="18"/>
                <w:szCs w:val="18"/>
              </w:rPr>
              <w:t>CNPJ</w:t>
            </w:r>
          </w:p>
        </w:tc>
      </w:tr>
      <w:tr w:rsidR="00EA7E90" w:rsidRPr="00EA7E90" w14:paraId="420AFB26" w14:textId="77777777" w:rsidTr="00F2414C">
        <w:tblPrEx>
          <w:tblCellSpacing w:w="-8" w:type="nil"/>
        </w:tblPrEx>
        <w:trPr>
          <w:trHeight w:val="225"/>
          <w:tblCellSpacing w:w="-8" w:type="nil"/>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1C372584" w14:textId="77777777" w:rsidR="00EA7E90" w:rsidRPr="00EA7E90" w:rsidRDefault="00EA7E90" w:rsidP="00F2414C">
            <w:pPr>
              <w:pStyle w:val="ParagraphStyle"/>
              <w:rPr>
                <w:sz w:val="18"/>
                <w:szCs w:val="18"/>
              </w:rPr>
            </w:pPr>
            <w:r w:rsidRPr="00EA7E90">
              <w:rPr>
                <w:sz w:val="18"/>
                <w:szCs w:val="18"/>
              </w:rPr>
              <w:t>PEGASUS SOLUÇÕES CORPORATIVAS LTDA</w:t>
            </w:r>
          </w:p>
        </w:tc>
        <w:tc>
          <w:tcPr>
            <w:tcW w:w="3103" w:type="dxa"/>
            <w:tcBorders>
              <w:top w:val="single" w:sz="6" w:space="0" w:color="000000"/>
              <w:left w:val="single" w:sz="6" w:space="0" w:color="000000"/>
              <w:bottom w:val="single" w:sz="6" w:space="0" w:color="000000"/>
              <w:right w:val="single" w:sz="6" w:space="0" w:color="000000"/>
            </w:tcBorders>
            <w:vAlign w:val="center"/>
          </w:tcPr>
          <w:p w14:paraId="0AA6F4D3" w14:textId="77777777" w:rsidR="00EA7E90" w:rsidRPr="00EA7E90" w:rsidRDefault="00EA7E90" w:rsidP="00F2414C">
            <w:pPr>
              <w:pStyle w:val="ParagraphStyle"/>
              <w:rPr>
                <w:sz w:val="18"/>
                <w:szCs w:val="18"/>
              </w:rPr>
            </w:pPr>
            <w:r w:rsidRPr="00EA7E90">
              <w:rPr>
                <w:sz w:val="18"/>
                <w:szCs w:val="18"/>
              </w:rPr>
              <w:t>51.537.672/0001-71</w:t>
            </w:r>
          </w:p>
        </w:tc>
      </w:tr>
      <w:tr w:rsidR="00EA7E90" w:rsidRPr="00EA7E90" w14:paraId="76D9CFD4" w14:textId="77777777" w:rsidTr="00F2414C">
        <w:tblPrEx>
          <w:tblCellSpacing w:w="-8" w:type="nil"/>
        </w:tblPrEx>
        <w:trPr>
          <w:trHeight w:val="225"/>
          <w:tblCellSpacing w:w="-8" w:type="nil"/>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3A51B8FF" w14:textId="77777777" w:rsidR="00EA7E90" w:rsidRPr="00EA7E90" w:rsidRDefault="00EA7E90" w:rsidP="00F2414C">
            <w:pPr>
              <w:pStyle w:val="ParagraphStyle"/>
              <w:rPr>
                <w:sz w:val="18"/>
                <w:szCs w:val="18"/>
              </w:rPr>
            </w:pPr>
            <w:r w:rsidRPr="00EA7E90">
              <w:rPr>
                <w:sz w:val="18"/>
                <w:szCs w:val="18"/>
              </w:rPr>
              <w:t>MARYMED DISTRIBUIDORA DE MEDICAMENTOS E CORRELATOS EIRELI-ME</w:t>
            </w:r>
          </w:p>
        </w:tc>
        <w:tc>
          <w:tcPr>
            <w:tcW w:w="3103" w:type="dxa"/>
            <w:tcBorders>
              <w:top w:val="single" w:sz="6" w:space="0" w:color="000000"/>
              <w:left w:val="single" w:sz="6" w:space="0" w:color="000000"/>
              <w:bottom w:val="single" w:sz="6" w:space="0" w:color="000000"/>
              <w:right w:val="single" w:sz="6" w:space="0" w:color="000000"/>
            </w:tcBorders>
            <w:vAlign w:val="center"/>
          </w:tcPr>
          <w:p w14:paraId="6C32E075" w14:textId="77777777" w:rsidR="00EA7E90" w:rsidRPr="00EA7E90" w:rsidRDefault="00EA7E90" w:rsidP="00F2414C">
            <w:pPr>
              <w:pStyle w:val="ParagraphStyle"/>
              <w:rPr>
                <w:sz w:val="18"/>
                <w:szCs w:val="18"/>
              </w:rPr>
            </w:pPr>
            <w:r w:rsidRPr="00EA7E90">
              <w:rPr>
                <w:sz w:val="18"/>
                <w:szCs w:val="18"/>
              </w:rPr>
              <w:t>23.121.920/0001-63</w:t>
            </w:r>
          </w:p>
        </w:tc>
      </w:tr>
    </w:tbl>
    <w:p w14:paraId="1D06E470" w14:textId="77777777" w:rsidR="00EA7E90" w:rsidRPr="00EA7E90" w:rsidRDefault="00EA7E90" w:rsidP="00EA7E90">
      <w:pPr>
        <w:pStyle w:val="ParagraphStyle"/>
        <w:ind w:left="570"/>
        <w:jc w:val="both"/>
        <w:rPr>
          <w:sz w:val="18"/>
          <w:szCs w:val="18"/>
        </w:rPr>
      </w:pPr>
    </w:p>
    <w:p w14:paraId="2C76703C"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3.3 -</w:t>
      </w:r>
      <w:r w:rsidRPr="00EA7E90">
        <w:rPr>
          <w:color w:val="000000"/>
          <w:sz w:val="18"/>
          <w:szCs w:val="18"/>
        </w:rPr>
        <w:t xml:space="preserve"> O objeto desta contratação não se enquadra como sendo de bem de luxo; (art. 20 da Lei nº 14.133/21);</w:t>
      </w:r>
    </w:p>
    <w:p w14:paraId="56BC7594" w14:textId="77777777" w:rsidR="00EA7E90" w:rsidRPr="00EA7E90" w:rsidRDefault="00EA7E90" w:rsidP="00EA7E90">
      <w:pPr>
        <w:pStyle w:val="ParagraphStyle"/>
        <w:ind w:left="284"/>
        <w:jc w:val="both"/>
        <w:rPr>
          <w:sz w:val="18"/>
          <w:szCs w:val="18"/>
        </w:rPr>
      </w:pPr>
    </w:p>
    <w:p w14:paraId="16F7890F" w14:textId="77777777" w:rsidR="00EA7E90" w:rsidRPr="00EA7E90" w:rsidRDefault="00EA7E90" w:rsidP="00EA7E90">
      <w:pPr>
        <w:pStyle w:val="ParagraphStyle"/>
        <w:ind w:left="284"/>
        <w:jc w:val="both"/>
        <w:rPr>
          <w:sz w:val="18"/>
          <w:szCs w:val="18"/>
        </w:rPr>
      </w:pPr>
      <w:r w:rsidRPr="00EA7E90">
        <w:rPr>
          <w:b/>
          <w:bCs/>
          <w:sz w:val="18"/>
          <w:szCs w:val="18"/>
        </w:rPr>
        <w:t>3.4 -</w:t>
      </w:r>
      <w:r w:rsidRPr="00EA7E90">
        <w:rPr>
          <w:sz w:val="18"/>
          <w:szCs w:val="18"/>
        </w:rPr>
        <w:t xml:space="preserve"> Locais de Entrega dos Bens ou Realização dos Serviço:</w:t>
      </w:r>
    </w:p>
    <w:p w14:paraId="3151B335" w14:textId="77777777" w:rsidR="00EA7E90" w:rsidRPr="00EA7E90" w:rsidRDefault="00EA7E90" w:rsidP="00EA7E90">
      <w:pPr>
        <w:pStyle w:val="ParagraphStyle"/>
        <w:ind w:left="284"/>
        <w:jc w:val="both"/>
        <w:rPr>
          <w:sz w:val="18"/>
          <w:szCs w:val="18"/>
        </w:rPr>
      </w:pPr>
    </w:p>
    <w:p w14:paraId="2654B8EB" w14:textId="77777777" w:rsidR="00EA7E90" w:rsidRPr="00EA7E90" w:rsidRDefault="00EA7E90" w:rsidP="00EA7E90">
      <w:pPr>
        <w:pStyle w:val="ParagraphStyle"/>
        <w:ind w:left="851"/>
        <w:jc w:val="both"/>
        <w:rPr>
          <w:b/>
          <w:bCs/>
          <w:sz w:val="18"/>
          <w:szCs w:val="18"/>
        </w:rPr>
      </w:pPr>
      <w:r w:rsidRPr="00EA7E90">
        <w:rPr>
          <w:b/>
          <w:bCs/>
          <w:sz w:val="18"/>
          <w:szCs w:val="18"/>
        </w:rPr>
        <w:t>Local de Entrega:</w:t>
      </w:r>
    </w:p>
    <w:p w14:paraId="1B46DFD9" w14:textId="77777777" w:rsidR="00EA7E90" w:rsidRPr="00EA7E90" w:rsidRDefault="00EA7E90" w:rsidP="00EA7E90">
      <w:pPr>
        <w:pStyle w:val="ParagraphStyle"/>
        <w:ind w:left="851"/>
        <w:jc w:val="both"/>
        <w:rPr>
          <w:b/>
          <w:bCs/>
          <w:sz w:val="18"/>
          <w:szCs w:val="18"/>
        </w:rPr>
      </w:pPr>
    </w:p>
    <w:p w14:paraId="09063E75" w14:textId="77777777" w:rsidR="00EA7E90" w:rsidRPr="00EA7E90" w:rsidRDefault="00EA7E90" w:rsidP="00EA7E90">
      <w:pPr>
        <w:pStyle w:val="ParagraphStyle"/>
        <w:widowControl/>
        <w:numPr>
          <w:ilvl w:val="0"/>
          <w:numId w:val="72"/>
        </w:numPr>
        <w:ind w:left="2835"/>
        <w:jc w:val="both"/>
        <w:rPr>
          <w:sz w:val="18"/>
          <w:szCs w:val="18"/>
          <w:lang w:val="pt-BR"/>
        </w:rPr>
      </w:pPr>
      <w:r w:rsidRPr="00EA7E90">
        <w:rPr>
          <w:sz w:val="18"/>
          <w:szCs w:val="18"/>
          <w:lang w:val="pt-BR"/>
        </w:rPr>
        <w:t>Secretaria Municipal de Saúde: à Avenida Fernandina do Amaral Gentile, nº 93, em horário comercial das 8h às 11h30min e das 13h às 17h30min;</w:t>
      </w:r>
    </w:p>
    <w:p w14:paraId="4F96D1F0" w14:textId="77777777" w:rsidR="00EA7E90" w:rsidRPr="00EA7E90" w:rsidRDefault="00EA7E90" w:rsidP="00EA7E90">
      <w:pPr>
        <w:pStyle w:val="ParagraphStyle"/>
        <w:widowControl/>
        <w:numPr>
          <w:ilvl w:val="0"/>
          <w:numId w:val="72"/>
        </w:numPr>
        <w:ind w:left="2835"/>
        <w:jc w:val="both"/>
        <w:rPr>
          <w:sz w:val="18"/>
          <w:szCs w:val="18"/>
          <w:lang w:val="pt-BR"/>
        </w:rPr>
      </w:pPr>
      <w:r w:rsidRPr="00EA7E90">
        <w:rPr>
          <w:sz w:val="18"/>
          <w:szCs w:val="18"/>
          <w:lang w:val="pt-BR"/>
        </w:rPr>
        <w:t>Fundação Hospitalar de Saúde Municipal de Ibaiti: à Rua Francisco de Oliveira, nº 62, em horário comercial das 8h às 11h30min e das 13h às 17h30min;</w:t>
      </w:r>
    </w:p>
    <w:p w14:paraId="6800D04F" w14:textId="77777777" w:rsidR="00EA7E90" w:rsidRPr="00EA7E90" w:rsidRDefault="00EA7E90" w:rsidP="00EA7E90">
      <w:pPr>
        <w:pStyle w:val="ParagraphStyle"/>
        <w:ind w:left="851"/>
        <w:jc w:val="both"/>
        <w:rPr>
          <w:sz w:val="18"/>
          <w:szCs w:val="18"/>
        </w:rPr>
      </w:pPr>
    </w:p>
    <w:p w14:paraId="024444AA" w14:textId="77777777" w:rsidR="00EA7E90" w:rsidRPr="00EA7E90" w:rsidRDefault="00EA7E90" w:rsidP="00EA7E90">
      <w:pPr>
        <w:pStyle w:val="ParagraphStyle"/>
        <w:ind w:left="851"/>
        <w:jc w:val="both"/>
        <w:rPr>
          <w:sz w:val="18"/>
          <w:szCs w:val="18"/>
        </w:rPr>
      </w:pPr>
      <w:r w:rsidRPr="00EA7E90">
        <w:rPr>
          <w:b/>
          <w:bCs/>
          <w:sz w:val="18"/>
          <w:szCs w:val="18"/>
        </w:rPr>
        <w:t xml:space="preserve">Prazo de Entrega: </w:t>
      </w:r>
      <w:r w:rsidRPr="00EA7E90">
        <w:rPr>
          <w:sz w:val="18"/>
          <w:szCs w:val="18"/>
        </w:rPr>
        <w:t>5 Dias</w:t>
      </w:r>
    </w:p>
    <w:p w14:paraId="100AD8B2" w14:textId="77777777" w:rsidR="00EA7E90" w:rsidRPr="00EA7E90" w:rsidRDefault="00EA7E90" w:rsidP="00EA7E90">
      <w:pPr>
        <w:pStyle w:val="ParagraphStyle"/>
        <w:ind w:left="851"/>
        <w:jc w:val="both"/>
        <w:rPr>
          <w:sz w:val="18"/>
          <w:szCs w:val="18"/>
        </w:rPr>
      </w:pPr>
    </w:p>
    <w:p w14:paraId="0B27DB38" w14:textId="77777777" w:rsidR="00EA7E90" w:rsidRPr="00EA7E90" w:rsidRDefault="00EA7E90" w:rsidP="00EA7E90">
      <w:pPr>
        <w:pStyle w:val="ParagraphStyle"/>
        <w:ind w:left="851"/>
        <w:jc w:val="both"/>
        <w:rPr>
          <w:sz w:val="18"/>
          <w:szCs w:val="18"/>
        </w:rPr>
      </w:pPr>
      <w:r w:rsidRPr="00EA7E90">
        <w:rPr>
          <w:b/>
          <w:bCs/>
          <w:sz w:val="18"/>
          <w:szCs w:val="18"/>
        </w:rPr>
        <w:t xml:space="preserve">Condições de Entrega: </w:t>
      </w:r>
      <w:r w:rsidRPr="00EA7E90">
        <w:rPr>
          <w:sz w:val="18"/>
          <w:szCs w:val="18"/>
        </w:rPr>
        <w:t xml:space="preserve">( X ) de forma parcelada </w:t>
      </w:r>
      <w:r w:rsidRPr="00EA7E90">
        <w:rPr>
          <w:sz w:val="18"/>
          <w:szCs w:val="18"/>
        </w:rPr>
        <w:tab/>
        <w:t xml:space="preserve">(   ) em remessa única </w:t>
      </w:r>
    </w:p>
    <w:p w14:paraId="1311A074" w14:textId="77777777" w:rsidR="00EA7E90" w:rsidRPr="00EA7E90" w:rsidRDefault="00EA7E90" w:rsidP="00EA7E90">
      <w:pPr>
        <w:pStyle w:val="ParagraphStyle"/>
        <w:ind w:left="851"/>
        <w:jc w:val="both"/>
        <w:rPr>
          <w:b/>
          <w:bCs/>
          <w:sz w:val="18"/>
          <w:szCs w:val="18"/>
        </w:rPr>
      </w:pPr>
    </w:p>
    <w:p w14:paraId="264542F5" w14:textId="77777777" w:rsidR="00EA7E90" w:rsidRPr="00EA7E90" w:rsidRDefault="00EA7E90" w:rsidP="00EA7E90">
      <w:pPr>
        <w:pStyle w:val="ParagraphStyle"/>
        <w:ind w:left="851"/>
        <w:jc w:val="both"/>
        <w:rPr>
          <w:sz w:val="18"/>
          <w:szCs w:val="18"/>
        </w:rPr>
      </w:pPr>
      <w:r w:rsidRPr="00EA7E90">
        <w:rPr>
          <w:b/>
          <w:bCs/>
          <w:sz w:val="18"/>
          <w:szCs w:val="18"/>
        </w:rPr>
        <w:t xml:space="preserve">Vigência Contratual Prevista: </w:t>
      </w:r>
      <w:r w:rsidRPr="00EA7E90">
        <w:rPr>
          <w:sz w:val="18"/>
          <w:szCs w:val="18"/>
        </w:rPr>
        <w:t>Até 12 Meses</w:t>
      </w:r>
    </w:p>
    <w:p w14:paraId="4A26690D" w14:textId="77777777" w:rsidR="00EA7E90" w:rsidRPr="00EA7E90" w:rsidRDefault="00EA7E90" w:rsidP="00EA7E90">
      <w:pPr>
        <w:pStyle w:val="ParagraphStyle"/>
        <w:ind w:left="570"/>
        <w:jc w:val="both"/>
        <w:rPr>
          <w:color w:val="000000"/>
          <w:sz w:val="18"/>
          <w:szCs w:val="18"/>
        </w:rPr>
      </w:pPr>
    </w:p>
    <w:p w14:paraId="3E98EC78"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3.5 –</w:t>
      </w:r>
      <w:r w:rsidRPr="00EA7E90">
        <w:rPr>
          <w:color w:val="000000"/>
          <w:sz w:val="18"/>
          <w:szCs w:val="18"/>
        </w:rPr>
        <w:t xml:space="preserve"> Será elaborado contrato ou outro instrumento hábil que o substitua caso haja necessidade de detalhamento das regras que serão aplicadas em relação à vigência da contratação.</w:t>
      </w:r>
    </w:p>
    <w:p w14:paraId="0BB47BC8" w14:textId="77777777" w:rsidR="00EA7E90" w:rsidRPr="00EA7E90" w:rsidRDefault="00EA7E90" w:rsidP="00EA7E90">
      <w:pPr>
        <w:pStyle w:val="ParagraphStyle"/>
        <w:ind w:left="570"/>
        <w:jc w:val="both"/>
        <w:rPr>
          <w:color w:val="000000"/>
          <w:sz w:val="18"/>
          <w:szCs w:val="18"/>
        </w:rPr>
      </w:pPr>
    </w:p>
    <w:p w14:paraId="25FD6660" w14:textId="77777777" w:rsidR="00EA7E90" w:rsidRPr="00EA7E90" w:rsidRDefault="00EA7E90" w:rsidP="00EA7E90">
      <w:pPr>
        <w:pStyle w:val="ParagraphStyle"/>
        <w:pBdr>
          <w:top w:val="single" w:sz="6" w:space="0" w:color="000000"/>
          <w:bottom w:val="single" w:sz="6" w:space="0" w:color="000000"/>
        </w:pBdr>
        <w:jc w:val="both"/>
        <w:rPr>
          <w:b/>
          <w:bCs/>
          <w:caps/>
          <w:color w:val="000000"/>
          <w:sz w:val="20"/>
          <w:szCs w:val="20"/>
        </w:rPr>
      </w:pPr>
      <w:r w:rsidRPr="00EA7E90">
        <w:rPr>
          <w:b/>
          <w:bCs/>
          <w:sz w:val="20"/>
          <w:szCs w:val="20"/>
        </w:rPr>
        <w:t xml:space="preserve">4. - ESTRATÉGIA DE FORNECIMENTO, PRAZO DE ENTREGA / EXECUÇÃO (art. </w:t>
      </w:r>
      <w:r w:rsidRPr="00EA7E90">
        <w:rPr>
          <w:b/>
          <w:bCs/>
          <w:caps/>
          <w:color w:val="000000"/>
          <w:sz w:val="20"/>
          <w:szCs w:val="20"/>
        </w:rPr>
        <w:t xml:space="preserve">6º, XXIII, </w:t>
      </w:r>
      <w:r w:rsidRPr="00EA7E90">
        <w:rPr>
          <w:b/>
          <w:bCs/>
          <w:color w:val="000000"/>
          <w:sz w:val="20"/>
          <w:szCs w:val="20"/>
        </w:rPr>
        <w:t xml:space="preserve">alínea </w:t>
      </w:r>
      <w:r w:rsidRPr="00EA7E90">
        <w:rPr>
          <w:b/>
          <w:bCs/>
          <w:caps/>
          <w:color w:val="000000"/>
          <w:sz w:val="20"/>
          <w:szCs w:val="20"/>
        </w:rPr>
        <w:t>“</w:t>
      </w:r>
      <w:r w:rsidRPr="00EA7E90">
        <w:rPr>
          <w:b/>
          <w:bCs/>
          <w:color w:val="000000"/>
          <w:sz w:val="20"/>
          <w:szCs w:val="20"/>
        </w:rPr>
        <w:t>d”</w:t>
      </w:r>
      <w:r w:rsidRPr="00EA7E90">
        <w:rPr>
          <w:b/>
          <w:bCs/>
          <w:caps/>
          <w:color w:val="000000"/>
          <w:sz w:val="20"/>
          <w:szCs w:val="20"/>
        </w:rPr>
        <w:t>, “</w:t>
      </w:r>
      <w:r w:rsidRPr="00EA7E90">
        <w:rPr>
          <w:b/>
          <w:bCs/>
          <w:color w:val="000000"/>
          <w:sz w:val="20"/>
          <w:szCs w:val="20"/>
        </w:rPr>
        <w:t>e</w:t>
      </w:r>
      <w:r w:rsidRPr="00EA7E90">
        <w:rPr>
          <w:b/>
          <w:bCs/>
          <w:caps/>
          <w:color w:val="000000"/>
          <w:sz w:val="20"/>
          <w:szCs w:val="20"/>
        </w:rPr>
        <w:t xml:space="preserve">”, </w:t>
      </w:r>
      <w:r w:rsidRPr="00EA7E90">
        <w:rPr>
          <w:b/>
          <w:bCs/>
          <w:color w:val="000000"/>
          <w:sz w:val="20"/>
          <w:szCs w:val="20"/>
        </w:rPr>
        <w:t>da Lei nº 14.133/21</w:t>
      </w:r>
      <w:r w:rsidRPr="00EA7E90">
        <w:rPr>
          <w:b/>
          <w:bCs/>
          <w:caps/>
          <w:color w:val="000000"/>
          <w:sz w:val="20"/>
          <w:szCs w:val="20"/>
        </w:rPr>
        <w:t>)</w:t>
      </w:r>
    </w:p>
    <w:p w14:paraId="054D25A1" w14:textId="77777777" w:rsidR="00EA7E90" w:rsidRPr="00EA7E90" w:rsidRDefault="00EA7E90" w:rsidP="00EA7E90">
      <w:pPr>
        <w:autoSpaceDE w:val="0"/>
        <w:autoSpaceDN w:val="0"/>
        <w:adjustRightInd w:val="0"/>
        <w:spacing w:after="240" w:line="240" w:lineRule="auto"/>
        <w:ind w:left="285"/>
        <w:jc w:val="both"/>
        <w:rPr>
          <w:rFonts w:ascii="Arial" w:hAnsi="Arial" w:cs="Arial"/>
          <w:sz w:val="18"/>
          <w:szCs w:val="18"/>
          <w:lang w:val="x-none"/>
        </w:rPr>
      </w:pPr>
      <w:r w:rsidRPr="00EA7E90">
        <w:rPr>
          <w:rFonts w:ascii="Arial" w:hAnsi="Arial" w:cs="Arial"/>
          <w:b/>
          <w:bCs/>
          <w:sz w:val="18"/>
          <w:szCs w:val="18"/>
          <w:lang w:val="x-none"/>
        </w:rPr>
        <w:t>.1</w:t>
      </w:r>
      <w:r w:rsidRPr="00EA7E90">
        <w:rPr>
          <w:rFonts w:ascii="Arial" w:hAnsi="Arial" w:cs="Arial"/>
          <w:sz w:val="18"/>
          <w:szCs w:val="18"/>
          <w:lang w:val="x-none"/>
        </w:rPr>
        <w:t xml:space="preserve">. Os produtos, objetos desta licitação, deverão ser entregues nos locais indicados no ato da solicitação (sem ônus de entrega), mediante autorização da Secretaria Municipal de Saúde e Fundação Hospitalar de Saúde. </w:t>
      </w:r>
    </w:p>
    <w:p w14:paraId="7BA9402A" w14:textId="77777777" w:rsidR="00EA7E90" w:rsidRPr="00EA7E90" w:rsidRDefault="00EA7E90" w:rsidP="00EA7E90">
      <w:pPr>
        <w:autoSpaceDE w:val="0"/>
        <w:autoSpaceDN w:val="0"/>
        <w:adjustRightInd w:val="0"/>
        <w:spacing w:after="240" w:line="240" w:lineRule="auto"/>
        <w:ind w:left="285"/>
        <w:jc w:val="both"/>
        <w:rPr>
          <w:rFonts w:ascii="Arial" w:hAnsi="Arial" w:cs="Arial"/>
          <w:sz w:val="18"/>
          <w:szCs w:val="18"/>
        </w:rPr>
      </w:pPr>
      <w:r w:rsidRPr="00EA7E90">
        <w:rPr>
          <w:rFonts w:ascii="Arial" w:hAnsi="Arial" w:cs="Arial"/>
          <w:b/>
          <w:bCs/>
          <w:sz w:val="18"/>
          <w:szCs w:val="18"/>
          <w:lang w:val="x-none"/>
        </w:rPr>
        <w:t>4.2.</w:t>
      </w:r>
      <w:r w:rsidRPr="00EA7E90">
        <w:rPr>
          <w:rFonts w:ascii="Arial" w:hAnsi="Arial" w:cs="Arial"/>
          <w:sz w:val="18"/>
          <w:szCs w:val="18"/>
          <w:lang w:val="x-none"/>
        </w:rPr>
        <w:t xml:space="preserve"> A empresa vencedora deverá atender as solicitações no prazo máximo de </w:t>
      </w:r>
      <w:r w:rsidRPr="00EA7E90">
        <w:rPr>
          <w:rFonts w:ascii="Arial" w:hAnsi="Arial" w:cs="Arial"/>
          <w:sz w:val="18"/>
          <w:szCs w:val="18"/>
        </w:rPr>
        <w:t>5</w:t>
      </w:r>
      <w:r w:rsidRPr="00EA7E90">
        <w:rPr>
          <w:rFonts w:ascii="Arial" w:hAnsi="Arial" w:cs="Arial"/>
          <w:sz w:val="18"/>
          <w:szCs w:val="18"/>
          <w:lang w:val="x-none"/>
        </w:rPr>
        <w:t xml:space="preserve"> (</w:t>
      </w:r>
      <w:r w:rsidRPr="00EA7E90">
        <w:rPr>
          <w:rFonts w:ascii="Arial" w:hAnsi="Arial" w:cs="Arial"/>
          <w:sz w:val="18"/>
          <w:szCs w:val="18"/>
        </w:rPr>
        <w:t>cinco</w:t>
      </w:r>
      <w:r w:rsidRPr="00EA7E90">
        <w:rPr>
          <w:rFonts w:ascii="Arial" w:hAnsi="Arial" w:cs="Arial"/>
          <w:sz w:val="18"/>
          <w:szCs w:val="18"/>
          <w:lang w:val="x-none"/>
        </w:rPr>
        <w:t>) dias, contados do momento do recebimento da requisição de compras dos produtos</w:t>
      </w:r>
      <w:r w:rsidRPr="00EA7E90">
        <w:rPr>
          <w:rFonts w:ascii="Arial" w:hAnsi="Arial" w:cs="Arial"/>
          <w:sz w:val="18"/>
          <w:szCs w:val="18"/>
        </w:rPr>
        <w:t>, justifica a necessidade do prazo de entrega ser de 5 dias, uma vez que os produtos são de extrema necessidade para o correto funcionamento das Unidades Básicas de Saúde e do Hospital Municipal</w:t>
      </w:r>
    </w:p>
    <w:p w14:paraId="270F91AE" w14:textId="77777777" w:rsidR="00EA7E90" w:rsidRPr="00EA7E90" w:rsidRDefault="00EA7E90" w:rsidP="00EA7E90">
      <w:pPr>
        <w:autoSpaceDE w:val="0"/>
        <w:autoSpaceDN w:val="0"/>
        <w:adjustRightInd w:val="0"/>
        <w:spacing w:after="240" w:line="240" w:lineRule="auto"/>
        <w:ind w:left="851"/>
        <w:jc w:val="both"/>
        <w:rPr>
          <w:rFonts w:ascii="Arial" w:hAnsi="Arial" w:cs="Arial"/>
          <w:sz w:val="18"/>
          <w:szCs w:val="18"/>
        </w:rPr>
      </w:pPr>
      <w:r w:rsidRPr="00EA7E90">
        <w:rPr>
          <w:rFonts w:ascii="Arial" w:hAnsi="Arial" w:cs="Arial"/>
          <w:sz w:val="18"/>
          <w:szCs w:val="18"/>
        </w:rPr>
        <w:t>4.2.1. Caso haja algum atraso por parte da empresa vencedora este deve ser justificado e aceito pelo gestor do contrato.</w:t>
      </w:r>
    </w:p>
    <w:p w14:paraId="1B5494F5" w14:textId="77777777" w:rsidR="00EA7E90" w:rsidRPr="00EA7E90" w:rsidRDefault="00EA7E90" w:rsidP="00EA7E90">
      <w:pPr>
        <w:autoSpaceDE w:val="0"/>
        <w:autoSpaceDN w:val="0"/>
        <w:adjustRightInd w:val="0"/>
        <w:spacing w:after="240" w:line="240" w:lineRule="auto"/>
        <w:ind w:left="285"/>
        <w:jc w:val="both"/>
        <w:rPr>
          <w:rFonts w:ascii="Arial" w:hAnsi="Arial" w:cs="Arial"/>
          <w:sz w:val="18"/>
          <w:szCs w:val="18"/>
          <w:lang w:val="x-none"/>
        </w:rPr>
      </w:pPr>
      <w:r w:rsidRPr="00EA7E90">
        <w:rPr>
          <w:rFonts w:ascii="Arial" w:hAnsi="Arial" w:cs="Arial"/>
          <w:b/>
          <w:bCs/>
          <w:sz w:val="18"/>
          <w:szCs w:val="18"/>
          <w:lang w:val="x-none"/>
        </w:rPr>
        <w:t>4.3.</w:t>
      </w:r>
      <w:r w:rsidRPr="00EA7E90">
        <w:rPr>
          <w:rFonts w:ascii="Arial" w:hAnsi="Arial" w:cs="Arial"/>
          <w:sz w:val="18"/>
          <w:szCs w:val="18"/>
          <w:lang w:val="x-none"/>
        </w:rPr>
        <w:t xml:space="preserve"> Os produtos deverão atender às exigências de qualidade, observados os padrões, legislação, regras e normas baixadas pelos órgãos competentes.</w:t>
      </w:r>
    </w:p>
    <w:p w14:paraId="16E33F31" w14:textId="77777777" w:rsidR="00EA7E90" w:rsidRPr="00EA7E90" w:rsidRDefault="00EA7E90" w:rsidP="00EA7E90">
      <w:pPr>
        <w:autoSpaceDE w:val="0"/>
        <w:autoSpaceDN w:val="0"/>
        <w:adjustRightInd w:val="0"/>
        <w:spacing w:after="0" w:line="240" w:lineRule="auto"/>
        <w:ind w:left="285"/>
        <w:jc w:val="both"/>
        <w:rPr>
          <w:rFonts w:ascii="Arial" w:hAnsi="Arial" w:cs="Arial"/>
          <w:b/>
          <w:bCs/>
          <w:sz w:val="18"/>
          <w:szCs w:val="18"/>
          <w:lang w:val="x-none"/>
        </w:rPr>
      </w:pPr>
      <w:r w:rsidRPr="00EA7E90">
        <w:rPr>
          <w:rFonts w:ascii="Arial" w:hAnsi="Arial" w:cs="Arial"/>
          <w:b/>
          <w:bCs/>
          <w:sz w:val="18"/>
          <w:szCs w:val="18"/>
          <w:lang w:val="x-none"/>
        </w:rPr>
        <w:t>4.4. OS PRODUTOS DEVERÃO TER NO MÍNIMO 60% (SESSENTA POR CENTO) DO PRAZO DE VALIDADE DO FABRICANTE NA DATA DA ENTREGA.</w:t>
      </w:r>
    </w:p>
    <w:p w14:paraId="26FBF985"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p>
    <w:p w14:paraId="2BA01811"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r w:rsidRPr="00EA7E90">
        <w:rPr>
          <w:rFonts w:ascii="Arial" w:hAnsi="Arial" w:cs="Arial"/>
          <w:sz w:val="18"/>
          <w:szCs w:val="18"/>
          <w:lang w:val="x-none"/>
        </w:rPr>
        <w:t>4.5. Comprovado que o produto fornecido não corresponde às especificações constantes da proposta ou apresente irregularidade e/ou defeito, será notificado o contratado, obrigando-se este a substituí-lo, no prazo máximo de 5 (cinco) dias após a notificação, sem qualquer ônus para a Administração e sem prejuízo das sanções previstas no presente edital.</w:t>
      </w:r>
    </w:p>
    <w:p w14:paraId="37C81938"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p>
    <w:p w14:paraId="127C5968"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r w:rsidRPr="00EA7E90">
        <w:rPr>
          <w:rFonts w:ascii="Arial" w:hAnsi="Arial" w:cs="Arial"/>
          <w:sz w:val="18"/>
          <w:szCs w:val="18"/>
          <w:lang w:val="x-none"/>
        </w:rPr>
        <w:lastRenderedPageBreak/>
        <w:t>4.6. Apurada, em qualquer tempo, divergência entre as especificações pré-fixadas e o fornecimento efetuado, serão aplicados à Contratada sanção prevista no edital e na legislação vigente.</w:t>
      </w:r>
    </w:p>
    <w:p w14:paraId="477E9903"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p>
    <w:p w14:paraId="5EC0E4B3" w14:textId="77777777" w:rsidR="00EA7E90" w:rsidRPr="00EA7E90" w:rsidRDefault="00EA7E90" w:rsidP="00EA7E90">
      <w:pPr>
        <w:autoSpaceDE w:val="0"/>
        <w:autoSpaceDN w:val="0"/>
        <w:adjustRightInd w:val="0"/>
        <w:spacing w:after="0" w:line="240" w:lineRule="auto"/>
        <w:ind w:left="285"/>
        <w:jc w:val="both"/>
        <w:rPr>
          <w:rFonts w:ascii="Arial" w:hAnsi="Arial" w:cs="Arial"/>
          <w:sz w:val="18"/>
          <w:szCs w:val="18"/>
          <w:lang w:val="x-none"/>
        </w:rPr>
      </w:pPr>
      <w:r w:rsidRPr="00EA7E90">
        <w:rPr>
          <w:rFonts w:ascii="Arial" w:hAnsi="Arial" w:cs="Arial"/>
          <w:sz w:val="18"/>
          <w:szCs w:val="18"/>
          <w:lang w:val="x-none"/>
        </w:rPr>
        <w:t>4.7. A empresa proponente deverá incluir na contraprestação todos os custos, inclusive a despesa de entrega dos produtos.</w:t>
      </w:r>
    </w:p>
    <w:p w14:paraId="29129459" w14:textId="77777777" w:rsidR="00EA7E90" w:rsidRPr="00EA7E90" w:rsidRDefault="00EA7E90" w:rsidP="00EA7E90">
      <w:pPr>
        <w:autoSpaceDE w:val="0"/>
        <w:autoSpaceDN w:val="0"/>
        <w:adjustRightInd w:val="0"/>
        <w:spacing w:after="0" w:line="240" w:lineRule="auto"/>
        <w:ind w:left="570"/>
        <w:jc w:val="both"/>
        <w:rPr>
          <w:rFonts w:ascii="Arial" w:hAnsi="Arial" w:cs="Arial"/>
          <w:sz w:val="18"/>
          <w:szCs w:val="18"/>
          <w:lang w:val="x-none"/>
        </w:rPr>
      </w:pPr>
    </w:p>
    <w:p w14:paraId="48D1F4B2" w14:textId="77777777" w:rsidR="00EA7E90" w:rsidRPr="00EA7E90" w:rsidRDefault="00EA7E90" w:rsidP="00EA7E90">
      <w:pPr>
        <w:autoSpaceDE w:val="0"/>
        <w:autoSpaceDN w:val="0"/>
        <w:adjustRightInd w:val="0"/>
        <w:spacing w:after="165" w:line="240" w:lineRule="auto"/>
        <w:ind w:left="285"/>
        <w:jc w:val="both"/>
        <w:rPr>
          <w:rFonts w:ascii="Arial" w:hAnsi="Arial" w:cs="Arial"/>
          <w:b/>
          <w:bCs/>
          <w:sz w:val="18"/>
          <w:szCs w:val="18"/>
          <w:lang w:val="x-none"/>
        </w:rPr>
      </w:pPr>
      <w:r w:rsidRPr="00EA7E90">
        <w:rPr>
          <w:rFonts w:ascii="Arial" w:hAnsi="Arial" w:cs="Arial"/>
          <w:b/>
          <w:bCs/>
          <w:sz w:val="18"/>
          <w:szCs w:val="18"/>
          <w:lang w:val="x-none"/>
        </w:rPr>
        <w:t>4.8 Do Recebimento</w:t>
      </w:r>
    </w:p>
    <w:p w14:paraId="39A52CC0" w14:textId="77777777" w:rsidR="00EA7E90" w:rsidRPr="00EA7E90" w:rsidRDefault="00EA7E90" w:rsidP="00EA7E90">
      <w:pPr>
        <w:autoSpaceDE w:val="0"/>
        <w:autoSpaceDN w:val="0"/>
        <w:adjustRightInd w:val="0"/>
        <w:spacing w:after="165" w:line="240" w:lineRule="auto"/>
        <w:ind w:left="567"/>
        <w:jc w:val="both"/>
        <w:rPr>
          <w:rFonts w:ascii="Arial" w:hAnsi="Arial" w:cs="Arial"/>
          <w:sz w:val="18"/>
          <w:szCs w:val="18"/>
          <w:lang w:val="x-none"/>
        </w:rPr>
      </w:pPr>
      <w:r w:rsidRPr="00EA7E90">
        <w:rPr>
          <w:rFonts w:ascii="Arial" w:hAnsi="Arial" w:cs="Arial"/>
          <w:sz w:val="18"/>
          <w:szCs w:val="18"/>
          <w:lang w:val="x-none"/>
        </w:rPr>
        <w:t>4.</w:t>
      </w:r>
      <w:r w:rsidRPr="00EA7E90">
        <w:rPr>
          <w:rFonts w:ascii="Arial" w:hAnsi="Arial" w:cs="Arial"/>
          <w:sz w:val="18"/>
          <w:szCs w:val="18"/>
        </w:rPr>
        <w:t>8</w:t>
      </w:r>
      <w:r w:rsidRPr="00EA7E90">
        <w:rPr>
          <w:rFonts w:ascii="Arial" w:hAnsi="Arial" w:cs="Arial"/>
          <w:sz w:val="18"/>
          <w:szCs w:val="18"/>
          <w:lang w:val="x-none"/>
        </w:rPr>
        <w:t xml:space="preserve">.1. </w:t>
      </w:r>
      <w:r w:rsidRPr="00EA7E90">
        <w:rPr>
          <w:rFonts w:ascii="Arial" w:hAnsi="Arial" w:cs="Arial"/>
          <w:b/>
          <w:bCs/>
          <w:sz w:val="18"/>
          <w:szCs w:val="18"/>
          <w:lang w:val="x-none"/>
        </w:rPr>
        <w:t xml:space="preserve">Provisoriamente, </w:t>
      </w:r>
      <w:r w:rsidRPr="00EA7E90">
        <w:rPr>
          <w:rFonts w:ascii="Arial" w:hAnsi="Arial" w:cs="Arial"/>
          <w:sz w:val="18"/>
          <w:szCs w:val="18"/>
          <w:lang w:val="x-none"/>
        </w:rPr>
        <w:t>na apresentação dos produtos, acompanhados da devida Nota Fiscal, devendo neste momento ser realizada conferência inicial por responsável pelo Departamento de Compras, se identificada conformidade com as especificações técnicas, o canhoto da Nota Fiscal é assinado.</w:t>
      </w:r>
    </w:p>
    <w:p w14:paraId="10B2A4A9" w14:textId="77777777" w:rsidR="00EA7E90" w:rsidRPr="00EA7E90" w:rsidRDefault="00EA7E90" w:rsidP="00EA7E90">
      <w:pPr>
        <w:autoSpaceDE w:val="0"/>
        <w:autoSpaceDN w:val="0"/>
        <w:adjustRightInd w:val="0"/>
        <w:spacing w:after="165" w:line="240" w:lineRule="auto"/>
        <w:ind w:left="567"/>
        <w:jc w:val="both"/>
        <w:rPr>
          <w:rFonts w:ascii="Arial" w:hAnsi="Arial" w:cs="Arial"/>
          <w:sz w:val="18"/>
          <w:szCs w:val="18"/>
          <w:lang w:val="x-none"/>
        </w:rPr>
      </w:pPr>
      <w:r w:rsidRPr="00EA7E90">
        <w:rPr>
          <w:rFonts w:ascii="Arial" w:hAnsi="Arial" w:cs="Arial"/>
          <w:sz w:val="18"/>
          <w:szCs w:val="18"/>
          <w:lang w:val="x-none"/>
        </w:rPr>
        <w:t>4.</w:t>
      </w:r>
      <w:r w:rsidRPr="00EA7E90">
        <w:rPr>
          <w:rFonts w:ascii="Arial" w:hAnsi="Arial" w:cs="Arial"/>
          <w:sz w:val="18"/>
          <w:szCs w:val="18"/>
        </w:rPr>
        <w:t>8</w:t>
      </w:r>
      <w:r w:rsidRPr="00EA7E90">
        <w:rPr>
          <w:rFonts w:ascii="Arial" w:hAnsi="Arial" w:cs="Arial"/>
          <w:sz w:val="18"/>
          <w:szCs w:val="18"/>
          <w:lang w:val="x-none"/>
        </w:rPr>
        <w:t>.</w:t>
      </w:r>
      <w:r w:rsidRPr="00EA7E90">
        <w:rPr>
          <w:rFonts w:ascii="Arial" w:hAnsi="Arial" w:cs="Arial"/>
          <w:sz w:val="18"/>
          <w:szCs w:val="18"/>
        </w:rPr>
        <w:t>2</w:t>
      </w:r>
      <w:r w:rsidRPr="00EA7E90">
        <w:rPr>
          <w:rFonts w:ascii="Arial" w:hAnsi="Arial" w:cs="Arial"/>
          <w:sz w:val="18"/>
          <w:szCs w:val="18"/>
          <w:lang w:val="x-none"/>
        </w:rPr>
        <w:t xml:space="preserve"> </w:t>
      </w:r>
      <w:r w:rsidRPr="00EA7E90">
        <w:rPr>
          <w:rFonts w:ascii="Arial" w:hAnsi="Arial" w:cs="Arial"/>
          <w:b/>
          <w:bCs/>
          <w:sz w:val="18"/>
          <w:szCs w:val="18"/>
          <w:lang w:val="x-none"/>
        </w:rPr>
        <w:t>Definitivamente</w:t>
      </w:r>
      <w:r w:rsidRPr="00EA7E90">
        <w:rPr>
          <w:rFonts w:ascii="Arial" w:hAnsi="Arial" w:cs="Arial"/>
          <w:sz w:val="18"/>
          <w:szCs w:val="18"/>
          <w:lang w:val="x-none"/>
        </w:rPr>
        <w:t>: após verificação da qualidade e quantidade do material e consequente aceitação e se confirmada a conformidade com as especificações técnicas a Nota Fiscal será atestada pela Secretaria solicitante.</w:t>
      </w:r>
    </w:p>
    <w:p w14:paraId="306391E1" w14:textId="77777777" w:rsidR="00EA7E90" w:rsidRPr="00EA7E90" w:rsidRDefault="00EA7E90" w:rsidP="00EA7E90">
      <w:pPr>
        <w:autoSpaceDE w:val="0"/>
        <w:autoSpaceDN w:val="0"/>
        <w:adjustRightInd w:val="0"/>
        <w:spacing w:after="165" w:line="240" w:lineRule="auto"/>
        <w:ind w:left="567"/>
        <w:jc w:val="both"/>
        <w:rPr>
          <w:rFonts w:ascii="Arial" w:hAnsi="Arial" w:cs="Arial"/>
          <w:sz w:val="18"/>
          <w:szCs w:val="18"/>
          <w:lang w:val="x-none"/>
        </w:rPr>
      </w:pPr>
      <w:r w:rsidRPr="00EA7E90">
        <w:rPr>
          <w:rFonts w:ascii="Arial" w:hAnsi="Arial" w:cs="Arial"/>
          <w:sz w:val="18"/>
          <w:szCs w:val="18"/>
          <w:lang w:val="x-none"/>
        </w:rPr>
        <w:t>4.8.</w:t>
      </w:r>
      <w:r w:rsidRPr="00EA7E90">
        <w:rPr>
          <w:rFonts w:ascii="Arial" w:hAnsi="Arial" w:cs="Arial"/>
          <w:sz w:val="18"/>
          <w:szCs w:val="18"/>
        </w:rPr>
        <w:t>3</w:t>
      </w:r>
      <w:r w:rsidRPr="00EA7E90">
        <w:rPr>
          <w:rFonts w:ascii="Arial" w:hAnsi="Arial" w:cs="Arial"/>
          <w:sz w:val="18"/>
          <w:szCs w:val="18"/>
          <w:lang w:val="x-none"/>
        </w:rPr>
        <w:t xml:space="preserve"> A contratante rejeitará os fornecimentos executados em desacordo com o disposto neste Termo de Referência. Se, mesmo após o recebimento definitivo, constatar-se que os fornecimentos foram executados em desacordo com o especificado, com defeito ou incompleto, os responsáveis da contratante notificarão a empresa fornecedora para que a mesma providencie a correção necessária dentro dos prazos de recebimento.</w:t>
      </w:r>
    </w:p>
    <w:p w14:paraId="76E03E33" w14:textId="77777777" w:rsidR="00EA7E90" w:rsidRPr="00EA7E90" w:rsidRDefault="00EA7E90" w:rsidP="00EA7E90">
      <w:pPr>
        <w:autoSpaceDE w:val="0"/>
        <w:autoSpaceDN w:val="0"/>
        <w:adjustRightInd w:val="0"/>
        <w:spacing w:after="165" w:line="240" w:lineRule="auto"/>
        <w:ind w:left="567"/>
        <w:jc w:val="both"/>
        <w:rPr>
          <w:rFonts w:ascii="Arial" w:hAnsi="Arial" w:cs="Arial"/>
          <w:sz w:val="18"/>
          <w:szCs w:val="18"/>
          <w:lang w:val="x-none"/>
        </w:rPr>
      </w:pPr>
      <w:r w:rsidRPr="00EA7E90">
        <w:rPr>
          <w:rFonts w:ascii="Arial" w:hAnsi="Arial" w:cs="Arial"/>
          <w:sz w:val="18"/>
          <w:szCs w:val="18"/>
          <w:lang w:val="x-none"/>
        </w:rPr>
        <w:t>4.8.</w:t>
      </w:r>
      <w:r w:rsidRPr="00EA7E90">
        <w:rPr>
          <w:rFonts w:ascii="Arial" w:hAnsi="Arial" w:cs="Arial"/>
          <w:sz w:val="18"/>
          <w:szCs w:val="18"/>
        </w:rPr>
        <w:t>4</w:t>
      </w:r>
      <w:r w:rsidRPr="00EA7E90">
        <w:rPr>
          <w:rFonts w:ascii="Arial" w:hAnsi="Arial" w:cs="Arial"/>
          <w:sz w:val="18"/>
          <w:szCs w:val="18"/>
          <w:lang w:val="x-none"/>
        </w:rPr>
        <w:t xml:space="preserve"> Independentemente da aceitação, a empresa fornecedora deverá garantir a qualidade dos produtos fornecidos pelo prazo da garantia, obrigando-se a substituir a suas expensas aquele que apresentar falha ou defeito no prazo estabelecido.</w:t>
      </w:r>
    </w:p>
    <w:p w14:paraId="13BF2616" w14:textId="77777777" w:rsidR="00EA7E90" w:rsidRPr="00EA7E90" w:rsidRDefault="00EA7E90" w:rsidP="00EA7E90">
      <w:pPr>
        <w:pStyle w:val="ParagraphStyle"/>
        <w:ind w:left="567"/>
        <w:jc w:val="both"/>
        <w:rPr>
          <w:sz w:val="18"/>
          <w:szCs w:val="18"/>
        </w:rPr>
      </w:pPr>
      <w:r w:rsidRPr="00EA7E90">
        <w:rPr>
          <w:sz w:val="18"/>
          <w:szCs w:val="18"/>
        </w:rPr>
        <w:t>4.8.</w:t>
      </w:r>
      <w:r w:rsidRPr="00EA7E90">
        <w:rPr>
          <w:sz w:val="18"/>
          <w:szCs w:val="18"/>
          <w:lang w:val="pt-BR"/>
        </w:rPr>
        <w:t>5</w:t>
      </w:r>
      <w:r w:rsidRPr="00EA7E90">
        <w:rPr>
          <w:sz w:val="18"/>
          <w:szCs w:val="18"/>
        </w:rPr>
        <w:t xml:space="preserve"> Não serão aceitas entregas parciais dos pedidos enviados às contratadas. Os mesmos deverão ser entregues em sua totalidade sempre que solicitados.</w:t>
      </w:r>
    </w:p>
    <w:p w14:paraId="2724E1B3" w14:textId="77777777" w:rsidR="00EA7E90" w:rsidRPr="00EA7E90" w:rsidRDefault="00EA7E90" w:rsidP="00EA7E90">
      <w:pPr>
        <w:pStyle w:val="ParagraphStyle"/>
        <w:ind w:left="570"/>
        <w:jc w:val="both"/>
        <w:rPr>
          <w:sz w:val="18"/>
          <w:szCs w:val="18"/>
        </w:rPr>
      </w:pPr>
    </w:p>
    <w:p w14:paraId="4CF36359" w14:textId="77777777" w:rsidR="00EA7E90" w:rsidRPr="00EA7E90" w:rsidRDefault="00EA7E90" w:rsidP="00EA7E90">
      <w:pPr>
        <w:pStyle w:val="ParagraphStyle"/>
        <w:pBdr>
          <w:top w:val="single" w:sz="6" w:space="2" w:color="000000"/>
          <w:bottom w:val="single" w:sz="6" w:space="0" w:color="000000"/>
        </w:pBdr>
        <w:jc w:val="both"/>
        <w:rPr>
          <w:b/>
          <w:bCs/>
          <w:sz w:val="20"/>
          <w:szCs w:val="20"/>
        </w:rPr>
      </w:pPr>
      <w:r w:rsidRPr="00EA7E90">
        <w:rPr>
          <w:b/>
          <w:bCs/>
          <w:sz w:val="20"/>
          <w:szCs w:val="20"/>
        </w:rPr>
        <w:t>5. - ACOMPANHAMENTO DA EXECUÇÃO DO CONTRATO</w:t>
      </w:r>
    </w:p>
    <w:p w14:paraId="30372693" w14:textId="77777777" w:rsidR="00EA7E90" w:rsidRPr="00EA7E90" w:rsidRDefault="00EA7E90" w:rsidP="00EA7E90">
      <w:pPr>
        <w:pStyle w:val="ParagraphStyle"/>
        <w:ind w:left="570"/>
        <w:jc w:val="both"/>
        <w:rPr>
          <w:color w:val="000000"/>
          <w:sz w:val="18"/>
          <w:szCs w:val="18"/>
        </w:rPr>
      </w:pPr>
    </w:p>
    <w:p w14:paraId="4ECF95B1"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5.1 -</w:t>
      </w:r>
      <w:r w:rsidRPr="00EA7E90">
        <w:rPr>
          <w:color w:val="000000"/>
          <w:sz w:val="18"/>
          <w:szCs w:val="18"/>
        </w:rPr>
        <w:t xml:space="preserve"> O contrato deverá ser executado fielmente pelas partes, de acordo com as cláusulas avençadas e as normas da Lei, cada parte responderá pelas consequências de sua inexecução total ou parcial (Lei nº 14.133/21, art. 115, </w:t>
      </w:r>
      <w:r w:rsidRPr="00EA7E90">
        <w:rPr>
          <w:i/>
          <w:iCs/>
          <w:color w:val="000000"/>
          <w:sz w:val="18"/>
          <w:szCs w:val="18"/>
        </w:rPr>
        <w:t>caput</w:t>
      </w:r>
      <w:r w:rsidRPr="00EA7E90">
        <w:rPr>
          <w:color w:val="000000"/>
          <w:sz w:val="18"/>
          <w:szCs w:val="18"/>
        </w:rPr>
        <w:t>).</w:t>
      </w:r>
    </w:p>
    <w:p w14:paraId="0CAE7B4D" w14:textId="77777777" w:rsidR="00EA7E90" w:rsidRPr="00EA7E90" w:rsidRDefault="00EA7E90" w:rsidP="00EA7E90">
      <w:pPr>
        <w:pStyle w:val="ParagraphStyle"/>
        <w:ind w:left="284"/>
        <w:jc w:val="both"/>
        <w:rPr>
          <w:color w:val="000000"/>
          <w:sz w:val="18"/>
          <w:szCs w:val="18"/>
        </w:rPr>
      </w:pPr>
    </w:p>
    <w:p w14:paraId="1CBCDDD7"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5.2 -</w:t>
      </w:r>
      <w:r w:rsidRPr="00EA7E90">
        <w:rPr>
          <w:color w:val="000000"/>
          <w:sz w:val="18"/>
          <w:szCs w:val="18"/>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149742AC" w14:textId="77777777" w:rsidR="00EA7E90" w:rsidRPr="00EA7E90" w:rsidRDefault="00EA7E90" w:rsidP="00EA7E90">
      <w:pPr>
        <w:pStyle w:val="ParagraphStyle"/>
        <w:ind w:left="284"/>
        <w:jc w:val="both"/>
        <w:rPr>
          <w:color w:val="000000"/>
          <w:sz w:val="18"/>
          <w:szCs w:val="18"/>
        </w:rPr>
      </w:pPr>
    </w:p>
    <w:p w14:paraId="09E5717E"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5.3 -</w:t>
      </w:r>
      <w:r w:rsidRPr="00EA7E90">
        <w:rPr>
          <w:color w:val="000000"/>
          <w:sz w:val="18"/>
          <w:szCs w:val="18"/>
        </w:rPr>
        <w:t xml:space="preserve"> A execução do contrato deverá ser acompanhada e fiscalizada pelo(s) fiscal(</w:t>
      </w:r>
      <w:proofErr w:type="spellStart"/>
      <w:r w:rsidRPr="00EA7E90">
        <w:rPr>
          <w:color w:val="000000"/>
          <w:sz w:val="18"/>
          <w:szCs w:val="18"/>
        </w:rPr>
        <w:t>is</w:t>
      </w:r>
      <w:proofErr w:type="spellEnd"/>
      <w:r w:rsidRPr="00EA7E90">
        <w:rPr>
          <w:color w:val="000000"/>
          <w:sz w:val="18"/>
          <w:szCs w:val="18"/>
        </w:rPr>
        <w:t>) do contrato, ou pelos respectivos substitutos (Lei nº 14.133/21, art. 117, </w:t>
      </w:r>
      <w:r w:rsidRPr="00EA7E90">
        <w:rPr>
          <w:i/>
          <w:iCs/>
          <w:color w:val="000000"/>
          <w:sz w:val="18"/>
          <w:szCs w:val="18"/>
        </w:rPr>
        <w:t>caput</w:t>
      </w:r>
      <w:r w:rsidRPr="00EA7E90">
        <w:rPr>
          <w:color w:val="000000"/>
          <w:sz w:val="18"/>
          <w:szCs w:val="18"/>
        </w:rPr>
        <w:t>).</w:t>
      </w:r>
    </w:p>
    <w:p w14:paraId="423F9A4F" w14:textId="77777777" w:rsidR="00EA7E90" w:rsidRPr="00EA7E90" w:rsidRDefault="00EA7E90" w:rsidP="00EA7E90">
      <w:pPr>
        <w:pStyle w:val="ParagraphStyle"/>
        <w:ind w:left="570"/>
        <w:jc w:val="both"/>
        <w:rPr>
          <w:color w:val="000000"/>
          <w:sz w:val="18"/>
          <w:szCs w:val="18"/>
        </w:rPr>
      </w:pPr>
    </w:p>
    <w:p w14:paraId="1D0F90A2" w14:textId="77777777" w:rsidR="00EA7E90" w:rsidRPr="00EA7E90" w:rsidRDefault="00EA7E90" w:rsidP="00EA7E90">
      <w:pPr>
        <w:pStyle w:val="ParagraphStyle"/>
        <w:ind w:left="851"/>
        <w:jc w:val="both"/>
        <w:rPr>
          <w:color w:val="000000"/>
          <w:sz w:val="18"/>
          <w:szCs w:val="18"/>
        </w:rPr>
      </w:pPr>
      <w:r w:rsidRPr="00EA7E90">
        <w:rPr>
          <w:color w:val="000000"/>
          <w:sz w:val="18"/>
          <w:szCs w:val="18"/>
        </w:rPr>
        <w:t>5.</w:t>
      </w:r>
      <w:r w:rsidRPr="00EA7E90">
        <w:rPr>
          <w:color w:val="000000"/>
          <w:sz w:val="18"/>
          <w:szCs w:val="18"/>
          <w:lang w:val="pt-BR"/>
        </w:rPr>
        <w:t>3.1</w:t>
      </w:r>
      <w:r w:rsidRPr="00EA7E90">
        <w:rPr>
          <w:color w:val="000000"/>
          <w:sz w:val="18"/>
          <w:szCs w:val="18"/>
        </w:rPr>
        <w:t>. Na Secretaria Municipal de Saúde:</w:t>
      </w:r>
    </w:p>
    <w:p w14:paraId="792C58B6" w14:textId="77777777" w:rsidR="00EA7E90" w:rsidRPr="00EA7E90" w:rsidRDefault="00EA7E90" w:rsidP="00EA7E90">
      <w:pPr>
        <w:pStyle w:val="ParagraphStyle"/>
        <w:ind w:left="851"/>
        <w:jc w:val="both"/>
        <w:rPr>
          <w:color w:val="000000"/>
          <w:sz w:val="18"/>
          <w:szCs w:val="18"/>
        </w:rPr>
      </w:pPr>
    </w:p>
    <w:p w14:paraId="3554315C" w14:textId="77777777" w:rsidR="00EA7E90" w:rsidRPr="00EA7E90" w:rsidRDefault="00EA7E90" w:rsidP="00EA7E90">
      <w:pPr>
        <w:pStyle w:val="ParagraphStyle"/>
        <w:ind w:left="1418"/>
        <w:jc w:val="both"/>
        <w:rPr>
          <w:color w:val="000000"/>
          <w:sz w:val="18"/>
          <w:szCs w:val="18"/>
        </w:rPr>
      </w:pPr>
      <w:r w:rsidRPr="00EA7E90">
        <w:rPr>
          <w:color w:val="000000"/>
          <w:sz w:val="18"/>
          <w:szCs w:val="18"/>
          <w:lang w:val="pt-BR"/>
        </w:rPr>
        <w:t>5.3.1.1</w:t>
      </w:r>
      <w:r w:rsidRPr="00EA7E90">
        <w:rPr>
          <w:color w:val="000000"/>
          <w:sz w:val="18"/>
          <w:szCs w:val="18"/>
        </w:rPr>
        <w:t xml:space="preserve">. A gestão do Contrato Administrativo será exercida nos termos do da Lei 14133/2021 e suas alterações, pela Secretário Municipal de Saúde, Sra. </w:t>
      </w:r>
      <w:proofErr w:type="spellStart"/>
      <w:r w:rsidRPr="00EA7E90">
        <w:rPr>
          <w:color w:val="000000"/>
          <w:sz w:val="18"/>
          <w:szCs w:val="18"/>
        </w:rPr>
        <w:t>Amabily</w:t>
      </w:r>
      <w:proofErr w:type="spellEnd"/>
      <w:r w:rsidRPr="00EA7E90">
        <w:rPr>
          <w:color w:val="000000"/>
          <w:sz w:val="18"/>
          <w:szCs w:val="18"/>
        </w:rPr>
        <w:t xml:space="preserve"> da Silva </w:t>
      </w:r>
      <w:proofErr w:type="spellStart"/>
      <w:r w:rsidRPr="00EA7E90">
        <w:rPr>
          <w:color w:val="000000"/>
          <w:sz w:val="18"/>
          <w:szCs w:val="18"/>
        </w:rPr>
        <w:t>Laverde</w:t>
      </w:r>
      <w:proofErr w:type="spellEnd"/>
      <w:r w:rsidRPr="00EA7E90">
        <w:rPr>
          <w:color w:val="000000"/>
          <w:sz w:val="18"/>
          <w:szCs w:val="18"/>
        </w:rPr>
        <w:t>, nomeada através da Portaria nº 009, de 3 de janeiro de 2025, publicada no Diário Oficial do Município no dia 03 de janeiro de 2025, Edição nº 2787, página 18, e-mail: semusa@ibaiti.pr.gov.br;</w:t>
      </w:r>
    </w:p>
    <w:p w14:paraId="79F657FB" w14:textId="77777777" w:rsidR="00EA7E90" w:rsidRPr="00EA7E90" w:rsidRDefault="00EA7E90" w:rsidP="00EA7E90">
      <w:pPr>
        <w:pStyle w:val="ParagraphStyle"/>
        <w:ind w:left="1418"/>
        <w:jc w:val="both"/>
        <w:rPr>
          <w:color w:val="000000"/>
          <w:sz w:val="18"/>
          <w:szCs w:val="18"/>
        </w:rPr>
      </w:pPr>
      <w:r w:rsidRPr="00EA7E90">
        <w:rPr>
          <w:color w:val="000000"/>
          <w:sz w:val="18"/>
          <w:szCs w:val="18"/>
          <w:lang w:val="pt-BR"/>
        </w:rPr>
        <w:t>5.3.1.2</w:t>
      </w:r>
      <w:r w:rsidRPr="00EA7E90">
        <w:rPr>
          <w:color w:val="000000"/>
          <w:sz w:val="18"/>
          <w:szCs w:val="18"/>
        </w:rPr>
        <w:t xml:space="preserve">. O acompanhamento da entrega/execução do objeto será dará pela </w:t>
      </w:r>
      <w:proofErr w:type="spellStart"/>
      <w:r w:rsidRPr="00EA7E90">
        <w:rPr>
          <w:color w:val="000000"/>
          <w:sz w:val="18"/>
          <w:szCs w:val="18"/>
        </w:rPr>
        <w:t>Sra</w:t>
      </w:r>
      <w:proofErr w:type="spellEnd"/>
      <w:r w:rsidRPr="00EA7E90">
        <w:rPr>
          <w:color w:val="000000"/>
          <w:sz w:val="18"/>
          <w:szCs w:val="18"/>
        </w:rPr>
        <w:t xml:space="preserve"> </w:t>
      </w:r>
      <w:proofErr w:type="spellStart"/>
      <w:r w:rsidRPr="00EA7E90">
        <w:rPr>
          <w:color w:val="000000"/>
          <w:sz w:val="18"/>
          <w:szCs w:val="18"/>
        </w:rPr>
        <w:t>Francianne</w:t>
      </w:r>
      <w:proofErr w:type="spellEnd"/>
      <w:r w:rsidRPr="00EA7E90">
        <w:rPr>
          <w:color w:val="000000"/>
          <w:sz w:val="18"/>
          <w:szCs w:val="18"/>
        </w:rPr>
        <w:t xml:space="preserve"> Bueno de Moura Costa, nomeada fiscal do Contrato.</w:t>
      </w:r>
    </w:p>
    <w:p w14:paraId="7A9A35E9" w14:textId="77777777" w:rsidR="00EA7E90" w:rsidRPr="00EA7E90" w:rsidRDefault="00EA7E90" w:rsidP="00EA7E90">
      <w:pPr>
        <w:pStyle w:val="ParagraphStyle"/>
        <w:ind w:left="851"/>
        <w:jc w:val="both"/>
        <w:rPr>
          <w:color w:val="000000"/>
          <w:sz w:val="18"/>
          <w:szCs w:val="18"/>
        </w:rPr>
      </w:pPr>
    </w:p>
    <w:p w14:paraId="0913240F" w14:textId="77777777" w:rsidR="00EA7E90" w:rsidRPr="00EA7E90" w:rsidRDefault="00EA7E90" w:rsidP="00EA7E90">
      <w:pPr>
        <w:pStyle w:val="ParagraphStyle"/>
        <w:ind w:left="851"/>
        <w:jc w:val="both"/>
        <w:rPr>
          <w:color w:val="000000"/>
          <w:sz w:val="18"/>
          <w:szCs w:val="18"/>
        </w:rPr>
      </w:pPr>
      <w:r w:rsidRPr="00EA7E90">
        <w:rPr>
          <w:color w:val="000000"/>
          <w:sz w:val="18"/>
          <w:szCs w:val="18"/>
          <w:lang w:val="pt-BR"/>
        </w:rPr>
        <w:t>5.3.2.</w:t>
      </w:r>
      <w:r w:rsidRPr="00EA7E90">
        <w:rPr>
          <w:color w:val="000000"/>
          <w:sz w:val="18"/>
          <w:szCs w:val="18"/>
        </w:rPr>
        <w:t xml:space="preserve"> No Hospital Municipal:</w:t>
      </w:r>
    </w:p>
    <w:p w14:paraId="3E5B0307" w14:textId="77777777" w:rsidR="00EA7E90" w:rsidRPr="00EA7E90" w:rsidRDefault="00EA7E90" w:rsidP="00EA7E90">
      <w:pPr>
        <w:pStyle w:val="ParagraphStyle"/>
        <w:ind w:left="851"/>
        <w:jc w:val="both"/>
        <w:rPr>
          <w:color w:val="000000"/>
          <w:sz w:val="18"/>
          <w:szCs w:val="18"/>
        </w:rPr>
      </w:pPr>
    </w:p>
    <w:p w14:paraId="44900A7F" w14:textId="77777777" w:rsidR="00EA7E90" w:rsidRPr="00EA7E90" w:rsidRDefault="00EA7E90" w:rsidP="00EA7E90">
      <w:pPr>
        <w:pStyle w:val="ParagraphStyle"/>
        <w:ind w:left="1418"/>
        <w:jc w:val="both"/>
        <w:rPr>
          <w:color w:val="000000"/>
          <w:sz w:val="18"/>
          <w:szCs w:val="18"/>
        </w:rPr>
      </w:pPr>
      <w:r w:rsidRPr="00EA7E90">
        <w:rPr>
          <w:color w:val="000000"/>
          <w:sz w:val="18"/>
          <w:szCs w:val="18"/>
          <w:lang w:val="pt-BR"/>
        </w:rPr>
        <w:t xml:space="preserve">5.3.2.1.  </w:t>
      </w:r>
      <w:r w:rsidRPr="00EA7E90">
        <w:rPr>
          <w:color w:val="000000"/>
          <w:sz w:val="18"/>
          <w:szCs w:val="18"/>
        </w:rPr>
        <w:t>A gestão do Contrato Administrativo será exercida nos termos da Lei 214133 e suas alterações, pela Presidente da Fundação Hospitalar de Saúde Municipal de Ibaiti, Sheila de Oliveira Gonçalves, nomeado através da Portaria nº 154, de 1° de abril de 2025, e-mail: saude@ibaiti.pr.gov.br;</w:t>
      </w:r>
    </w:p>
    <w:p w14:paraId="64EF73A4" w14:textId="77777777" w:rsidR="00EA7E90" w:rsidRPr="00EA7E90" w:rsidRDefault="00EA7E90" w:rsidP="00EA7E90">
      <w:pPr>
        <w:pStyle w:val="ParagraphStyle"/>
        <w:ind w:left="1418"/>
        <w:jc w:val="both"/>
        <w:rPr>
          <w:color w:val="000000"/>
          <w:sz w:val="18"/>
          <w:szCs w:val="18"/>
        </w:rPr>
      </w:pPr>
      <w:r w:rsidRPr="00EA7E90">
        <w:rPr>
          <w:color w:val="000000"/>
          <w:sz w:val="18"/>
          <w:szCs w:val="18"/>
          <w:lang w:val="pt-BR"/>
        </w:rPr>
        <w:t xml:space="preserve">5.3.2.2. </w:t>
      </w:r>
      <w:r w:rsidRPr="00EA7E90">
        <w:rPr>
          <w:color w:val="000000"/>
          <w:sz w:val="18"/>
          <w:szCs w:val="18"/>
        </w:rPr>
        <w:t xml:space="preserve">O acompanhamento da entrega/execução do objeto será dará pela </w:t>
      </w:r>
      <w:proofErr w:type="spellStart"/>
      <w:r w:rsidRPr="00EA7E90">
        <w:rPr>
          <w:color w:val="000000"/>
          <w:sz w:val="18"/>
          <w:szCs w:val="18"/>
        </w:rPr>
        <w:t>Sra</w:t>
      </w:r>
      <w:proofErr w:type="spellEnd"/>
      <w:r w:rsidRPr="00EA7E90">
        <w:rPr>
          <w:color w:val="000000"/>
          <w:sz w:val="18"/>
          <w:szCs w:val="18"/>
        </w:rPr>
        <w:t xml:space="preserve"> Ana Maria </w:t>
      </w:r>
      <w:proofErr w:type="spellStart"/>
      <w:r w:rsidRPr="00EA7E90">
        <w:rPr>
          <w:color w:val="000000"/>
          <w:sz w:val="18"/>
          <w:szCs w:val="18"/>
        </w:rPr>
        <w:t>Depieri</w:t>
      </w:r>
      <w:proofErr w:type="spellEnd"/>
      <w:r w:rsidRPr="00EA7E90">
        <w:rPr>
          <w:color w:val="000000"/>
          <w:sz w:val="18"/>
          <w:szCs w:val="18"/>
        </w:rPr>
        <w:t xml:space="preserve"> </w:t>
      </w:r>
      <w:proofErr w:type="spellStart"/>
      <w:r w:rsidRPr="00EA7E90">
        <w:rPr>
          <w:color w:val="000000"/>
          <w:sz w:val="18"/>
          <w:szCs w:val="18"/>
        </w:rPr>
        <w:t>Gindri</w:t>
      </w:r>
      <w:proofErr w:type="spellEnd"/>
      <w:r w:rsidRPr="00EA7E90">
        <w:rPr>
          <w:color w:val="000000"/>
          <w:sz w:val="18"/>
          <w:szCs w:val="18"/>
        </w:rPr>
        <w:t>, nomeada fiscal do Contrato.</w:t>
      </w:r>
    </w:p>
    <w:p w14:paraId="51343BAF" w14:textId="77777777" w:rsidR="00EA7E90" w:rsidRPr="00EA7E90" w:rsidRDefault="00EA7E90" w:rsidP="00EA7E90">
      <w:pPr>
        <w:pStyle w:val="ParagraphStyle"/>
        <w:ind w:left="570"/>
        <w:jc w:val="both"/>
        <w:rPr>
          <w:color w:val="000000"/>
          <w:sz w:val="18"/>
          <w:szCs w:val="18"/>
        </w:rPr>
      </w:pPr>
    </w:p>
    <w:p w14:paraId="5BE291FF"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5.4 -</w:t>
      </w:r>
      <w:r w:rsidRPr="00EA7E90">
        <w:rPr>
          <w:color w:val="000000"/>
          <w:sz w:val="18"/>
          <w:szCs w:val="18"/>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1E07D348" w14:textId="77777777" w:rsidR="00EA7E90" w:rsidRPr="00EA7E90" w:rsidRDefault="00EA7E90" w:rsidP="00EA7E90">
      <w:pPr>
        <w:pStyle w:val="ParagraphStyle"/>
        <w:ind w:left="284"/>
        <w:jc w:val="both"/>
        <w:rPr>
          <w:color w:val="000000"/>
          <w:sz w:val="18"/>
          <w:szCs w:val="18"/>
        </w:rPr>
      </w:pPr>
    </w:p>
    <w:p w14:paraId="2D413D5C"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5.5 -</w:t>
      </w:r>
      <w:r w:rsidRPr="00EA7E90">
        <w:rPr>
          <w:color w:val="000000"/>
          <w:sz w:val="18"/>
          <w:szCs w:val="18"/>
        </w:rPr>
        <w:t xml:space="preserve"> O fiscal do contrato informará a seus superiores, em tempo hábil para a adoção das medidas convenientes, a situação que demandar decisão ou providência que ultrapasse sua competência (Lei nº 14.133/21, art. 117, §2º).</w:t>
      </w:r>
    </w:p>
    <w:p w14:paraId="3ADBC1D9" w14:textId="77777777" w:rsidR="00EA7E90" w:rsidRPr="00EA7E90" w:rsidRDefault="00EA7E90" w:rsidP="00EA7E90">
      <w:pPr>
        <w:pStyle w:val="ParagraphStyle"/>
        <w:ind w:left="284"/>
        <w:jc w:val="both"/>
        <w:rPr>
          <w:color w:val="000000"/>
          <w:sz w:val="18"/>
          <w:szCs w:val="18"/>
        </w:rPr>
      </w:pPr>
    </w:p>
    <w:p w14:paraId="1BA869FE"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5.6 -</w:t>
      </w:r>
      <w:r w:rsidRPr="00EA7E90">
        <w:rPr>
          <w:color w:val="000000"/>
          <w:sz w:val="18"/>
          <w:szCs w:val="18"/>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26F6E5AE" w14:textId="77777777" w:rsidR="00EA7E90" w:rsidRPr="00EA7E90" w:rsidRDefault="00EA7E90" w:rsidP="00EA7E90">
      <w:pPr>
        <w:pStyle w:val="ParagraphStyle"/>
        <w:ind w:left="284"/>
        <w:jc w:val="both"/>
        <w:rPr>
          <w:color w:val="000000"/>
          <w:sz w:val="18"/>
          <w:szCs w:val="18"/>
        </w:rPr>
      </w:pPr>
    </w:p>
    <w:p w14:paraId="68D604B9"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5.7 -</w:t>
      </w:r>
      <w:r w:rsidRPr="00EA7E90">
        <w:rPr>
          <w:color w:val="000000"/>
          <w:sz w:val="18"/>
          <w:szCs w:val="18"/>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7580161B" w14:textId="77777777" w:rsidR="00EA7E90" w:rsidRPr="00EA7E90" w:rsidRDefault="00EA7E90" w:rsidP="00EA7E90">
      <w:pPr>
        <w:pStyle w:val="ParagraphStyle"/>
        <w:ind w:left="284"/>
        <w:jc w:val="both"/>
        <w:rPr>
          <w:color w:val="000000"/>
          <w:sz w:val="18"/>
          <w:szCs w:val="18"/>
        </w:rPr>
      </w:pPr>
    </w:p>
    <w:p w14:paraId="4DDCEF09"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5.8 -</w:t>
      </w:r>
      <w:r w:rsidRPr="00EA7E90">
        <w:rPr>
          <w:color w:val="000000"/>
          <w:sz w:val="18"/>
          <w:szCs w:val="18"/>
        </w:rPr>
        <w:t xml:space="preserve"> Somente a contratada será responsável pelos encargos trabalhistas, previdenciários, fiscais e comerciais resultantes da execução do contrato (Lei nº 14.133/21, art. 121, </w:t>
      </w:r>
      <w:r w:rsidRPr="00EA7E90">
        <w:rPr>
          <w:i/>
          <w:iCs/>
          <w:color w:val="000000"/>
          <w:sz w:val="18"/>
          <w:szCs w:val="18"/>
        </w:rPr>
        <w:t>caput</w:t>
      </w:r>
      <w:r w:rsidRPr="00EA7E90">
        <w:rPr>
          <w:color w:val="000000"/>
          <w:sz w:val="18"/>
          <w:szCs w:val="18"/>
        </w:rPr>
        <w:t>).</w:t>
      </w:r>
    </w:p>
    <w:p w14:paraId="2FCB1565" w14:textId="77777777" w:rsidR="00EA7E90" w:rsidRPr="00EA7E90" w:rsidRDefault="00EA7E90" w:rsidP="00EA7E90">
      <w:pPr>
        <w:pStyle w:val="ParagraphStyle"/>
        <w:ind w:left="284"/>
        <w:jc w:val="both"/>
        <w:rPr>
          <w:color w:val="000000"/>
          <w:sz w:val="18"/>
          <w:szCs w:val="18"/>
        </w:rPr>
      </w:pPr>
    </w:p>
    <w:p w14:paraId="1D009777"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5.9 -</w:t>
      </w:r>
      <w:r w:rsidRPr="00EA7E90">
        <w:rPr>
          <w:color w:val="000000"/>
          <w:sz w:val="18"/>
          <w:szCs w:val="18"/>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3ABF668E" w14:textId="77777777" w:rsidR="00EA7E90" w:rsidRPr="00EA7E90" w:rsidRDefault="00EA7E90" w:rsidP="00EA7E90">
      <w:pPr>
        <w:pStyle w:val="ParagraphStyle"/>
        <w:ind w:left="284"/>
        <w:jc w:val="both"/>
        <w:rPr>
          <w:color w:val="000000"/>
          <w:sz w:val="18"/>
          <w:szCs w:val="18"/>
        </w:rPr>
      </w:pPr>
    </w:p>
    <w:p w14:paraId="5BCE2383"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5.10 -</w:t>
      </w:r>
      <w:r w:rsidRPr="00EA7E90">
        <w:rPr>
          <w:color w:val="000000"/>
          <w:sz w:val="18"/>
          <w:szCs w:val="18"/>
        </w:rPr>
        <w:t xml:space="preserve"> Antes do pagamento da nota fiscal ou da fatura, deverá ser consultada a situação da empresa junto ao SICAF.</w:t>
      </w:r>
    </w:p>
    <w:p w14:paraId="0E352ED6" w14:textId="77777777" w:rsidR="00EA7E90" w:rsidRPr="00EA7E90" w:rsidRDefault="00EA7E90" w:rsidP="00EA7E90">
      <w:pPr>
        <w:pStyle w:val="ParagraphStyle"/>
        <w:ind w:left="284"/>
        <w:jc w:val="both"/>
        <w:rPr>
          <w:color w:val="000000"/>
          <w:sz w:val="18"/>
          <w:szCs w:val="18"/>
        </w:rPr>
      </w:pPr>
    </w:p>
    <w:p w14:paraId="29527DD8"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5.11 -</w:t>
      </w:r>
      <w:r w:rsidRPr="00EA7E90">
        <w:rPr>
          <w:color w:val="000000"/>
          <w:sz w:val="18"/>
          <w:szCs w:val="18"/>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5CB2807D" w14:textId="77777777" w:rsidR="00EA7E90" w:rsidRPr="00EA7E90" w:rsidRDefault="00EA7E90" w:rsidP="00EA7E90">
      <w:pPr>
        <w:pStyle w:val="ParagraphStyle"/>
        <w:ind w:left="855"/>
        <w:jc w:val="both"/>
        <w:rPr>
          <w:color w:val="000000"/>
          <w:sz w:val="18"/>
          <w:szCs w:val="18"/>
        </w:rPr>
      </w:pPr>
      <w:r w:rsidRPr="00EA7E90">
        <w:rPr>
          <w:b/>
          <w:bCs/>
          <w:color w:val="000000"/>
          <w:sz w:val="18"/>
          <w:szCs w:val="18"/>
        </w:rPr>
        <w:t>a)</w:t>
      </w:r>
      <w:r w:rsidRPr="00EA7E90">
        <w:rPr>
          <w:color w:val="000000"/>
          <w:sz w:val="18"/>
          <w:szCs w:val="18"/>
        </w:rPr>
        <w:t xml:space="preserve"> SICAF;  </w:t>
      </w:r>
    </w:p>
    <w:p w14:paraId="46F81E04" w14:textId="77777777" w:rsidR="00EA7E90" w:rsidRPr="00EA7E90" w:rsidRDefault="00EA7E90" w:rsidP="00EA7E90">
      <w:pPr>
        <w:pStyle w:val="ParagraphStyle"/>
        <w:ind w:left="855"/>
        <w:jc w:val="both"/>
        <w:rPr>
          <w:color w:val="000000"/>
          <w:sz w:val="18"/>
          <w:szCs w:val="18"/>
        </w:rPr>
      </w:pPr>
      <w:r w:rsidRPr="00EA7E90">
        <w:rPr>
          <w:b/>
          <w:bCs/>
          <w:color w:val="000000"/>
          <w:sz w:val="18"/>
          <w:szCs w:val="18"/>
        </w:rPr>
        <w:t>b)</w:t>
      </w:r>
      <w:r w:rsidRPr="00EA7E90">
        <w:rPr>
          <w:color w:val="000000"/>
          <w:sz w:val="18"/>
          <w:szCs w:val="18"/>
        </w:rPr>
        <w:t xml:space="preserve"> Cadastro Nacional de Empresas Inidôneas e Suspensas - CEIS, mantido pela Controladoria-Geral da União (www.portaldatransparencia.gov.br/</w:t>
      </w:r>
      <w:proofErr w:type="spellStart"/>
      <w:r w:rsidRPr="00EA7E90">
        <w:rPr>
          <w:color w:val="000000"/>
          <w:sz w:val="18"/>
          <w:szCs w:val="18"/>
        </w:rPr>
        <w:t>ceis</w:t>
      </w:r>
      <w:proofErr w:type="spellEnd"/>
      <w:r w:rsidRPr="00EA7E90">
        <w:rPr>
          <w:color w:val="000000"/>
          <w:sz w:val="18"/>
          <w:szCs w:val="18"/>
        </w:rPr>
        <w:t>);</w:t>
      </w:r>
    </w:p>
    <w:p w14:paraId="37A45ACB" w14:textId="77777777" w:rsidR="00EA7E90" w:rsidRPr="00EA7E90" w:rsidRDefault="00EA7E90" w:rsidP="00EA7E90">
      <w:pPr>
        <w:pStyle w:val="ParagraphStyle"/>
        <w:ind w:left="855"/>
        <w:jc w:val="both"/>
        <w:rPr>
          <w:color w:val="000000"/>
          <w:sz w:val="18"/>
          <w:szCs w:val="18"/>
        </w:rPr>
      </w:pPr>
      <w:r w:rsidRPr="00EA7E90">
        <w:rPr>
          <w:b/>
          <w:bCs/>
          <w:color w:val="000000"/>
          <w:sz w:val="18"/>
          <w:szCs w:val="18"/>
        </w:rPr>
        <w:t>c)</w:t>
      </w:r>
      <w:r w:rsidRPr="00EA7E90">
        <w:rPr>
          <w:color w:val="000000"/>
          <w:sz w:val="18"/>
          <w:szCs w:val="18"/>
        </w:rPr>
        <w:t xml:space="preserve"> Cadastro Nacional de Empresas Punidas – CNEP, mantido pela Controladoria-Geral da União (https://www.portaltransparencia.gov.br/</w:t>
      </w:r>
      <w:proofErr w:type="spellStart"/>
      <w:r w:rsidRPr="00EA7E90">
        <w:rPr>
          <w:color w:val="000000"/>
          <w:sz w:val="18"/>
          <w:szCs w:val="18"/>
        </w:rPr>
        <w:t>sancoes</w:t>
      </w:r>
      <w:proofErr w:type="spellEnd"/>
      <w:r w:rsidRPr="00EA7E90">
        <w:rPr>
          <w:color w:val="000000"/>
          <w:sz w:val="18"/>
          <w:szCs w:val="18"/>
        </w:rPr>
        <w:t>/</w:t>
      </w:r>
      <w:proofErr w:type="spellStart"/>
      <w:r w:rsidRPr="00EA7E90">
        <w:rPr>
          <w:color w:val="000000"/>
          <w:sz w:val="18"/>
          <w:szCs w:val="18"/>
        </w:rPr>
        <w:t>cnep</w:t>
      </w:r>
      <w:proofErr w:type="spellEnd"/>
      <w:r w:rsidRPr="00EA7E90">
        <w:rPr>
          <w:color w:val="000000"/>
          <w:sz w:val="18"/>
          <w:szCs w:val="18"/>
        </w:rPr>
        <w:t>)</w:t>
      </w:r>
    </w:p>
    <w:p w14:paraId="373BE155" w14:textId="77777777" w:rsidR="00EA7E90" w:rsidRPr="00EA7E90" w:rsidRDefault="00EA7E90" w:rsidP="00EA7E90">
      <w:pPr>
        <w:pStyle w:val="ParagraphStyle"/>
        <w:ind w:left="570"/>
        <w:jc w:val="both"/>
        <w:rPr>
          <w:color w:val="000000"/>
          <w:sz w:val="18"/>
          <w:szCs w:val="18"/>
        </w:rPr>
      </w:pPr>
    </w:p>
    <w:p w14:paraId="0F404D94" w14:textId="77777777" w:rsidR="00EA7E90" w:rsidRPr="00EA7E90" w:rsidRDefault="00EA7E90" w:rsidP="00EA7E90">
      <w:pPr>
        <w:pStyle w:val="ParagraphStyle"/>
        <w:ind w:left="426"/>
        <w:jc w:val="both"/>
        <w:rPr>
          <w:color w:val="000000"/>
          <w:sz w:val="18"/>
          <w:szCs w:val="18"/>
        </w:rPr>
      </w:pPr>
      <w:r w:rsidRPr="00EA7E90">
        <w:rPr>
          <w:b/>
          <w:bCs/>
          <w:color w:val="000000"/>
          <w:sz w:val="18"/>
          <w:szCs w:val="18"/>
        </w:rPr>
        <w:t>5.12 -</w:t>
      </w:r>
      <w:r w:rsidRPr="00EA7E90">
        <w:rPr>
          <w:color w:val="000000"/>
          <w:sz w:val="18"/>
          <w:szCs w:val="18"/>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0ECD61F" w14:textId="77777777" w:rsidR="00EA7E90" w:rsidRPr="00EA7E90" w:rsidRDefault="00EA7E90" w:rsidP="00EA7E90">
      <w:pPr>
        <w:pStyle w:val="ParagraphStyle"/>
        <w:ind w:left="570"/>
        <w:jc w:val="both"/>
        <w:rPr>
          <w:color w:val="000000"/>
          <w:sz w:val="18"/>
          <w:szCs w:val="18"/>
        </w:rPr>
      </w:pPr>
    </w:p>
    <w:p w14:paraId="08DF3550" w14:textId="77777777" w:rsidR="00EA7E90" w:rsidRPr="00EA7E90" w:rsidRDefault="00EA7E90" w:rsidP="00EA7E90">
      <w:pPr>
        <w:pStyle w:val="ParagraphStyle"/>
        <w:pBdr>
          <w:top w:val="single" w:sz="6" w:space="0" w:color="000000"/>
          <w:bottom w:val="single" w:sz="6" w:space="0" w:color="000000"/>
        </w:pBdr>
        <w:jc w:val="both"/>
        <w:rPr>
          <w:b/>
          <w:bCs/>
          <w:caps/>
          <w:color w:val="000000"/>
          <w:sz w:val="20"/>
          <w:szCs w:val="20"/>
        </w:rPr>
      </w:pPr>
      <w:r w:rsidRPr="00EA7E90">
        <w:rPr>
          <w:b/>
          <w:bCs/>
          <w:sz w:val="20"/>
          <w:szCs w:val="20"/>
        </w:rPr>
        <w:t>6. - CRITÉRIOS DE SELEÇÃO DO FORNECEDOR (art.</w:t>
      </w:r>
      <w:r w:rsidRPr="00EA7E90">
        <w:rPr>
          <w:b/>
          <w:bCs/>
          <w:caps/>
          <w:color w:val="000000"/>
          <w:sz w:val="20"/>
          <w:szCs w:val="20"/>
        </w:rPr>
        <w:t xml:space="preserve">6º, </w:t>
      </w:r>
      <w:r w:rsidRPr="00EA7E90">
        <w:rPr>
          <w:b/>
          <w:bCs/>
          <w:color w:val="000000"/>
          <w:sz w:val="20"/>
          <w:szCs w:val="20"/>
        </w:rPr>
        <w:t xml:space="preserve">inc. </w:t>
      </w:r>
      <w:r w:rsidRPr="00EA7E90">
        <w:rPr>
          <w:b/>
          <w:bCs/>
          <w:caps/>
          <w:color w:val="000000"/>
          <w:sz w:val="20"/>
          <w:szCs w:val="20"/>
        </w:rPr>
        <w:t xml:space="preserve">XXIII, </w:t>
      </w:r>
      <w:r w:rsidRPr="00EA7E90">
        <w:rPr>
          <w:b/>
          <w:bCs/>
          <w:color w:val="000000"/>
          <w:sz w:val="20"/>
          <w:szCs w:val="20"/>
        </w:rPr>
        <w:t xml:space="preserve">alínea </w:t>
      </w:r>
      <w:r w:rsidRPr="00EA7E90">
        <w:rPr>
          <w:b/>
          <w:bCs/>
          <w:caps/>
          <w:color w:val="000000"/>
          <w:sz w:val="20"/>
          <w:szCs w:val="20"/>
        </w:rPr>
        <w:t>‘</w:t>
      </w:r>
      <w:r w:rsidRPr="00EA7E90">
        <w:rPr>
          <w:b/>
          <w:bCs/>
          <w:color w:val="000000"/>
          <w:sz w:val="20"/>
          <w:szCs w:val="20"/>
        </w:rPr>
        <w:t>h’</w:t>
      </w:r>
      <w:r w:rsidRPr="00EA7E90">
        <w:rPr>
          <w:b/>
          <w:bCs/>
          <w:caps/>
          <w:color w:val="000000"/>
          <w:sz w:val="20"/>
          <w:szCs w:val="20"/>
        </w:rPr>
        <w:t xml:space="preserve">, </w:t>
      </w:r>
      <w:r w:rsidRPr="00EA7E90">
        <w:rPr>
          <w:b/>
          <w:bCs/>
          <w:color w:val="000000"/>
          <w:sz w:val="20"/>
          <w:szCs w:val="20"/>
        </w:rPr>
        <w:t xml:space="preserve">da Lei </w:t>
      </w:r>
      <w:r w:rsidRPr="00EA7E90">
        <w:rPr>
          <w:b/>
          <w:bCs/>
          <w:caps/>
          <w:color w:val="000000"/>
          <w:sz w:val="20"/>
          <w:szCs w:val="20"/>
        </w:rPr>
        <w:t>Nº 14.133/21)</w:t>
      </w:r>
    </w:p>
    <w:p w14:paraId="760CED90" w14:textId="77777777" w:rsidR="00EA7E90" w:rsidRPr="00EA7E90" w:rsidRDefault="00EA7E90" w:rsidP="00EA7E90">
      <w:pPr>
        <w:pStyle w:val="ParagraphStyle"/>
        <w:ind w:left="570"/>
        <w:jc w:val="both"/>
        <w:rPr>
          <w:sz w:val="18"/>
          <w:szCs w:val="18"/>
        </w:rPr>
      </w:pPr>
    </w:p>
    <w:p w14:paraId="6902B3A8" w14:textId="77777777" w:rsidR="00EA7E90" w:rsidRPr="00EA7E90" w:rsidRDefault="00EA7E90" w:rsidP="00EA7E90">
      <w:pPr>
        <w:pStyle w:val="ParagraphStyle"/>
        <w:ind w:left="284"/>
        <w:jc w:val="both"/>
        <w:rPr>
          <w:sz w:val="18"/>
          <w:szCs w:val="18"/>
        </w:rPr>
      </w:pPr>
      <w:r w:rsidRPr="00EA7E90">
        <w:rPr>
          <w:b/>
          <w:bCs/>
          <w:sz w:val="18"/>
          <w:szCs w:val="18"/>
        </w:rPr>
        <w:t xml:space="preserve">6.1 - </w:t>
      </w:r>
      <w:r w:rsidRPr="00EA7E90">
        <w:rPr>
          <w:sz w:val="18"/>
          <w:szCs w:val="18"/>
        </w:rPr>
        <w:t xml:space="preserve">A contratação do fornecedor de material para a presente aquisição será realizada por meio de </w:t>
      </w:r>
      <w:r w:rsidRPr="00EA7E90">
        <w:rPr>
          <w:b/>
          <w:bCs/>
          <w:sz w:val="18"/>
          <w:szCs w:val="18"/>
        </w:rPr>
        <w:t>Pregão</w:t>
      </w:r>
      <w:r w:rsidRPr="00EA7E90">
        <w:rPr>
          <w:b/>
          <w:bCs/>
          <w:sz w:val="18"/>
          <w:szCs w:val="18"/>
          <w:lang w:val="pt-BR"/>
        </w:rPr>
        <w:t xml:space="preserve"> Eletrônico</w:t>
      </w:r>
      <w:r w:rsidRPr="00EA7E90">
        <w:rPr>
          <w:sz w:val="18"/>
          <w:szCs w:val="18"/>
        </w:rPr>
        <w:t>, com fundamento no art. 28, inciso I (ver o correto) da Lei nº 14.133/21.</w:t>
      </w:r>
    </w:p>
    <w:p w14:paraId="27B32819" w14:textId="77777777" w:rsidR="00EA7E90" w:rsidRPr="00EA7E90" w:rsidRDefault="00EA7E90" w:rsidP="00EA7E90">
      <w:pPr>
        <w:pStyle w:val="ParagraphStyle"/>
        <w:ind w:left="284"/>
        <w:jc w:val="both"/>
        <w:rPr>
          <w:sz w:val="18"/>
          <w:szCs w:val="18"/>
        </w:rPr>
      </w:pPr>
    </w:p>
    <w:p w14:paraId="1F16086C" w14:textId="77777777" w:rsidR="00EA7E90" w:rsidRPr="00EA7E90" w:rsidRDefault="00EA7E90" w:rsidP="00EA7E90">
      <w:pPr>
        <w:pStyle w:val="ParagraphStyle"/>
        <w:ind w:left="284"/>
        <w:jc w:val="both"/>
        <w:rPr>
          <w:sz w:val="18"/>
          <w:szCs w:val="18"/>
        </w:rPr>
      </w:pPr>
      <w:r w:rsidRPr="00EA7E90">
        <w:rPr>
          <w:b/>
          <w:bCs/>
          <w:sz w:val="18"/>
          <w:szCs w:val="18"/>
        </w:rPr>
        <w:t xml:space="preserve">6.2 - </w:t>
      </w:r>
      <w:r w:rsidRPr="00EA7E90">
        <w:rPr>
          <w:sz w:val="18"/>
          <w:szCs w:val="18"/>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B4DD9B3" w14:textId="77777777" w:rsidR="00EA7E90" w:rsidRPr="00EA7E90" w:rsidRDefault="00EA7E90" w:rsidP="00EA7E90">
      <w:pPr>
        <w:pStyle w:val="ParagraphStyle"/>
        <w:ind w:left="284"/>
        <w:jc w:val="both"/>
        <w:rPr>
          <w:sz w:val="18"/>
          <w:szCs w:val="18"/>
        </w:rPr>
      </w:pPr>
    </w:p>
    <w:p w14:paraId="64A55FEC"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6.3 - </w:t>
      </w:r>
      <w:r w:rsidRPr="00EA7E90">
        <w:rPr>
          <w:sz w:val="18"/>
          <w:szCs w:val="18"/>
        </w:rPr>
        <w:t xml:space="preserve">Caso conste na Consulta de Situação do Fornecedor a existência de Ocorrências Impeditivas Indiretas, o gestor diligenciará </w:t>
      </w:r>
      <w:r w:rsidRPr="00EA7E90">
        <w:rPr>
          <w:color w:val="000000"/>
          <w:sz w:val="18"/>
          <w:szCs w:val="18"/>
        </w:rPr>
        <w:t>para verificar se houve fraude por parte das empresas apontadas no Relatório de Ocorrências Impeditivas Indiretas.</w:t>
      </w:r>
    </w:p>
    <w:p w14:paraId="375DCDE8" w14:textId="77777777" w:rsidR="00EA7E90" w:rsidRPr="00EA7E90" w:rsidRDefault="00EA7E90" w:rsidP="00EA7E90">
      <w:pPr>
        <w:pStyle w:val="ParagraphStyle"/>
        <w:ind w:left="284"/>
        <w:jc w:val="both"/>
        <w:rPr>
          <w:color w:val="000000"/>
          <w:sz w:val="18"/>
          <w:szCs w:val="18"/>
        </w:rPr>
      </w:pPr>
    </w:p>
    <w:p w14:paraId="24B109B6"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 xml:space="preserve">6.4 - </w:t>
      </w:r>
      <w:r w:rsidRPr="00EA7E90">
        <w:rPr>
          <w:color w:val="000000"/>
          <w:sz w:val="18"/>
          <w:szCs w:val="18"/>
        </w:rPr>
        <w:t>A tentativa de burla será verificada por meio dos vínculos societários, linhas de fornecimento similares, dentre outros.</w:t>
      </w:r>
    </w:p>
    <w:p w14:paraId="36CE4915" w14:textId="77777777" w:rsidR="00EA7E90" w:rsidRPr="00EA7E90" w:rsidRDefault="00EA7E90" w:rsidP="00EA7E90">
      <w:pPr>
        <w:pStyle w:val="ParagraphStyle"/>
        <w:ind w:left="284"/>
        <w:jc w:val="both"/>
        <w:rPr>
          <w:color w:val="000000"/>
          <w:sz w:val="18"/>
          <w:szCs w:val="18"/>
        </w:rPr>
      </w:pPr>
    </w:p>
    <w:p w14:paraId="22D68CC9"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 xml:space="preserve">6.5 - </w:t>
      </w:r>
      <w:r w:rsidRPr="00EA7E90">
        <w:rPr>
          <w:color w:val="000000"/>
          <w:sz w:val="18"/>
          <w:szCs w:val="18"/>
        </w:rPr>
        <w:t>O fornecedor será convocado para manifestação previamente a uma eventual negativa de contratação.</w:t>
      </w:r>
    </w:p>
    <w:p w14:paraId="1BE3D2EA" w14:textId="77777777" w:rsidR="00EA7E90" w:rsidRPr="00EA7E90" w:rsidRDefault="00EA7E90" w:rsidP="00EA7E90">
      <w:pPr>
        <w:pStyle w:val="ParagraphStyle"/>
        <w:ind w:left="284"/>
        <w:jc w:val="both"/>
        <w:rPr>
          <w:sz w:val="18"/>
          <w:szCs w:val="18"/>
        </w:rPr>
      </w:pPr>
    </w:p>
    <w:p w14:paraId="0E1F10F6"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6.6 - </w:t>
      </w:r>
      <w:r w:rsidRPr="00EA7E90">
        <w:rPr>
          <w:sz w:val="18"/>
          <w:szCs w:val="18"/>
        </w:rPr>
        <w:t xml:space="preserve">Caso atendidas as condições para contratação, a habilitação do fornecedor será verificada por meio da consulta da Regularidade fiscal e trabalhista ou SICAF, nos documentos </w:t>
      </w:r>
      <w:r w:rsidRPr="00EA7E90">
        <w:rPr>
          <w:color w:val="000000"/>
          <w:sz w:val="18"/>
          <w:szCs w:val="18"/>
        </w:rPr>
        <w:t>por ele abrangidos.</w:t>
      </w:r>
    </w:p>
    <w:p w14:paraId="58DA5873" w14:textId="77777777" w:rsidR="00EA7E90" w:rsidRPr="00EA7E90" w:rsidRDefault="00EA7E90" w:rsidP="00EA7E90">
      <w:pPr>
        <w:pStyle w:val="ParagraphStyle"/>
        <w:ind w:left="284"/>
        <w:jc w:val="both"/>
        <w:rPr>
          <w:color w:val="000000"/>
          <w:sz w:val="18"/>
          <w:szCs w:val="18"/>
        </w:rPr>
      </w:pPr>
    </w:p>
    <w:p w14:paraId="4B801EA0"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 xml:space="preserve">6.7 - </w:t>
      </w:r>
      <w:r w:rsidRPr="00EA7E90">
        <w:rPr>
          <w:color w:val="000000"/>
          <w:sz w:val="18"/>
          <w:szCs w:val="18"/>
        </w:rPr>
        <w:t>É dever do fornecedor manter atualizada a respectiva documentação constante do SICAF, ou encaminhar, quando solicitado pela Administração, a respectiva documentação atualizada.</w:t>
      </w:r>
    </w:p>
    <w:p w14:paraId="0D23BAB7" w14:textId="77777777" w:rsidR="00EA7E90" w:rsidRPr="00EA7E90" w:rsidRDefault="00EA7E90" w:rsidP="00EA7E90">
      <w:pPr>
        <w:pStyle w:val="ParagraphStyle"/>
        <w:ind w:left="284"/>
        <w:jc w:val="both"/>
        <w:rPr>
          <w:color w:val="000000"/>
          <w:sz w:val="18"/>
          <w:szCs w:val="18"/>
        </w:rPr>
      </w:pPr>
    </w:p>
    <w:p w14:paraId="2EBEC91C" w14:textId="77777777" w:rsidR="00EA7E90" w:rsidRPr="00EA7E90" w:rsidRDefault="00EA7E90" w:rsidP="00EA7E90">
      <w:pPr>
        <w:pStyle w:val="ParagraphStyle"/>
        <w:ind w:left="284"/>
        <w:jc w:val="both"/>
        <w:rPr>
          <w:sz w:val="18"/>
          <w:szCs w:val="18"/>
        </w:rPr>
      </w:pPr>
      <w:r w:rsidRPr="00EA7E90">
        <w:rPr>
          <w:b/>
          <w:bCs/>
          <w:color w:val="000000"/>
          <w:sz w:val="18"/>
          <w:szCs w:val="18"/>
        </w:rPr>
        <w:t xml:space="preserve">6.8 - </w:t>
      </w:r>
      <w:r w:rsidRPr="00EA7E90">
        <w:rPr>
          <w:color w:val="000000"/>
          <w:sz w:val="18"/>
          <w:szCs w:val="18"/>
        </w:rPr>
        <w:t xml:space="preserve">Não serão aceitos documentos de habilitação com indicação de CNPJ/CPF diferentes, salvo aqueles legalmente </w:t>
      </w:r>
      <w:r w:rsidRPr="00EA7E90">
        <w:rPr>
          <w:sz w:val="18"/>
          <w:szCs w:val="18"/>
        </w:rPr>
        <w:t>permitidos.</w:t>
      </w:r>
    </w:p>
    <w:p w14:paraId="68360DB6" w14:textId="77777777" w:rsidR="00EA7E90" w:rsidRPr="00EA7E90" w:rsidRDefault="00EA7E90" w:rsidP="00EA7E90">
      <w:pPr>
        <w:pStyle w:val="ParagraphStyle"/>
        <w:ind w:left="570"/>
        <w:jc w:val="both"/>
        <w:rPr>
          <w:color w:val="000000"/>
          <w:sz w:val="18"/>
          <w:szCs w:val="18"/>
        </w:rPr>
      </w:pPr>
    </w:p>
    <w:p w14:paraId="7CB8F773"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r w:rsidRPr="00EA7E90">
        <w:rPr>
          <w:b/>
          <w:bCs/>
          <w:sz w:val="20"/>
          <w:szCs w:val="20"/>
        </w:rPr>
        <w:t>7. - CRITÉRIOS DE ACEITABILIDADE</w:t>
      </w:r>
    </w:p>
    <w:p w14:paraId="5EF9EC0A" w14:textId="77777777" w:rsidR="00EA7E90" w:rsidRPr="00EA7E90" w:rsidRDefault="00EA7E90" w:rsidP="00EA7E90">
      <w:pPr>
        <w:pStyle w:val="ParagraphStyle"/>
        <w:ind w:left="570"/>
        <w:jc w:val="both"/>
        <w:rPr>
          <w:sz w:val="18"/>
          <w:szCs w:val="18"/>
        </w:rPr>
      </w:pPr>
    </w:p>
    <w:p w14:paraId="34E11FD0" w14:textId="77777777" w:rsidR="00EA7E90" w:rsidRPr="00EA7E90" w:rsidRDefault="00EA7E90" w:rsidP="00EA7E90">
      <w:pPr>
        <w:pStyle w:val="ParagraphStyle"/>
        <w:ind w:left="142"/>
        <w:jc w:val="both"/>
        <w:rPr>
          <w:sz w:val="18"/>
          <w:szCs w:val="18"/>
        </w:rPr>
      </w:pPr>
      <w:r w:rsidRPr="00EA7E90">
        <w:rPr>
          <w:b/>
          <w:bCs/>
          <w:sz w:val="18"/>
          <w:szCs w:val="18"/>
        </w:rPr>
        <w:t xml:space="preserve">7.1 - </w:t>
      </w:r>
      <w:r w:rsidRPr="00EA7E90">
        <w:rPr>
          <w:sz w:val="18"/>
          <w:szCs w:val="18"/>
        </w:rPr>
        <w:t xml:space="preserve">Após solicitação formal da </w:t>
      </w:r>
      <w:r w:rsidRPr="00EA7E90">
        <w:rPr>
          <w:b/>
          <w:bCs/>
          <w:sz w:val="18"/>
          <w:szCs w:val="18"/>
        </w:rPr>
        <w:t>CONTRATANTE</w:t>
      </w:r>
      <w:r w:rsidRPr="00EA7E90">
        <w:rPr>
          <w:sz w:val="18"/>
          <w:szCs w:val="18"/>
        </w:rPr>
        <w:t xml:space="preserve">, através de emissão de requisição de compras/serviços da </w:t>
      </w:r>
      <w:r w:rsidRPr="00EA7E90">
        <w:rPr>
          <w:sz w:val="18"/>
          <w:szCs w:val="18"/>
        </w:rPr>
        <w:lastRenderedPageBreak/>
        <w:t>Prefeitura Municipal, o recebimento se efetivará nos seguintes termos:</w:t>
      </w:r>
    </w:p>
    <w:p w14:paraId="3B8E42C8" w14:textId="77777777" w:rsidR="00EA7E90" w:rsidRPr="00EA7E90" w:rsidRDefault="00EA7E90" w:rsidP="00EA7E90">
      <w:pPr>
        <w:pStyle w:val="ParagraphStyle"/>
        <w:ind w:left="426"/>
        <w:jc w:val="both"/>
        <w:rPr>
          <w:sz w:val="18"/>
          <w:szCs w:val="18"/>
        </w:rPr>
      </w:pPr>
      <w:r w:rsidRPr="00EA7E90">
        <w:rPr>
          <w:b/>
          <w:bCs/>
          <w:sz w:val="18"/>
          <w:szCs w:val="18"/>
        </w:rPr>
        <w:t>a) Provisoriamente</w:t>
      </w:r>
      <w:r w:rsidRPr="00EA7E90">
        <w:rPr>
          <w:sz w:val="18"/>
          <w:szCs w:val="18"/>
        </w:rPr>
        <w:t>, de forma sumária, pelo responsável por seu acompanhamento e fiscalização, com verificação posterior da conformidade do material com as exigências contratuais; (art. 140, inc. II, “a” da Lei nº 14.133/21)</w:t>
      </w:r>
    </w:p>
    <w:p w14:paraId="5BA4D2CA" w14:textId="77777777" w:rsidR="00EA7E90" w:rsidRPr="00EA7E90" w:rsidRDefault="00EA7E90" w:rsidP="00EA7E90">
      <w:pPr>
        <w:pStyle w:val="ParagraphStyle"/>
        <w:ind w:left="426"/>
        <w:jc w:val="both"/>
        <w:rPr>
          <w:sz w:val="18"/>
          <w:szCs w:val="18"/>
        </w:rPr>
      </w:pPr>
      <w:r w:rsidRPr="00EA7E90">
        <w:rPr>
          <w:b/>
          <w:bCs/>
          <w:sz w:val="18"/>
          <w:szCs w:val="18"/>
        </w:rPr>
        <w:t xml:space="preserve">b) Definitivamente, </w:t>
      </w:r>
      <w:r w:rsidRPr="00EA7E90">
        <w:rPr>
          <w:sz w:val="18"/>
          <w:szCs w:val="18"/>
        </w:rPr>
        <w:t>por servidor ou comissão designada pela autoridade competente, mediante termo detalhado que comprove o atendimento das exigências contratuais; ; (art. 140, inc. II, “b” da Lei nº 14.133/21)</w:t>
      </w:r>
    </w:p>
    <w:p w14:paraId="5D376AF2" w14:textId="77777777" w:rsidR="00EA7E90" w:rsidRPr="00EA7E90" w:rsidRDefault="00EA7E90" w:rsidP="00EA7E90">
      <w:pPr>
        <w:pStyle w:val="ParagraphStyle"/>
        <w:ind w:left="570"/>
        <w:jc w:val="both"/>
        <w:rPr>
          <w:color w:val="000000"/>
          <w:sz w:val="18"/>
          <w:szCs w:val="18"/>
        </w:rPr>
      </w:pPr>
    </w:p>
    <w:p w14:paraId="320E9E68" w14:textId="77777777" w:rsidR="00EA7E90" w:rsidRPr="00EA7E90" w:rsidRDefault="00EA7E90" w:rsidP="00EA7E90">
      <w:pPr>
        <w:pStyle w:val="ParagraphStyle"/>
        <w:pBdr>
          <w:top w:val="single" w:sz="6" w:space="0" w:color="000000"/>
          <w:bottom w:val="single" w:sz="6" w:space="0" w:color="000000"/>
        </w:pBdr>
        <w:jc w:val="both"/>
        <w:rPr>
          <w:b/>
          <w:bCs/>
          <w:color w:val="000000"/>
          <w:sz w:val="20"/>
          <w:szCs w:val="20"/>
        </w:rPr>
      </w:pPr>
      <w:r w:rsidRPr="00EA7E90">
        <w:rPr>
          <w:b/>
          <w:bCs/>
          <w:color w:val="000000"/>
          <w:sz w:val="20"/>
          <w:szCs w:val="20"/>
        </w:rPr>
        <w:t>8. - DAS OBRIGAÇÕES E RESPONSABILIDADES DO FORNECEDOR</w:t>
      </w:r>
    </w:p>
    <w:p w14:paraId="75DFC31C" w14:textId="77777777" w:rsidR="00EA7E90" w:rsidRPr="00EA7E90" w:rsidRDefault="00EA7E90" w:rsidP="00EA7E90">
      <w:pPr>
        <w:pStyle w:val="ParagraphStyle"/>
        <w:ind w:left="360"/>
        <w:jc w:val="both"/>
        <w:rPr>
          <w:color w:val="000000"/>
          <w:sz w:val="18"/>
          <w:szCs w:val="18"/>
        </w:rPr>
      </w:pPr>
    </w:p>
    <w:p w14:paraId="244D0661" w14:textId="77777777" w:rsidR="00EA7E90" w:rsidRPr="00EA7E90" w:rsidRDefault="00EA7E90" w:rsidP="00EA7E90">
      <w:pPr>
        <w:pStyle w:val="ParagraphStyle"/>
        <w:ind w:left="284"/>
        <w:jc w:val="both"/>
        <w:rPr>
          <w:color w:val="000000"/>
          <w:sz w:val="18"/>
          <w:szCs w:val="18"/>
        </w:rPr>
      </w:pPr>
      <w:r w:rsidRPr="00EA7E90">
        <w:rPr>
          <w:b/>
          <w:bCs/>
          <w:sz w:val="18"/>
          <w:szCs w:val="18"/>
        </w:rPr>
        <w:t>8.</w:t>
      </w:r>
      <w:r w:rsidRPr="00EA7E90">
        <w:rPr>
          <w:color w:val="000000"/>
          <w:sz w:val="18"/>
          <w:szCs w:val="18"/>
        </w:rPr>
        <w:t>1 - O fornecedor deverá:</w:t>
      </w:r>
    </w:p>
    <w:p w14:paraId="39FA7ECC"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8.1.1 -</w:t>
      </w:r>
      <w:r w:rsidRPr="00EA7E90">
        <w:rPr>
          <w:color w:val="000000"/>
          <w:sz w:val="18"/>
          <w:szCs w:val="18"/>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59DF1D7E"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8.1.2 -</w:t>
      </w:r>
      <w:r w:rsidRPr="00EA7E90">
        <w:rPr>
          <w:color w:val="000000"/>
          <w:sz w:val="18"/>
          <w:szCs w:val="18"/>
        </w:rPr>
        <w:tab/>
        <w:t>Entregar no prazo, local e horário, previstos no Termo de Referência;</w:t>
      </w:r>
    </w:p>
    <w:p w14:paraId="5F7B4C41"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8.1.3 -</w:t>
      </w:r>
      <w:r w:rsidRPr="00EA7E90">
        <w:rPr>
          <w:color w:val="000000"/>
          <w:sz w:val="18"/>
          <w:szCs w:val="18"/>
        </w:rPr>
        <w:tab/>
        <w:t>Emitir Nota Fiscal Eletrônica-NF-e, modelo 55, em substituição à Nota Fiscal, modelo 1 ou 1-A, conforme Norma de Procedimento Fiscal n° 095/2009.</w:t>
      </w:r>
    </w:p>
    <w:p w14:paraId="18293F85"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8.1.4 -</w:t>
      </w:r>
      <w:r w:rsidRPr="00EA7E90">
        <w:rPr>
          <w:color w:val="000000"/>
          <w:sz w:val="18"/>
          <w:szCs w:val="18"/>
        </w:rPr>
        <w:tab/>
        <w:t>Comunicar à Administração, no prazo máximo de 24 (vinte e quatro) horas que antecede a data da entrega, os motivos que impossibilitem o cumprimento do prazo previsto, com a devida comprovação do caso furtuito;</w:t>
      </w:r>
    </w:p>
    <w:p w14:paraId="017685FF"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8.1.5 -</w:t>
      </w:r>
      <w:r w:rsidRPr="00EA7E90">
        <w:rPr>
          <w:color w:val="000000"/>
          <w:sz w:val="18"/>
          <w:szCs w:val="18"/>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3AFF2F59"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8.1.6 -</w:t>
      </w:r>
      <w:r w:rsidRPr="00EA7E90">
        <w:rPr>
          <w:color w:val="000000"/>
          <w:sz w:val="18"/>
          <w:szCs w:val="18"/>
        </w:rPr>
        <w:tab/>
        <w:t>Responsabilizar-se pelos vícios e danos decorrentes do produto, de acordo com os artigos 12, 13, 18 e 26, do Código de Defesa do Consumidor (Lei nº 8.078, de 1990);</w:t>
      </w:r>
    </w:p>
    <w:p w14:paraId="6AC84D83"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8.1.7 -</w:t>
      </w:r>
      <w:r w:rsidRPr="00EA7E90">
        <w:rPr>
          <w:color w:val="000000"/>
          <w:sz w:val="18"/>
          <w:szCs w:val="18"/>
        </w:rPr>
        <w:tab/>
        <w:t>Atender prontamente a quaisquer exigências da Administração, inerentes ao objeto da presente licitação;</w:t>
      </w:r>
    </w:p>
    <w:p w14:paraId="21527A47"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8.1.8 -</w:t>
      </w:r>
      <w:r w:rsidRPr="00EA7E90">
        <w:rPr>
          <w:color w:val="000000"/>
          <w:sz w:val="18"/>
          <w:szCs w:val="18"/>
        </w:rPr>
        <w:tab/>
        <w:t>Manter, durante toda a execução do contrato, em compatibilidade com as obrigações assumidas, todas as condições de habilitação e qualificação exigidas na licitação;</w:t>
      </w:r>
    </w:p>
    <w:p w14:paraId="7429A79E"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8.1.9 -</w:t>
      </w:r>
      <w:r w:rsidRPr="00EA7E90">
        <w:rPr>
          <w:color w:val="000000"/>
          <w:sz w:val="18"/>
          <w:szCs w:val="18"/>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D105094"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8.1.10 -</w:t>
      </w:r>
      <w:r w:rsidRPr="00EA7E90">
        <w:rPr>
          <w:color w:val="000000"/>
          <w:sz w:val="18"/>
          <w:szCs w:val="18"/>
        </w:rPr>
        <w:tab/>
        <w:t>Cumprir as exigências de reserva de cargos prevista em lei, bem como em outras normas específicas, para pessoa com deficiência, para reabilitado da Previdência Social e para aprendiz;</w:t>
      </w:r>
    </w:p>
    <w:p w14:paraId="75F04B74" w14:textId="77777777" w:rsidR="00EA7E90" w:rsidRPr="00EA7E90" w:rsidRDefault="00EA7E90" w:rsidP="00EA7E90">
      <w:pPr>
        <w:pStyle w:val="ParagraphStyle"/>
        <w:ind w:left="567"/>
        <w:jc w:val="both"/>
        <w:rPr>
          <w:color w:val="000000"/>
          <w:sz w:val="18"/>
          <w:szCs w:val="18"/>
        </w:rPr>
      </w:pPr>
    </w:p>
    <w:p w14:paraId="1E8B8D90"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8.2</w:t>
      </w:r>
      <w:r w:rsidRPr="00EA7E90">
        <w:rPr>
          <w:color w:val="000000"/>
          <w:sz w:val="18"/>
          <w:szCs w:val="18"/>
        </w:rPr>
        <w:t xml:space="preserve"> - Precisamente sobre a Entrega:</w:t>
      </w:r>
    </w:p>
    <w:p w14:paraId="6AC2A0DB"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8.2.1 -</w:t>
      </w:r>
      <w:r w:rsidRPr="00EA7E90">
        <w:rPr>
          <w:color w:val="000000"/>
          <w:sz w:val="18"/>
          <w:szCs w:val="18"/>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47A1DFB4"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8.2.2 -</w:t>
      </w:r>
      <w:r w:rsidRPr="00EA7E90">
        <w:rPr>
          <w:color w:val="000000"/>
          <w:sz w:val="18"/>
          <w:szCs w:val="18"/>
        </w:rPr>
        <w:tab/>
        <w:t>Os custos de retificação dos materiais rejeitados correrão exclusivamente às expensas do fornecedor</w:t>
      </w:r>
    </w:p>
    <w:p w14:paraId="280FD6AE"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8.2.3 -</w:t>
      </w:r>
      <w:r w:rsidRPr="00EA7E90">
        <w:rPr>
          <w:color w:val="000000"/>
          <w:sz w:val="18"/>
          <w:szCs w:val="18"/>
        </w:rPr>
        <w:tab/>
        <w:t>Quanto a substituição dos produtos/serviços reparação que estiverem em desacordo com as especificações constantes da proposta de preços será de inteira responsabilidade do fornecedor, assim como todos os custos envolvidos com a operação;</w:t>
      </w:r>
    </w:p>
    <w:p w14:paraId="02ABA655" w14:textId="77777777" w:rsidR="00EA7E90" w:rsidRPr="00EA7E90" w:rsidRDefault="00EA7E90" w:rsidP="00EA7E90">
      <w:pPr>
        <w:pStyle w:val="ParagraphStyle"/>
        <w:tabs>
          <w:tab w:val="left" w:pos="1695"/>
        </w:tabs>
        <w:spacing w:line="276" w:lineRule="auto"/>
        <w:ind w:left="567"/>
        <w:jc w:val="both"/>
        <w:rPr>
          <w:color w:val="000000"/>
          <w:sz w:val="18"/>
          <w:szCs w:val="18"/>
        </w:rPr>
      </w:pPr>
      <w:r w:rsidRPr="00EA7E90">
        <w:rPr>
          <w:color w:val="000000"/>
          <w:sz w:val="18"/>
          <w:szCs w:val="18"/>
        </w:rPr>
        <w:t>8.2.4 -</w:t>
      </w:r>
      <w:r w:rsidRPr="00EA7E90">
        <w:rPr>
          <w:color w:val="000000"/>
          <w:sz w:val="18"/>
          <w:szCs w:val="18"/>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0E18CB8C" w14:textId="77777777" w:rsidR="00EA7E90" w:rsidRPr="00EA7E90" w:rsidRDefault="00EA7E90" w:rsidP="00EA7E90">
      <w:pPr>
        <w:pStyle w:val="ParagraphStyle"/>
        <w:ind w:left="570"/>
        <w:jc w:val="both"/>
        <w:rPr>
          <w:color w:val="000000"/>
          <w:sz w:val="18"/>
          <w:szCs w:val="18"/>
        </w:rPr>
      </w:pPr>
    </w:p>
    <w:p w14:paraId="684563F8"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8.3</w:t>
      </w:r>
      <w:r w:rsidRPr="00EA7E90">
        <w:rPr>
          <w:color w:val="000000"/>
          <w:sz w:val="18"/>
          <w:szCs w:val="18"/>
        </w:rPr>
        <w:t xml:space="preserve"> - Observações:</w:t>
      </w:r>
    </w:p>
    <w:p w14:paraId="49191515"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8.3.1 -</w:t>
      </w:r>
      <w:r w:rsidRPr="00EA7E90">
        <w:rPr>
          <w:color w:val="000000"/>
          <w:sz w:val="18"/>
          <w:szCs w:val="18"/>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624AA75C"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8.3.2 -</w:t>
      </w:r>
      <w:r w:rsidRPr="00EA7E90">
        <w:rPr>
          <w:color w:val="000000"/>
          <w:sz w:val="18"/>
          <w:szCs w:val="18"/>
        </w:rPr>
        <w:tab/>
        <w:t xml:space="preserve">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w:t>
      </w:r>
      <w:r w:rsidRPr="00EA7E90">
        <w:rPr>
          <w:color w:val="000000"/>
          <w:sz w:val="18"/>
          <w:szCs w:val="18"/>
        </w:rPr>
        <w:lastRenderedPageBreak/>
        <w:t>acréscimos será de 50% (cinquenta por cento), de forma unilateral (art. 125 da Lei nº 14.133/21);</w:t>
      </w:r>
    </w:p>
    <w:p w14:paraId="6503615E" w14:textId="77777777" w:rsidR="00EA7E90" w:rsidRPr="00EA7E90" w:rsidRDefault="00EA7E90" w:rsidP="00EA7E90">
      <w:pPr>
        <w:pStyle w:val="ParagraphStyle"/>
        <w:tabs>
          <w:tab w:val="left" w:pos="1695"/>
        </w:tabs>
        <w:spacing w:line="288" w:lineRule="auto"/>
        <w:ind w:left="567"/>
        <w:rPr>
          <w:color w:val="000000"/>
          <w:sz w:val="18"/>
          <w:szCs w:val="18"/>
        </w:rPr>
      </w:pPr>
      <w:r w:rsidRPr="00EA7E90">
        <w:rPr>
          <w:color w:val="000000"/>
          <w:sz w:val="18"/>
          <w:szCs w:val="18"/>
        </w:rPr>
        <w:t>8.3.3 -</w:t>
      </w:r>
      <w:r w:rsidRPr="00EA7E90">
        <w:rPr>
          <w:color w:val="000000"/>
          <w:sz w:val="18"/>
          <w:szCs w:val="18"/>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4DBB3108" w14:textId="77777777" w:rsidR="00EA7E90" w:rsidRPr="00EA7E90" w:rsidRDefault="00EA7E90" w:rsidP="00EA7E90">
      <w:pPr>
        <w:pStyle w:val="ParagraphStyle"/>
        <w:ind w:left="570"/>
        <w:jc w:val="both"/>
        <w:rPr>
          <w:color w:val="000000"/>
          <w:sz w:val="18"/>
          <w:szCs w:val="18"/>
        </w:rPr>
      </w:pPr>
    </w:p>
    <w:p w14:paraId="2154F09A"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r w:rsidRPr="00EA7E90">
        <w:rPr>
          <w:b/>
          <w:bCs/>
          <w:sz w:val="20"/>
          <w:szCs w:val="20"/>
        </w:rPr>
        <w:t>9. - FORMA DE PAGAMENTO</w:t>
      </w:r>
    </w:p>
    <w:p w14:paraId="529EFE9D" w14:textId="77777777" w:rsidR="00EA7E90" w:rsidRPr="00EA7E90" w:rsidRDefault="00EA7E90" w:rsidP="00EA7E90">
      <w:pPr>
        <w:pStyle w:val="ParagraphStyle"/>
        <w:ind w:left="570"/>
        <w:jc w:val="both"/>
        <w:rPr>
          <w:color w:val="000000"/>
          <w:sz w:val="18"/>
          <w:szCs w:val="18"/>
        </w:rPr>
      </w:pPr>
    </w:p>
    <w:p w14:paraId="389AAF7E"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w:t>
      </w:r>
      <w:r w:rsidRPr="00EA7E90">
        <w:rPr>
          <w:color w:val="000000"/>
          <w:sz w:val="18"/>
          <w:szCs w:val="18"/>
        </w:rPr>
        <w:t>1 - O pagamento será realizado por meio de ordem bancária, para crédito em banco, agência e conta corrente indicados pelo contratado.</w:t>
      </w:r>
    </w:p>
    <w:p w14:paraId="214B422D" w14:textId="77777777" w:rsidR="00EA7E90" w:rsidRPr="00EA7E90" w:rsidRDefault="00EA7E90" w:rsidP="00EA7E90">
      <w:pPr>
        <w:pStyle w:val="ParagraphStyle"/>
        <w:tabs>
          <w:tab w:val="left" w:pos="1695"/>
        </w:tabs>
        <w:spacing w:line="288" w:lineRule="auto"/>
        <w:ind w:left="284"/>
        <w:jc w:val="both"/>
        <w:rPr>
          <w:color w:val="000000"/>
          <w:sz w:val="18"/>
          <w:szCs w:val="18"/>
        </w:rPr>
      </w:pPr>
    </w:p>
    <w:p w14:paraId="5F36842C"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9.2</w:t>
      </w:r>
      <w:r w:rsidRPr="00EA7E90">
        <w:rPr>
          <w:color w:val="000000"/>
          <w:sz w:val="18"/>
          <w:szCs w:val="18"/>
        </w:rPr>
        <w:t xml:space="preserve"> - Será considerada data do pagamento o dia em que constar como emitida a ordem bancária para pagamento.</w:t>
      </w:r>
    </w:p>
    <w:p w14:paraId="4979854B" w14:textId="77777777" w:rsidR="00EA7E90" w:rsidRPr="00EA7E90" w:rsidRDefault="00EA7E90" w:rsidP="00EA7E90">
      <w:pPr>
        <w:pStyle w:val="ParagraphStyle"/>
        <w:tabs>
          <w:tab w:val="left" w:pos="1695"/>
        </w:tabs>
        <w:spacing w:line="288" w:lineRule="auto"/>
        <w:ind w:left="284"/>
        <w:jc w:val="both"/>
        <w:rPr>
          <w:color w:val="000000"/>
          <w:sz w:val="18"/>
          <w:szCs w:val="18"/>
        </w:rPr>
      </w:pPr>
    </w:p>
    <w:p w14:paraId="55FB6B02"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9.3</w:t>
      </w:r>
      <w:r w:rsidRPr="00EA7E90">
        <w:rPr>
          <w:color w:val="000000"/>
          <w:sz w:val="18"/>
          <w:szCs w:val="18"/>
        </w:rPr>
        <w:t xml:space="preserve"> - Quando do pagamento, será efetuada a retenção tributária prevista na legislação aplicável.</w:t>
      </w:r>
    </w:p>
    <w:p w14:paraId="2945009F" w14:textId="77777777" w:rsidR="00EA7E90" w:rsidRPr="00EA7E90" w:rsidRDefault="00EA7E90" w:rsidP="00EA7E90">
      <w:pPr>
        <w:pStyle w:val="ParagraphStyle"/>
        <w:tabs>
          <w:tab w:val="left" w:pos="1695"/>
        </w:tabs>
        <w:spacing w:line="288" w:lineRule="auto"/>
        <w:ind w:left="709"/>
        <w:jc w:val="both"/>
        <w:rPr>
          <w:color w:val="000000"/>
          <w:sz w:val="18"/>
          <w:szCs w:val="18"/>
        </w:rPr>
      </w:pPr>
      <w:r w:rsidRPr="00EA7E90">
        <w:rPr>
          <w:color w:val="000000"/>
          <w:sz w:val="18"/>
          <w:szCs w:val="18"/>
        </w:rPr>
        <w:t>9.3.1 - Independentemente do percentual de tributo inserido na planilha, quando houver, serão retidos na fonte, quando da realização do pagamento, os percentuais estabelecidos na legislação vigente.</w:t>
      </w:r>
    </w:p>
    <w:p w14:paraId="5735A5E2" w14:textId="77777777" w:rsidR="00EA7E90" w:rsidRPr="00EA7E90" w:rsidRDefault="00EA7E90" w:rsidP="00EA7E90">
      <w:pPr>
        <w:pStyle w:val="ParagraphStyle"/>
        <w:tabs>
          <w:tab w:val="left" w:pos="1695"/>
        </w:tabs>
        <w:spacing w:line="288" w:lineRule="auto"/>
        <w:ind w:left="284"/>
        <w:jc w:val="both"/>
        <w:rPr>
          <w:color w:val="000000"/>
          <w:sz w:val="18"/>
          <w:szCs w:val="18"/>
        </w:rPr>
      </w:pPr>
    </w:p>
    <w:p w14:paraId="4029ABF0"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9.4</w:t>
      </w:r>
      <w:r w:rsidRPr="00EA7E90">
        <w:rPr>
          <w:color w:val="000000"/>
          <w:sz w:val="18"/>
          <w:szCs w:val="18"/>
        </w:rPr>
        <w:t xml:space="preserve">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9B5F20D" w14:textId="77777777" w:rsidR="00EA7E90" w:rsidRPr="00EA7E90" w:rsidRDefault="00EA7E90" w:rsidP="00EA7E90">
      <w:pPr>
        <w:pStyle w:val="ParagraphStyle"/>
        <w:tabs>
          <w:tab w:val="left" w:pos="1695"/>
        </w:tabs>
        <w:spacing w:line="288" w:lineRule="auto"/>
        <w:ind w:left="284"/>
        <w:jc w:val="both"/>
        <w:rPr>
          <w:color w:val="000000"/>
          <w:sz w:val="18"/>
          <w:szCs w:val="18"/>
        </w:rPr>
      </w:pPr>
    </w:p>
    <w:p w14:paraId="7413AAB8" w14:textId="77777777" w:rsidR="00EA7E90" w:rsidRPr="00EA7E90" w:rsidRDefault="00EA7E90" w:rsidP="00EA7E90">
      <w:pPr>
        <w:pStyle w:val="ParagraphStyle"/>
        <w:tabs>
          <w:tab w:val="left" w:pos="1695"/>
        </w:tabs>
        <w:spacing w:line="288" w:lineRule="auto"/>
        <w:ind w:left="284"/>
        <w:jc w:val="both"/>
        <w:rPr>
          <w:color w:val="000000"/>
          <w:sz w:val="18"/>
          <w:szCs w:val="18"/>
        </w:rPr>
      </w:pPr>
      <w:r w:rsidRPr="00EA7E90">
        <w:rPr>
          <w:b/>
          <w:bCs/>
          <w:color w:val="000000"/>
          <w:sz w:val="18"/>
          <w:szCs w:val="18"/>
        </w:rPr>
        <w:t>9.5</w:t>
      </w:r>
      <w:r w:rsidRPr="00EA7E90">
        <w:rPr>
          <w:color w:val="000000"/>
          <w:sz w:val="18"/>
          <w:szCs w:val="18"/>
        </w:rPr>
        <w:t xml:space="preserve"> -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3189586B" w14:textId="77777777" w:rsidR="00EA7E90" w:rsidRPr="00EA7E90" w:rsidRDefault="00EA7E90" w:rsidP="00EA7E90">
      <w:pPr>
        <w:pStyle w:val="ParagraphStyle"/>
        <w:ind w:left="570"/>
        <w:jc w:val="both"/>
        <w:rPr>
          <w:color w:val="000000"/>
          <w:sz w:val="18"/>
          <w:szCs w:val="18"/>
        </w:rPr>
      </w:pPr>
    </w:p>
    <w:p w14:paraId="7D11D935" w14:textId="77777777" w:rsidR="00EA7E90" w:rsidRPr="00EA7E90" w:rsidRDefault="00EA7E90" w:rsidP="00EA7E90">
      <w:pPr>
        <w:pStyle w:val="ParagraphStyle"/>
        <w:pBdr>
          <w:top w:val="single" w:sz="6" w:space="0" w:color="000000"/>
          <w:bottom w:val="single" w:sz="6" w:space="0" w:color="000000"/>
        </w:pBdr>
        <w:jc w:val="both"/>
        <w:rPr>
          <w:b/>
          <w:bCs/>
          <w:sz w:val="22"/>
          <w:szCs w:val="22"/>
        </w:rPr>
      </w:pPr>
      <w:r w:rsidRPr="00EA7E90">
        <w:rPr>
          <w:b/>
          <w:bCs/>
          <w:sz w:val="20"/>
          <w:szCs w:val="20"/>
        </w:rPr>
        <w:t xml:space="preserve">10. - </w:t>
      </w:r>
      <w:r w:rsidRPr="00EA7E90">
        <w:rPr>
          <w:b/>
          <w:bCs/>
          <w:sz w:val="22"/>
          <w:szCs w:val="22"/>
        </w:rPr>
        <w:t>DAS SANÇÕES</w:t>
      </w:r>
    </w:p>
    <w:p w14:paraId="30C6CC60" w14:textId="77777777" w:rsidR="00EA7E90" w:rsidRPr="00EA7E90" w:rsidRDefault="00EA7E90" w:rsidP="00EA7E90">
      <w:pPr>
        <w:pStyle w:val="ParagraphStyle"/>
        <w:ind w:left="570"/>
        <w:jc w:val="both"/>
        <w:rPr>
          <w:color w:val="000000"/>
          <w:sz w:val="18"/>
          <w:szCs w:val="18"/>
        </w:rPr>
      </w:pPr>
    </w:p>
    <w:p w14:paraId="559B5E1C"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10.1 - </w:t>
      </w:r>
      <w:r w:rsidRPr="00EA7E90">
        <w:rPr>
          <w:color w:val="000000"/>
          <w:sz w:val="18"/>
          <w:szCs w:val="18"/>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4762CD7"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10.1.1 -</w:t>
      </w:r>
      <w:r w:rsidRPr="00EA7E90">
        <w:rPr>
          <w:color w:val="000000"/>
          <w:sz w:val="18"/>
          <w:szCs w:val="18"/>
        </w:rPr>
        <w:tab/>
        <w:t xml:space="preserve"> Dar causa à inexecução parcial do contrato;</w:t>
      </w:r>
    </w:p>
    <w:p w14:paraId="04A317B0"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10.1.2 - </w:t>
      </w:r>
      <w:r w:rsidRPr="00EA7E90">
        <w:rPr>
          <w:color w:val="000000"/>
          <w:sz w:val="18"/>
          <w:szCs w:val="18"/>
        </w:rPr>
        <w:tab/>
        <w:t>Dar causa à inexecução parcial do contrato que cause grave dano à Administração, ao funcionamento dos serviços públicos ou ao interesse coletivo;</w:t>
      </w:r>
    </w:p>
    <w:p w14:paraId="7FD07DC5"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10.1.3 - </w:t>
      </w:r>
      <w:r w:rsidRPr="00EA7E90">
        <w:rPr>
          <w:color w:val="000000"/>
          <w:sz w:val="18"/>
          <w:szCs w:val="18"/>
        </w:rPr>
        <w:tab/>
        <w:t>Dar causa à inexecução total do contrato;</w:t>
      </w:r>
    </w:p>
    <w:p w14:paraId="7C75EFAA"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10.1.4 - </w:t>
      </w:r>
      <w:r w:rsidRPr="00EA7E90">
        <w:rPr>
          <w:color w:val="000000"/>
          <w:sz w:val="18"/>
          <w:szCs w:val="18"/>
        </w:rPr>
        <w:tab/>
        <w:t>Deixar de entregar a documentação exigida para o certame;</w:t>
      </w:r>
    </w:p>
    <w:p w14:paraId="53784BC3"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10.1.5 - </w:t>
      </w:r>
      <w:r w:rsidRPr="00EA7E90">
        <w:rPr>
          <w:color w:val="000000"/>
          <w:sz w:val="18"/>
          <w:szCs w:val="18"/>
        </w:rPr>
        <w:tab/>
        <w:t>Não manter a proposta, salvo em decorrência de fato superveniente devidamente justificado;</w:t>
      </w:r>
    </w:p>
    <w:p w14:paraId="48FF4D2F"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10.1.6 - </w:t>
      </w:r>
      <w:r w:rsidRPr="00EA7E90">
        <w:rPr>
          <w:color w:val="000000"/>
          <w:sz w:val="18"/>
          <w:szCs w:val="18"/>
        </w:rPr>
        <w:tab/>
        <w:t>Não celebrar o contrato ou não entregar a documentação exigida para a contratação, quando convocado dentro do prazo de validade de sua proposta;</w:t>
      </w:r>
    </w:p>
    <w:p w14:paraId="0540D9A5"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10.1.7 - </w:t>
      </w:r>
      <w:r w:rsidRPr="00EA7E90">
        <w:rPr>
          <w:color w:val="000000"/>
          <w:sz w:val="18"/>
          <w:szCs w:val="18"/>
        </w:rPr>
        <w:tab/>
        <w:t xml:space="preserve">Ensejar o retardamento da execução ou da entrega do objeto da licitação sem motivo justificado; </w:t>
      </w:r>
    </w:p>
    <w:p w14:paraId="23EA530E"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10.1.8 - </w:t>
      </w:r>
      <w:r w:rsidRPr="00EA7E90">
        <w:rPr>
          <w:color w:val="000000"/>
          <w:sz w:val="18"/>
          <w:szCs w:val="18"/>
        </w:rPr>
        <w:tab/>
        <w:t>Apresentar declaração ou documentação falsa exigida para o certame ou prestar declaração falsa durante a licitação ou a execução do contrato;</w:t>
      </w:r>
    </w:p>
    <w:p w14:paraId="6F80F7D4"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10.1.9 - </w:t>
      </w:r>
      <w:r w:rsidRPr="00EA7E90">
        <w:rPr>
          <w:color w:val="000000"/>
          <w:sz w:val="18"/>
          <w:szCs w:val="18"/>
        </w:rPr>
        <w:tab/>
        <w:t>Fraudar a licitação ou praticar ato fraudulento na execução do contrato;</w:t>
      </w:r>
    </w:p>
    <w:p w14:paraId="41B0859D"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10.1.10 - </w:t>
      </w:r>
      <w:r w:rsidRPr="00EA7E90">
        <w:rPr>
          <w:color w:val="000000"/>
          <w:sz w:val="18"/>
          <w:szCs w:val="18"/>
        </w:rPr>
        <w:tab/>
        <w:t>Comportar-se de modo inidôneo ou cometer fraude de qualquer natureza;</w:t>
      </w:r>
    </w:p>
    <w:p w14:paraId="2C02ACC8"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10.1.11 - </w:t>
      </w:r>
      <w:r w:rsidRPr="00EA7E90">
        <w:rPr>
          <w:color w:val="000000"/>
          <w:sz w:val="18"/>
          <w:szCs w:val="18"/>
        </w:rPr>
        <w:tab/>
        <w:t>Praticar atos ilícitos com vistas a frustrar os objetivos da licitação;</w:t>
      </w:r>
    </w:p>
    <w:p w14:paraId="7DAB38D6" w14:textId="77777777" w:rsidR="00EA7E90" w:rsidRPr="00EA7E90" w:rsidRDefault="00EA7E90" w:rsidP="00EA7E90">
      <w:pPr>
        <w:pStyle w:val="ParagraphStyle"/>
        <w:tabs>
          <w:tab w:val="left" w:pos="1695"/>
        </w:tabs>
        <w:spacing w:line="288" w:lineRule="auto"/>
        <w:ind w:left="567"/>
        <w:jc w:val="both"/>
        <w:rPr>
          <w:color w:val="000000"/>
          <w:sz w:val="18"/>
          <w:szCs w:val="18"/>
        </w:rPr>
      </w:pPr>
      <w:r w:rsidRPr="00EA7E90">
        <w:rPr>
          <w:color w:val="000000"/>
          <w:sz w:val="18"/>
          <w:szCs w:val="18"/>
        </w:rPr>
        <w:t xml:space="preserve">10.1.12 - </w:t>
      </w:r>
      <w:r w:rsidRPr="00EA7E90">
        <w:rPr>
          <w:color w:val="000000"/>
          <w:sz w:val="18"/>
          <w:szCs w:val="18"/>
        </w:rPr>
        <w:tab/>
        <w:t>Praticar ato lesivo previsto no art. 5º da Lei nº 12.846, de 1º de agosto de 2013.</w:t>
      </w:r>
    </w:p>
    <w:p w14:paraId="2CB0752F" w14:textId="77777777" w:rsidR="00EA7E90" w:rsidRPr="00EA7E90" w:rsidRDefault="00EA7E90" w:rsidP="00EA7E90">
      <w:pPr>
        <w:pStyle w:val="ParagraphStyle"/>
        <w:ind w:left="570"/>
        <w:jc w:val="both"/>
        <w:rPr>
          <w:color w:val="000000"/>
          <w:sz w:val="18"/>
          <w:szCs w:val="18"/>
        </w:rPr>
      </w:pPr>
    </w:p>
    <w:p w14:paraId="088C6744"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10.2 - </w:t>
      </w:r>
      <w:r w:rsidRPr="00EA7E90">
        <w:rPr>
          <w:color w:val="000000"/>
          <w:sz w:val="18"/>
          <w:szCs w:val="18"/>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EA7E90">
        <w:rPr>
          <w:b/>
          <w:bCs/>
          <w:color w:val="000000"/>
          <w:sz w:val="18"/>
          <w:szCs w:val="18"/>
        </w:rPr>
        <w:t>item 10.1</w:t>
      </w:r>
      <w:r w:rsidRPr="00EA7E90">
        <w:rPr>
          <w:color w:val="000000"/>
          <w:sz w:val="18"/>
          <w:szCs w:val="18"/>
        </w:rPr>
        <w:t xml:space="preserve">, conforme detalhado nos </w:t>
      </w:r>
      <w:r w:rsidRPr="00EA7E90">
        <w:rPr>
          <w:b/>
          <w:bCs/>
          <w:color w:val="000000"/>
          <w:sz w:val="18"/>
          <w:szCs w:val="18"/>
        </w:rPr>
        <w:t>itens 10.1.1 ao 10.1.12</w:t>
      </w:r>
      <w:r w:rsidRPr="00EA7E90">
        <w:rPr>
          <w:color w:val="000000"/>
          <w:sz w:val="18"/>
          <w:szCs w:val="18"/>
        </w:rPr>
        <w:t>.</w:t>
      </w:r>
    </w:p>
    <w:p w14:paraId="0D62515B"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0FD7C5A3"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10.3 - </w:t>
      </w:r>
      <w:r w:rsidRPr="00EA7E90">
        <w:rPr>
          <w:color w:val="000000"/>
          <w:sz w:val="18"/>
          <w:szCs w:val="18"/>
        </w:rPr>
        <w:t>A pena de advertência poderá ser aplicada sempre que a administração entender que a(s) justificativa(s) de defesa atenua a responsabilidade da CONTRATADA e desde que não tenha havido prejuízo ao erário público.</w:t>
      </w:r>
    </w:p>
    <w:p w14:paraId="63C5ACD2"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3183CD61"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10.4 - </w:t>
      </w:r>
      <w:r w:rsidRPr="00EA7E90">
        <w:rPr>
          <w:color w:val="000000"/>
          <w:sz w:val="18"/>
          <w:szCs w:val="18"/>
        </w:rPr>
        <w:t xml:space="preserve">As infrações administrativas serão aplicadas a contratada seguindo os fundamentadamente no Art. 156, da Lei nº 14.133/21, a Prefeitura Municipal de Ibaiti, Entidades e Fundações poderá, garantida a defesa prévia, aplicar </w:t>
      </w:r>
      <w:r w:rsidRPr="00EA7E90">
        <w:rPr>
          <w:color w:val="000000"/>
          <w:sz w:val="18"/>
          <w:szCs w:val="18"/>
        </w:rPr>
        <w:lastRenderedPageBreak/>
        <w:t>à CONTRATADA as multas fixadas a seguir, sem prejuízo de outras sanções previstas neste Termo de Referência, no contrato, e demais legislações aplicáveis à espécie:</w:t>
      </w:r>
    </w:p>
    <w:p w14:paraId="286ADAF5" w14:textId="77777777" w:rsidR="00EA7E90" w:rsidRPr="00EA7E90" w:rsidRDefault="00EA7E90" w:rsidP="00EA7E90">
      <w:pPr>
        <w:pStyle w:val="ParagraphStyle"/>
        <w:spacing w:line="288" w:lineRule="auto"/>
        <w:ind w:left="567"/>
        <w:jc w:val="both"/>
        <w:rPr>
          <w:color w:val="000000"/>
          <w:sz w:val="18"/>
          <w:szCs w:val="18"/>
        </w:rPr>
      </w:pPr>
      <w:r w:rsidRPr="00EA7E90">
        <w:rPr>
          <w:color w:val="000000"/>
          <w:sz w:val="18"/>
          <w:szCs w:val="18"/>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65E9EE1" w14:textId="77777777" w:rsidR="00EA7E90" w:rsidRPr="00EA7E90" w:rsidRDefault="00EA7E90" w:rsidP="00EA7E90">
      <w:pPr>
        <w:pStyle w:val="ParagraphStyle"/>
        <w:spacing w:line="288" w:lineRule="auto"/>
        <w:ind w:left="567"/>
        <w:jc w:val="both"/>
        <w:rPr>
          <w:color w:val="000000"/>
          <w:sz w:val="18"/>
          <w:szCs w:val="18"/>
        </w:rPr>
      </w:pPr>
      <w:r w:rsidRPr="00EA7E90">
        <w:rPr>
          <w:color w:val="000000"/>
          <w:sz w:val="18"/>
          <w:szCs w:val="18"/>
        </w:rPr>
        <w:t>10.4.2 - Multa de 1% (um por cento) sobre o valor total item no contrato a cada reincidência do motivo determinante da aplicação da penalidade de advertência;</w:t>
      </w:r>
    </w:p>
    <w:p w14:paraId="1701E838" w14:textId="77777777" w:rsidR="00EA7E90" w:rsidRPr="00EA7E90" w:rsidRDefault="00EA7E90" w:rsidP="00EA7E90">
      <w:pPr>
        <w:pStyle w:val="ParagraphStyle"/>
        <w:spacing w:line="288" w:lineRule="auto"/>
        <w:ind w:left="567"/>
        <w:jc w:val="both"/>
        <w:rPr>
          <w:color w:val="000000"/>
          <w:sz w:val="18"/>
          <w:szCs w:val="18"/>
        </w:rPr>
      </w:pPr>
      <w:r w:rsidRPr="00EA7E90">
        <w:rPr>
          <w:color w:val="000000"/>
          <w:sz w:val="18"/>
          <w:szCs w:val="18"/>
        </w:rPr>
        <w:t>10.4.3 - Multa compensatória de até 20% (vinte por cento) do valor do contrato, no caso de sua inexecução total ou parcial, ou ainda, pela recusa injustificada em assinar o contrato;</w:t>
      </w:r>
    </w:p>
    <w:p w14:paraId="3F3674F3" w14:textId="77777777" w:rsidR="00EA7E90" w:rsidRPr="00EA7E90" w:rsidRDefault="00EA7E90" w:rsidP="00EA7E90">
      <w:pPr>
        <w:pStyle w:val="ParagraphStyle"/>
        <w:spacing w:line="288" w:lineRule="auto"/>
        <w:ind w:left="567"/>
        <w:jc w:val="both"/>
        <w:rPr>
          <w:color w:val="000000"/>
          <w:sz w:val="18"/>
          <w:szCs w:val="18"/>
        </w:rPr>
      </w:pPr>
      <w:r w:rsidRPr="00EA7E90">
        <w:rPr>
          <w:color w:val="000000"/>
          <w:sz w:val="18"/>
          <w:szCs w:val="18"/>
        </w:rPr>
        <w:t>10.4.4. - Multa de 10% (dez por cento) do valor do contrato, no caso de descumprimento de qualquer outra obrigação pactuada;</w:t>
      </w:r>
    </w:p>
    <w:p w14:paraId="2731687E" w14:textId="77777777" w:rsidR="00EA7E90" w:rsidRPr="00EA7E90" w:rsidRDefault="00EA7E90" w:rsidP="00EA7E90">
      <w:pPr>
        <w:pStyle w:val="ParagraphStyle"/>
        <w:ind w:left="570"/>
        <w:jc w:val="both"/>
        <w:rPr>
          <w:sz w:val="18"/>
          <w:szCs w:val="18"/>
        </w:rPr>
      </w:pPr>
    </w:p>
    <w:p w14:paraId="2D8277ED"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10.5 - </w:t>
      </w:r>
      <w:r w:rsidRPr="00EA7E90">
        <w:rPr>
          <w:color w:val="000000"/>
          <w:sz w:val="18"/>
          <w:szCs w:val="18"/>
        </w:rPr>
        <w:t xml:space="preserve">As sanções previstas </w:t>
      </w:r>
      <w:r w:rsidRPr="00EA7E90">
        <w:rPr>
          <w:sz w:val="18"/>
          <w:szCs w:val="18"/>
        </w:rPr>
        <w:t xml:space="preserve">nos </w:t>
      </w:r>
      <w:r w:rsidRPr="00EA7E90">
        <w:rPr>
          <w:b/>
          <w:bCs/>
          <w:sz w:val="18"/>
          <w:szCs w:val="18"/>
        </w:rPr>
        <w:t>itens 10.1 e 10.2</w:t>
      </w:r>
      <w:r w:rsidRPr="00EA7E90">
        <w:rPr>
          <w:sz w:val="18"/>
          <w:szCs w:val="18"/>
        </w:rPr>
        <w:t xml:space="preserve"> poderão </w:t>
      </w:r>
      <w:r w:rsidRPr="00EA7E90">
        <w:rPr>
          <w:color w:val="000000"/>
          <w:sz w:val="18"/>
          <w:szCs w:val="18"/>
        </w:rPr>
        <w:t>ser aplicadas à CONTRATADA juntamente com a de multa.</w:t>
      </w:r>
    </w:p>
    <w:p w14:paraId="013F83E3" w14:textId="77777777" w:rsidR="00EA7E90" w:rsidRPr="00EA7E90" w:rsidRDefault="00EA7E90" w:rsidP="00EA7E90">
      <w:pPr>
        <w:pStyle w:val="ParagraphStyle"/>
        <w:ind w:left="284"/>
        <w:jc w:val="both"/>
        <w:rPr>
          <w:color w:val="000000"/>
          <w:sz w:val="18"/>
          <w:szCs w:val="18"/>
        </w:rPr>
      </w:pPr>
    </w:p>
    <w:p w14:paraId="7CB34532" w14:textId="77777777" w:rsidR="00EA7E90" w:rsidRPr="00EA7E90" w:rsidRDefault="00EA7E90" w:rsidP="00EA7E90">
      <w:pPr>
        <w:pStyle w:val="ParagraphStyle"/>
        <w:ind w:left="284"/>
        <w:jc w:val="both"/>
        <w:rPr>
          <w:sz w:val="18"/>
          <w:szCs w:val="18"/>
        </w:rPr>
      </w:pPr>
      <w:r w:rsidRPr="00EA7E90">
        <w:rPr>
          <w:b/>
          <w:bCs/>
          <w:sz w:val="18"/>
          <w:szCs w:val="18"/>
        </w:rPr>
        <w:t xml:space="preserve">10.6 - </w:t>
      </w:r>
      <w:r w:rsidRPr="00EA7E90">
        <w:rPr>
          <w:sz w:val="18"/>
          <w:szCs w:val="18"/>
        </w:rPr>
        <w:t xml:space="preserve">Comprovado impedimento ou reconhecida força maior, devidamente justificado e aceito pela Prefeitura Municipal de Ibaiti, Entidades e Fundações, a CONTRATADA ficará isenta das penalidades mencionadas nos </w:t>
      </w:r>
      <w:r w:rsidRPr="00EA7E90">
        <w:rPr>
          <w:b/>
          <w:bCs/>
          <w:sz w:val="18"/>
          <w:szCs w:val="18"/>
        </w:rPr>
        <w:t>itens 10.1 e 10.2</w:t>
      </w:r>
      <w:r w:rsidRPr="00EA7E90">
        <w:rPr>
          <w:sz w:val="18"/>
          <w:szCs w:val="18"/>
        </w:rPr>
        <w:t>.</w:t>
      </w:r>
    </w:p>
    <w:p w14:paraId="0472960A" w14:textId="77777777" w:rsidR="00EA7E90" w:rsidRPr="00EA7E90" w:rsidRDefault="00EA7E90" w:rsidP="00EA7E90">
      <w:pPr>
        <w:pStyle w:val="ParagraphStyle"/>
        <w:ind w:left="284"/>
        <w:jc w:val="both"/>
        <w:rPr>
          <w:sz w:val="18"/>
          <w:szCs w:val="18"/>
        </w:rPr>
      </w:pPr>
    </w:p>
    <w:p w14:paraId="3AF2BADA"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10.7 - </w:t>
      </w:r>
      <w:r w:rsidRPr="00EA7E90">
        <w:rPr>
          <w:color w:val="000000"/>
          <w:sz w:val="18"/>
          <w:szCs w:val="18"/>
        </w:rPr>
        <w:t>As penalidades serão no caso de suspensão de licitar, o licitante deverá ser descredenciado por igual período, sem prejuízo das multas previstas neste Edital e das demais cominações legais.</w:t>
      </w:r>
    </w:p>
    <w:p w14:paraId="0CF70009"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7AC90DA4"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10.8 - </w:t>
      </w:r>
      <w:r w:rsidRPr="00EA7E90">
        <w:rPr>
          <w:color w:val="000000"/>
          <w:sz w:val="18"/>
          <w:szCs w:val="18"/>
        </w:rPr>
        <w:t xml:space="preserve">O percentual de multa previsto no </w:t>
      </w:r>
      <w:r w:rsidRPr="00EA7E90">
        <w:rPr>
          <w:b/>
          <w:bCs/>
          <w:color w:val="000000"/>
          <w:sz w:val="18"/>
          <w:szCs w:val="18"/>
        </w:rPr>
        <w:t>item 10.4</w:t>
      </w:r>
      <w:r w:rsidRPr="00EA7E90">
        <w:rPr>
          <w:color w:val="000000"/>
          <w:sz w:val="18"/>
          <w:szCs w:val="18"/>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0E1D4B83"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14E688AE"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10.9 - </w:t>
      </w:r>
      <w:r w:rsidRPr="00EA7E90">
        <w:rPr>
          <w:color w:val="000000"/>
          <w:sz w:val="18"/>
          <w:szCs w:val="18"/>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B163581"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4E0F7BD7"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10.10 - </w:t>
      </w:r>
      <w:r w:rsidRPr="00EA7E90">
        <w:rPr>
          <w:color w:val="000000"/>
          <w:sz w:val="18"/>
          <w:szCs w:val="18"/>
        </w:rPr>
        <w:t>Na hipótese de não pagamento ou recolhimento referido no subitem imediatamente acima, os valores serão objeto de inscrição em dívida ativa e sua consequente cobrança pelos meios legais.</w:t>
      </w:r>
    </w:p>
    <w:p w14:paraId="430EC930" w14:textId="77777777" w:rsidR="00EA7E90" w:rsidRPr="00EA7E90" w:rsidRDefault="00EA7E90" w:rsidP="00EA7E90">
      <w:pPr>
        <w:pStyle w:val="ParagraphStyle"/>
        <w:spacing w:line="254" w:lineRule="auto"/>
        <w:ind w:left="284"/>
        <w:rPr>
          <w:color w:val="000000"/>
          <w:sz w:val="18"/>
          <w:szCs w:val="18"/>
        </w:rPr>
      </w:pPr>
    </w:p>
    <w:p w14:paraId="2949075D"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10.11 - </w:t>
      </w:r>
      <w:r w:rsidRPr="00EA7E90">
        <w:rPr>
          <w:color w:val="000000"/>
          <w:sz w:val="18"/>
          <w:szCs w:val="18"/>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1AC34DA" w14:textId="77777777" w:rsidR="00EA7E90" w:rsidRPr="00EA7E90" w:rsidRDefault="00EA7E90" w:rsidP="00EA7E90">
      <w:pPr>
        <w:pStyle w:val="ParagraphStyle"/>
        <w:ind w:left="284"/>
        <w:jc w:val="both"/>
        <w:rPr>
          <w:rFonts w:ascii="Times New Roman" w:hAnsi="Times New Roman" w:cs="Times New Roman"/>
          <w:color w:val="000000"/>
          <w:sz w:val="18"/>
          <w:szCs w:val="18"/>
        </w:rPr>
      </w:pPr>
    </w:p>
    <w:p w14:paraId="767486A1"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10.12 - </w:t>
      </w:r>
      <w:r w:rsidRPr="00EA7E90">
        <w:rPr>
          <w:color w:val="000000"/>
          <w:sz w:val="18"/>
          <w:szCs w:val="18"/>
        </w:rPr>
        <w:t>A aplicação de qualquer das penalidades previstas realizar-se-á em processo administrativo que assegurará o contraditório e a ampla defesa, observando-se o procedimento previsto na Lei nº 14.133/21.</w:t>
      </w:r>
    </w:p>
    <w:p w14:paraId="6F5DBD01" w14:textId="77777777" w:rsidR="00EA7E90" w:rsidRPr="00EA7E90" w:rsidRDefault="00EA7E90" w:rsidP="00EA7E90">
      <w:pPr>
        <w:pStyle w:val="ParagraphStyle"/>
        <w:spacing w:line="254" w:lineRule="auto"/>
        <w:ind w:left="284"/>
        <w:rPr>
          <w:color w:val="000000"/>
          <w:sz w:val="18"/>
          <w:szCs w:val="18"/>
        </w:rPr>
      </w:pPr>
    </w:p>
    <w:p w14:paraId="7A28CC91" w14:textId="77777777" w:rsidR="00EA7E90" w:rsidRPr="00EA7E90" w:rsidRDefault="00EA7E90" w:rsidP="00EA7E90">
      <w:pPr>
        <w:pStyle w:val="ParagraphStyle"/>
        <w:ind w:left="284"/>
        <w:jc w:val="both"/>
        <w:rPr>
          <w:color w:val="000000"/>
          <w:sz w:val="18"/>
          <w:szCs w:val="18"/>
        </w:rPr>
      </w:pPr>
      <w:r w:rsidRPr="00EA7E90">
        <w:rPr>
          <w:b/>
          <w:bCs/>
          <w:sz w:val="18"/>
          <w:szCs w:val="18"/>
        </w:rPr>
        <w:t xml:space="preserve">10.13 - </w:t>
      </w:r>
      <w:r w:rsidRPr="00EA7E90">
        <w:rPr>
          <w:color w:val="000000"/>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0A3CC499" w14:textId="77777777" w:rsidR="00EA7E90" w:rsidRPr="00EA7E90" w:rsidRDefault="00EA7E90" w:rsidP="00EA7E90">
      <w:pPr>
        <w:pStyle w:val="ParagraphStyle"/>
        <w:ind w:left="284"/>
        <w:jc w:val="both"/>
        <w:rPr>
          <w:color w:val="000000"/>
          <w:sz w:val="18"/>
          <w:szCs w:val="18"/>
        </w:rPr>
      </w:pPr>
    </w:p>
    <w:p w14:paraId="584EE70A" w14:textId="77777777" w:rsidR="00EA7E90" w:rsidRPr="00EA7E90" w:rsidRDefault="00EA7E90" w:rsidP="00EA7E90">
      <w:pPr>
        <w:pStyle w:val="ParagraphStyle"/>
        <w:pBdr>
          <w:top w:val="single" w:sz="6" w:space="0" w:color="000000"/>
          <w:bottom w:val="single" w:sz="6" w:space="0" w:color="000000"/>
        </w:pBdr>
        <w:jc w:val="both"/>
        <w:rPr>
          <w:b/>
          <w:bCs/>
          <w:sz w:val="20"/>
          <w:szCs w:val="20"/>
          <w:lang w:val="pt-BR"/>
        </w:rPr>
      </w:pPr>
      <w:r w:rsidRPr="00EA7E90">
        <w:rPr>
          <w:b/>
          <w:bCs/>
          <w:sz w:val="20"/>
          <w:szCs w:val="20"/>
        </w:rPr>
        <w:t xml:space="preserve">11. – </w:t>
      </w:r>
      <w:r w:rsidRPr="00EA7E90">
        <w:rPr>
          <w:b/>
          <w:bCs/>
          <w:sz w:val="20"/>
          <w:szCs w:val="20"/>
          <w:lang w:val="pt-BR"/>
        </w:rPr>
        <w:t>DA JUSTIFICATIVA PARA DIRECIONAMENTO DE MARCA DOS LOTES  227 E 155</w:t>
      </w:r>
    </w:p>
    <w:p w14:paraId="66025315" w14:textId="77777777" w:rsidR="00EA7E90" w:rsidRPr="00EA7E90" w:rsidRDefault="00EA7E90" w:rsidP="00EA7E90">
      <w:pPr>
        <w:pStyle w:val="ParagraphStyle"/>
        <w:ind w:left="570"/>
        <w:jc w:val="both"/>
        <w:rPr>
          <w:sz w:val="18"/>
          <w:szCs w:val="18"/>
        </w:rPr>
      </w:pPr>
    </w:p>
    <w:p w14:paraId="023A2E6A" w14:textId="77777777" w:rsidR="00EA7E90" w:rsidRPr="00EA7E90" w:rsidRDefault="00EA7E90" w:rsidP="00EA7E90">
      <w:pPr>
        <w:pStyle w:val="ParagraphStyle"/>
        <w:ind w:left="284"/>
        <w:rPr>
          <w:color w:val="000000"/>
          <w:sz w:val="18"/>
          <w:szCs w:val="18"/>
        </w:rPr>
      </w:pPr>
      <w:r w:rsidRPr="00EA7E90">
        <w:rPr>
          <w:b/>
          <w:bCs/>
          <w:color w:val="000000"/>
          <w:sz w:val="18"/>
          <w:szCs w:val="18"/>
          <w:lang w:val="pt-BR"/>
        </w:rPr>
        <w:t xml:space="preserve">11.1. </w:t>
      </w:r>
      <w:r w:rsidRPr="00EA7E90">
        <w:rPr>
          <w:color w:val="000000"/>
          <w:sz w:val="18"/>
          <w:szCs w:val="18"/>
          <w:lang w:val="pt-BR"/>
        </w:rPr>
        <w:t>Justifica-se o direcionamento de marca devido</w:t>
      </w:r>
      <w:r w:rsidRPr="00EA7E90">
        <w:rPr>
          <w:color w:val="000000"/>
          <w:sz w:val="18"/>
          <w:szCs w:val="18"/>
        </w:rPr>
        <w:t xml:space="preserve"> a necessidade de aquisição do kit sensor freestyle libre, para atendimento de determinação judicial nos autos 0001570-87.2024.8.16.0089, em favor de R.M.D. conforme documentação anexa</w:t>
      </w:r>
      <w:r w:rsidRPr="00EA7E90">
        <w:rPr>
          <w:color w:val="000000"/>
          <w:sz w:val="18"/>
          <w:szCs w:val="18"/>
          <w:lang w:val="pt-BR"/>
        </w:rPr>
        <w:t xml:space="preserve"> ao procedimento licitatório</w:t>
      </w:r>
      <w:r w:rsidRPr="00EA7E90">
        <w:rPr>
          <w:color w:val="000000"/>
          <w:sz w:val="18"/>
          <w:szCs w:val="18"/>
        </w:rPr>
        <w:t>.</w:t>
      </w:r>
    </w:p>
    <w:p w14:paraId="0D134D8F" w14:textId="77777777" w:rsidR="00EA7E90" w:rsidRPr="00EA7E90" w:rsidRDefault="00EA7E90" w:rsidP="00EA7E90">
      <w:pPr>
        <w:pStyle w:val="ParagraphStyle"/>
        <w:ind w:left="570"/>
        <w:jc w:val="both"/>
        <w:rPr>
          <w:color w:val="000000"/>
          <w:sz w:val="18"/>
          <w:szCs w:val="18"/>
        </w:rPr>
      </w:pPr>
    </w:p>
    <w:p w14:paraId="38933182" w14:textId="77777777" w:rsidR="00EA7E90" w:rsidRPr="00EA7E90" w:rsidRDefault="00EA7E90" w:rsidP="00EA7E90">
      <w:pPr>
        <w:pStyle w:val="ParagraphStyle"/>
        <w:pBdr>
          <w:top w:val="single" w:sz="6" w:space="0" w:color="000000"/>
          <w:bottom w:val="single" w:sz="6" w:space="0" w:color="000000"/>
        </w:pBdr>
        <w:jc w:val="both"/>
        <w:rPr>
          <w:b/>
          <w:bCs/>
          <w:sz w:val="20"/>
          <w:szCs w:val="20"/>
        </w:rPr>
      </w:pPr>
      <w:r w:rsidRPr="00EA7E90">
        <w:rPr>
          <w:b/>
          <w:bCs/>
          <w:sz w:val="20"/>
          <w:szCs w:val="20"/>
        </w:rPr>
        <w:t>1</w:t>
      </w:r>
      <w:r w:rsidRPr="00EA7E90">
        <w:rPr>
          <w:b/>
          <w:bCs/>
          <w:sz w:val="20"/>
          <w:szCs w:val="20"/>
          <w:lang w:val="pt-BR"/>
        </w:rPr>
        <w:t>2</w:t>
      </w:r>
      <w:r w:rsidRPr="00EA7E90">
        <w:rPr>
          <w:b/>
          <w:bCs/>
          <w:sz w:val="20"/>
          <w:szCs w:val="20"/>
        </w:rPr>
        <w:t>. - DISPOSIÇÕES GERAIS/INFORMAÇÕES COMPLEMENTARES</w:t>
      </w:r>
    </w:p>
    <w:p w14:paraId="01DF086F" w14:textId="77777777" w:rsidR="00EA7E90" w:rsidRPr="00EA7E90" w:rsidRDefault="00EA7E90" w:rsidP="00EA7E90">
      <w:pPr>
        <w:pStyle w:val="ParagraphStyle"/>
        <w:ind w:left="570"/>
        <w:jc w:val="both"/>
        <w:rPr>
          <w:sz w:val="18"/>
          <w:szCs w:val="18"/>
        </w:rPr>
      </w:pPr>
    </w:p>
    <w:p w14:paraId="64534810" w14:textId="77777777" w:rsidR="00EA7E90" w:rsidRPr="00EA7E90" w:rsidRDefault="00EA7E90" w:rsidP="00EA7E90">
      <w:pPr>
        <w:pStyle w:val="ParagraphStyle"/>
        <w:ind w:left="284"/>
        <w:jc w:val="both"/>
        <w:rPr>
          <w:color w:val="000000"/>
          <w:sz w:val="18"/>
          <w:szCs w:val="18"/>
        </w:rPr>
      </w:pPr>
      <w:r w:rsidRPr="00EA7E90">
        <w:rPr>
          <w:b/>
          <w:bCs/>
          <w:color w:val="000000"/>
          <w:sz w:val="18"/>
          <w:szCs w:val="18"/>
        </w:rPr>
        <w:t>1</w:t>
      </w:r>
      <w:r w:rsidRPr="00EA7E90">
        <w:rPr>
          <w:b/>
          <w:bCs/>
          <w:color w:val="000000"/>
          <w:sz w:val="18"/>
          <w:szCs w:val="18"/>
          <w:lang w:val="pt-BR"/>
        </w:rPr>
        <w:t>2</w:t>
      </w:r>
      <w:r w:rsidRPr="00EA7E90">
        <w:rPr>
          <w:b/>
          <w:bCs/>
          <w:color w:val="000000"/>
          <w:sz w:val="18"/>
          <w:szCs w:val="18"/>
        </w:rPr>
        <w:t xml:space="preserve">.1 - </w:t>
      </w:r>
      <w:r w:rsidRPr="00EA7E90">
        <w:rPr>
          <w:color w:val="000000"/>
          <w:sz w:val="18"/>
          <w:szCs w:val="18"/>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6A00816D" w14:textId="77777777" w:rsidR="00EA7E90" w:rsidRPr="00EA7E90" w:rsidRDefault="00EA7E90" w:rsidP="00EA7E90">
      <w:pPr>
        <w:pStyle w:val="ParagraphStyle"/>
        <w:ind w:left="570"/>
        <w:jc w:val="both"/>
        <w:rPr>
          <w:color w:val="000000"/>
          <w:sz w:val="18"/>
          <w:szCs w:val="18"/>
        </w:rPr>
      </w:pPr>
    </w:p>
    <w:p w14:paraId="30722DDB" w14:textId="77777777" w:rsidR="00EA7E90" w:rsidRPr="00EA7E90" w:rsidRDefault="00EA7E90" w:rsidP="00EA7E90">
      <w:pPr>
        <w:pStyle w:val="ParagraphStyle"/>
        <w:ind w:left="570"/>
        <w:jc w:val="both"/>
        <w:rPr>
          <w:color w:val="000000"/>
          <w:sz w:val="18"/>
          <w:szCs w:val="18"/>
        </w:rPr>
      </w:pPr>
    </w:p>
    <w:p w14:paraId="2755FCAF" w14:textId="77777777" w:rsidR="00EA7E90" w:rsidRPr="00EA7E90" w:rsidRDefault="00EA7E90" w:rsidP="00EA7E90">
      <w:pPr>
        <w:pStyle w:val="ParagraphStyle"/>
        <w:jc w:val="center"/>
        <w:rPr>
          <w:sz w:val="18"/>
          <w:szCs w:val="18"/>
        </w:rPr>
      </w:pPr>
    </w:p>
    <w:p w14:paraId="28CB7C0D" w14:textId="77777777" w:rsidR="00EA7E90" w:rsidRPr="00EA7E90" w:rsidRDefault="00EA7E90" w:rsidP="00EA7E90">
      <w:pPr>
        <w:pStyle w:val="ParagraphStyle"/>
        <w:jc w:val="center"/>
        <w:rPr>
          <w:color w:val="000000" w:themeColor="text1"/>
          <w:sz w:val="18"/>
          <w:szCs w:val="18"/>
        </w:rPr>
      </w:pPr>
      <w:r w:rsidRPr="00EA7E90">
        <w:rPr>
          <w:color w:val="000000" w:themeColor="text1"/>
          <w:sz w:val="18"/>
          <w:szCs w:val="18"/>
        </w:rPr>
        <w:t>Ibaiti, 05 de setembro de 2025.</w:t>
      </w:r>
    </w:p>
    <w:p w14:paraId="2162B439" w14:textId="77777777" w:rsidR="00EA7E90" w:rsidRPr="00EA7E90" w:rsidRDefault="00EA7E90" w:rsidP="00EA7E90">
      <w:pPr>
        <w:pStyle w:val="ParagraphStyle"/>
        <w:jc w:val="center"/>
        <w:rPr>
          <w:sz w:val="18"/>
          <w:szCs w:val="18"/>
        </w:rPr>
      </w:pPr>
    </w:p>
    <w:p w14:paraId="62A8BCB5" w14:textId="77777777" w:rsidR="00EA7E90" w:rsidRPr="00EA7E90" w:rsidRDefault="00EA7E90" w:rsidP="00EA7E90">
      <w:pPr>
        <w:pStyle w:val="ParagraphStyle"/>
        <w:jc w:val="center"/>
        <w:rPr>
          <w:b/>
          <w:bCs/>
          <w:sz w:val="18"/>
          <w:szCs w:val="18"/>
        </w:rPr>
      </w:pPr>
    </w:p>
    <w:p w14:paraId="7E5C48F6" w14:textId="77777777" w:rsidR="00EA7E90" w:rsidRPr="00EA7E90" w:rsidRDefault="00EA7E90" w:rsidP="00EA7E90">
      <w:pPr>
        <w:pStyle w:val="ParagraphStyle"/>
        <w:jc w:val="center"/>
        <w:rPr>
          <w:b/>
          <w:bCs/>
          <w:sz w:val="18"/>
          <w:szCs w:val="18"/>
        </w:rPr>
      </w:pPr>
    </w:p>
    <w:p w14:paraId="35680412" w14:textId="77777777" w:rsidR="00EA7E90" w:rsidRPr="00EA7E90" w:rsidRDefault="00EA7E90" w:rsidP="00EA7E90">
      <w:pPr>
        <w:pStyle w:val="ParagraphStyle"/>
        <w:jc w:val="center"/>
        <w:rPr>
          <w:b/>
          <w:bCs/>
          <w:sz w:val="18"/>
          <w:szCs w:val="18"/>
        </w:rPr>
      </w:pPr>
    </w:p>
    <w:p w14:paraId="7271065F" w14:textId="77777777" w:rsidR="00EA7E90" w:rsidRPr="00EA7E90" w:rsidRDefault="00EA7E90" w:rsidP="00EA7E90">
      <w:pPr>
        <w:pStyle w:val="ParagraphStyle"/>
        <w:jc w:val="center"/>
        <w:rPr>
          <w:b/>
          <w:bCs/>
          <w:sz w:val="18"/>
          <w:szCs w:val="18"/>
        </w:rPr>
      </w:pPr>
    </w:p>
    <w:p w14:paraId="750E5090" w14:textId="77777777" w:rsidR="00EA7E90" w:rsidRPr="00EA7E90" w:rsidRDefault="00EA7E90" w:rsidP="00EA7E90">
      <w:pPr>
        <w:pStyle w:val="ParagraphStyle"/>
        <w:jc w:val="center"/>
        <w:rPr>
          <w:b/>
          <w:bCs/>
          <w:sz w:val="18"/>
          <w:szCs w:val="18"/>
        </w:rPr>
      </w:pPr>
      <w:r w:rsidRPr="00EA7E90">
        <w:rPr>
          <w:b/>
          <w:bCs/>
          <w:sz w:val="18"/>
          <w:szCs w:val="18"/>
        </w:rPr>
        <w:t>AMABILY DA SILVA LAVERDE</w:t>
      </w:r>
    </w:p>
    <w:p w14:paraId="41358D70" w14:textId="77777777" w:rsidR="00EA7E90" w:rsidRPr="00EA7E90" w:rsidRDefault="00EA7E90" w:rsidP="00EA7E90">
      <w:pPr>
        <w:pStyle w:val="ParagraphStyle"/>
        <w:jc w:val="center"/>
        <w:rPr>
          <w:b/>
          <w:bCs/>
          <w:sz w:val="18"/>
          <w:szCs w:val="18"/>
        </w:rPr>
      </w:pPr>
      <w:r w:rsidRPr="00EA7E90">
        <w:rPr>
          <w:b/>
          <w:bCs/>
          <w:sz w:val="18"/>
          <w:szCs w:val="18"/>
        </w:rPr>
        <w:t>SECRETÁRIA MUNICIPAL DE SAÚDE</w:t>
      </w:r>
    </w:p>
    <w:p w14:paraId="3E7FD588" w14:textId="77777777" w:rsidR="00EA7E90" w:rsidRPr="00EA7E90" w:rsidRDefault="00EA7E90" w:rsidP="00EA7E90">
      <w:pPr>
        <w:pStyle w:val="ParagraphStyle"/>
        <w:jc w:val="center"/>
        <w:rPr>
          <w:sz w:val="18"/>
          <w:szCs w:val="18"/>
        </w:rPr>
      </w:pPr>
      <w:r w:rsidRPr="00EA7E90">
        <w:rPr>
          <w:sz w:val="18"/>
          <w:szCs w:val="18"/>
        </w:rPr>
        <w:t>Portaria nº 009, de 3 de janeiro de 2025</w:t>
      </w:r>
    </w:p>
    <w:p w14:paraId="492FA610" w14:textId="77777777" w:rsidR="00EA7E90" w:rsidRPr="00EA7E90" w:rsidRDefault="00EA7E90" w:rsidP="00EA7E90">
      <w:pPr>
        <w:pStyle w:val="ParagraphStyle"/>
        <w:jc w:val="center"/>
        <w:rPr>
          <w:sz w:val="18"/>
          <w:szCs w:val="18"/>
        </w:rPr>
      </w:pPr>
    </w:p>
    <w:p w14:paraId="44027D9E" w14:textId="77777777" w:rsidR="00EA7E90" w:rsidRPr="00EA7E90" w:rsidRDefault="00EA7E90" w:rsidP="00EA7E90">
      <w:pPr>
        <w:pStyle w:val="ParagraphStyle"/>
        <w:jc w:val="center"/>
        <w:rPr>
          <w:sz w:val="18"/>
          <w:szCs w:val="18"/>
        </w:rPr>
      </w:pPr>
    </w:p>
    <w:p w14:paraId="2E99ED04" w14:textId="77777777" w:rsidR="00EA7E90" w:rsidRPr="00EA7E90" w:rsidRDefault="00EA7E90" w:rsidP="00EA7E90">
      <w:pPr>
        <w:pStyle w:val="ParagraphStyle"/>
        <w:jc w:val="center"/>
        <w:rPr>
          <w:sz w:val="18"/>
          <w:szCs w:val="18"/>
        </w:rPr>
      </w:pPr>
    </w:p>
    <w:p w14:paraId="62268B64" w14:textId="77777777" w:rsidR="00EA7E90" w:rsidRPr="00EA7E90" w:rsidRDefault="00EA7E90" w:rsidP="00EA7E90">
      <w:pPr>
        <w:pStyle w:val="ParagraphStyle"/>
        <w:jc w:val="center"/>
        <w:rPr>
          <w:b/>
          <w:bCs/>
          <w:sz w:val="18"/>
          <w:szCs w:val="18"/>
        </w:rPr>
      </w:pPr>
    </w:p>
    <w:p w14:paraId="7BBE6C77" w14:textId="77777777" w:rsidR="00EA7E90" w:rsidRPr="00EA7E90" w:rsidRDefault="00EA7E90" w:rsidP="00EA7E90">
      <w:pPr>
        <w:pStyle w:val="ParagraphStyle"/>
        <w:jc w:val="center"/>
        <w:rPr>
          <w:b/>
          <w:bCs/>
          <w:sz w:val="18"/>
          <w:szCs w:val="18"/>
        </w:rPr>
      </w:pPr>
    </w:p>
    <w:p w14:paraId="53541C12" w14:textId="77777777" w:rsidR="00EA7E90" w:rsidRPr="00EA7E90" w:rsidRDefault="00EA7E90" w:rsidP="00EA7E90">
      <w:pPr>
        <w:pStyle w:val="ParagraphStyle"/>
        <w:jc w:val="center"/>
        <w:rPr>
          <w:b/>
          <w:bCs/>
          <w:sz w:val="18"/>
          <w:szCs w:val="18"/>
        </w:rPr>
      </w:pPr>
      <w:r w:rsidRPr="00EA7E90">
        <w:rPr>
          <w:b/>
          <w:bCs/>
          <w:sz w:val="18"/>
          <w:szCs w:val="18"/>
        </w:rPr>
        <w:t>SHEILA DE OLIVEIRA GONÇALVES</w:t>
      </w:r>
    </w:p>
    <w:p w14:paraId="5CC5CEB5" w14:textId="77777777" w:rsidR="00EA7E90" w:rsidRPr="00EA7E90" w:rsidRDefault="00EA7E90" w:rsidP="00EA7E90">
      <w:pPr>
        <w:pStyle w:val="ParagraphStyle"/>
        <w:jc w:val="center"/>
        <w:rPr>
          <w:b/>
          <w:bCs/>
          <w:sz w:val="18"/>
          <w:szCs w:val="18"/>
        </w:rPr>
      </w:pPr>
      <w:r w:rsidRPr="00EA7E90">
        <w:rPr>
          <w:b/>
          <w:bCs/>
          <w:sz w:val="18"/>
          <w:szCs w:val="18"/>
        </w:rPr>
        <w:t>PRESIDENTE DA FUNDAÇÃO HOSPITALAR DE SAÚDE MUNICIPAL DE IBAITI</w:t>
      </w:r>
    </w:p>
    <w:p w14:paraId="2B97CC5F" w14:textId="77777777" w:rsidR="00EA7E90" w:rsidRPr="00EA7E90" w:rsidRDefault="00EA7E90" w:rsidP="00EA7E90">
      <w:pPr>
        <w:pStyle w:val="ParagraphStyle"/>
        <w:jc w:val="center"/>
        <w:rPr>
          <w:sz w:val="18"/>
          <w:szCs w:val="18"/>
        </w:rPr>
      </w:pPr>
      <w:r w:rsidRPr="00EA7E90">
        <w:rPr>
          <w:sz w:val="18"/>
          <w:szCs w:val="18"/>
        </w:rPr>
        <w:t>Portaria nº 154, de 1° de abril de 2025</w:t>
      </w:r>
    </w:p>
    <w:p w14:paraId="79883173" w14:textId="77777777" w:rsidR="00EA7E90" w:rsidRPr="00EA7E90" w:rsidRDefault="00EA7E90" w:rsidP="00EA7E90">
      <w:pPr>
        <w:pStyle w:val="ParagraphStyle"/>
        <w:jc w:val="center"/>
        <w:rPr>
          <w:sz w:val="18"/>
          <w:szCs w:val="18"/>
        </w:rPr>
      </w:pPr>
    </w:p>
    <w:p w14:paraId="78DDF9EA" w14:textId="77777777" w:rsidR="00EA7E90" w:rsidRPr="00EA7E90" w:rsidRDefault="00EA7E90" w:rsidP="00EA7E90">
      <w:pPr>
        <w:pStyle w:val="ParagraphStyle"/>
        <w:jc w:val="center"/>
        <w:rPr>
          <w:sz w:val="18"/>
          <w:szCs w:val="18"/>
        </w:rPr>
      </w:pPr>
    </w:p>
    <w:p w14:paraId="76C990FF" w14:textId="77777777" w:rsidR="00EA7E90" w:rsidRPr="00EA7E90" w:rsidRDefault="00EA7E90" w:rsidP="00EA7E90">
      <w:pPr>
        <w:pStyle w:val="ParagraphStyle"/>
        <w:jc w:val="center"/>
        <w:rPr>
          <w:sz w:val="18"/>
          <w:szCs w:val="18"/>
        </w:rPr>
      </w:pPr>
    </w:p>
    <w:p w14:paraId="2DCC84BE" w14:textId="77777777" w:rsidR="00EA7E90" w:rsidRPr="00EA7E90" w:rsidRDefault="00EA7E90" w:rsidP="00EA7E90">
      <w:pPr>
        <w:pStyle w:val="ParagraphStyle"/>
        <w:jc w:val="right"/>
        <w:rPr>
          <w:sz w:val="18"/>
          <w:szCs w:val="18"/>
        </w:rPr>
      </w:pPr>
    </w:p>
    <w:p w14:paraId="1A0D3B7A" w14:textId="77777777" w:rsidR="00EA7E90" w:rsidRPr="00EA7E90" w:rsidRDefault="00EA7E90" w:rsidP="00EA7E90">
      <w:pPr>
        <w:pStyle w:val="ParagraphStyle"/>
        <w:pBdr>
          <w:left w:val="single" w:sz="6" w:space="3" w:color="000000"/>
        </w:pBdr>
        <w:ind w:left="3690"/>
        <w:jc w:val="right"/>
        <w:rPr>
          <w:sz w:val="18"/>
          <w:szCs w:val="18"/>
        </w:rPr>
      </w:pPr>
      <w:r w:rsidRPr="00EA7E90">
        <w:rPr>
          <w:sz w:val="18"/>
          <w:szCs w:val="18"/>
        </w:rPr>
        <w:t>Aprovo o presente Termo de Referência:</w:t>
      </w:r>
    </w:p>
    <w:p w14:paraId="08AF719E" w14:textId="77777777" w:rsidR="00EA7E90" w:rsidRPr="00EA7E90" w:rsidRDefault="00EA7E90" w:rsidP="00EA7E90">
      <w:pPr>
        <w:pStyle w:val="ParagraphStyle"/>
        <w:pBdr>
          <w:left w:val="single" w:sz="6" w:space="3" w:color="000000"/>
        </w:pBdr>
        <w:ind w:left="3690"/>
        <w:jc w:val="right"/>
        <w:rPr>
          <w:sz w:val="18"/>
          <w:szCs w:val="18"/>
        </w:rPr>
      </w:pPr>
    </w:p>
    <w:p w14:paraId="4DA67A03" w14:textId="77777777" w:rsidR="00EA7E90" w:rsidRPr="00EA7E90" w:rsidRDefault="00EA7E90" w:rsidP="00EA7E90">
      <w:pPr>
        <w:pStyle w:val="ParagraphStyle"/>
        <w:pBdr>
          <w:left w:val="single" w:sz="6" w:space="3" w:color="000000"/>
        </w:pBdr>
        <w:ind w:left="3690"/>
        <w:jc w:val="right"/>
        <w:rPr>
          <w:sz w:val="18"/>
          <w:szCs w:val="18"/>
        </w:rPr>
      </w:pPr>
    </w:p>
    <w:p w14:paraId="06A3A71A" w14:textId="77777777" w:rsidR="00EA7E90" w:rsidRPr="00EA7E90" w:rsidRDefault="00EA7E90" w:rsidP="00EA7E90">
      <w:pPr>
        <w:pStyle w:val="ParagraphStyle"/>
        <w:pBdr>
          <w:left w:val="single" w:sz="6" w:space="3" w:color="000000"/>
        </w:pBdr>
        <w:ind w:left="3690"/>
        <w:jc w:val="right"/>
        <w:rPr>
          <w:sz w:val="18"/>
          <w:szCs w:val="18"/>
        </w:rPr>
      </w:pPr>
    </w:p>
    <w:p w14:paraId="4F4E3409" w14:textId="77777777" w:rsidR="00EA7E90" w:rsidRPr="00EA7E90" w:rsidRDefault="00EA7E90" w:rsidP="00EA7E90">
      <w:pPr>
        <w:pStyle w:val="ParagraphStyle"/>
        <w:pBdr>
          <w:left w:val="single" w:sz="6" w:space="3" w:color="000000"/>
        </w:pBdr>
        <w:ind w:left="3690"/>
        <w:jc w:val="right"/>
        <w:rPr>
          <w:b/>
          <w:bCs/>
          <w:sz w:val="18"/>
          <w:szCs w:val="18"/>
          <w:lang w:val="pt-BR"/>
        </w:rPr>
      </w:pPr>
      <w:r w:rsidRPr="00EA7E90">
        <w:rPr>
          <w:b/>
          <w:bCs/>
          <w:sz w:val="18"/>
          <w:szCs w:val="18"/>
          <w:lang w:val="pt-BR"/>
        </w:rPr>
        <w:t>ROBERTO REGAZZO</w:t>
      </w:r>
    </w:p>
    <w:p w14:paraId="58017C87" w14:textId="062F21D4" w:rsidR="00AD75E9" w:rsidRDefault="00EA7E90" w:rsidP="00EA7E90">
      <w:pPr>
        <w:pStyle w:val="ParagraphStyle"/>
        <w:jc w:val="center"/>
        <w:rPr>
          <w:rFonts w:ascii="Calibri" w:hAnsi="Calibri" w:cs="Calibri"/>
          <w:b/>
          <w:bCs/>
          <w:sz w:val="22"/>
          <w:szCs w:val="22"/>
        </w:rPr>
      </w:pPr>
      <w:r>
        <w:rPr>
          <w:sz w:val="20"/>
          <w:szCs w:val="20"/>
        </w:rPr>
        <w:t>Prefeito Municipal</w:t>
      </w:r>
      <w:r w:rsidR="00AD75E9">
        <w:rPr>
          <w:rFonts w:ascii="Calibri" w:hAnsi="Calibri" w:cs="Calibri"/>
          <w:b/>
          <w:bCs/>
          <w:color w:val="FF0000"/>
        </w:rPr>
        <w:br w:type="page"/>
      </w:r>
      <w:r w:rsidR="00AD75E9">
        <w:rPr>
          <w:rFonts w:ascii="Calibri" w:hAnsi="Calibri" w:cs="Calibri"/>
          <w:b/>
          <w:bCs/>
          <w:sz w:val="22"/>
          <w:szCs w:val="22"/>
        </w:rPr>
        <w:lastRenderedPageBreak/>
        <w:t>ANEXO 08 – ESTUDO TÉCNICO PRELIMINAR - ETP</w:t>
      </w:r>
    </w:p>
    <w:p w14:paraId="4C131F99" w14:textId="77777777" w:rsidR="00AD75E9" w:rsidRDefault="00AD75E9" w:rsidP="00AD75E9">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33/2025</w:t>
      </w:r>
    </w:p>
    <w:p w14:paraId="14B015F7" w14:textId="77777777" w:rsidR="00AD75E9" w:rsidRDefault="00AD75E9" w:rsidP="00AD75E9">
      <w:pPr>
        <w:pStyle w:val="ParagraphStyle"/>
        <w:spacing w:line="360" w:lineRule="auto"/>
        <w:jc w:val="both"/>
        <w:rPr>
          <w:rFonts w:ascii="Calibri" w:hAnsi="Calibri" w:cs="Calibri"/>
          <w:color w:val="000000"/>
          <w:sz w:val="20"/>
          <w:szCs w:val="20"/>
        </w:rPr>
      </w:pPr>
    </w:p>
    <w:p w14:paraId="3AC005E2" w14:textId="77777777" w:rsidR="00EA7E90" w:rsidRPr="00EA7E90" w:rsidRDefault="00EA7E90" w:rsidP="00EA7E90">
      <w:pPr>
        <w:pStyle w:val="ParagraphStyle"/>
        <w:spacing w:line="276" w:lineRule="auto"/>
        <w:jc w:val="center"/>
        <w:rPr>
          <w:rFonts w:ascii="Calibri" w:hAnsi="Calibri" w:cs="Calibri"/>
          <w:b/>
          <w:bCs/>
          <w:sz w:val="22"/>
          <w:szCs w:val="22"/>
        </w:rPr>
      </w:pPr>
      <w:r w:rsidRPr="00EA7E90">
        <w:rPr>
          <w:rFonts w:ascii="Calibri" w:hAnsi="Calibri" w:cs="Calibri"/>
          <w:b/>
          <w:bCs/>
          <w:sz w:val="22"/>
          <w:szCs w:val="22"/>
        </w:rPr>
        <w:t>ESTUDO TÉCNICO PRELIMINAR</w:t>
      </w:r>
    </w:p>
    <w:p w14:paraId="73AE815F" w14:textId="77777777" w:rsidR="00EA7E90" w:rsidRPr="00EA7E90" w:rsidRDefault="00EA7E90" w:rsidP="00EA7E90">
      <w:pPr>
        <w:pStyle w:val="ParagraphStyle"/>
        <w:spacing w:line="276" w:lineRule="auto"/>
        <w:jc w:val="center"/>
        <w:rPr>
          <w:rFonts w:ascii="Calibri" w:hAnsi="Calibri" w:cs="Calibri"/>
          <w:b/>
          <w:bCs/>
          <w:sz w:val="18"/>
          <w:szCs w:val="18"/>
        </w:rPr>
      </w:pPr>
      <w:r w:rsidRPr="00EA7E90">
        <w:rPr>
          <w:rFonts w:ascii="Calibri" w:hAnsi="Calibri" w:cs="Calibri"/>
          <w:b/>
          <w:bCs/>
          <w:sz w:val="18"/>
          <w:szCs w:val="18"/>
        </w:rPr>
        <w:t>(LEI 14.133/2021)</w:t>
      </w:r>
    </w:p>
    <w:p w14:paraId="08A6044A" w14:textId="77777777" w:rsidR="00EA7E90" w:rsidRPr="00EA7E90" w:rsidRDefault="00EA7E90" w:rsidP="00EA7E90">
      <w:pPr>
        <w:pStyle w:val="ParagraphStyle"/>
        <w:spacing w:line="360" w:lineRule="auto"/>
        <w:rPr>
          <w:rFonts w:ascii="Calibri" w:hAnsi="Calibri" w:cs="Calibri"/>
          <w:sz w:val="18"/>
          <w:szCs w:val="18"/>
        </w:rPr>
      </w:pPr>
    </w:p>
    <w:p w14:paraId="63FF3836" w14:textId="77777777" w:rsidR="00EA7E90" w:rsidRPr="00EA7E90" w:rsidRDefault="00EA7E90" w:rsidP="00EA7E90">
      <w:pPr>
        <w:pStyle w:val="ParagraphStyle"/>
        <w:spacing w:line="360" w:lineRule="auto"/>
        <w:jc w:val="both"/>
        <w:rPr>
          <w:rFonts w:ascii="Calibri" w:hAnsi="Calibri" w:cs="Calibri"/>
          <w:sz w:val="18"/>
          <w:szCs w:val="18"/>
        </w:rPr>
      </w:pPr>
    </w:p>
    <w:p w14:paraId="511C6BB3"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4A5C8413" w14:textId="77777777" w:rsidR="00EA7E90" w:rsidRPr="00EA7E90" w:rsidRDefault="00EA7E90" w:rsidP="00EA7E90">
      <w:pPr>
        <w:pStyle w:val="ParagraphStyle"/>
        <w:spacing w:line="360" w:lineRule="auto"/>
        <w:rPr>
          <w:rFonts w:ascii="Calibri" w:hAnsi="Calibri" w:cs="Calibri"/>
          <w:sz w:val="18"/>
          <w:szCs w:val="18"/>
        </w:rPr>
      </w:pPr>
    </w:p>
    <w:p w14:paraId="5A43A2C5"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 Informações Básicas</w:t>
      </w:r>
    </w:p>
    <w:p w14:paraId="6FC83F8C" w14:textId="77777777" w:rsidR="00EA7E90" w:rsidRPr="00EA7E90" w:rsidRDefault="00EA7E90" w:rsidP="00EA7E90">
      <w:pPr>
        <w:pStyle w:val="ParagraphStyle"/>
        <w:spacing w:line="360" w:lineRule="auto"/>
        <w:rPr>
          <w:rFonts w:ascii="Calibri" w:hAnsi="Calibri" w:cs="Calibri"/>
          <w:color w:val="000000"/>
          <w:sz w:val="18"/>
          <w:szCs w:val="18"/>
        </w:rPr>
      </w:pPr>
      <w:r w:rsidRPr="00EA7E90">
        <w:rPr>
          <w:rFonts w:ascii="Calibri" w:hAnsi="Calibri" w:cs="Calibri"/>
          <w:b/>
          <w:bCs/>
          <w:color w:val="000000"/>
          <w:sz w:val="18"/>
          <w:szCs w:val="18"/>
        </w:rPr>
        <w:t>Categoria ETP:</w:t>
      </w:r>
      <w:r w:rsidRPr="00EA7E90">
        <w:rPr>
          <w:rFonts w:ascii="Calibri" w:hAnsi="Calibri" w:cs="Calibri"/>
          <w:color w:val="000000"/>
          <w:sz w:val="18"/>
          <w:szCs w:val="18"/>
        </w:rPr>
        <w:t xml:space="preserve"> Registro de Preços para futura e eventual aquisição de materiais, </w:t>
      </w:r>
      <w:proofErr w:type="spellStart"/>
      <w:r w:rsidRPr="00EA7E90">
        <w:rPr>
          <w:rFonts w:ascii="Calibri" w:hAnsi="Calibri" w:cs="Calibri"/>
          <w:color w:val="000000"/>
          <w:sz w:val="18"/>
          <w:szCs w:val="18"/>
        </w:rPr>
        <w:t>EPI's</w:t>
      </w:r>
      <w:proofErr w:type="spellEnd"/>
      <w:r w:rsidRPr="00EA7E90">
        <w:rPr>
          <w:rFonts w:ascii="Calibri" w:hAnsi="Calibri" w:cs="Calibri"/>
          <w:color w:val="000000"/>
          <w:sz w:val="18"/>
          <w:szCs w:val="18"/>
        </w:rPr>
        <w:t>, equipamentos de consumo e uso hospitalar, itens desertos do Pregão Eletrônico 27/2025, destinados a atender às demandas da Secretaria Municipal de Saúde e Fundação Hospitalar de Saúde Municipal de Ibaiti.,</w:t>
      </w:r>
    </w:p>
    <w:p w14:paraId="703AD1D9" w14:textId="77777777" w:rsidR="00EA7E90" w:rsidRPr="00EA7E90" w:rsidRDefault="00EA7E90" w:rsidP="00EA7E90">
      <w:pPr>
        <w:pStyle w:val="ParagraphStyle"/>
        <w:spacing w:line="360" w:lineRule="auto"/>
        <w:rPr>
          <w:rFonts w:ascii="Calibri" w:hAnsi="Calibri" w:cs="Calibri"/>
          <w:color w:val="000000"/>
          <w:sz w:val="18"/>
          <w:szCs w:val="18"/>
        </w:rPr>
      </w:pPr>
    </w:p>
    <w:p w14:paraId="1B915291"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2. Descrição da Necessidade</w:t>
      </w:r>
    </w:p>
    <w:p w14:paraId="31194B56"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 xml:space="preserve">Considerando que, no procedimento licitatório anteriormente realizado – Pregão Eletrônico 27/2025 </w:t>
      </w:r>
      <w:proofErr w:type="gramStart"/>
      <w:r w:rsidRPr="00EA7E90">
        <w:rPr>
          <w:rFonts w:ascii="Calibri" w:hAnsi="Calibri" w:cs="Calibri"/>
          <w:sz w:val="18"/>
          <w:szCs w:val="18"/>
          <w:lang w:val="pt-BR"/>
        </w:rPr>
        <w:t>- ,</w:t>
      </w:r>
      <w:proofErr w:type="gramEnd"/>
      <w:r w:rsidRPr="00EA7E90">
        <w:rPr>
          <w:rFonts w:ascii="Calibri" w:hAnsi="Calibri" w:cs="Calibri"/>
          <w:sz w:val="18"/>
          <w:szCs w:val="18"/>
          <w:lang w:val="pt-BR"/>
        </w:rPr>
        <w:t xml:space="preserve"> restaram itens desertos, ou seja, sem apresentação de propostas válidas por parte de fornecedores, verifica-se a necessidade de nova tentativa de contratação, haja vista que tais itens permanecem essenciais para o atendimento das demandas desta Administração.</w:t>
      </w:r>
    </w:p>
    <w:p w14:paraId="326BE0BC"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A não aquisição comprometeria a continuidade dos serviços públicos e prejudicaria o interesse público, motivo pelo qual se justifica a realização de novo processo licitatório, de modo a buscar condições mais atrativas de participação de fornecedores e viabilizar a contratação dos itens desertos.</w:t>
      </w:r>
    </w:p>
    <w:p w14:paraId="6F995281"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Dessa forma, a realização de novo certame observa os princípios da eficiência, continuidade do serviço público e supremacia do interesse público, em conformidade com a Lei nº 14.133/2021, sendo medida necessária e adequada para assegurar o regular cumprimento das obrigações institucionais do órgão/entidade.</w:t>
      </w:r>
    </w:p>
    <w:p w14:paraId="67FF0045"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A recomposição dos itens desertos se faz necessária para garantir a integralidade do atendimento às necessidades previamente identificadas no certame anterior, cuja ausência pode comprometer a prestação de serviços de saúde. Já a inclusão de novos itens decorre da atualização da demanda da Fundação Hospitalar de Saúde Municipal de Ibaiti, com base na realidade operacional e nas necessidades assistenciais atuais.</w:t>
      </w:r>
    </w:p>
    <w:p w14:paraId="3CBA3600" w14:textId="77777777" w:rsidR="00EA7E90" w:rsidRPr="00EA7E90" w:rsidRDefault="00EA7E90" w:rsidP="00EA7E90">
      <w:pPr>
        <w:pStyle w:val="ParagraphStyle"/>
        <w:spacing w:after="240" w:line="360" w:lineRule="auto"/>
        <w:jc w:val="both"/>
        <w:rPr>
          <w:rFonts w:ascii="Calibri" w:hAnsi="Calibri" w:cs="Calibri"/>
          <w:sz w:val="18"/>
          <w:szCs w:val="18"/>
          <w:lang w:val="pt-BR"/>
        </w:rPr>
      </w:pPr>
      <w:r w:rsidRPr="00EA7E90">
        <w:rPr>
          <w:rFonts w:ascii="Calibri" w:hAnsi="Calibri" w:cs="Calibri"/>
          <w:sz w:val="18"/>
          <w:szCs w:val="18"/>
          <w:lang w:val="pt-BR"/>
        </w:rPr>
        <w:t>A padronização e o abastecimento regular desses materiais são imprescindíveis para assegurar condições adequadas de trabalho aos profissionais da saúde, bem como para a segurança dos pacientes e a continuidade dos serviços hospitalares ofertados à população.</w:t>
      </w:r>
    </w:p>
    <w:p w14:paraId="4EB67D29" w14:textId="77777777" w:rsidR="00EA7E90" w:rsidRPr="00EA7E90" w:rsidRDefault="00EA7E90" w:rsidP="00EA7E90">
      <w:pPr>
        <w:pStyle w:val="ParagraphStyle"/>
        <w:spacing w:after="240" w:line="360" w:lineRule="auto"/>
        <w:jc w:val="both"/>
        <w:rPr>
          <w:rFonts w:ascii="Calibri" w:hAnsi="Calibri" w:cs="Calibri"/>
          <w:sz w:val="18"/>
          <w:szCs w:val="18"/>
        </w:rPr>
      </w:pPr>
      <w:r w:rsidRPr="00EA7E90">
        <w:rPr>
          <w:rFonts w:ascii="Calibri" w:hAnsi="Calibri" w:cs="Calibri"/>
          <w:sz w:val="18"/>
          <w:szCs w:val="18"/>
        </w:rPr>
        <w:t>A Fundação Hospitalar e a Secretaria Municipal de Saúde desempenham papel essencial no atendimento da rede municipal de saúde. Para o adequado desempenho de suas funções, é imprescindível dispor de materiais hospitalares padronizados, EPIs adequados às normas de biossegurança e equipamentos de consumo compatíveis com os procedimentos realizados.</w:t>
      </w:r>
    </w:p>
    <w:p w14:paraId="49EC5B98" w14:textId="77777777" w:rsidR="00EA7E90" w:rsidRPr="00EA7E90" w:rsidRDefault="00EA7E90" w:rsidP="00EA7E90">
      <w:pPr>
        <w:pStyle w:val="ParagraphStyle"/>
        <w:spacing w:after="240" w:line="360" w:lineRule="auto"/>
        <w:jc w:val="both"/>
        <w:rPr>
          <w:rFonts w:ascii="Calibri" w:hAnsi="Calibri" w:cs="Calibri"/>
          <w:sz w:val="18"/>
          <w:szCs w:val="18"/>
        </w:rPr>
      </w:pPr>
      <w:r w:rsidRPr="00EA7E90">
        <w:rPr>
          <w:rFonts w:ascii="Calibri" w:hAnsi="Calibri" w:cs="Calibri"/>
          <w:sz w:val="18"/>
          <w:szCs w:val="18"/>
        </w:rPr>
        <w:lastRenderedPageBreak/>
        <w:t>A contratação por registro de preços confere maior agilidade e flexibilidade para atender as demandas conforme a necessidade, evitando desabastecimentos e interrupções no atendimento. A ausência de fornecedores nos itens desertos do certame anterior reforça a necessidade de nova tentativa de contratação, com revisão e inclusão de especificações e itens que atendam melhor o mercado e as necessidades da Fundação.</w:t>
      </w:r>
    </w:p>
    <w:p w14:paraId="0B82BDEC" w14:textId="77777777" w:rsidR="00EA7E90" w:rsidRPr="00EA7E90" w:rsidRDefault="00EA7E90" w:rsidP="00EA7E90">
      <w:pPr>
        <w:pStyle w:val="ParagraphStyle"/>
        <w:spacing w:line="360" w:lineRule="auto"/>
        <w:jc w:val="both"/>
        <w:rPr>
          <w:rFonts w:ascii="Calibri" w:hAnsi="Calibri" w:cs="Calibri"/>
          <w:sz w:val="18"/>
          <w:szCs w:val="18"/>
          <w:lang w:val="pt-BR"/>
        </w:rPr>
      </w:pPr>
      <w:r w:rsidRPr="00EA7E90">
        <w:rPr>
          <w:rFonts w:ascii="Calibri" w:hAnsi="Calibri" w:cs="Calibri"/>
          <w:sz w:val="18"/>
          <w:szCs w:val="18"/>
          <w:lang w:val="pt-BR"/>
        </w:rPr>
        <w:t>A não aquisição dos materiais, EPIs e equipamentos poderá resultar em:</w:t>
      </w:r>
    </w:p>
    <w:p w14:paraId="31BCC932"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Comprometimento da segurança dos profissionais de saúde e dos pacientes;</w:t>
      </w:r>
    </w:p>
    <w:p w14:paraId="327F616D"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Interrupções em procedimentos médicos e assistenciais;</w:t>
      </w:r>
    </w:p>
    <w:p w14:paraId="5BC95967"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Prejuízos à qualidade dos atendimentos e ao funcionamento da unidade hospitalar e à Secretaria Municipal de Saúde;</w:t>
      </w:r>
    </w:p>
    <w:p w14:paraId="5677B735"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Riscos sanitários e operacionais decorrentes da falta de insumos essenciais;</w:t>
      </w:r>
    </w:p>
    <w:p w14:paraId="49BC5095" w14:textId="77777777" w:rsidR="00EA7E90" w:rsidRPr="00EA7E90" w:rsidRDefault="00EA7E90" w:rsidP="00EA7E90">
      <w:pPr>
        <w:pStyle w:val="ParagraphStyle"/>
        <w:widowControl/>
        <w:numPr>
          <w:ilvl w:val="0"/>
          <w:numId w:val="73"/>
        </w:numPr>
        <w:spacing w:line="360" w:lineRule="auto"/>
        <w:jc w:val="both"/>
        <w:rPr>
          <w:rFonts w:ascii="Calibri" w:hAnsi="Calibri" w:cs="Calibri"/>
          <w:sz w:val="18"/>
          <w:szCs w:val="18"/>
          <w:lang w:val="pt-BR"/>
        </w:rPr>
      </w:pPr>
      <w:r w:rsidRPr="00EA7E90">
        <w:rPr>
          <w:rFonts w:ascii="Calibri" w:hAnsi="Calibri" w:cs="Calibri"/>
          <w:sz w:val="18"/>
          <w:szCs w:val="18"/>
          <w:lang w:val="pt-BR"/>
        </w:rPr>
        <w:t>Aumento da judicialização da saúde por ausência de condições mínimas de atendimento.</w:t>
      </w:r>
    </w:p>
    <w:p w14:paraId="586C4649" w14:textId="77777777" w:rsidR="00EA7E90" w:rsidRPr="00EA7E90" w:rsidRDefault="00EA7E90" w:rsidP="00EA7E90">
      <w:pPr>
        <w:pStyle w:val="ParagraphStyle"/>
        <w:spacing w:before="240" w:line="360" w:lineRule="auto"/>
        <w:jc w:val="both"/>
        <w:rPr>
          <w:rFonts w:ascii="Calibri" w:hAnsi="Calibri" w:cs="Calibri"/>
          <w:sz w:val="18"/>
          <w:szCs w:val="18"/>
          <w:lang w:val="pt-BR"/>
        </w:rPr>
      </w:pPr>
      <w:r w:rsidRPr="00EA7E90">
        <w:rPr>
          <w:rFonts w:ascii="Calibri" w:hAnsi="Calibri" w:cs="Calibri"/>
          <w:sz w:val="18"/>
          <w:szCs w:val="18"/>
          <w:lang w:val="pt-BR"/>
        </w:rPr>
        <w:t>Diante disso, a aquisição pretendida mostra-se imprescindível à continuidade e qualidade da assistência em saúde prestada à população.</w:t>
      </w:r>
    </w:p>
    <w:p w14:paraId="4CD13669"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p>
    <w:p w14:paraId="11213676"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3. Área (s) requisitante (s)</w:t>
      </w:r>
    </w:p>
    <w:p w14:paraId="4232F7F3"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O objeto desta contratação terá a participação dos seguintes locais: SECRETARIA MUNICIPAL DE SAÚDE e FUNDAÇÃO HOSPITALAR DE SAÚDE MUNICIPAL DE IBAITI.</w:t>
      </w:r>
    </w:p>
    <w:p w14:paraId="385F1020" w14:textId="77777777" w:rsidR="00EA7E90" w:rsidRPr="00EA7E90" w:rsidRDefault="00EA7E90" w:rsidP="00EA7E90">
      <w:pPr>
        <w:pStyle w:val="ParagraphStyle"/>
        <w:spacing w:line="360" w:lineRule="auto"/>
        <w:jc w:val="both"/>
        <w:rPr>
          <w:rFonts w:ascii="Calibri" w:hAnsi="Calibri" w:cs="Calibri"/>
          <w:sz w:val="18"/>
          <w:szCs w:val="18"/>
        </w:rPr>
      </w:pPr>
    </w:p>
    <w:p w14:paraId="31FA7637"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4. Descrição dos requisitos da contratação</w:t>
      </w:r>
    </w:p>
    <w:p w14:paraId="7095E69B"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4.2 Os licitantes, na Descrição Detalhada do objeto ofertado, deverão indicar as seguintes informações:</w:t>
      </w:r>
    </w:p>
    <w:p w14:paraId="41BCC537"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4.2.1 Especificações técnicas;</w:t>
      </w:r>
    </w:p>
    <w:p w14:paraId="01E6A108"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4.2.2 Prazo de entrega, observado o limite máximo do Termo de Referência;</w:t>
      </w:r>
    </w:p>
    <w:p w14:paraId="07BC5F6A"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4.2.3 Prazo de validade dos produtos, observado o parâmetro mínimo do Termo de Referência;</w:t>
      </w:r>
    </w:p>
    <w:p w14:paraId="60A51F21"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4.2.4 Prazo de validade da proposta;</w:t>
      </w:r>
    </w:p>
    <w:p w14:paraId="39A8199C"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4.2.5 Origem (nacional ou estrangeiro).</w:t>
      </w:r>
    </w:p>
    <w:p w14:paraId="00EB3E0F"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4.2.6 Certificado de Boas Práticas de Fabricação e Controle por Linha de Produção / Medicamentos, emitido pela Secretaria de Vigilância Sanitária do Ministério da Saúde. No caso de medicamento importado é também necessária apresentação do Certificado de Boas Práticas de Fabricação e Controle emitido pela Autoridade Sanitária do País de origem ou Laudo de Inspeção emitido pela Autoridade Sanitária Brasileira.</w:t>
      </w:r>
    </w:p>
    <w:p w14:paraId="5BB86465" w14:textId="77777777" w:rsidR="00EA7E90" w:rsidRPr="00EA7E90" w:rsidRDefault="00EA7E90" w:rsidP="00EA7E90">
      <w:pPr>
        <w:pStyle w:val="ParagraphStyle"/>
        <w:spacing w:line="360" w:lineRule="auto"/>
        <w:ind w:left="284"/>
        <w:jc w:val="both"/>
        <w:rPr>
          <w:rFonts w:ascii="Calibri" w:hAnsi="Calibri" w:cs="Calibri"/>
          <w:sz w:val="18"/>
          <w:szCs w:val="18"/>
        </w:rPr>
      </w:pPr>
      <w:r w:rsidRPr="00EA7E90">
        <w:rPr>
          <w:rFonts w:ascii="Calibri" w:hAnsi="Calibri" w:cs="Calibri"/>
          <w:sz w:val="18"/>
          <w:szCs w:val="18"/>
        </w:rPr>
        <w:t>4.2.7 O prazo de vigência do Registro de Preços é de (12) doze meses.</w:t>
      </w:r>
    </w:p>
    <w:p w14:paraId="4BF05135" w14:textId="77777777" w:rsidR="00EA7E90" w:rsidRPr="00EA7E90" w:rsidRDefault="00EA7E90" w:rsidP="00EA7E90">
      <w:pPr>
        <w:pStyle w:val="ParagraphStyle"/>
        <w:spacing w:line="360" w:lineRule="auto"/>
        <w:jc w:val="both"/>
        <w:rPr>
          <w:rFonts w:ascii="Calibri" w:hAnsi="Calibri" w:cs="Calibri"/>
          <w:sz w:val="18"/>
          <w:szCs w:val="18"/>
        </w:rPr>
      </w:pPr>
    </w:p>
    <w:p w14:paraId="5D682D60"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5. Levantamento de mercado/estimativa de preços</w:t>
      </w:r>
    </w:p>
    <w:p w14:paraId="00A1B4E3" w14:textId="77777777" w:rsidR="00EA7E90" w:rsidRPr="00EA7E90" w:rsidRDefault="00EA7E90" w:rsidP="00EA7E90">
      <w:pPr>
        <w:pStyle w:val="ParagraphStyle"/>
        <w:shd w:val="clear" w:color="auto" w:fill="F2F2F2"/>
        <w:spacing w:line="360" w:lineRule="auto"/>
        <w:jc w:val="both"/>
        <w:rPr>
          <w:rFonts w:ascii="Calibri" w:hAnsi="Calibri" w:cs="Calibri"/>
          <w:sz w:val="18"/>
          <w:szCs w:val="18"/>
        </w:rPr>
      </w:pPr>
      <w:r w:rsidRPr="00EA7E90">
        <w:rPr>
          <w:rFonts w:ascii="Calibri" w:hAnsi="Calibri" w:cs="Calibri"/>
          <w:sz w:val="18"/>
          <w:szCs w:val="18"/>
          <w:lang w:val="pt-BR"/>
        </w:rPr>
        <w:t xml:space="preserve">5.1. </w:t>
      </w:r>
      <w:r w:rsidRPr="00EA7E90">
        <w:rPr>
          <w:rFonts w:ascii="Calibri" w:hAnsi="Calibri" w:cs="Calibri"/>
          <w:sz w:val="18"/>
          <w:szCs w:val="18"/>
        </w:rPr>
        <w:t>A Instrução Normativa SEGES/ME n. 65/2021, que dispõe sobre o procedimento administrativo para a realização de pesquisa de preços para aquisição de bens e contratação de serviços em geral, no âmbito da administração pública federal, especifica que a pesquisa será realizada mediante a utilização de um dos seguintes parâmetros, empregados de forma combinada ou não:</w:t>
      </w:r>
    </w:p>
    <w:p w14:paraId="56A5295A"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rPr>
      </w:pPr>
      <w:r w:rsidRPr="00EA7E90">
        <w:rPr>
          <w:rFonts w:ascii="Calibri" w:hAnsi="Calibri" w:cs="Calibri"/>
          <w:sz w:val="18"/>
          <w:szCs w:val="18"/>
        </w:rPr>
        <w:t>I. composição de custos unitários menores ou iguais à mediana do item correspondente nos sistemas oficiais de governo, como Painel de Preços ou banco de preços em saúde, observado o índice de atualização de preços correspondente;</w:t>
      </w:r>
    </w:p>
    <w:p w14:paraId="19304714"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rPr>
      </w:pPr>
      <w:r w:rsidRPr="00EA7E90">
        <w:rPr>
          <w:rFonts w:ascii="Calibri" w:hAnsi="Calibri" w:cs="Calibri"/>
          <w:sz w:val="18"/>
          <w:szCs w:val="18"/>
        </w:rPr>
        <w:t xml:space="preserve">II. contratações similares feitas pela Administração Pública, em execução ou concluídas no período de 1 (um) ano anterior à data da pesquisa de preços, inclusive mediante sistema de registro de preços, observado o índice de </w:t>
      </w:r>
      <w:r w:rsidRPr="00EA7E90">
        <w:rPr>
          <w:rFonts w:ascii="Calibri" w:hAnsi="Calibri" w:cs="Calibri"/>
          <w:sz w:val="18"/>
          <w:szCs w:val="18"/>
        </w:rPr>
        <w:lastRenderedPageBreak/>
        <w:t>atualização de preços correspondente;</w:t>
      </w:r>
    </w:p>
    <w:p w14:paraId="6C237FFD"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rPr>
      </w:pPr>
      <w:r w:rsidRPr="00EA7E90">
        <w:rPr>
          <w:rFonts w:ascii="Calibri" w:hAnsi="Calibri" w:cs="Calibri"/>
          <w:sz w:val="18"/>
          <w:szCs w:val="18"/>
        </w:rPr>
        <w:t>III.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28F1EFD1"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rPr>
      </w:pPr>
      <w:r w:rsidRPr="00EA7E90">
        <w:rPr>
          <w:rFonts w:ascii="Calibri" w:hAnsi="Calibri" w:cs="Calibri"/>
          <w:sz w:val="18"/>
          <w:szCs w:val="18"/>
        </w:rPr>
        <w:t>IV.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6489F5C6" w14:textId="77777777" w:rsidR="00EA7E90" w:rsidRPr="00EA7E90" w:rsidRDefault="00EA7E90" w:rsidP="00EA7E90">
      <w:pPr>
        <w:pStyle w:val="ParagraphStyle"/>
        <w:shd w:val="clear" w:color="auto" w:fill="F2F2F2"/>
        <w:spacing w:line="360" w:lineRule="auto"/>
        <w:ind w:left="993"/>
        <w:jc w:val="both"/>
        <w:rPr>
          <w:rFonts w:ascii="Calibri" w:hAnsi="Calibri" w:cs="Calibri"/>
          <w:sz w:val="18"/>
          <w:szCs w:val="18"/>
          <w:lang w:val="pt-BR"/>
        </w:rPr>
      </w:pPr>
      <w:r w:rsidRPr="00EA7E90">
        <w:rPr>
          <w:rFonts w:ascii="Calibri" w:hAnsi="Calibri" w:cs="Calibri"/>
          <w:sz w:val="18"/>
          <w:szCs w:val="18"/>
        </w:rPr>
        <w:t>V. pesquisa na base nacional de notas fiscais eletrônicas, desde que a datadas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r w:rsidRPr="00EA7E90">
        <w:rPr>
          <w:rFonts w:ascii="Calibri" w:hAnsi="Calibri" w:cs="Calibri"/>
          <w:sz w:val="18"/>
          <w:szCs w:val="18"/>
          <w:lang w:val="pt-BR"/>
        </w:rPr>
        <w:t>.</w:t>
      </w:r>
    </w:p>
    <w:p w14:paraId="1BA68666" w14:textId="77777777" w:rsidR="00EA7E90" w:rsidRPr="00EA7E90" w:rsidRDefault="00EA7E90" w:rsidP="00EA7E90">
      <w:pPr>
        <w:pStyle w:val="ParagraphStyle"/>
        <w:shd w:val="clear" w:color="auto" w:fill="F2F2F2"/>
        <w:spacing w:line="360" w:lineRule="auto"/>
        <w:jc w:val="both"/>
        <w:rPr>
          <w:rFonts w:ascii="Calibri" w:hAnsi="Calibri" w:cs="Calibri"/>
          <w:sz w:val="18"/>
          <w:szCs w:val="18"/>
          <w:lang w:val="pt-BR"/>
        </w:rPr>
      </w:pPr>
      <w:r w:rsidRPr="00EA7E90">
        <w:rPr>
          <w:rFonts w:ascii="Calibri" w:hAnsi="Calibri" w:cs="Calibri"/>
          <w:sz w:val="18"/>
          <w:szCs w:val="18"/>
          <w:lang w:val="pt-BR"/>
        </w:rPr>
        <w:t xml:space="preserve">5.2. </w:t>
      </w:r>
      <w:r w:rsidRPr="00EA7E90">
        <w:rPr>
          <w:rFonts w:ascii="Calibri" w:hAnsi="Calibri" w:cs="Calibri"/>
          <w:sz w:val="18"/>
          <w:szCs w:val="18"/>
        </w:rPr>
        <w:t>O normativo em questão determina que os parâmetros previstos nos incisos do artigo 5º poderão ser utilizados de forma combinada e concomitante ou não entre si, devendo ser priorizados, para efeito de estimativa, aqueles previstos nos incisos I e II (conforme disposto acima) que representam os preços praticados na Administração Pública, seja por meio de contratos firmados com órgãos públicos ou de atos homologados no portal de compras</w:t>
      </w:r>
      <w:r w:rsidRPr="00EA7E90">
        <w:rPr>
          <w:rFonts w:ascii="Calibri" w:hAnsi="Calibri" w:cs="Calibri"/>
          <w:sz w:val="18"/>
          <w:szCs w:val="18"/>
          <w:lang w:val="pt-BR"/>
        </w:rPr>
        <w:t>.</w:t>
      </w:r>
    </w:p>
    <w:p w14:paraId="5E7EA5E2" w14:textId="77777777" w:rsidR="00EA7E90" w:rsidRPr="00EA7E90" w:rsidRDefault="00EA7E90" w:rsidP="00EA7E90">
      <w:pPr>
        <w:pStyle w:val="ParagraphStyle"/>
        <w:shd w:val="clear" w:color="auto" w:fill="F2F2F2"/>
        <w:spacing w:line="360" w:lineRule="auto"/>
        <w:jc w:val="both"/>
        <w:rPr>
          <w:rFonts w:ascii="Calibri" w:hAnsi="Calibri" w:cs="Calibri"/>
          <w:sz w:val="18"/>
          <w:szCs w:val="18"/>
        </w:rPr>
      </w:pPr>
      <w:r w:rsidRPr="00EA7E90">
        <w:rPr>
          <w:rFonts w:ascii="Calibri" w:hAnsi="Calibri" w:cs="Calibri"/>
          <w:sz w:val="18"/>
          <w:szCs w:val="18"/>
          <w:lang w:val="pt-BR"/>
        </w:rPr>
        <w:t xml:space="preserve">5.3. </w:t>
      </w:r>
      <w:r w:rsidRPr="00EA7E90">
        <w:rPr>
          <w:rFonts w:ascii="Calibri" w:hAnsi="Calibri" w:cs="Calibri"/>
          <w:sz w:val="18"/>
          <w:szCs w:val="18"/>
        </w:rPr>
        <w:t>A pesquisa deve conter três ou mais preços válidos, e em caso de impossibilidade de obtenção desse quantitativo deverá haver a devida justificativa.</w:t>
      </w:r>
    </w:p>
    <w:p w14:paraId="3BAEBD19" w14:textId="77777777" w:rsidR="00EA7E90" w:rsidRPr="00EA7E90" w:rsidRDefault="00EA7E90" w:rsidP="00EA7E90">
      <w:pPr>
        <w:pStyle w:val="ParagraphStyle"/>
        <w:shd w:val="clear" w:color="auto" w:fill="F2F2F2"/>
        <w:spacing w:line="360" w:lineRule="auto"/>
        <w:jc w:val="both"/>
        <w:rPr>
          <w:rFonts w:ascii="Calibri" w:hAnsi="Calibri" w:cs="Calibri"/>
          <w:sz w:val="18"/>
          <w:szCs w:val="18"/>
          <w:lang w:val="pt-BR"/>
        </w:rPr>
      </w:pPr>
      <w:r w:rsidRPr="00EA7E90">
        <w:rPr>
          <w:rFonts w:ascii="Calibri" w:hAnsi="Calibri" w:cs="Calibri"/>
          <w:sz w:val="18"/>
          <w:szCs w:val="18"/>
          <w:lang w:val="pt-BR"/>
        </w:rPr>
        <w:t xml:space="preserve">5.4. </w:t>
      </w:r>
      <w:r w:rsidRPr="00EA7E90">
        <w:rPr>
          <w:rFonts w:ascii="Calibri" w:hAnsi="Calibri" w:cs="Calibri"/>
          <w:sz w:val="18"/>
          <w:szCs w:val="18"/>
        </w:rPr>
        <w:t xml:space="preserve">No caso foi utilizada para média de preços, </w:t>
      </w:r>
      <w:r w:rsidRPr="00EA7E90">
        <w:rPr>
          <w:rFonts w:ascii="Calibri" w:hAnsi="Calibri" w:cs="Calibri"/>
          <w:sz w:val="18"/>
          <w:szCs w:val="18"/>
          <w:lang w:val="pt-BR"/>
        </w:rPr>
        <w:t>entre os orçamentos obtidos com fornecedores, Banco de Preços em Saúde (BPS) e plataforma Banco de Preços.</w:t>
      </w:r>
    </w:p>
    <w:p w14:paraId="3999346F"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5.5.</w:t>
      </w:r>
      <w:r w:rsidRPr="00EA7E90">
        <w:rPr>
          <w:rFonts w:ascii="Calibri" w:hAnsi="Calibri" w:cs="Calibri"/>
          <w:sz w:val="18"/>
          <w:szCs w:val="18"/>
        </w:rPr>
        <w:t xml:space="preserve"> As quantidades e definições dos objetos foram solicitados variam de acordo com a demanda do Setor -</w:t>
      </w:r>
      <w:r w:rsidRPr="00EA7E90">
        <w:rPr>
          <w:rFonts w:ascii="Calibri" w:hAnsi="Calibri" w:cs="Calibri"/>
          <w:sz w:val="18"/>
          <w:szCs w:val="18"/>
          <w:lang w:val="pt-BR"/>
        </w:rPr>
        <w:t xml:space="preserve"> Fundação Hospitalar de Saúde Municipal de Ibaiti e Secretaria Municipal de Saúde</w:t>
      </w:r>
      <w:r w:rsidRPr="00EA7E90">
        <w:rPr>
          <w:rFonts w:ascii="Calibri" w:hAnsi="Calibri" w:cs="Calibri"/>
          <w:sz w:val="18"/>
          <w:szCs w:val="18"/>
        </w:rPr>
        <w:t>.</w:t>
      </w:r>
    </w:p>
    <w:p w14:paraId="457D63AF" w14:textId="77777777" w:rsidR="00EA7E90" w:rsidRPr="00EA7E90" w:rsidRDefault="00EA7E90" w:rsidP="00EA7E90">
      <w:pPr>
        <w:pStyle w:val="ParagraphStyle"/>
        <w:spacing w:line="360" w:lineRule="auto"/>
        <w:jc w:val="both"/>
        <w:rPr>
          <w:rFonts w:ascii="Calibri" w:hAnsi="Calibri" w:cs="Calibri"/>
          <w:sz w:val="18"/>
          <w:szCs w:val="18"/>
        </w:rPr>
      </w:pPr>
    </w:p>
    <w:p w14:paraId="766616D9"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6. Estimativa das Quantidades a serem contratadas</w:t>
      </w:r>
    </w:p>
    <w:p w14:paraId="458780B6" w14:textId="77777777" w:rsidR="00EA7E90" w:rsidRPr="00EA7E90" w:rsidRDefault="00EA7E90" w:rsidP="00EA7E90">
      <w:pPr>
        <w:pStyle w:val="ParagraphStyle"/>
        <w:spacing w:line="360" w:lineRule="auto"/>
        <w:rPr>
          <w:rFonts w:ascii="Calibri" w:hAnsi="Calibri" w:cs="Calibri"/>
          <w:sz w:val="18"/>
          <w:szCs w:val="18"/>
        </w:rPr>
      </w:pPr>
      <w:r w:rsidRPr="00EA7E90">
        <w:rPr>
          <w:rFonts w:ascii="Calibri" w:hAnsi="Calibri" w:cs="Calibri"/>
          <w:sz w:val="18"/>
          <w:szCs w:val="18"/>
        </w:rPr>
        <w:t>6.1. O quantitativo do objeto está presente nas solicitações:</w:t>
      </w:r>
    </w:p>
    <w:p w14:paraId="7A61A5F2" w14:textId="77777777" w:rsidR="00EA7E90" w:rsidRPr="00EA7E90" w:rsidRDefault="00EA7E90" w:rsidP="00EA7E90">
      <w:pPr>
        <w:pStyle w:val="ParagraphStyle"/>
        <w:widowControl/>
        <w:numPr>
          <w:ilvl w:val="0"/>
          <w:numId w:val="74"/>
        </w:numPr>
        <w:spacing w:line="360" w:lineRule="auto"/>
        <w:rPr>
          <w:rFonts w:ascii="Calibri" w:hAnsi="Calibri" w:cs="Calibri"/>
          <w:sz w:val="18"/>
          <w:szCs w:val="18"/>
        </w:rPr>
      </w:pPr>
      <w:r w:rsidRPr="00EA7E90">
        <w:rPr>
          <w:rFonts w:ascii="Calibri" w:hAnsi="Calibri" w:cs="Calibri"/>
          <w:sz w:val="18"/>
          <w:szCs w:val="18"/>
        </w:rPr>
        <w:t>Solicitação nº 286/2025 – Secretaria Municipal de Saúde;</w:t>
      </w:r>
    </w:p>
    <w:p w14:paraId="0F284155" w14:textId="77777777" w:rsidR="00EA7E90" w:rsidRPr="00EA7E90" w:rsidRDefault="00EA7E90" w:rsidP="00EA7E90">
      <w:pPr>
        <w:pStyle w:val="ParagraphStyle"/>
        <w:widowControl/>
        <w:numPr>
          <w:ilvl w:val="0"/>
          <w:numId w:val="74"/>
        </w:numPr>
        <w:spacing w:line="360" w:lineRule="auto"/>
        <w:rPr>
          <w:rFonts w:ascii="Calibri" w:hAnsi="Calibri" w:cs="Calibri"/>
          <w:sz w:val="18"/>
          <w:szCs w:val="18"/>
        </w:rPr>
      </w:pPr>
      <w:r w:rsidRPr="00EA7E90">
        <w:rPr>
          <w:rFonts w:ascii="Calibri" w:hAnsi="Calibri" w:cs="Calibri"/>
          <w:sz w:val="18"/>
          <w:szCs w:val="18"/>
        </w:rPr>
        <w:t>Solicitação nº 55/2025 – Fundação Hospitalar de Saúde Municipal de Ibaiti;</w:t>
      </w:r>
    </w:p>
    <w:p w14:paraId="165F1CA5"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p>
    <w:p w14:paraId="59DA9359"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7. Estimativa do Valor da Contratação</w:t>
      </w:r>
    </w:p>
    <w:p w14:paraId="31539A05" w14:textId="77777777" w:rsidR="00EA7E90" w:rsidRPr="00EA7E90" w:rsidRDefault="00EA7E90" w:rsidP="00EA7E90">
      <w:pPr>
        <w:pStyle w:val="ParagraphStyle"/>
        <w:spacing w:line="360" w:lineRule="auto"/>
        <w:rPr>
          <w:rFonts w:ascii="Calibri" w:hAnsi="Calibri" w:cs="Calibri"/>
          <w:sz w:val="18"/>
          <w:szCs w:val="18"/>
        </w:rPr>
      </w:pPr>
      <w:bookmarkStart w:id="23" w:name="_Hlk159247195"/>
      <w:bookmarkEnd w:id="23"/>
      <w:r w:rsidRPr="00EA7E90">
        <w:rPr>
          <w:rFonts w:ascii="Calibri" w:hAnsi="Calibri" w:cs="Calibri"/>
          <w:sz w:val="18"/>
          <w:szCs w:val="18"/>
        </w:rPr>
        <w:t xml:space="preserve">Considerando os orçamentos obtidos com empresas do ramo, o objeto resultou no valor orçado estimado em R$ </w:t>
      </w:r>
      <w:r w:rsidRPr="00EA7E90">
        <w:rPr>
          <w:rFonts w:ascii="Calibri" w:hAnsi="Calibri" w:cs="Calibri"/>
          <w:b/>
          <w:bCs/>
          <w:sz w:val="18"/>
          <w:szCs w:val="18"/>
        </w:rPr>
        <w:t>348.834,87 (Trezentos e Quarenta e Oito Mil, Oitocentos e Trinta e Quatro Reais e Oitenta e Sete Centavos)</w:t>
      </w:r>
      <w:r w:rsidRPr="00EA7E90">
        <w:rPr>
          <w:rFonts w:ascii="Calibri" w:hAnsi="Calibri" w:cs="Calibri"/>
          <w:sz w:val="18"/>
          <w:szCs w:val="18"/>
        </w:rPr>
        <w:t>;</w:t>
      </w:r>
    </w:p>
    <w:p w14:paraId="6F487FBD" w14:textId="77777777" w:rsidR="00EA7E90" w:rsidRPr="00EA7E90" w:rsidRDefault="00EA7E90" w:rsidP="00EA7E90">
      <w:pPr>
        <w:pStyle w:val="ParagraphStyle"/>
        <w:spacing w:line="360" w:lineRule="auto"/>
        <w:rPr>
          <w:rFonts w:ascii="Calibri" w:hAnsi="Calibri" w:cs="Calibri"/>
          <w:sz w:val="18"/>
          <w:szCs w:val="18"/>
        </w:rPr>
      </w:pPr>
    </w:p>
    <w:p w14:paraId="4B597244"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8. Descrição da Solução como um todo</w:t>
      </w:r>
    </w:p>
    <w:p w14:paraId="4181773D"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 xml:space="preserve">8.1. </w:t>
      </w:r>
      <w:r w:rsidRPr="00EA7E90">
        <w:rPr>
          <w:rFonts w:ascii="Calibri" w:hAnsi="Calibri" w:cs="Calibri"/>
          <w:sz w:val="18"/>
          <w:szCs w:val="18"/>
        </w:rPr>
        <w:t>A proposta para compra de materiais hospitalares se deve pela necessidade de manter um estoque para uso conforme a demanda, contribuindo para a saúde das pessoas atendidas no Setor.</w:t>
      </w:r>
    </w:p>
    <w:p w14:paraId="1EC84584"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 xml:space="preserve">8.2. </w:t>
      </w:r>
      <w:r w:rsidRPr="00EA7E90">
        <w:rPr>
          <w:rFonts w:ascii="Calibri" w:hAnsi="Calibri" w:cs="Calibri"/>
          <w:sz w:val="18"/>
          <w:szCs w:val="18"/>
        </w:rPr>
        <w:t>A contratação do objeto será realizada através da modalidade definida pelo setor jurídico e setor de licitação, ficando sob a responsabilidade do Setor de Licitação, para a realização do certame.</w:t>
      </w:r>
    </w:p>
    <w:p w14:paraId="041F9114" w14:textId="77777777" w:rsidR="00EA7E90" w:rsidRPr="00EA7E90" w:rsidRDefault="00EA7E90" w:rsidP="00EA7E90">
      <w:pPr>
        <w:pStyle w:val="ParagraphStyle"/>
        <w:spacing w:line="360" w:lineRule="auto"/>
        <w:jc w:val="both"/>
        <w:rPr>
          <w:rFonts w:ascii="Calibri" w:hAnsi="Calibri" w:cs="Calibri"/>
          <w:sz w:val="18"/>
          <w:szCs w:val="18"/>
        </w:rPr>
      </w:pPr>
    </w:p>
    <w:p w14:paraId="4A0D619D"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9. Justificativa para o Parcelamento ou não da Solução</w:t>
      </w:r>
    </w:p>
    <w:p w14:paraId="7E66AA75" w14:textId="77777777" w:rsidR="00EA7E90" w:rsidRPr="00EA7E90" w:rsidRDefault="00EA7E90" w:rsidP="00EA7E90">
      <w:pPr>
        <w:pStyle w:val="ParagraphStyle"/>
        <w:spacing w:line="360" w:lineRule="auto"/>
        <w:jc w:val="both"/>
        <w:rPr>
          <w:rFonts w:ascii="Calibri" w:hAnsi="Calibri" w:cs="Calibri"/>
          <w:sz w:val="18"/>
          <w:szCs w:val="18"/>
          <w:lang w:val="pt-BR"/>
        </w:rPr>
      </w:pPr>
      <w:r w:rsidRPr="00EA7E90">
        <w:rPr>
          <w:rFonts w:ascii="Calibri" w:hAnsi="Calibri" w:cs="Calibri"/>
          <w:sz w:val="18"/>
          <w:szCs w:val="18"/>
          <w:lang w:val="pt-BR"/>
        </w:rPr>
        <w:t>9.1. Não haverá parcelamento da solução.</w:t>
      </w:r>
    </w:p>
    <w:p w14:paraId="43A65652" w14:textId="77777777" w:rsidR="00EA7E90" w:rsidRPr="00EA7E90" w:rsidRDefault="00EA7E90" w:rsidP="00EA7E90">
      <w:pPr>
        <w:pStyle w:val="ParagraphStyle"/>
        <w:spacing w:line="360" w:lineRule="auto"/>
        <w:jc w:val="both"/>
        <w:rPr>
          <w:rFonts w:ascii="Calibri" w:hAnsi="Calibri" w:cs="Calibri"/>
          <w:sz w:val="18"/>
          <w:szCs w:val="18"/>
          <w:lang w:val="pt-BR"/>
        </w:rPr>
      </w:pPr>
    </w:p>
    <w:p w14:paraId="5F4A5F87"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lastRenderedPageBreak/>
        <w:t xml:space="preserve">10. Contratações Correlatas e/ou Interdependentes </w:t>
      </w:r>
    </w:p>
    <w:p w14:paraId="433FB2C8"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 xml:space="preserve">10.1. </w:t>
      </w:r>
      <w:r w:rsidRPr="00EA7E90">
        <w:rPr>
          <w:rFonts w:ascii="Calibri" w:hAnsi="Calibri" w:cs="Calibri"/>
          <w:sz w:val="18"/>
          <w:szCs w:val="18"/>
        </w:rPr>
        <w:t>Não se faz necessária a realização de contratações correlatas e/ou interdependentes para a viabilidade e contratação desta demanda</w:t>
      </w:r>
    </w:p>
    <w:p w14:paraId="7DBA7C58" w14:textId="77777777" w:rsidR="00EA7E90" w:rsidRPr="00EA7E90" w:rsidRDefault="00EA7E90" w:rsidP="00EA7E90">
      <w:pPr>
        <w:pStyle w:val="ParagraphStyle"/>
        <w:spacing w:line="360" w:lineRule="auto"/>
        <w:jc w:val="both"/>
        <w:rPr>
          <w:rFonts w:ascii="Calibri" w:hAnsi="Calibri" w:cs="Calibri"/>
          <w:sz w:val="18"/>
          <w:szCs w:val="18"/>
        </w:rPr>
      </w:pPr>
    </w:p>
    <w:p w14:paraId="76412610"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 xml:space="preserve">11. Alinhamento entre a Contratação e o Planejamento </w:t>
      </w:r>
    </w:p>
    <w:p w14:paraId="3C5E3BCF"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lang w:val="pt-BR"/>
        </w:rPr>
        <w:t xml:space="preserve">11.1. </w:t>
      </w:r>
      <w:r w:rsidRPr="00EA7E90">
        <w:rPr>
          <w:rFonts w:ascii="Calibri" w:hAnsi="Calibri" w:cs="Calibri"/>
          <w:sz w:val="18"/>
          <w:szCs w:val="18"/>
        </w:rPr>
        <w:t>Os itens desta solução constam na listagem do Plano Anual de Contratação vigente:</w:t>
      </w:r>
    </w:p>
    <w:p w14:paraId="062941C1" w14:textId="77777777" w:rsidR="00EA7E90" w:rsidRPr="00EA7E90" w:rsidRDefault="00EA7E90" w:rsidP="00EA7E90">
      <w:pPr>
        <w:pStyle w:val="ParagraphStyle"/>
        <w:spacing w:line="360" w:lineRule="auto"/>
        <w:jc w:val="both"/>
        <w:rPr>
          <w:rFonts w:ascii="Calibri" w:hAnsi="Calibri" w:cs="Calibri"/>
          <w:sz w:val="18"/>
          <w:szCs w:val="18"/>
        </w:rPr>
      </w:pPr>
    </w:p>
    <w:p w14:paraId="77CC3C83"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12. Resultados pretendidos</w:t>
      </w:r>
    </w:p>
    <w:p w14:paraId="713A5EA7" w14:textId="77777777" w:rsidR="00EA7E90" w:rsidRPr="00EA7E90" w:rsidRDefault="00EA7E90" w:rsidP="00EA7E90">
      <w:pPr>
        <w:pStyle w:val="ParagraphStyle"/>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Com a realização de novo processo licitatório para os itens desertos, pretende-se:</w:t>
      </w:r>
    </w:p>
    <w:p w14:paraId="674E309D"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Viabilizar a contratação dos bens/serviços remanescentes, garantindo a integralidade do objeto originalmente planejado;</w:t>
      </w:r>
    </w:p>
    <w:p w14:paraId="3DABF24B"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Assegurar a continuidade e eficiência das atividades da Administração Pública, evitando prejuízos à execução das políticas públicas;</w:t>
      </w:r>
    </w:p>
    <w:p w14:paraId="087AF95F"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Obter propostas vantajosas, observando os princípios da economicidade e da seleção da proposta mais vantajosa previstos na Lei nº 14.133/2021;</w:t>
      </w:r>
    </w:p>
    <w:p w14:paraId="70BD67FB"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Ampliar a competitividade, propiciando a participação de maior número de fornecedores;</w:t>
      </w:r>
    </w:p>
    <w:p w14:paraId="2D4B0A69" w14:textId="77777777" w:rsidR="00EA7E90" w:rsidRPr="00EA7E90" w:rsidRDefault="00EA7E90" w:rsidP="00EA7E90">
      <w:pPr>
        <w:pStyle w:val="ParagraphStyle"/>
        <w:widowControl/>
        <w:numPr>
          <w:ilvl w:val="0"/>
          <w:numId w:val="75"/>
        </w:numPr>
        <w:spacing w:line="360" w:lineRule="auto"/>
        <w:jc w:val="both"/>
        <w:rPr>
          <w:rFonts w:ascii="Calibri" w:hAnsi="Calibri" w:cs="Calibri"/>
          <w:color w:val="000000" w:themeColor="text1"/>
          <w:sz w:val="18"/>
          <w:szCs w:val="18"/>
          <w:lang w:val="pt-BR"/>
        </w:rPr>
      </w:pPr>
      <w:r w:rsidRPr="00EA7E90">
        <w:rPr>
          <w:rFonts w:ascii="Calibri" w:hAnsi="Calibri" w:cs="Calibri"/>
          <w:color w:val="000000" w:themeColor="text1"/>
          <w:sz w:val="18"/>
          <w:szCs w:val="18"/>
          <w:lang w:val="pt-BR"/>
        </w:rPr>
        <w:t>Atender com regularidade e qualidade às demandas da população e/ou das unidades administrativas envolvidas.</w:t>
      </w:r>
    </w:p>
    <w:p w14:paraId="32DB2C4C" w14:textId="77777777" w:rsidR="00EA7E90" w:rsidRPr="00EA7E90" w:rsidRDefault="00EA7E90" w:rsidP="00EA7E90">
      <w:pPr>
        <w:pStyle w:val="ParagraphStyle"/>
        <w:spacing w:line="360" w:lineRule="auto"/>
        <w:jc w:val="both"/>
        <w:rPr>
          <w:rFonts w:ascii="Calibri" w:hAnsi="Calibri" w:cs="Calibri"/>
          <w:color w:val="000000" w:themeColor="text1"/>
          <w:sz w:val="18"/>
          <w:szCs w:val="18"/>
          <w:lang w:val="pt-BR"/>
        </w:rPr>
      </w:pPr>
    </w:p>
    <w:p w14:paraId="1D3F2465"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13. Providências a serem adotadas</w:t>
      </w:r>
    </w:p>
    <w:p w14:paraId="1A6406CB"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13.</w:t>
      </w:r>
      <w:r w:rsidRPr="00EA7E90">
        <w:rPr>
          <w:rFonts w:ascii="Calibri" w:hAnsi="Calibri" w:cs="Calibri"/>
          <w:sz w:val="18"/>
          <w:szCs w:val="18"/>
          <w:lang w:val="pt-BR"/>
        </w:rPr>
        <w:t>1</w:t>
      </w:r>
      <w:r w:rsidRPr="00EA7E90">
        <w:rPr>
          <w:rFonts w:ascii="Calibri" w:hAnsi="Calibri" w:cs="Calibri"/>
          <w:sz w:val="18"/>
          <w:szCs w:val="18"/>
        </w:rPr>
        <w:t>. Após a realização do Estudo Técnico Preliminar (ETP), o Termo de Referência será elaborado, respeitando todas as normas e etapas da fase interna e caso aprovado pela Autoridade Competente, será realizada a Licitação, modalidade definida pelo setor de licitação.</w:t>
      </w:r>
    </w:p>
    <w:p w14:paraId="0A6553E5" w14:textId="77777777" w:rsidR="00EA7E90" w:rsidRPr="00EA7E90" w:rsidRDefault="00EA7E90" w:rsidP="00EA7E90">
      <w:pPr>
        <w:pStyle w:val="ParagraphStyle"/>
        <w:spacing w:line="360" w:lineRule="auto"/>
        <w:jc w:val="both"/>
        <w:rPr>
          <w:rFonts w:ascii="Calibri" w:hAnsi="Calibri" w:cs="Calibri"/>
          <w:sz w:val="18"/>
          <w:szCs w:val="18"/>
        </w:rPr>
      </w:pPr>
    </w:p>
    <w:p w14:paraId="6C5029DE"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14. Declaração de Viabilidade (ou não) da contratação</w:t>
      </w:r>
    </w:p>
    <w:p w14:paraId="5A6313E5" w14:textId="77777777" w:rsidR="00EA7E90" w:rsidRPr="00EA7E90" w:rsidRDefault="00EA7E90" w:rsidP="00EA7E90">
      <w:pPr>
        <w:pStyle w:val="ParagraphStyle"/>
        <w:tabs>
          <w:tab w:val="left" w:pos="960"/>
        </w:tabs>
        <w:spacing w:after="195" w:line="360" w:lineRule="auto"/>
        <w:rPr>
          <w:rFonts w:ascii="Calibri" w:hAnsi="Calibri" w:cs="Calibri"/>
          <w:sz w:val="18"/>
          <w:szCs w:val="18"/>
        </w:rPr>
      </w:pPr>
      <w:r w:rsidRPr="00EA7E90">
        <w:rPr>
          <w:rFonts w:ascii="Calibri" w:hAnsi="Calibri" w:cs="Calibri"/>
          <w:sz w:val="18"/>
          <w:szCs w:val="18"/>
        </w:rPr>
        <w:t xml:space="preserve">Esta equipe de planejamento declara </w:t>
      </w:r>
      <w:r w:rsidRPr="00EA7E90">
        <w:rPr>
          <w:rFonts w:ascii="Calibri" w:hAnsi="Calibri" w:cs="Calibri"/>
          <w:b/>
          <w:bCs/>
          <w:sz w:val="18"/>
          <w:szCs w:val="18"/>
        </w:rPr>
        <w:t>viável</w:t>
      </w:r>
      <w:r w:rsidRPr="00EA7E90">
        <w:rPr>
          <w:rFonts w:ascii="Calibri" w:hAnsi="Calibri" w:cs="Calibri"/>
          <w:sz w:val="18"/>
          <w:szCs w:val="18"/>
        </w:rPr>
        <w:t xml:space="preserve"> esta contratação com base neste Estudo Técnico Preliminar, consoante o inciso XIII, </w:t>
      </w:r>
      <w:proofErr w:type="spellStart"/>
      <w:r w:rsidRPr="00EA7E90">
        <w:rPr>
          <w:rFonts w:ascii="Calibri" w:hAnsi="Calibri" w:cs="Calibri"/>
          <w:sz w:val="18"/>
          <w:szCs w:val="18"/>
        </w:rPr>
        <w:t>art</w:t>
      </w:r>
      <w:proofErr w:type="spellEnd"/>
      <w:r w:rsidRPr="00EA7E90">
        <w:rPr>
          <w:rFonts w:ascii="Calibri" w:hAnsi="Calibri" w:cs="Calibri"/>
          <w:sz w:val="18"/>
          <w:szCs w:val="18"/>
        </w:rPr>
        <w:t xml:space="preserve"> 7º da IN 40 de 22 de maio de 2020, da SEGES/ME</w:t>
      </w:r>
    </w:p>
    <w:p w14:paraId="25FF27E9"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15. Fiscais:</w:t>
      </w:r>
    </w:p>
    <w:p w14:paraId="48AAE8D1"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15.1. Na Secretaria Municipal de Saúde:</w:t>
      </w:r>
    </w:p>
    <w:p w14:paraId="5FB2653A" w14:textId="77777777" w:rsidR="00EA7E90" w:rsidRPr="00EA7E90" w:rsidRDefault="00EA7E90" w:rsidP="00EA7E90">
      <w:pPr>
        <w:pStyle w:val="ParagraphStyle"/>
        <w:spacing w:line="360" w:lineRule="auto"/>
        <w:ind w:left="426"/>
        <w:jc w:val="both"/>
        <w:rPr>
          <w:rFonts w:ascii="Calibri" w:hAnsi="Calibri" w:cs="Calibri"/>
          <w:sz w:val="18"/>
          <w:szCs w:val="18"/>
        </w:rPr>
      </w:pPr>
      <w:r w:rsidRPr="00EA7E90">
        <w:rPr>
          <w:rFonts w:ascii="Calibri" w:hAnsi="Calibri" w:cs="Calibri"/>
          <w:sz w:val="18"/>
          <w:szCs w:val="18"/>
          <w:lang w:val="pt-BR"/>
        </w:rPr>
        <w:t>15</w:t>
      </w:r>
      <w:r w:rsidRPr="00EA7E90">
        <w:rPr>
          <w:rFonts w:ascii="Calibri" w:hAnsi="Calibri" w:cs="Calibri"/>
          <w:sz w:val="18"/>
          <w:szCs w:val="18"/>
        </w:rPr>
        <w:t>.1.1. A gestão do Contrato Administrativo será exercida nos termos do da Lei 14133/2021 e suas alterações, pel</w:t>
      </w:r>
      <w:r w:rsidRPr="00EA7E90">
        <w:rPr>
          <w:rFonts w:ascii="Calibri" w:hAnsi="Calibri" w:cs="Calibri"/>
          <w:sz w:val="18"/>
          <w:szCs w:val="18"/>
          <w:lang w:val="pt-BR"/>
        </w:rPr>
        <w:t>a</w:t>
      </w:r>
      <w:r w:rsidRPr="00EA7E90">
        <w:rPr>
          <w:rFonts w:ascii="Calibri" w:hAnsi="Calibri" w:cs="Calibri"/>
          <w:sz w:val="18"/>
          <w:szCs w:val="18"/>
        </w:rPr>
        <w:t xml:space="preserve"> Secretário Municipal de Saúde, </w:t>
      </w:r>
      <w:proofErr w:type="spellStart"/>
      <w:r w:rsidRPr="00EA7E90">
        <w:rPr>
          <w:rFonts w:ascii="Calibri" w:hAnsi="Calibri" w:cs="Calibri"/>
          <w:sz w:val="18"/>
          <w:szCs w:val="18"/>
        </w:rPr>
        <w:t>Sr</w:t>
      </w:r>
      <w:r w:rsidRPr="00EA7E90">
        <w:rPr>
          <w:rFonts w:ascii="Calibri" w:hAnsi="Calibri" w:cs="Calibri"/>
          <w:sz w:val="18"/>
          <w:szCs w:val="18"/>
          <w:lang w:val="pt-BR"/>
        </w:rPr>
        <w:t>a</w:t>
      </w:r>
      <w:proofErr w:type="spellEnd"/>
      <w:r w:rsidRPr="00EA7E90">
        <w:rPr>
          <w:rFonts w:ascii="Calibri" w:hAnsi="Calibri" w:cs="Calibri"/>
          <w:sz w:val="18"/>
          <w:szCs w:val="18"/>
        </w:rPr>
        <w:t xml:space="preserve">. </w:t>
      </w:r>
      <w:proofErr w:type="spellStart"/>
      <w:r w:rsidRPr="00EA7E90">
        <w:rPr>
          <w:rFonts w:ascii="Calibri" w:hAnsi="Calibri" w:cs="Calibri"/>
          <w:sz w:val="18"/>
          <w:szCs w:val="18"/>
          <w:lang w:val="pt-BR"/>
        </w:rPr>
        <w:t>Amabily</w:t>
      </w:r>
      <w:proofErr w:type="spellEnd"/>
      <w:r w:rsidRPr="00EA7E90">
        <w:rPr>
          <w:rFonts w:ascii="Calibri" w:hAnsi="Calibri" w:cs="Calibri"/>
          <w:sz w:val="18"/>
          <w:szCs w:val="18"/>
          <w:lang w:val="pt-BR"/>
        </w:rPr>
        <w:t xml:space="preserve"> da Silva </w:t>
      </w:r>
      <w:proofErr w:type="spellStart"/>
      <w:r w:rsidRPr="00EA7E90">
        <w:rPr>
          <w:rFonts w:ascii="Calibri" w:hAnsi="Calibri" w:cs="Calibri"/>
          <w:sz w:val="18"/>
          <w:szCs w:val="18"/>
          <w:lang w:val="pt-BR"/>
        </w:rPr>
        <w:t>Laverde</w:t>
      </w:r>
      <w:proofErr w:type="spellEnd"/>
      <w:r w:rsidRPr="00EA7E90">
        <w:rPr>
          <w:rFonts w:ascii="Calibri" w:hAnsi="Calibri" w:cs="Calibri"/>
          <w:sz w:val="18"/>
          <w:szCs w:val="18"/>
        </w:rPr>
        <w:t>, nomead</w:t>
      </w:r>
      <w:r w:rsidRPr="00EA7E90">
        <w:rPr>
          <w:rFonts w:ascii="Calibri" w:hAnsi="Calibri" w:cs="Calibri"/>
          <w:sz w:val="18"/>
          <w:szCs w:val="18"/>
          <w:lang w:val="pt-BR"/>
        </w:rPr>
        <w:t>a</w:t>
      </w:r>
      <w:r w:rsidRPr="00EA7E90">
        <w:rPr>
          <w:rFonts w:ascii="Calibri" w:hAnsi="Calibri" w:cs="Calibri"/>
          <w:sz w:val="18"/>
          <w:szCs w:val="18"/>
        </w:rPr>
        <w:t xml:space="preserve"> através da Portaria nº 0</w:t>
      </w:r>
      <w:r w:rsidRPr="00EA7E90">
        <w:rPr>
          <w:rFonts w:ascii="Calibri" w:hAnsi="Calibri" w:cs="Calibri"/>
          <w:sz w:val="18"/>
          <w:szCs w:val="18"/>
          <w:lang w:val="pt-BR"/>
        </w:rPr>
        <w:t>09</w:t>
      </w:r>
      <w:r w:rsidRPr="00EA7E90">
        <w:rPr>
          <w:rFonts w:ascii="Calibri" w:hAnsi="Calibri" w:cs="Calibri"/>
          <w:sz w:val="18"/>
          <w:szCs w:val="18"/>
        </w:rPr>
        <w:t xml:space="preserve">, de </w:t>
      </w:r>
      <w:r w:rsidRPr="00EA7E90">
        <w:rPr>
          <w:rFonts w:ascii="Calibri" w:hAnsi="Calibri" w:cs="Calibri"/>
          <w:sz w:val="18"/>
          <w:szCs w:val="18"/>
          <w:lang w:val="pt-BR"/>
        </w:rPr>
        <w:t>3</w:t>
      </w:r>
      <w:r w:rsidRPr="00EA7E90">
        <w:rPr>
          <w:rFonts w:ascii="Calibri" w:hAnsi="Calibri" w:cs="Calibri"/>
          <w:sz w:val="18"/>
          <w:szCs w:val="18"/>
        </w:rPr>
        <w:t xml:space="preserve"> de janeiro de 202</w:t>
      </w:r>
      <w:r w:rsidRPr="00EA7E90">
        <w:rPr>
          <w:rFonts w:ascii="Calibri" w:hAnsi="Calibri" w:cs="Calibri"/>
          <w:sz w:val="18"/>
          <w:szCs w:val="18"/>
          <w:lang w:val="pt-BR"/>
        </w:rPr>
        <w:t>5</w:t>
      </w:r>
      <w:r w:rsidRPr="00EA7E90">
        <w:rPr>
          <w:rFonts w:ascii="Calibri" w:hAnsi="Calibri" w:cs="Calibri"/>
          <w:sz w:val="18"/>
          <w:szCs w:val="18"/>
        </w:rPr>
        <w:t>, publicada no Diário Oficial do Município no dia 0</w:t>
      </w:r>
      <w:r w:rsidRPr="00EA7E90">
        <w:rPr>
          <w:rFonts w:ascii="Calibri" w:hAnsi="Calibri" w:cs="Calibri"/>
          <w:sz w:val="18"/>
          <w:szCs w:val="18"/>
          <w:lang w:val="pt-BR"/>
        </w:rPr>
        <w:t>3</w:t>
      </w:r>
      <w:r w:rsidRPr="00EA7E90">
        <w:rPr>
          <w:rFonts w:ascii="Calibri" w:hAnsi="Calibri" w:cs="Calibri"/>
          <w:sz w:val="18"/>
          <w:szCs w:val="18"/>
        </w:rPr>
        <w:t xml:space="preserve"> de janeiro de 202</w:t>
      </w:r>
      <w:r w:rsidRPr="00EA7E90">
        <w:rPr>
          <w:rFonts w:ascii="Calibri" w:hAnsi="Calibri" w:cs="Calibri"/>
          <w:sz w:val="18"/>
          <w:szCs w:val="18"/>
          <w:lang w:val="pt-BR"/>
        </w:rPr>
        <w:t>5</w:t>
      </w:r>
      <w:r w:rsidRPr="00EA7E90">
        <w:rPr>
          <w:rFonts w:ascii="Calibri" w:hAnsi="Calibri" w:cs="Calibri"/>
          <w:sz w:val="18"/>
          <w:szCs w:val="18"/>
        </w:rPr>
        <w:t xml:space="preserve">, Edição nº </w:t>
      </w:r>
      <w:r w:rsidRPr="00EA7E90">
        <w:rPr>
          <w:rFonts w:ascii="Calibri" w:hAnsi="Calibri" w:cs="Calibri"/>
          <w:sz w:val="18"/>
          <w:szCs w:val="18"/>
          <w:lang w:val="pt-BR"/>
        </w:rPr>
        <w:t>2787</w:t>
      </w:r>
      <w:r w:rsidRPr="00EA7E90">
        <w:rPr>
          <w:rFonts w:ascii="Calibri" w:hAnsi="Calibri" w:cs="Calibri"/>
          <w:sz w:val="18"/>
          <w:szCs w:val="18"/>
        </w:rPr>
        <w:t xml:space="preserve">, página </w:t>
      </w:r>
      <w:r w:rsidRPr="00EA7E90">
        <w:rPr>
          <w:rFonts w:ascii="Calibri" w:hAnsi="Calibri" w:cs="Calibri"/>
          <w:sz w:val="18"/>
          <w:szCs w:val="18"/>
          <w:lang w:val="pt-BR"/>
        </w:rPr>
        <w:t>18</w:t>
      </w:r>
      <w:r w:rsidRPr="00EA7E90">
        <w:rPr>
          <w:rFonts w:ascii="Calibri" w:hAnsi="Calibri" w:cs="Calibri"/>
          <w:sz w:val="18"/>
          <w:szCs w:val="18"/>
        </w:rPr>
        <w:t xml:space="preserve">, e-mail: </w:t>
      </w:r>
      <w:hyperlink r:id="rId65" w:history="1">
        <w:r w:rsidRPr="00EA7E90">
          <w:rPr>
            <w:rFonts w:ascii="Calibri" w:hAnsi="Calibri" w:cs="Calibri"/>
            <w:sz w:val="18"/>
            <w:szCs w:val="18"/>
            <w:u w:val="single"/>
          </w:rPr>
          <w:t>semusa@ibaiti.pr.gov.br</w:t>
        </w:r>
      </w:hyperlink>
      <w:r w:rsidRPr="00EA7E90">
        <w:rPr>
          <w:rFonts w:ascii="Calibri" w:hAnsi="Calibri" w:cs="Calibri"/>
          <w:sz w:val="18"/>
          <w:szCs w:val="18"/>
        </w:rPr>
        <w:t>;</w:t>
      </w:r>
    </w:p>
    <w:p w14:paraId="59E250F7" w14:textId="77777777" w:rsidR="00EA7E90" w:rsidRPr="00EA7E90" w:rsidRDefault="00EA7E90" w:rsidP="00EA7E90">
      <w:pPr>
        <w:pStyle w:val="ParagraphStyle"/>
        <w:spacing w:line="360" w:lineRule="auto"/>
        <w:ind w:left="426"/>
        <w:jc w:val="both"/>
        <w:rPr>
          <w:rFonts w:ascii="Calibri" w:hAnsi="Calibri" w:cs="Calibri"/>
          <w:sz w:val="18"/>
          <w:szCs w:val="18"/>
        </w:rPr>
      </w:pPr>
      <w:r w:rsidRPr="00EA7E90">
        <w:rPr>
          <w:rFonts w:ascii="Calibri" w:hAnsi="Calibri" w:cs="Calibri"/>
          <w:sz w:val="18"/>
          <w:szCs w:val="18"/>
        </w:rPr>
        <w:t xml:space="preserve">15.1.2. O acompanhamento da entrega/execução do objeto será dará pela </w:t>
      </w:r>
      <w:proofErr w:type="spellStart"/>
      <w:r w:rsidRPr="00EA7E90">
        <w:rPr>
          <w:rFonts w:ascii="Calibri" w:hAnsi="Calibri" w:cs="Calibri"/>
          <w:sz w:val="18"/>
          <w:szCs w:val="18"/>
        </w:rPr>
        <w:t>Sra</w:t>
      </w:r>
      <w:proofErr w:type="spellEnd"/>
      <w:r w:rsidRPr="00EA7E90">
        <w:rPr>
          <w:rFonts w:ascii="Calibri" w:hAnsi="Calibri" w:cs="Calibri"/>
          <w:sz w:val="18"/>
          <w:szCs w:val="18"/>
        </w:rPr>
        <w:t xml:space="preserve"> </w:t>
      </w:r>
      <w:proofErr w:type="spellStart"/>
      <w:r w:rsidRPr="00EA7E90">
        <w:rPr>
          <w:rFonts w:ascii="Calibri" w:hAnsi="Calibri" w:cs="Calibri"/>
          <w:sz w:val="18"/>
          <w:szCs w:val="18"/>
        </w:rPr>
        <w:t>Francianne</w:t>
      </w:r>
      <w:proofErr w:type="spellEnd"/>
      <w:r w:rsidRPr="00EA7E90">
        <w:rPr>
          <w:rFonts w:ascii="Calibri" w:hAnsi="Calibri" w:cs="Calibri"/>
          <w:sz w:val="18"/>
          <w:szCs w:val="18"/>
        </w:rPr>
        <w:t xml:space="preserve"> Bueno </w:t>
      </w:r>
      <w:r w:rsidRPr="00EA7E90">
        <w:rPr>
          <w:rFonts w:ascii="Calibri" w:hAnsi="Calibri" w:cs="Calibri"/>
          <w:sz w:val="18"/>
          <w:szCs w:val="18"/>
          <w:lang w:val="pt-BR"/>
        </w:rPr>
        <w:t>d</w:t>
      </w:r>
      <w:r w:rsidRPr="00EA7E90">
        <w:rPr>
          <w:rFonts w:ascii="Calibri" w:hAnsi="Calibri" w:cs="Calibri"/>
          <w:sz w:val="18"/>
          <w:szCs w:val="18"/>
        </w:rPr>
        <w:t>e Moura Costa, nomeada fiscal do Contrato.</w:t>
      </w:r>
    </w:p>
    <w:p w14:paraId="5A48E6F9" w14:textId="77777777" w:rsidR="00EA7E90" w:rsidRPr="00EA7E90" w:rsidRDefault="00EA7E90" w:rsidP="00EA7E90">
      <w:pPr>
        <w:pStyle w:val="ParagraphStyle"/>
        <w:spacing w:line="360" w:lineRule="auto"/>
        <w:ind w:left="285"/>
        <w:jc w:val="both"/>
        <w:rPr>
          <w:rFonts w:ascii="Calibri" w:hAnsi="Calibri" w:cs="Calibri"/>
          <w:sz w:val="18"/>
          <w:szCs w:val="18"/>
        </w:rPr>
      </w:pPr>
    </w:p>
    <w:p w14:paraId="39D1D718" w14:textId="77777777" w:rsidR="00EA7E90" w:rsidRPr="00EA7E90" w:rsidRDefault="00EA7E90" w:rsidP="00EA7E90">
      <w:pPr>
        <w:pStyle w:val="ParagraphStyle"/>
        <w:spacing w:line="360" w:lineRule="auto"/>
        <w:jc w:val="both"/>
        <w:rPr>
          <w:rFonts w:ascii="Calibri" w:hAnsi="Calibri" w:cs="Calibri"/>
          <w:sz w:val="18"/>
          <w:szCs w:val="18"/>
        </w:rPr>
      </w:pPr>
      <w:r w:rsidRPr="00EA7E90">
        <w:rPr>
          <w:rFonts w:ascii="Calibri" w:hAnsi="Calibri" w:cs="Calibri"/>
          <w:sz w:val="18"/>
          <w:szCs w:val="18"/>
        </w:rPr>
        <w:t>15.2. No Hospital Municipal:</w:t>
      </w:r>
    </w:p>
    <w:p w14:paraId="42357821" w14:textId="77777777" w:rsidR="00EA7E90" w:rsidRPr="00EA7E90" w:rsidRDefault="00EA7E90" w:rsidP="00EA7E90">
      <w:pPr>
        <w:pStyle w:val="ParagraphStyle"/>
        <w:spacing w:line="360" w:lineRule="auto"/>
        <w:ind w:left="285"/>
        <w:jc w:val="both"/>
        <w:rPr>
          <w:rFonts w:ascii="Calibri" w:hAnsi="Calibri" w:cs="Calibri"/>
          <w:sz w:val="18"/>
          <w:szCs w:val="18"/>
        </w:rPr>
      </w:pPr>
    </w:p>
    <w:p w14:paraId="184E5D9C" w14:textId="77777777" w:rsidR="00EA7E90" w:rsidRPr="00EA7E90" w:rsidRDefault="00EA7E90" w:rsidP="00EA7E90">
      <w:pPr>
        <w:pStyle w:val="ParagraphStyle"/>
        <w:spacing w:line="360" w:lineRule="auto"/>
        <w:ind w:left="426"/>
        <w:jc w:val="both"/>
        <w:rPr>
          <w:rFonts w:ascii="Calibri" w:hAnsi="Calibri" w:cs="Calibri"/>
          <w:sz w:val="18"/>
          <w:szCs w:val="18"/>
        </w:rPr>
      </w:pPr>
      <w:r w:rsidRPr="00EA7E90">
        <w:rPr>
          <w:rFonts w:ascii="Calibri" w:hAnsi="Calibri" w:cs="Calibri"/>
          <w:sz w:val="18"/>
          <w:szCs w:val="18"/>
        </w:rPr>
        <w:t>15.2.1. A gestão do Contrato Administrativo será exercida nos termos da Lei 214133 e suas alterações, pel</w:t>
      </w:r>
      <w:r w:rsidRPr="00EA7E90">
        <w:rPr>
          <w:rFonts w:ascii="Calibri" w:hAnsi="Calibri" w:cs="Calibri"/>
          <w:sz w:val="18"/>
          <w:szCs w:val="18"/>
          <w:lang w:val="pt-BR"/>
        </w:rPr>
        <w:t>a</w:t>
      </w:r>
      <w:r w:rsidRPr="00EA7E90">
        <w:rPr>
          <w:rFonts w:ascii="Calibri" w:hAnsi="Calibri" w:cs="Calibri"/>
          <w:sz w:val="18"/>
          <w:szCs w:val="18"/>
        </w:rPr>
        <w:t xml:space="preserve"> Presidente da Fundação Hospitalar de Saúde Municipal de Ibaiti, </w:t>
      </w:r>
      <w:proofErr w:type="spellStart"/>
      <w:r w:rsidRPr="00EA7E90">
        <w:rPr>
          <w:rFonts w:ascii="Calibri" w:hAnsi="Calibri" w:cs="Calibri"/>
          <w:sz w:val="18"/>
          <w:szCs w:val="18"/>
        </w:rPr>
        <w:t>Sr</w:t>
      </w:r>
      <w:r w:rsidRPr="00EA7E90">
        <w:rPr>
          <w:rFonts w:ascii="Calibri" w:hAnsi="Calibri" w:cs="Calibri"/>
          <w:sz w:val="18"/>
          <w:szCs w:val="18"/>
          <w:lang w:val="pt-BR"/>
        </w:rPr>
        <w:t>a</w:t>
      </w:r>
      <w:proofErr w:type="spellEnd"/>
      <w:r w:rsidRPr="00EA7E90">
        <w:rPr>
          <w:rFonts w:ascii="Calibri" w:hAnsi="Calibri" w:cs="Calibri"/>
          <w:sz w:val="18"/>
          <w:szCs w:val="18"/>
          <w:lang w:val="pt-BR"/>
        </w:rPr>
        <w:t xml:space="preserve"> Sheila de Oliveira Gonçalves</w:t>
      </w:r>
      <w:r w:rsidRPr="00EA7E90">
        <w:rPr>
          <w:rFonts w:ascii="Calibri" w:hAnsi="Calibri" w:cs="Calibri"/>
          <w:sz w:val="18"/>
          <w:szCs w:val="18"/>
        </w:rPr>
        <w:t xml:space="preserve">, nomeado através da Portaria nº 154, de </w:t>
      </w:r>
      <w:r w:rsidRPr="00EA7E90">
        <w:rPr>
          <w:rFonts w:ascii="Calibri" w:hAnsi="Calibri" w:cs="Calibri"/>
          <w:sz w:val="18"/>
          <w:szCs w:val="18"/>
          <w:lang w:val="pt-BR"/>
        </w:rPr>
        <w:t>1°</w:t>
      </w:r>
      <w:r w:rsidRPr="00EA7E90">
        <w:rPr>
          <w:rFonts w:ascii="Calibri" w:hAnsi="Calibri" w:cs="Calibri"/>
          <w:sz w:val="18"/>
          <w:szCs w:val="18"/>
        </w:rPr>
        <w:t xml:space="preserve"> de abril de 202</w:t>
      </w:r>
      <w:r w:rsidRPr="00EA7E90">
        <w:rPr>
          <w:rFonts w:ascii="Calibri" w:hAnsi="Calibri" w:cs="Calibri"/>
          <w:sz w:val="18"/>
          <w:szCs w:val="18"/>
          <w:lang w:val="pt-BR"/>
        </w:rPr>
        <w:t>5</w:t>
      </w:r>
      <w:r w:rsidRPr="00EA7E90">
        <w:rPr>
          <w:rFonts w:ascii="Calibri" w:hAnsi="Calibri" w:cs="Calibri"/>
          <w:sz w:val="18"/>
          <w:szCs w:val="18"/>
        </w:rPr>
        <w:t>, e-mail: saude@ibaiti.pr.gov.br;</w:t>
      </w:r>
    </w:p>
    <w:p w14:paraId="1169F86D" w14:textId="77777777" w:rsidR="00EA7E90" w:rsidRPr="00EA7E90" w:rsidRDefault="00EA7E90" w:rsidP="00EA7E90">
      <w:pPr>
        <w:pStyle w:val="ParagraphStyle"/>
        <w:spacing w:line="360" w:lineRule="auto"/>
        <w:ind w:left="426"/>
        <w:jc w:val="both"/>
        <w:rPr>
          <w:rFonts w:ascii="Calibri" w:hAnsi="Calibri" w:cs="Calibri"/>
          <w:sz w:val="18"/>
          <w:szCs w:val="18"/>
        </w:rPr>
      </w:pPr>
      <w:r w:rsidRPr="00EA7E90">
        <w:rPr>
          <w:rFonts w:ascii="Calibri" w:hAnsi="Calibri" w:cs="Calibri"/>
          <w:sz w:val="18"/>
          <w:szCs w:val="18"/>
        </w:rPr>
        <w:lastRenderedPageBreak/>
        <w:t xml:space="preserve">15.2.2.  O acompanhamento da entrega/execução do objeto será dará pela </w:t>
      </w:r>
      <w:proofErr w:type="spellStart"/>
      <w:r w:rsidRPr="00EA7E90">
        <w:rPr>
          <w:rFonts w:ascii="Calibri" w:hAnsi="Calibri" w:cs="Calibri"/>
          <w:sz w:val="18"/>
          <w:szCs w:val="18"/>
        </w:rPr>
        <w:t>Sra</w:t>
      </w:r>
      <w:proofErr w:type="spellEnd"/>
      <w:r w:rsidRPr="00EA7E90">
        <w:rPr>
          <w:rFonts w:ascii="Calibri" w:hAnsi="Calibri" w:cs="Calibri"/>
          <w:sz w:val="18"/>
          <w:szCs w:val="18"/>
        </w:rPr>
        <w:t xml:space="preserve"> Ana Maria </w:t>
      </w:r>
      <w:proofErr w:type="spellStart"/>
      <w:r w:rsidRPr="00EA7E90">
        <w:rPr>
          <w:rFonts w:ascii="Calibri" w:hAnsi="Calibri" w:cs="Calibri"/>
          <w:sz w:val="18"/>
          <w:szCs w:val="18"/>
        </w:rPr>
        <w:t>Depieri</w:t>
      </w:r>
      <w:proofErr w:type="spellEnd"/>
      <w:r w:rsidRPr="00EA7E90">
        <w:rPr>
          <w:rFonts w:ascii="Calibri" w:hAnsi="Calibri" w:cs="Calibri"/>
          <w:sz w:val="18"/>
          <w:szCs w:val="18"/>
        </w:rPr>
        <w:t xml:space="preserve"> </w:t>
      </w:r>
      <w:proofErr w:type="spellStart"/>
      <w:r w:rsidRPr="00EA7E90">
        <w:rPr>
          <w:rFonts w:ascii="Calibri" w:hAnsi="Calibri" w:cs="Calibri"/>
          <w:sz w:val="18"/>
          <w:szCs w:val="18"/>
        </w:rPr>
        <w:t>Gindri</w:t>
      </w:r>
      <w:proofErr w:type="spellEnd"/>
      <w:r w:rsidRPr="00EA7E90">
        <w:rPr>
          <w:rFonts w:ascii="Calibri" w:hAnsi="Calibri" w:cs="Calibri"/>
          <w:sz w:val="18"/>
          <w:szCs w:val="18"/>
        </w:rPr>
        <w:t>, nomeada fiscal do Contrato.</w:t>
      </w:r>
    </w:p>
    <w:p w14:paraId="296C1D67" w14:textId="77777777" w:rsidR="00EA7E90" w:rsidRPr="00EA7E90" w:rsidRDefault="00EA7E90" w:rsidP="00EA7E90">
      <w:pPr>
        <w:pStyle w:val="ParagraphStyle"/>
        <w:spacing w:line="360" w:lineRule="auto"/>
        <w:jc w:val="both"/>
        <w:rPr>
          <w:rFonts w:ascii="Calibri" w:hAnsi="Calibri" w:cs="Calibri"/>
          <w:sz w:val="18"/>
          <w:szCs w:val="18"/>
        </w:rPr>
      </w:pPr>
    </w:p>
    <w:p w14:paraId="33B0CDEA" w14:textId="77777777" w:rsidR="00EA7E90" w:rsidRPr="00EA7E90" w:rsidRDefault="00EA7E90" w:rsidP="00EA7E90">
      <w:pPr>
        <w:pStyle w:val="ParagraphStyle"/>
        <w:shd w:val="clear" w:color="auto" w:fill="F2F2F2"/>
        <w:spacing w:line="360" w:lineRule="auto"/>
        <w:rPr>
          <w:rFonts w:ascii="Calibri" w:hAnsi="Calibri" w:cs="Calibri"/>
          <w:b/>
          <w:bCs/>
          <w:sz w:val="18"/>
          <w:szCs w:val="18"/>
        </w:rPr>
      </w:pPr>
      <w:r w:rsidRPr="00EA7E90">
        <w:rPr>
          <w:rFonts w:ascii="Calibri" w:hAnsi="Calibri" w:cs="Calibri"/>
          <w:b/>
          <w:bCs/>
          <w:sz w:val="18"/>
          <w:szCs w:val="18"/>
        </w:rPr>
        <w:t>16. Responsáveis:</w:t>
      </w:r>
    </w:p>
    <w:p w14:paraId="20D84727"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p>
    <w:p w14:paraId="242E5F0A"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p>
    <w:p w14:paraId="2200BB22" w14:textId="77777777" w:rsidR="00EA7E90" w:rsidRPr="00EA7E90" w:rsidRDefault="00EA7E90" w:rsidP="00EA7E90">
      <w:pPr>
        <w:pStyle w:val="ParagraphStyle"/>
        <w:tabs>
          <w:tab w:val="left" w:pos="5715"/>
        </w:tabs>
        <w:jc w:val="center"/>
        <w:rPr>
          <w:rFonts w:ascii="Calibri" w:hAnsi="Calibri" w:cs="Calibri"/>
          <w:b/>
          <w:bCs/>
          <w:sz w:val="18"/>
          <w:szCs w:val="18"/>
          <w:lang w:val="pt-BR"/>
        </w:rPr>
      </w:pPr>
      <w:r w:rsidRPr="00EA7E90">
        <w:rPr>
          <w:rFonts w:ascii="Calibri" w:hAnsi="Calibri" w:cs="Calibri"/>
          <w:b/>
          <w:bCs/>
          <w:sz w:val="18"/>
          <w:szCs w:val="18"/>
          <w:lang w:val="pt-BR"/>
        </w:rPr>
        <w:t>SECRETÁRIA MUNICIPAL DE SAÚDE</w:t>
      </w:r>
    </w:p>
    <w:p w14:paraId="1117B92F" w14:textId="77777777" w:rsidR="00EA7E90" w:rsidRPr="00EA7E90" w:rsidRDefault="00EA7E90" w:rsidP="00EA7E90">
      <w:pPr>
        <w:pStyle w:val="ParagraphStyle"/>
        <w:tabs>
          <w:tab w:val="left" w:pos="5715"/>
        </w:tabs>
        <w:jc w:val="center"/>
        <w:rPr>
          <w:rFonts w:ascii="Calibri" w:hAnsi="Calibri" w:cs="Calibri"/>
          <w:sz w:val="18"/>
          <w:szCs w:val="18"/>
        </w:rPr>
      </w:pPr>
      <w:r w:rsidRPr="00EA7E90">
        <w:rPr>
          <w:rFonts w:ascii="Calibri" w:hAnsi="Calibri" w:cs="Calibri"/>
          <w:sz w:val="18"/>
          <w:szCs w:val="18"/>
        </w:rPr>
        <w:t>Portaria nº 009, de 3 de janeiro de 2025</w:t>
      </w:r>
    </w:p>
    <w:p w14:paraId="5627EB88" w14:textId="77777777" w:rsidR="00EA7E90" w:rsidRPr="00EA7E90" w:rsidRDefault="00EA7E90" w:rsidP="00EA7E90">
      <w:pPr>
        <w:pStyle w:val="ParagraphStyle"/>
        <w:tabs>
          <w:tab w:val="left" w:pos="5715"/>
        </w:tabs>
        <w:jc w:val="center"/>
        <w:rPr>
          <w:rFonts w:ascii="Calibri" w:hAnsi="Calibri" w:cs="Calibri"/>
          <w:sz w:val="18"/>
          <w:szCs w:val="18"/>
        </w:rPr>
      </w:pPr>
    </w:p>
    <w:p w14:paraId="5483A7BB" w14:textId="77777777" w:rsidR="00EA7E90" w:rsidRPr="00EA7E90" w:rsidRDefault="00EA7E90" w:rsidP="00EA7E90">
      <w:pPr>
        <w:pStyle w:val="ParagraphStyle"/>
        <w:tabs>
          <w:tab w:val="left" w:pos="5715"/>
        </w:tabs>
        <w:jc w:val="center"/>
        <w:rPr>
          <w:rFonts w:ascii="Calibri" w:hAnsi="Calibri" w:cs="Calibri"/>
          <w:sz w:val="18"/>
          <w:szCs w:val="18"/>
        </w:rPr>
      </w:pPr>
    </w:p>
    <w:p w14:paraId="59C69D47" w14:textId="77777777" w:rsidR="00EA7E90" w:rsidRPr="00EA7E90" w:rsidRDefault="00EA7E90" w:rsidP="00EA7E90">
      <w:pPr>
        <w:pStyle w:val="ParagraphStyle"/>
        <w:tabs>
          <w:tab w:val="left" w:pos="5715"/>
        </w:tabs>
        <w:jc w:val="center"/>
        <w:rPr>
          <w:rFonts w:ascii="Calibri" w:hAnsi="Calibri" w:cs="Calibri"/>
          <w:sz w:val="18"/>
          <w:szCs w:val="18"/>
        </w:rPr>
      </w:pPr>
    </w:p>
    <w:p w14:paraId="338C9FA9" w14:textId="77777777" w:rsidR="00EA7E90" w:rsidRPr="00EA7E90" w:rsidRDefault="00EA7E90" w:rsidP="00EA7E90">
      <w:pPr>
        <w:pStyle w:val="ParagraphStyle"/>
        <w:tabs>
          <w:tab w:val="left" w:pos="5715"/>
        </w:tabs>
        <w:jc w:val="center"/>
        <w:rPr>
          <w:rFonts w:ascii="Calibri" w:hAnsi="Calibri" w:cs="Calibri"/>
          <w:sz w:val="18"/>
          <w:szCs w:val="18"/>
        </w:rPr>
      </w:pPr>
    </w:p>
    <w:p w14:paraId="34D5DB54" w14:textId="77777777" w:rsidR="00EA7E90" w:rsidRPr="00EA7E90" w:rsidRDefault="00EA7E90" w:rsidP="00EA7E90">
      <w:pPr>
        <w:pStyle w:val="ParagraphStyle"/>
        <w:tabs>
          <w:tab w:val="left" w:pos="5715"/>
        </w:tabs>
        <w:jc w:val="center"/>
        <w:rPr>
          <w:rFonts w:ascii="Calibri" w:hAnsi="Calibri" w:cs="Calibri"/>
          <w:b/>
          <w:bCs/>
          <w:sz w:val="18"/>
          <w:szCs w:val="18"/>
        </w:rPr>
      </w:pPr>
      <w:r w:rsidRPr="00EA7E90">
        <w:rPr>
          <w:rFonts w:ascii="Calibri" w:hAnsi="Calibri" w:cs="Calibri"/>
          <w:b/>
          <w:bCs/>
          <w:sz w:val="18"/>
          <w:szCs w:val="18"/>
        </w:rPr>
        <w:t>SHEILA DE OLIVEIRA GONÇALVES</w:t>
      </w:r>
    </w:p>
    <w:p w14:paraId="0B4C038E" w14:textId="77777777" w:rsidR="00EA7E90" w:rsidRPr="00EA7E90" w:rsidRDefault="00EA7E90" w:rsidP="00EA7E90">
      <w:pPr>
        <w:pStyle w:val="ParagraphStyle"/>
        <w:tabs>
          <w:tab w:val="left" w:pos="5715"/>
        </w:tabs>
        <w:jc w:val="center"/>
        <w:rPr>
          <w:rFonts w:ascii="Calibri" w:hAnsi="Calibri" w:cs="Calibri"/>
          <w:b/>
          <w:bCs/>
          <w:sz w:val="18"/>
          <w:szCs w:val="18"/>
          <w:lang w:val="pt-BR"/>
        </w:rPr>
      </w:pPr>
      <w:r w:rsidRPr="00EA7E90">
        <w:rPr>
          <w:rFonts w:ascii="Calibri" w:hAnsi="Calibri" w:cs="Calibri"/>
          <w:b/>
          <w:bCs/>
          <w:sz w:val="18"/>
          <w:szCs w:val="18"/>
        </w:rPr>
        <w:t>PRESIDENTE DA F</w:t>
      </w:r>
      <w:r w:rsidRPr="00EA7E90">
        <w:rPr>
          <w:rFonts w:ascii="Calibri" w:hAnsi="Calibri" w:cs="Calibri"/>
          <w:b/>
          <w:bCs/>
          <w:sz w:val="18"/>
          <w:szCs w:val="18"/>
          <w:lang w:val="pt-BR"/>
        </w:rPr>
        <w:t>UNDAÇÃO HOSPITALAR DE SAÚDE MUNICIPAL DE IBAITI</w:t>
      </w:r>
    </w:p>
    <w:p w14:paraId="7E31107C" w14:textId="77777777" w:rsidR="00EA7E90" w:rsidRPr="00EA7E90" w:rsidRDefault="00EA7E90" w:rsidP="00EA7E90">
      <w:pPr>
        <w:pStyle w:val="ParagraphStyle"/>
        <w:tabs>
          <w:tab w:val="left" w:pos="5715"/>
        </w:tabs>
        <w:jc w:val="center"/>
        <w:rPr>
          <w:rFonts w:ascii="Calibri" w:hAnsi="Calibri" w:cs="Calibri"/>
          <w:sz w:val="18"/>
          <w:szCs w:val="18"/>
        </w:rPr>
      </w:pPr>
      <w:r w:rsidRPr="00EA7E90">
        <w:rPr>
          <w:rFonts w:ascii="Calibri" w:hAnsi="Calibri" w:cs="Calibri"/>
          <w:sz w:val="18"/>
          <w:szCs w:val="18"/>
        </w:rPr>
        <w:t xml:space="preserve">Portaria nº 154, de </w:t>
      </w:r>
      <w:r w:rsidRPr="00EA7E90">
        <w:rPr>
          <w:rFonts w:ascii="Calibri" w:hAnsi="Calibri" w:cs="Calibri"/>
          <w:sz w:val="18"/>
          <w:szCs w:val="18"/>
          <w:lang w:val="pt-BR"/>
        </w:rPr>
        <w:t>1°</w:t>
      </w:r>
      <w:r w:rsidRPr="00EA7E90">
        <w:rPr>
          <w:rFonts w:ascii="Calibri" w:hAnsi="Calibri" w:cs="Calibri"/>
          <w:sz w:val="18"/>
          <w:szCs w:val="18"/>
        </w:rPr>
        <w:t xml:space="preserve"> de abril de 202</w:t>
      </w:r>
      <w:r w:rsidRPr="00EA7E90">
        <w:rPr>
          <w:rFonts w:ascii="Calibri" w:hAnsi="Calibri" w:cs="Calibri"/>
          <w:sz w:val="18"/>
          <w:szCs w:val="18"/>
          <w:lang w:val="pt-BR"/>
        </w:rPr>
        <w:t>5</w:t>
      </w:r>
    </w:p>
    <w:p w14:paraId="3B526433" w14:textId="77777777" w:rsidR="00EA7E90" w:rsidRPr="00EA7E90" w:rsidRDefault="00EA7E90" w:rsidP="00EA7E90">
      <w:pPr>
        <w:pStyle w:val="ParagraphStyle"/>
        <w:tabs>
          <w:tab w:val="left" w:pos="5715"/>
        </w:tabs>
        <w:jc w:val="center"/>
        <w:rPr>
          <w:rFonts w:ascii="Calibri" w:hAnsi="Calibri" w:cs="Calibri"/>
          <w:sz w:val="18"/>
          <w:szCs w:val="18"/>
        </w:rPr>
      </w:pPr>
    </w:p>
    <w:p w14:paraId="62DADBCE" w14:textId="77777777" w:rsidR="00EA7E90" w:rsidRPr="00EA7E90" w:rsidRDefault="00EA7E90" w:rsidP="00EA7E90">
      <w:pPr>
        <w:pStyle w:val="ParagraphStyle"/>
        <w:tabs>
          <w:tab w:val="left" w:pos="5715"/>
        </w:tabs>
        <w:jc w:val="center"/>
        <w:rPr>
          <w:rFonts w:ascii="Calibri" w:hAnsi="Calibri" w:cs="Calibri"/>
          <w:sz w:val="18"/>
          <w:szCs w:val="18"/>
        </w:rPr>
      </w:pPr>
    </w:p>
    <w:p w14:paraId="012F6188" w14:textId="77777777" w:rsidR="00EA7E90" w:rsidRPr="00EA7E90" w:rsidRDefault="00EA7E90" w:rsidP="00EA7E90">
      <w:pPr>
        <w:pStyle w:val="ParagraphStyle"/>
        <w:tabs>
          <w:tab w:val="left" w:pos="5715"/>
        </w:tabs>
        <w:jc w:val="center"/>
        <w:rPr>
          <w:rFonts w:ascii="Calibri" w:hAnsi="Calibri" w:cs="Calibri"/>
          <w:sz w:val="18"/>
          <w:szCs w:val="18"/>
        </w:rPr>
      </w:pPr>
    </w:p>
    <w:p w14:paraId="11BD3CE8" w14:textId="77777777" w:rsidR="00EA7E90" w:rsidRPr="00EA7E90" w:rsidRDefault="00EA7E90" w:rsidP="00EA7E90">
      <w:pPr>
        <w:pStyle w:val="ParagraphStyle"/>
        <w:tabs>
          <w:tab w:val="left" w:pos="5715"/>
        </w:tabs>
        <w:jc w:val="center"/>
        <w:rPr>
          <w:rFonts w:ascii="Calibri" w:hAnsi="Calibri" w:cs="Calibri"/>
          <w:sz w:val="18"/>
          <w:szCs w:val="18"/>
        </w:rPr>
      </w:pPr>
    </w:p>
    <w:p w14:paraId="23D640FD" w14:textId="77777777" w:rsidR="00EA7E90" w:rsidRPr="00EA7E90" w:rsidRDefault="00EA7E90" w:rsidP="00EA7E90">
      <w:pPr>
        <w:pStyle w:val="Centered"/>
        <w:rPr>
          <w:rFonts w:ascii="Calibri" w:hAnsi="Calibri" w:cs="Calibri"/>
          <w:b/>
          <w:bCs/>
          <w:sz w:val="18"/>
          <w:szCs w:val="18"/>
        </w:rPr>
      </w:pPr>
      <w:r w:rsidRPr="00EA7E90">
        <w:rPr>
          <w:rFonts w:ascii="Calibri" w:hAnsi="Calibri" w:cs="Calibri"/>
          <w:b/>
          <w:bCs/>
          <w:sz w:val="18"/>
          <w:szCs w:val="18"/>
        </w:rPr>
        <w:t>FRANCIANNE BUENO DE MOURA COSTA</w:t>
      </w:r>
    </w:p>
    <w:p w14:paraId="6D87EB6F" w14:textId="77777777" w:rsidR="00EA7E90" w:rsidRPr="00EA7E90" w:rsidRDefault="00EA7E90" w:rsidP="00EA7E90">
      <w:pPr>
        <w:pStyle w:val="Centered"/>
        <w:rPr>
          <w:rFonts w:ascii="Calibri" w:hAnsi="Calibri" w:cs="Calibri"/>
          <w:sz w:val="18"/>
          <w:szCs w:val="18"/>
        </w:rPr>
      </w:pPr>
      <w:r w:rsidRPr="00EA7E90">
        <w:rPr>
          <w:rFonts w:ascii="Calibri" w:hAnsi="Calibri" w:cs="Calibri"/>
          <w:sz w:val="18"/>
          <w:szCs w:val="18"/>
        </w:rPr>
        <w:t>Enfermeira COREN/PR 546726 – Fiscal do Contrato da Secretaria Municipal de Saúde</w:t>
      </w:r>
    </w:p>
    <w:p w14:paraId="125FE864" w14:textId="77777777" w:rsidR="00EA7E90" w:rsidRPr="00EA7E90" w:rsidRDefault="00EA7E90" w:rsidP="00EA7E90">
      <w:pPr>
        <w:pStyle w:val="Centered"/>
        <w:rPr>
          <w:rFonts w:ascii="Calibri" w:hAnsi="Calibri" w:cs="Calibri"/>
          <w:sz w:val="18"/>
          <w:szCs w:val="18"/>
        </w:rPr>
      </w:pPr>
    </w:p>
    <w:p w14:paraId="04630525" w14:textId="77777777" w:rsidR="00EA7E90" w:rsidRPr="00EA7E90" w:rsidRDefault="00EA7E90" w:rsidP="00EA7E90">
      <w:pPr>
        <w:pStyle w:val="Centered"/>
        <w:rPr>
          <w:rFonts w:ascii="Calibri" w:hAnsi="Calibri" w:cs="Calibri"/>
          <w:sz w:val="18"/>
          <w:szCs w:val="18"/>
        </w:rPr>
      </w:pPr>
    </w:p>
    <w:p w14:paraId="65C9147C" w14:textId="77777777" w:rsidR="00EA7E90" w:rsidRPr="00EA7E90" w:rsidRDefault="00EA7E90" w:rsidP="00EA7E90">
      <w:pPr>
        <w:pStyle w:val="Centered"/>
        <w:rPr>
          <w:rFonts w:ascii="Calibri" w:hAnsi="Calibri" w:cs="Calibri"/>
          <w:sz w:val="18"/>
          <w:szCs w:val="18"/>
        </w:rPr>
      </w:pPr>
    </w:p>
    <w:p w14:paraId="6E23D427" w14:textId="77777777" w:rsidR="00EA7E90" w:rsidRPr="00EA7E90" w:rsidRDefault="00EA7E90" w:rsidP="00EA7E90">
      <w:pPr>
        <w:pStyle w:val="Centered"/>
        <w:rPr>
          <w:rFonts w:ascii="Calibri" w:hAnsi="Calibri" w:cs="Calibri"/>
          <w:sz w:val="18"/>
          <w:szCs w:val="18"/>
        </w:rPr>
      </w:pPr>
    </w:p>
    <w:p w14:paraId="6F8EC6B7" w14:textId="77777777" w:rsidR="00EA7E90" w:rsidRPr="00EA7E90" w:rsidRDefault="00EA7E90" w:rsidP="00EA7E90">
      <w:pPr>
        <w:pStyle w:val="Centered"/>
        <w:rPr>
          <w:rFonts w:ascii="Calibri" w:hAnsi="Calibri" w:cs="Calibri"/>
          <w:b/>
          <w:bCs/>
          <w:sz w:val="18"/>
          <w:szCs w:val="18"/>
        </w:rPr>
      </w:pPr>
      <w:r w:rsidRPr="00EA7E90">
        <w:rPr>
          <w:rFonts w:ascii="Calibri" w:hAnsi="Calibri" w:cs="Calibri"/>
          <w:b/>
          <w:bCs/>
          <w:sz w:val="18"/>
          <w:szCs w:val="18"/>
        </w:rPr>
        <w:t>ANA MARIA DEPIERI GINDRI</w:t>
      </w:r>
    </w:p>
    <w:p w14:paraId="536A3FB5" w14:textId="77777777" w:rsidR="00EA7E90" w:rsidRPr="00EA7E90" w:rsidRDefault="00EA7E90" w:rsidP="00EA7E90">
      <w:pPr>
        <w:pStyle w:val="Centered"/>
        <w:rPr>
          <w:rFonts w:ascii="Calibri" w:hAnsi="Calibri" w:cs="Calibri"/>
          <w:sz w:val="18"/>
          <w:szCs w:val="18"/>
        </w:rPr>
      </w:pPr>
      <w:r w:rsidRPr="00EA7E90">
        <w:rPr>
          <w:rFonts w:ascii="Calibri" w:hAnsi="Calibri" w:cs="Calibri"/>
          <w:sz w:val="18"/>
          <w:szCs w:val="18"/>
        </w:rPr>
        <w:t>Farmacêutica CRF/PR 14643 – Fiscal do Contrato da Fundação Hospitalar de Saúde Municipal de Ibaiti</w:t>
      </w:r>
    </w:p>
    <w:p w14:paraId="2E1AEBE1"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p>
    <w:p w14:paraId="59D7EA82"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p>
    <w:p w14:paraId="4B4C59EA" w14:textId="77777777" w:rsidR="00EA7E90" w:rsidRPr="00EA7E90" w:rsidRDefault="00EA7E90" w:rsidP="00EA7E90">
      <w:pPr>
        <w:pStyle w:val="ParagraphStyle"/>
        <w:tabs>
          <w:tab w:val="left" w:pos="960"/>
        </w:tabs>
        <w:spacing w:after="195" w:line="276" w:lineRule="auto"/>
        <w:rPr>
          <w:rFonts w:ascii="Calibri" w:hAnsi="Calibri" w:cs="Calibri"/>
          <w:sz w:val="18"/>
          <w:szCs w:val="18"/>
        </w:rPr>
      </w:pPr>
      <w:r w:rsidRPr="00EA7E90">
        <w:rPr>
          <w:rFonts w:ascii="Calibri" w:hAnsi="Calibri" w:cs="Calibri"/>
          <w:sz w:val="18"/>
          <w:szCs w:val="18"/>
        </w:rPr>
        <w:t>Ibaiti, 04 de setembro de 2025</w:t>
      </w:r>
    </w:p>
    <w:p w14:paraId="68AE0EEF" w14:textId="77777777" w:rsidR="00AD75E9" w:rsidRPr="004E59D1" w:rsidRDefault="00AD75E9" w:rsidP="00AD75E9">
      <w:pPr>
        <w:rPr>
          <w:lang w:val="x-none"/>
        </w:rPr>
      </w:pPr>
    </w:p>
    <w:p w14:paraId="1D0C9A5F" w14:textId="77777777" w:rsidR="00130BD4" w:rsidRPr="00AD75E9" w:rsidRDefault="00130BD4" w:rsidP="00906F83">
      <w:pPr>
        <w:rPr>
          <w:lang w:val="x-none"/>
        </w:rPr>
      </w:pPr>
    </w:p>
    <w:sectPr w:rsidR="00130BD4" w:rsidRPr="00AD75E9" w:rsidSect="009D1B6F">
      <w:headerReference w:type="default" r:id="rId66"/>
      <w:footerReference w:type="default" r:id="rId67"/>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F841" w14:textId="77777777" w:rsidR="00317B4A" w:rsidRDefault="00317B4A" w:rsidP="0002630D">
      <w:pPr>
        <w:spacing w:after="0" w:line="240" w:lineRule="auto"/>
      </w:pPr>
      <w:r>
        <w:separator/>
      </w:r>
    </w:p>
  </w:endnote>
  <w:endnote w:type="continuationSeparator" w:id="0">
    <w:p w14:paraId="795C3BD5" w14:textId="77777777" w:rsidR="00317B4A" w:rsidRDefault="00317B4A"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5214" w14:textId="77777777" w:rsidR="00317B4A" w:rsidRDefault="00317B4A" w:rsidP="0002630D">
      <w:pPr>
        <w:spacing w:after="0" w:line="240" w:lineRule="auto"/>
      </w:pPr>
      <w:r>
        <w:separator/>
      </w:r>
    </w:p>
  </w:footnote>
  <w:footnote w:type="continuationSeparator" w:id="0">
    <w:p w14:paraId="27DB4413" w14:textId="77777777" w:rsidR="00317B4A" w:rsidRDefault="00317B4A"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630E1F2"/>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 w15:restartNumberingAfterBreak="0">
    <w:nsid w:val="0880835B"/>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3" w15:restartNumberingAfterBreak="0">
    <w:nsid w:val="0A475049"/>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 w15:restartNumberingAfterBreak="0">
    <w:nsid w:val="1CFF7D06"/>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7"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1DB2B719"/>
    <w:multiLevelType w:val="multilevel"/>
    <w:tmpl w:val="E6DE7828"/>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9" w15:restartNumberingAfterBreak="0">
    <w:nsid w:val="1E8E67BF"/>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0"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8625B4A"/>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3"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5"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6"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8"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9"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0"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1"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32239F80"/>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3" w15:restartNumberingAfterBreak="0">
    <w:nsid w:val="3371BC04"/>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4"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34861530"/>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26" w15:restartNumberingAfterBreak="0">
    <w:nsid w:val="3650129A"/>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7" w15:restartNumberingAfterBreak="0">
    <w:nsid w:val="3746D273"/>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8"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9" w15:restartNumberingAfterBreak="0">
    <w:nsid w:val="3851EBA7"/>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0" w15:restartNumberingAfterBreak="0">
    <w:nsid w:val="38C4B6B1"/>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1"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3C4E3AF4"/>
    <w:multiLevelType w:val="hybridMultilevel"/>
    <w:tmpl w:val="DE760D2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3"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4"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5"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6"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8"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9"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0"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1"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2" w15:restartNumberingAfterBreak="0">
    <w:nsid w:val="44AFCFB5"/>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3" w15:restartNumberingAfterBreak="0">
    <w:nsid w:val="46A48ED4"/>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4" w15:restartNumberingAfterBreak="0">
    <w:nsid w:val="48A310DB"/>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7" w15:restartNumberingAfterBreak="0">
    <w:nsid w:val="4A735439"/>
    <w:multiLevelType w:val="hybridMultilevel"/>
    <w:tmpl w:val="B808AFF8"/>
    <w:lvl w:ilvl="0" w:tplc="04160001">
      <w:start w:val="1"/>
      <w:numFmt w:val="bullet"/>
      <w:lvlText w:val=""/>
      <w:lvlJc w:val="left"/>
      <w:pPr>
        <w:ind w:left="3272" w:hanging="360"/>
      </w:pPr>
      <w:rPr>
        <w:rFonts w:ascii="Symbol" w:hAnsi="Symbol" w:hint="default"/>
      </w:rPr>
    </w:lvl>
    <w:lvl w:ilvl="1" w:tplc="04160003" w:tentative="1">
      <w:start w:val="1"/>
      <w:numFmt w:val="bullet"/>
      <w:lvlText w:val="o"/>
      <w:lvlJc w:val="left"/>
      <w:pPr>
        <w:ind w:left="3992" w:hanging="360"/>
      </w:pPr>
      <w:rPr>
        <w:rFonts w:ascii="Courier New" w:hAnsi="Courier New" w:cs="Courier New" w:hint="default"/>
      </w:rPr>
    </w:lvl>
    <w:lvl w:ilvl="2" w:tplc="04160005" w:tentative="1">
      <w:start w:val="1"/>
      <w:numFmt w:val="bullet"/>
      <w:lvlText w:val=""/>
      <w:lvlJc w:val="left"/>
      <w:pPr>
        <w:ind w:left="4712" w:hanging="360"/>
      </w:pPr>
      <w:rPr>
        <w:rFonts w:ascii="Wingdings" w:hAnsi="Wingdings" w:hint="default"/>
      </w:rPr>
    </w:lvl>
    <w:lvl w:ilvl="3" w:tplc="04160001" w:tentative="1">
      <w:start w:val="1"/>
      <w:numFmt w:val="bullet"/>
      <w:lvlText w:val=""/>
      <w:lvlJc w:val="left"/>
      <w:pPr>
        <w:ind w:left="5432" w:hanging="360"/>
      </w:pPr>
      <w:rPr>
        <w:rFonts w:ascii="Symbol" w:hAnsi="Symbol" w:hint="default"/>
      </w:rPr>
    </w:lvl>
    <w:lvl w:ilvl="4" w:tplc="04160003" w:tentative="1">
      <w:start w:val="1"/>
      <w:numFmt w:val="bullet"/>
      <w:lvlText w:val="o"/>
      <w:lvlJc w:val="left"/>
      <w:pPr>
        <w:ind w:left="6152" w:hanging="360"/>
      </w:pPr>
      <w:rPr>
        <w:rFonts w:ascii="Courier New" w:hAnsi="Courier New" w:cs="Courier New" w:hint="default"/>
      </w:rPr>
    </w:lvl>
    <w:lvl w:ilvl="5" w:tplc="04160005" w:tentative="1">
      <w:start w:val="1"/>
      <w:numFmt w:val="bullet"/>
      <w:lvlText w:val=""/>
      <w:lvlJc w:val="left"/>
      <w:pPr>
        <w:ind w:left="6872" w:hanging="360"/>
      </w:pPr>
      <w:rPr>
        <w:rFonts w:ascii="Wingdings" w:hAnsi="Wingdings" w:hint="default"/>
      </w:rPr>
    </w:lvl>
    <w:lvl w:ilvl="6" w:tplc="04160001" w:tentative="1">
      <w:start w:val="1"/>
      <w:numFmt w:val="bullet"/>
      <w:lvlText w:val=""/>
      <w:lvlJc w:val="left"/>
      <w:pPr>
        <w:ind w:left="7592" w:hanging="360"/>
      </w:pPr>
      <w:rPr>
        <w:rFonts w:ascii="Symbol" w:hAnsi="Symbol" w:hint="default"/>
      </w:rPr>
    </w:lvl>
    <w:lvl w:ilvl="7" w:tplc="04160003" w:tentative="1">
      <w:start w:val="1"/>
      <w:numFmt w:val="bullet"/>
      <w:lvlText w:val="o"/>
      <w:lvlJc w:val="left"/>
      <w:pPr>
        <w:ind w:left="8312" w:hanging="360"/>
      </w:pPr>
      <w:rPr>
        <w:rFonts w:ascii="Courier New" w:hAnsi="Courier New" w:cs="Courier New" w:hint="default"/>
      </w:rPr>
    </w:lvl>
    <w:lvl w:ilvl="8" w:tplc="04160005" w:tentative="1">
      <w:start w:val="1"/>
      <w:numFmt w:val="bullet"/>
      <w:lvlText w:val=""/>
      <w:lvlJc w:val="left"/>
      <w:pPr>
        <w:ind w:left="9032" w:hanging="360"/>
      </w:pPr>
      <w:rPr>
        <w:rFonts w:ascii="Wingdings" w:hAnsi="Wingdings" w:hint="default"/>
      </w:rPr>
    </w:lvl>
  </w:abstractNum>
  <w:abstractNum w:abstractNumId="48"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1D698E"/>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0"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1"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2"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3" w15:restartNumberingAfterBreak="0">
    <w:nsid w:val="5C0E183C"/>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5DCD555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5" w15:restartNumberingAfterBreak="0">
    <w:nsid w:val="5E2D6E42"/>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6"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7"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8"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9" w15:restartNumberingAfterBreak="0">
    <w:nsid w:val="66C14FB9"/>
    <w:multiLevelType w:val="multilevel"/>
    <w:tmpl w:val="5E12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1"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62" w15:restartNumberingAfterBreak="0">
    <w:nsid w:val="6D4A312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3" w15:restartNumberingAfterBreak="0">
    <w:nsid w:val="6E6028C0"/>
    <w:multiLevelType w:val="multilevel"/>
    <w:tmpl w:val="2294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5"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6" w15:restartNumberingAfterBreak="0">
    <w:nsid w:val="7A10FBA4"/>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67"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8"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abstractNum w:abstractNumId="69" w15:restartNumberingAfterBreak="0">
    <w:nsid w:val="7FEBF15D"/>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num w:numId="1" w16cid:durableId="1150831396">
    <w:abstractNumId w:val="16"/>
  </w:num>
  <w:num w:numId="2" w16cid:durableId="9069401">
    <w:abstractNumId w:val="16"/>
    <w:lvlOverride w:ilvl="0"/>
    <w:lvlOverride w:ilvl="1"/>
    <w:lvlOverride w:ilvl="2">
      <w:startOverride w:val="1"/>
    </w:lvlOverride>
  </w:num>
  <w:num w:numId="3" w16cid:durableId="2052262824">
    <w:abstractNumId w:val="10"/>
  </w:num>
  <w:num w:numId="4" w16cid:durableId="733940545">
    <w:abstractNumId w:val="17"/>
  </w:num>
  <w:num w:numId="5" w16cid:durableId="444082181">
    <w:abstractNumId w:val="52"/>
  </w:num>
  <w:num w:numId="6" w16cid:durableId="1171291531">
    <w:abstractNumId w:val="20"/>
  </w:num>
  <w:num w:numId="7" w16cid:durableId="200754609">
    <w:abstractNumId w:val="39"/>
  </w:num>
  <w:num w:numId="8" w16cid:durableId="1526751812">
    <w:abstractNumId w:val="39"/>
    <w:lvlOverride w:ilvl="0">
      <w:startOverride w:val="1"/>
    </w:lvlOverride>
  </w:num>
  <w:num w:numId="9" w16cid:durableId="1150908146">
    <w:abstractNumId w:val="33"/>
  </w:num>
  <w:num w:numId="10" w16cid:durableId="1400054088">
    <w:abstractNumId w:val="0"/>
  </w:num>
  <w:num w:numId="11" w16cid:durableId="1940259221">
    <w:abstractNumId w:val="40"/>
  </w:num>
  <w:num w:numId="12" w16cid:durableId="1327516461">
    <w:abstractNumId w:val="5"/>
  </w:num>
  <w:num w:numId="13" w16cid:durableId="2007974437">
    <w:abstractNumId w:val="67"/>
  </w:num>
  <w:num w:numId="14" w16cid:durableId="1498692396">
    <w:abstractNumId w:val="57"/>
  </w:num>
  <w:num w:numId="15" w16cid:durableId="1360089348">
    <w:abstractNumId w:val="64"/>
  </w:num>
  <w:num w:numId="16" w16cid:durableId="1272083168">
    <w:abstractNumId w:val="37"/>
  </w:num>
  <w:num w:numId="17" w16cid:durableId="2048749856">
    <w:abstractNumId w:val="19"/>
  </w:num>
  <w:num w:numId="18" w16cid:durableId="62684489">
    <w:abstractNumId w:val="36"/>
  </w:num>
  <w:num w:numId="19" w16cid:durableId="1541239707">
    <w:abstractNumId w:val="21"/>
  </w:num>
  <w:num w:numId="20" w16cid:durableId="1122456315">
    <w:abstractNumId w:val="7"/>
  </w:num>
  <w:num w:numId="21" w16cid:durableId="1888950094">
    <w:abstractNumId w:val="45"/>
  </w:num>
  <w:num w:numId="22" w16cid:durableId="706300116">
    <w:abstractNumId w:val="11"/>
  </w:num>
  <w:num w:numId="23" w16cid:durableId="195705763">
    <w:abstractNumId w:val="61"/>
  </w:num>
  <w:num w:numId="24" w16cid:durableId="288556079">
    <w:abstractNumId w:val="65"/>
  </w:num>
  <w:num w:numId="25" w16cid:durableId="534511747">
    <w:abstractNumId w:val="4"/>
  </w:num>
  <w:num w:numId="26" w16cid:durableId="386270028">
    <w:abstractNumId w:val="34"/>
  </w:num>
  <w:num w:numId="27" w16cid:durableId="436676616">
    <w:abstractNumId w:val="34"/>
    <w:lvlOverride w:ilvl="0">
      <w:startOverride w:val="1"/>
    </w:lvlOverride>
  </w:num>
  <w:num w:numId="28" w16cid:durableId="1588078450">
    <w:abstractNumId w:val="46"/>
  </w:num>
  <w:num w:numId="29" w16cid:durableId="28603496">
    <w:abstractNumId w:val="31"/>
  </w:num>
  <w:num w:numId="30" w16cid:durableId="2075199410">
    <w:abstractNumId w:val="50"/>
  </w:num>
  <w:num w:numId="31" w16cid:durableId="1530534649">
    <w:abstractNumId w:val="18"/>
  </w:num>
  <w:num w:numId="32" w16cid:durableId="1525943338">
    <w:abstractNumId w:val="18"/>
    <w:lvlOverride w:ilvl="0"/>
    <w:lvlOverride w:ilvl="1"/>
    <w:lvlOverride w:ilvl="2">
      <w:startOverride w:val="1"/>
    </w:lvlOverride>
  </w:num>
  <w:num w:numId="33" w16cid:durableId="1975911433">
    <w:abstractNumId w:val="41"/>
  </w:num>
  <w:num w:numId="34" w16cid:durableId="1211263972">
    <w:abstractNumId w:val="24"/>
  </w:num>
  <w:num w:numId="35" w16cid:durableId="2020155941">
    <w:abstractNumId w:val="58"/>
  </w:num>
  <w:num w:numId="36" w16cid:durableId="501361952">
    <w:abstractNumId w:val="68"/>
  </w:num>
  <w:num w:numId="37" w16cid:durableId="2054570551">
    <w:abstractNumId w:val="60"/>
  </w:num>
  <w:num w:numId="38" w16cid:durableId="166868381">
    <w:abstractNumId w:val="28"/>
  </w:num>
  <w:num w:numId="39" w16cid:durableId="221520623">
    <w:abstractNumId w:val="14"/>
  </w:num>
  <w:num w:numId="40" w16cid:durableId="577062570">
    <w:abstractNumId w:val="38"/>
  </w:num>
  <w:num w:numId="41" w16cid:durableId="1920939650">
    <w:abstractNumId w:val="35"/>
  </w:num>
  <w:num w:numId="42" w16cid:durableId="447163871">
    <w:abstractNumId w:val="51"/>
  </w:num>
  <w:num w:numId="43" w16cid:durableId="255554524">
    <w:abstractNumId w:val="56"/>
  </w:num>
  <w:num w:numId="44" w16cid:durableId="1790009534">
    <w:abstractNumId w:val="15"/>
  </w:num>
  <w:num w:numId="45" w16cid:durableId="2127382040">
    <w:abstractNumId w:val="48"/>
  </w:num>
  <w:num w:numId="46" w16cid:durableId="406224813">
    <w:abstractNumId w:val="13"/>
  </w:num>
  <w:num w:numId="47" w16cid:durableId="1062369891">
    <w:abstractNumId w:val="55"/>
  </w:num>
  <w:num w:numId="48" w16cid:durableId="163862824">
    <w:abstractNumId w:val="26"/>
  </w:num>
  <w:num w:numId="49" w16cid:durableId="332345841">
    <w:abstractNumId w:val="8"/>
  </w:num>
  <w:num w:numId="50" w16cid:durableId="629243552">
    <w:abstractNumId w:val="22"/>
  </w:num>
  <w:num w:numId="51" w16cid:durableId="474490085">
    <w:abstractNumId w:val="49"/>
  </w:num>
  <w:num w:numId="52" w16cid:durableId="607810159">
    <w:abstractNumId w:val="6"/>
  </w:num>
  <w:num w:numId="53" w16cid:durableId="1333072813">
    <w:abstractNumId w:val="66"/>
  </w:num>
  <w:num w:numId="54" w16cid:durableId="2053575668">
    <w:abstractNumId w:val="62"/>
  </w:num>
  <w:num w:numId="55" w16cid:durableId="754596279">
    <w:abstractNumId w:val="2"/>
  </w:num>
  <w:num w:numId="56" w16cid:durableId="1445265868">
    <w:abstractNumId w:val="1"/>
  </w:num>
  <w:num w:numId="57" w16cid:durableId="777337782">
    <w:abstractNumId w:val="30"/>
  </w:num>
  <w:num w:numId="58" w16cid:durableId="1722364459">
    <w:abstractNumId w:val="30"/>
    <w:lvlOverride w:ilvl="0">
      <w:startOverride w:val="1"/>
    </w:lvlOverride>
  </w:num>
  <w:num w:numId="59" w16cid:durableId="1586305558">
    <w:abstractNumId w:val="54"/>
  </w:num>
  <w:num w:numId="60" w16cid:durableId="1680886351">
    <w:abstractNumId w:val="29"/>
  </w:num>
  <w:num w:numId="61" w16cid:durableId="2107538723">
    <w:abstractNumId w:val="69"/>
  </w:num>
  <w:num w:numId="62" w16cid:durableId="1998344207">
    <w:abstractNumId w:val="53"/>
  </w:num>
  <w:num w:numId="63" w16cid:durableId="311100270">
    <w:abstractNumId w:val="23"/>
  </w:num>
  <w:num w:numId="64" w16cid:durableId="1409183618">
    <w:abstractNumId w:val="27"/>
  </w:num>
  <w:num w:numId="65" w16cid:durableId="389310388">
    <w:abstractNumId w:val="12"/>
  </w:num>
  <w:num w:numId="66" w16cid:durableId="532621295">
    <w:abstractNumId w:val="3"/>
  </w:num>
  <w:num w:numId="67" w16cid:durableId="605577543">
    <w:abstractNumId w:val="25"/>
  </w:num>
  <w:num w:numId="68" w16cid:durableId="620185208">
    <w:abstractNumId w:val="9"/>
  </w:num>
  <w:num w:numId="69" w16cid:durableId="914122052">
    <w:abstractNumId w:val="42"/>
  </w:num>
  <w:num w:numId="70" w16cid:durableId="892278014">
    <w:abstractNumId w:val="43"/>
  </w:num>
  <w:num w:numId="71" w16cid:durableId="7148885">
    <w:abstractNumId w:val="44"/>
  </w:num>
  <w:num w:numId="72" w16cid:durableId="554510784">
    <w:abstractNumId w:val="47"/>
  </w:num>
  <w:num w:numId="73" w16cid:durableId="412092747">
    <w:abstractNumId w:val="63"/>
  </w:num>
  <w:num w:numId="74" w16cid:durableId="948312607">
    <w:abstractNumId w:val="32"/>
  </w:num>
  <w:num w:numId="75" w16cid:durableId="986277210">
    <w:abstractNumId w:val="5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1E11"/>
    <w:rsid w:val="002043B2"/>
    <w:rsid w:val="002B0DC4"/>
    <w:rsid w:val="002F7233"/>
    <w:rsid w:val="00317B4A"/>
    <w:rsid w:val="00481FDD"/>
    <w:rsid w:val="004B1B8D"/>
    <w:rsid w:val="005079A8"/>
    <w:rsid w:val="006E783B"/>
    <w:rsid w:val="007562CE"/>
    <w:rsid w:val="00771A37"/>
    <w:rsid w:val="00805D92"/>
    <w:rsid w:val="00822457"/>
    <w:rsid w:val="00834D54"/>
    <w:rsid w:val="00880B1E"/>
    <w:rsid w:val="008D3CC1"/>
    <w:rsid w:val="00906F83"/>
    <w:rsid w:val="0091127D"/>
    <w:rsid w:val="0092349D"/>
    <w:rsid w:val="00973343"/>
    <w:rsid w:val="00980D1C"/>
    <w:rsid w:val="009C4470"/>
    <w:rsid w:val="009D1B6F"/>
    <w:rsid w:val="00A14E70"/>
    <w:rsid w:val="00AA6A16"/>
    <w:rsid w:val="00AD75E9"/>
    <w:rsid w:val="00AE6EFB"/>
    <w:rsid w:val="00B46B37"/>
    <w:rsid w:val="00B50FC5"/>
    <w:rsid w:val="00C9422B"/>
    <w:rsid w:val="00D05790"/>
    <w:rsid w:val="00E9515A"/>
    <w:rsid w:val="00EA7E90"/>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AD75E9"/>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AD75E9"/>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AD75E9"/>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AD75E9"/>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AD75E9"/>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AD75E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AD75E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AD75E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AD75E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AD75E9"/>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AD75E9"/>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AD75E9"/>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AD75E9"/>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AD75E9"/>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AD75E9"/>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AD75E9"/>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AD75E9"/>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AD75E9"/>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AD75E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AD75E9"/>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AD75E9"/>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AD75E9"/>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AD75E9"/>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AD75E9"/>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AD75E9"/>
    <w:rPr>
      <w:i/>
      <w:iCs/>
      <w:color w:val="2E74B5" w:themeColor="accent1" w:themeShade="BF"/>
    </w:rPr>
  </w:style>
  <w:style w:type="paragraph" w:styleId="CitaoIntensa">
    <w:name w:val="Intense Quote"/>
    <w:basedOn w:val="Normal"/>
    <w:next w:val="Normal"/>
    <w:link w:val="CitaoIntensaChar"/>
    <w:uiPriority w:val="30"/>
    <w:qFormat/>
    <w:rsid w:val="00AD75E9"/>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AD75E9"/>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AD75E9"/>
    <w:rPr>
      <w:b/>
      <w:bCs/>
      <w:smallCaps/>
      <w:color w:val="2E74B5" w:themeColor="accent1" w:themeShade="BF"/>
      <w:spacing w:val="5"/>
    </w:rPr>
  </w:style>
  <w:style w:type="character" w:customStyle="1" w:styleId="fontstyle01">
    <w:name w:val="fontstyle01"/>
    <w:basedOn w:val="Fontepargpadro"/>
    <w:rsid w:val="00201E11"/>
    <w:rPr>
      <w:rFonts w:ascii="Arial" w:hAnsi="Arial" w:cs="Arial" w:hint="default"/>
      <w:b/>
      <w:bCs/>
      <w:i w:val="0"/>
      <w:iCs w:val="0"/>
      <w:color w:val="000000"/>
      <w:sz w:val="20"/>
      <w:szCs w:val="20"/>
    </w:rPr>
  </w:style>
  <w:style w:type="character" w:styleId="nfase">
    <w:name w:val="Emphasis"/>
    <w:basedOn w:val="Fontepargpadro"/>
    <w:uiPriority w:val="20"/>
    <w:qFormat/>
    <w:rsid w:val="00201E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portal.stf.jus.br/jurisprudencia/sumariosumulas.asp?base=26&amp;sumula=1227" TargetMode="External"/><Relationship Id="rId68" Type="http://schemas.openxmlformats.org/officeDocument/2006/relationships/fontTable" Target="fontTable.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69" Type="http://schemas.openxmlformats.org/officeDocument/2006/relationships/theme" Target="theme/theme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tst.jus.br/certida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mailto:semusa@ibaiti.pr.gov.br"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28978</Words>
  <Characters>156484</Characters>
  <Application>Microsoft Office Word</Application>
  <DocSecurity>0</DocSecurity>
  <Lines>1304</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5</cp:revision>
  <dcterms:created xsi:type="dcterms:W3CDTF">2025-09-09T17:23:00Z</dcterms:created>
  <dcterms:modified xsi:type="dcterms:W3CDTF">2025-09-10T13:49:00Z</dcterms:modified>
</cp:coreProperties>
</file>