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37BB25" w14:textId="77777777" w:rsidR="008117CB" w:rsidRPr="003B074F" w:rsidRDefault="008117CB" w:rsidP="008117CB">
      <w:pPr>
        <w:pStyle w:val="ParagraphStyle"/>
        <w:spacing w:line="360" w:lineRule="auto"/>
        <w:ind w:left="-142"/>
        <w:jc w:val="center"/>
        <w:rPr>
          <w:rFonts w:ascii="Calibri" w:hAnsi="Calibri" w:cs="Calibri"/>
          <w:b/>
          <w:bCs/>
          <w:sz w:val="20"/>
          <w:szCs w:val="20"/>
        </w:rPr>
      </w:pPr>
      <w:r w:rsidRPr="003B074F">
        <w:rPr>
          <w:rFonts w:ascii="Calibri" w:hAnsi="Calibri" w:cs="Calibri"/>
          <w:b/>
          <w:bCs/>
          <w:sz w:val="20"/>
          <w:szCs w:val="20"/>
        </w:rPr>
        <w:t>EDITAL DE LICITAÇÃO – SISTEMA DE REGISTRO DE PREÇOS</w:t>
      </w:r>
    </w:p>
    <w:p w14:paraId="2B13338A" w14:textId="77777777" w:rsidR="008117CB" w:rsidRPr="003B074F" w:rsidRDefault="008117CB" w:rsidP="008117CB">
      <w:pPr>
        <w:pStyle w:val="ParagraphStyle"/>
        <w:spacing w:line="360" w:lineRule="auto"/>
        <w:jc w:val="center"/>
        <w:rPr>
          <w:rFonts w:ascii="Calibri" w:hAnsi="Calibri" w:cs="Calibri"/>
          <w:b/>
          <w:bCs/>
          <w:sz w:val="20"/>
          <w:szCs w:val="20"/>
        </w:rPr>
      </w:pPr>
      <w:r w:rsidRPr="003B074F">
        <w:rPr>
          <w:rFonts w:ascii="Calibri" w:hAnsi="Calibri" w:cs="Calibri"/>
          <w:b/>
          <w:bCs/>
          <w:sz w:val="20"/>
          <w:szCs w:val="20"/>
        </w:rPr>
        <w:t>Pregão, NA FORMA ELETRÔNICA: Nº 17/2025-PMI</w:t>
      </w:r>
    </w:p>
    <w:p w14:paraId="1AACF859" w14:textId="77777777" w:rsidR="008117CB" w:rsidRPr="003B074F" w:rsidRDefault="008117CB" w:rsidP="008117CB">
      <w:pPr>
        <w:pStyle w:val="ParagraphStyle"/>
        <w:spacing w:line="360" w:lineRule="auto"/>
        <w:jc w:val="center"/>
        <w:rPr>
          <w:rFonts w:ascii="Calibri" w:hAnsi="Calibri" w:cs="Calibri"/>
          <w:sz w:val="20"/>
          <w:szCs w:val="20"/>
          <w:u w:val="single"/>
        </w:rPr>
      </w:pPr>
      <w:r w:rsidRPr="003B074F">
        <w:rPr>
          <w:rFonts w:ascii="Calibri" w:hAnsi="Calibri" w:cs="Calibri"/>
          <w:sz w:val="20"/>
          <w:szCs w:val="20"/>
          <w:u w:val="single"/>
        </w:rPr>
        <w:t>Processo Administrativo nº 174/2025</w:t>
      </w:r>
    </w:p>
    <w:p w14:paraId="78C01F2F" w14:textId="77777777" w:rsidR="008117CB" w:rsidRPr="003B074F" w:rsidRDefault="008117CB" w:rsidP="008117CB">
      <w:pPr>
        <w:pStyle w:val="ParagraphStyle"/>
        <w:spacing w:line="360" w:lineRule="auto"/>
        <w:jc w:val="center"/>
        <w:rPr>
          <w:rFonts w:ascii="Calibri" w:hAnsi="Calibri" w:cs="Calibri"/>
          <w:sz w:val="20"/>
          <w:szCs w:val="20"/>
        </w:rPr>
      </w:pPr>
      <w:r w:rsidRPr="003B074F">
        <w:rPr>
          <w:rFonts w:ascii="Calibri" w:hAnsi="Calibri" w:cs="Calibri"/>
          <w:sz w:val="20"/>
          <w:szCs w:val="20"/>
        </w:rPr>
        <w:t>Com Lotes Exclusivo de Participação e Prioridade Local e Regional Para ME/EPP/MEI</w:t>
      </w:r>
    </w:p>
    <w:p w14:paraId="7D793865" w14:textId="77777777" w:rsidR="008117CB" w:rsidRPr="003B074F" w:rsidRDefault="008117CB" w:rsidP="008117CB">
      <w:pPr>
        <w:pStyle w:val="ParagraphStyle"/>
        <w:spacing w:line="360" w:lineRule="auto"/>
        <w:jc w:val="both"/>
        <w:rPr>
          <w:rFonts w:ascii="Calibri" w:hAnsi="Calibri" w:cs="Calibri"/>
          <w:color w:val="000000"/>
          <w:sz w:val="20"/>
          <w:szCs w:val="20"/>
        </w:rPr>
      </w:pPr>
    </w:p>
    <w:p w14:paraId="2E75714E" w14:textId="77777777" w:rsidR="008117CB" w:rsidRPr="003B074F" w:rsidRDefault="008117CB" w:rsidP="008117CB">
      <w:pPr>
        <w:pStyle w:val="ParagraphStyle"/>
        <w:spacing w:line="360" w:lineRule="auto"/>
        <w:jc w:val="both"/>
        <w:rPr>
          <w:rFonts w:ascii="Calibri" w:hAnsi="Calibri" w:cs="Calibri"/>
          <w:color w:val="000000"/>
          <w:sz w:val="20"/>
          <w:szCs w:val="20"/>
        </w:rPr>
      </w:pPr>
      <w:r w:rsidRPr="003B074F">
        <w:rPr>
          <w:rFonts w:ascii="Calibri" w:hAnsi="Calibri" w:cs="Calibri"/>
          <w:b/>
          <w:bCs/>
          <w:color w:val="000000"/>
          <w:sz w:val="20"/>
          <w:szCs w:val="20"/>
        </w:rPr>
        <w:t xml:space="preserve">O MUNICÍPIO DE IBAITI, ESTADO DO PARANÁ, </w:t>
      </w:r>
      <w:r w:rsidRPr="003B074F">
        <w:rPr>
          <w:rFonts w:ascii="Calibri" w:hAnsi="Calibri" w:cs="Calibri"/>
          <w:color w:val="000000"/>
          <w:sz w:val="20"/>
          <w:szCs w:val="20"/>
        </w:rPr>
        <w:t xml:space="preserve">Pessoa Jurídica de Direito Público Interno, inscrita no CNPJ/MF sob nº 77.008.068/0001-41, com sede à Praça dos Três Poderes, nº 23, mediante o Pregoeiro, designado pela </w:t>
      </w:r>
      <w:r w:rsidRPr="003B074F">
        <w:rPr>
          <w:rFonts w:ascii="Calibri" w:hAnsi="Calibri" w:cs="Calibri"/>
          <w:sz w:val="20"/>
          <w:szCs w:val="20"/>
        </w:rPr>
        <w:t xml:space="preserve">Portaria nº 80/2025, de 07/02/2025, torna público para conhecimento </w:t>
      </w:r>
      <w:r w:rsidRPr="003B074F">
        <w:rPr>
          <w:rFonts w:ascii="Calibri" w:hAnsi="Calibri" w:cs="Calibri"/>
          <w:color w:val="000000"/>
          <w:sz w:val="20"/>
          <w:szCs w:val="20"/>
        </w:rPr>
        <w:t xml:space="preserve">dos interessados que realizará </w:t>
      </w:r>
      <w:r w:rsidRPr="003B074F">
        <w:rPr>
          <w:rFonts w:ascii="Calibri" w:hAnsi="Calibri" w:cs="Calibri"/>
          <w:b/>
          <w:bCs/>
          <w:color w:val="000000"/>
          <w:sz w:val="20"/>
          <w:szCs w:val="20"/>
        </w:rPr>
        <w:t xml:space="preserve">às </w:t>
      </w:r>
      <w:r>
        <w:rPr>
          <w:rFonts w:ascii="Calibri" w:hAnsi="Calibri" w:cs="Calibri"/>
          <w:b/>
          <w:bCs/>
          <w:color w:val="000000"/>
          <w:sz w:val="20"/>
          <w:szCs w:val="20"/>
        </w:rPr>
        <w:t xml:space="preserve">9h00min </w:t>
      </w:r>
      <w:r w:rsidRPr="003B074F">
        <w:rPr>
          <w:rFonts w:ascii="Calibri" w:hAnsi="Calibri" w:cs="Calibri"/>
          <w:color w:val="000000"/>
          <w:sz w:val="20"/>
          <w:szCs w:val="20"/>
        </w:rPr>
        <w:t xml:space="preserve">do dia </w:t>
      </w:r>
      <w:r>
        <w:rPr>
          <w:rFonts w:ascii="Calibri" w:hAnsi="Calibri" w:cs="Calibri"/>
          <w:b/>
          <w:bCs/>
          <w:color w:val="000000"/>
          <w:sz w:val="20"/>
          <w:szCs w:val="20"/>
        </w:rPr>
        <w:t xml:space="preserve">24/06/2025 </w:t>
      </w:r>
      <w:r w:rsidRPr="003B074F">
        <w:rPr>
          <w:rFonts w:ascii="Calibri" w:hAnsi="Calibri" w:cs="Calibri"/>
          <w:color w:val="000000"/>
          <w:sz w:val="20"/>
          <w:szCs w:val="20"/>
        </w:rPr>
        <w:t xml:space="preserve">licitação na modalidade </w:t>
      </w:r>
      <w:r w:rsidRPr="003B074F">
        <w:rPr>
          <w:rFonts w:ascii="Calibri" w:hAnsi="Calibri" w:cs="Calibri"/>
          <w:b/>
          <w:bCs/>
          <w:color w:val="000000"/>
          <w:sz w:val="20"/>
          <w:szCs w:val="20"/>
        </w:rPr>
        <w:t>PREGÃO, NA FORMA ELETRÔNICA</w:t>
      </w:r>
      <w:r w:rsidRPr="003B074F">
        <w:rPr>
          <w:rFonts w:ascii="Calibri" w:hAnsi="Calibri" w:cs="Calibri"/>
          <w:color w:val="000000"/>
          <w:sz w:val="20"/>
          <w:szCs w:val="20"/>
        </w:rPr>
        <w:t xml:space="preserve">, do tipo </w:t>
      </w:r>
      <w:r w:rsidRPr="003B074F">
        <w:rPr>
          <w:rFonts w:ascii="Calibri" w:hAnsi="Calibri" w:cs="Calibri"/>
          <w:b/>
          <w:bCs/>
          <w:sz w:val="20"/>
          <w:szCs w:val="20"/>
        </w:rPr>
        <w:t>Menor Preço</w:t>
      </w:r>
      <w:r w:rsidRPr="003B074F">
        <w:rPr>
          <w:rFonts w:ascii="Calibri" w:hAnsi="Calibri" w:cs="Calibri"/>
          <w:sz w:val="20"/>
          <w:szCs w:val="20"/>
        </w:rPr>
        <w:t xml:space="preserve"> - Compras - </w:t>
      </w:r>
      <w:r w:rsidRPr="003B074F">
        <w:rPr>
          <w:rFonts w:ascii="Calibri" w:hAnsi="Calibri" w:cs="Calibri"/>
          <w:b/>
          <w:bCs/>
          <w:sz w:val="20"/>
          <w:szCs w:val="20"/>
        </w:rPr>
        <w:t>Por lote</w:t>
      </w:r>
      <w:r w:rsidRPr="003B074F">
        <w:rPr>
          <w:rFonts w:ascii="Calibri" w:hAnsi="Calibri" w:cs="Calibri"/>
          <w:sz w:val="20"/>
          <w:szCs w:val="20"/>
        </w:rPr>
        <w:t xml:space="preserve">, com objetivo </w:t>
      </w:r>
      <w:r w:rsidRPr="003B074F">
        <w:rPr>
          <w:rFonts w:ascii="Calibri" w:hAnsi="Calibri" w:cs="Calibri"/>
          <w:color w:val="000000"/>
          <w:sz w:val="20"/>
          <w:szCs w:val="20"/>
        </w:rPr>
        <w:t>de promover</w:t>
      </w:r>
      <w:r w:rsidRPr="003B074F">
        <w:rPr>
          <w:rFonts w:ascii="Calibri" w:hAnsi="Calibri" w:cs="Calibri"/>
          <w:b/>
          <w:bCs/>
          <w:color w:val="000000"/>
          <w:sz w:val="20"/>
          <w:szCs w:val="20"/>
        </w:rPr>
        <w:t xml:space="preserve"> Registro de preços para aquisição de leites com fórmulas especiais e suplementos alimentares destinados a pacientes da rede do Sistema Único de Saúde (SUS), residentes no município de Ibaiti-PR, itens desertos e não contemplados no Pregão Eletrônico 02/2025., </w:t>
      </w:r>
      <w:r w:rsidRPr="003B074F">
        <w:rPr>
          <w:rFonts w:ascii="Calibri" w:hAnsi="Calibri" w:cs="Calibri"/>
          <w:color w:val="000000"/>
          <w:sz w:val="20"/>
          <w:szCs w:val="20"/>
        </w:rPr>
        <w:t>conforme descrito neste Edital e seus Anexos.</w:t>
      </w:r>
    </w:p>
    <w:p w14:paraId="6A88857D" w14:textId="77777777" w:rsidR="008117CB" w:rsidRPr="003B074F" w:rsidRDefault="008117CB" w:rsidP="008117CB">
      <w:pPr>
        <w:pStyle w:val="ParagraphStyle"/>
        <w:spacing w:line="360" w:lineRule="auto"/>
        <w:jc w:val="both"/>
        <w:rPr>
          <w:rFonts w:ascii="Calibri" w:hAnsi="Calibri" w:cs="Calibri"/>
          <w:color w:val="000000"/>
          <w:sz w:val="20"/>
          <w:szCs w:val="20"/>
        </w:rPr>
      </w:pPr>
      <w:r w:rsidRPr="003B074F">
        <w:rPr>
          <w:rFonts w:ascii="Calibri" w:hAnsi="Calibri" w:cs="Calibri"/>
          <w:color w:val="000000"/>
          <w:sz w:val="20"/>
          <w:szCs w:val="20"/>
        </w:rPr>
        <w:t>O procedimento licitatório que dele resultar obedecerá os termos da, Lei Federal nº 14.133 de 01 de abril de 2021, Decreto Federal Nº 11.430, de 8 de março de 2023, Decreto Municipal nº 2.533 de 17 de janeiro de 2024, aplicando-se subsidiariamente, no que couber O Decreto Federal nº 11.462, de 31 de março de 2023, Lei Federal Complementar nº 123, de 14 de dezembro de 2006, Lei Complementar nº 147, de 7 de agosto de 2014, o Decreto Federal nº 10.024, de 20 de setembro de 2019, o Decreto Federal n° 8.538, de 06 de outubro de 2015, Decreto Federal nº 3.555, de 08 de agosto de 2000, Decreto Municipal nº 1.045/10 e Lei Municipal nº 794 de 30 de Setembro de 2015., com suas alterações e demais exigências deste Edital, Instrução Normativa SLTI/MP nº 01, de 19 de janeiro de 2010, Instrução Normativa SEGES/MP nº 03, de 26 de abril de 2018 e na Lei nº 8.078, de 11 de setembro de 1990 do Código de Defesa do Consumidor cuja Proposta de Preços e Documentação de Habilitação deverão ser entregues na data, local e horário abaixo mencionados:</w:t>
      </w:r>
    </w:p>
    <w:p w14:paraId="1276098B" w14:textId="77777777" w:rsidR="008117CB" w:rsidRPr="003B074F" w:rsidRDefault="008117CB" w:rsidP="008117CB">
      <w:pPr>
        <w:pStyle w:val="ParagraphStyle"/>
        <w:spacing w:line="360" w:lineRule="auto"/>
        <w:jc w:val="both"/>
        <w:rPr>
          <w:rFonts w:ascii="Calibri" w:hAnsi="Calibri" w:cs="Calibri"/>
          <w:color w:val="000000"/>
          <w:sz w:val="20"/>
          <w:szCs w:val="20"/>
        </w:rPr>
      </w:pPr>
    </w:p>
    <w:tbl>
      <w:tblPr>
        <w:tblW w:w="4500" w:type="pct"/>
        <w:jc w:val="center"/>
        <w:tblLayout w:type="fixed"/>
        <w:tblCellMar>
          <w:left w:w="90" w:type="dxa"/>
          <w:right w:w="90" w:type="dxa"/>
        </w:tblCellMar>
        <w:tblLook w:val="0000" w:firstRow="0" w:lastRow="0" w:firstColumn="0" w:lastColumn="0" w:noHBand="0" w:noVBand="0"/>
      </w:tblPr>
      <w:tblGrid>
        <w:gridCol w:w="1200"/>
        <w:gridCol w:w="1046"/>
        <w:gridCol w:w="1355"/>
        <w:gridCol w:w="1201"/>
        <w:gridCol w:w="2350"/>
        <w:gridCol w:w="1201"/>
        <w:gridCol w:w="1201"/>
      </w:tblGrid>
      <w:tr w:rsidR="008117CB" w:rsidRPr="008117CB" w14:paraId="7D3E372F" w14:textId="77777777" w:rsidTr="008117CB">
        <w:trPr>
          <w:trHeight w:val="630"/>
          <w:jc w:val="center"/>
        </w:trPr>
        <w:tc>
          <w:tcPr>
            <w:tcW w:w="1965" w:type="dxa"/>
            <w:gridSpan w:val="2"/>
            <w:tcBorders>
              <w:top w:val="single" w:sz="6" w:space="0" w:color="000000"/>
              <w:left w:val="single" w:sz="6" w:space="0" w:color="000000"/>
              <w:bottom w:val="single" w:sz="6" w:space="0" w:color="000000"/>
              <w:right w:val="single" w:sz="6" w:space="0" w:color="000000"/>
            </w:tcBorders>
            <w:vAlign w:val="center"/>
          </w:tcPr>
          <w:p w14:paraId="5558DA02" w14:textId="77777777" w:rsidR="008117CB" w:rsidRPr="008117CB" w:rsidRDefault="008117CB" w:rsidP="00B00F72">
            <w:pPr>
              <w:pStyle w:val="ParagraphStyle"/>
              <w:jc w:val="center"/>
              <w:rPr>
                <w:rFonts w:ascii="Calibri" w:hAnsi="Calibri" w:cs="Calibri"/>
                <w:b/>
                <w:bCs/>
                <w:sz w:val="18"/>
                <w:szCs w:val="18"/>
              </w:rPr>
            </w:pPr>
            <w:r w:rsidRPr="008117CB">
              <w:rPr>
                <w:rFonts w:ascii="Calibri" w:hAnsi="Calibri" w:cs="Calibri"/>
                <w:b/>
                <w:bCs/>
                <w:sz w:val="18"/>
                <w:szCs w:val="18"/>
              </w:rPr>
              <w:t>EDITAL EXCLUSIVO ME/EPP?</w:t>
            </w:r>
          </w:p>
        </w:tc>
        <w:tc>
          <w:tcPr>
            <w:tcW w:w="2235" w:type="dxa"/>
            <w:gridSpan w:val="2"/>
            <w:tcBorders>
              <w:top w:val="single" w:sz="6" w:space="0" w:color="000000"/>
              <w:left w:val="single" w:sz="6" w:space="0" w:color="000000"/>
              <w:bottom w:val="single" w:sz="6" w:space="0" w:color="000000"/>
              <w:right w:val="single" w:sz="6" w:space="0" w:color="000000"/>
            </w:tcBorders>
            <w:vAlign w:val="center"/>
          </w:tcPr>
          <w:p w14:paraId="4CB067A0" w14:textId="77777777" w:rsidR="008117CB" w:rsidRPr="008117CB" w:rsidRDefault="008117CB" w:rsidP="00B00F72">
            <w:pPr>
              <w:pStyle w:val="ParagraphStyle"/>
              <w:jc w:val="center"/>
              <w:rPr>
                <w:rFonts w:ascii="Calibri" w:hAnsi="Calibri" w:cs="Calibri"/>
                <w:b/>
                <w:bCs/>
                <w:sz w:val="18"/>
                <w:szCs w:val="18"/>
              </w:rPr>
            </w:pPr>
            <w:r w:rsidRPr="008117CB">
              <w:rPr>
                <w:rFonts w:ascii="Calibri" w:hAnsi="Calibri" w:cs="Calibri"/>
                <w:b/>
                <w:bCs/>
                <w:sz w:val="18"/>
                <w:szCs w:val="18"/>
              </w:rPr>
              <w:t>EXCLUSIVIDADE REGIONAL?</w:t>
            </w:r>
          </w:p>
        </w:tc>
        <w:tc>
          <w:tcPr>
            <w:tcW w:w="2055" w:type="dxa"/>
            <w:tcBorders>
              <w:top w:val="single" w:sz="6" w:space="0" w:color="000000"/>
              <w:left w:val="single" w:sz="6" w:space="0" w:color="000000"/>
              <w:bottom w:val="single" w:sz="6" w:space="0" w:color="000000"/>
              <w:right w:val="single" w:sz="6" w:space="0" w:color="000000"/>
            </w:tcBorders>
            <w:vAlign w:val="center"/>
          </w:tcPr>
          <w:p w14:paraId="26844A5B" w14:textId="77777777" w:rsidR="008117CB" w:rsidRPr="008117CB" w:rsidRDefault="008117CB" w:rsidP="00B00F72">
            <w:pPr>
              <w:pStyle w:val="ParagraphStyle"/>
              <w:jc w:val="center"/>
              <w:rPr>
                <w:rFonts w:ascii="Calibri" w:hAnsi="Calibri" w:cs="Calibri"/>
                <w:b/>
                <w:bCs/>
                <w:sz w:val="18"/>
                <w:szCs w:val="18"/>
              </w:rPr>
            </w:pPr>
            <w:r w:rsidRPr="008117CB">
              <w:rPr>
                <w:rFonts w:ascii="Calibri" w:hAnsi="Calibri" w:cs="Calibri"/>
                <w:b/>
                <w:bCs/>
                <w:sz w:val="18"/>
                <w:szCs w:val="18"/>
              </w:rPr>
              <w:t>MODO DE DISPUTA?</w:t>
            </w:r>
          </w:p>
        </w:tc>
        <w:tc>
          <w:tcPr>
            <w:tcW w:w="2100" w:type="dxa"/>
            <w:gridSpan w:val="2"/>
            <w:tcBorders>
              <w:top w:val="single" w:sz="6" w:space="0" w:color="000000"/>
              <w:left w:val="single" w:sz="6" w:space="0" w:color="000000"/>
              <w:bottom w:val="single" w:sz="6" w:space="0" w:color="000000"/>
              <w:right w:val="single" w:sz="6" w:space="0" w:color="000000"/>
            </w:tcBorders>
            <w:vAlign w:val="center"/>
          </w:tcPr>
          <w:p w14:paraId="3C2547BF" w14:textId="77777777" w:rsidR="008117CB" w:rsidRPr="008117CB" w:rsidRDefault="008117CB" w:rsidP="00B00F72">
            <w:pPr>
              <w:pStyle w:val="ParagraphStyle"/>
              <w:jc w:val="center"/>
              <w:rPr>
                <w:rFonts w:ascii="Calibri" w:hAnsi="Calibri" w:cs="Calibri"/>
                <w:b/>
                <w:bCs/>
                <w:sz w:val="18"/>
                <w:szCs w:val="18"/>
              </w:rPr>
            </w:pPr>
            <w:r w:rsidRPr="008117CB">
              <w:rPr>
                <w:rFonts w:ascii="Calibri" w:hAnsi="Calibri" w:cs="Calibri"/>
                <w:b/>
                <w:bCs/>
                <w:sz w:val="18"/>
                <w:szCs w:val="18"/>
              </w:rPr>
              <w:t>SISTEMA DE REGISTRO DE PREÇOS?</w:t>
            </w:r>
          </w:p>
        </w:tc>
      </w:tr>
      <w:tr w:rsidR="008117CB" w:rsidRPr="008117CB" w14:paraId="374345B7" w14:textId="77777777" w:rsidTr="008117CB">
        <w:tblPrEx>
          <w:tblCellSpacing w:w="-8" w:type="nil"/>
        </w:tblPrEx>
        <w:trPr>
          <w:trHeight w:val="630"/>
          <w:tblCellSpacing w:w="-8" w:type="nil"/>
          <w:jc w:val="center"/>
        </w:trPr>
        <w:tc>
          <w:tcPr>
            <w:tcW w:w="1050" w:type="dxa"/>
            <w:tcBorders>
              <w:top w:val="single" w:sz="6" w:space="0" w:color="000000"/>
              <w:left w:val="single" w:sz="6" w:space="0" w:color="000000"/>
              <w:bottom w:val="single" w:sz="6" w:space="0" w:color="000000"/>
              <w:right w:val="single" w:sz="6" w:space="0" w:color="000000"/>
            </w:tcBorders>
            <w:vAlign w:val="center"/>
          </w:tcPr>
          <w:p w14:paraId="56D80D3E" w14:textId="77777777" w:rsidR="008117CB" w:rsidRPr="008117CB" w:rsidRDefault="008117CB" w:rsidP="00B00F72">
            <w:pPr>
              <w:pStyle w:val="ParagraphStyle"/>
              <w:jc w:val="center"/>
              <w:rPr>
                <w:rFonts w:ascii="Calibri" w:hAnsi="Calibri" w:cs="Calibri"/>
                <w:sz w:val="18"/>
                <w:szCs w:val="18"/>
              </w:rPr>
            </w:pPr>
            <w:r w:rsidRPr="008117CB">
              <w:rPr>
                <w:rFonts w:ascii="Calibri" w:hAnsi="Calibri" w:cs="Calibri"/>
                <w:sz w:val="18"/>
                <w:szCs w:val="18"/>
              </w:rPr>
              <w:t>(  ) SIM</w:t>
            </w:r>
          </w:p>
        </w:tc>
        <w:tc>
          <w:tcPr>
            <w:tcW w:w="915" w:type="dxa"/>
            <w:tcBorders>
              <w:top w:val="single" w:sz="6" w:space="0" w:color="000000"/>
              <w:left w:val="single" w:sz="6" w:space="0" w:color="000000"/>
              <w:bottom w:val="single" w:sz="6" w:space="0" w:color="000000"/>
              <w:right w:val="single" w:sz="6" w:space="0" w:color="000000"/>
            </w:tcBorders>
            <w:vAlign w:val="center"/>
          </w:tcPr>
          <w:p w14:paraId="3980F770" w14:textId="77777777" w:rsidR="008117CB" w:rsidRPr="008117CB" w:rsidRDefault="008117CB" w:rsidP="00B00F72">
            <w:pPr>
              <w:pStyle w:val="ParagraphStyle"/>
              <w:jc w:val="center"/>
              <w:rPr>
                <w:rFonts w:ascii="Calibri" w:hAnsi="Calibri" w:cs="Calibri"/>
                <w:sz w:val="18"/>
                <w:szCs w:val="18"/>
              </w:rPr>
            </w:pPr>
            <w:r w:rsidRPr="008117CB">
              <w:rPr>
                <w:rFonts w:ascii="Calibri" w:hAnsi="Calibri" w:cs="Calibri"/>
                <w:sz w:val="18"/>
                <w:szCs w:val="18"/>
              </w:rPr>
              <w:t>( x ) NÃO</w:t>
            </w:r>
          </w:p>
        </w:tc>
        <w:tc>
          <w:tcPr>
            <w:tcW w:w="1185" w:type="dxa"/>
            <w:tcBorders>
              <w:top w:val="single" w:sz="6" w:space="0" w:color="000000"/>
              <w:left w:val="single" w:sz="6" w:space="0" w:color="000000"/>
              <w:bottom w:val="single" w:sz="6" w:space="0" w:color="000000"/>
              <w:right w:val="single" w:sz="6" w:space="0" w:color="000000"/>
            </w:tcBorders>
            <w:vAlign w:val="center"/>
          </w:tcPr>
          <w:p w14:paraId="23A15D74" w14:textId="77777777" w:rsidR="008117CB" w:rsidRPr="008117CB" w:rsidRDefault="008117CB" w:rsidP="00B00F72">
            <w:pPr>
              <w:pStyle w:val="ParagraphStyle"/>
              <w:jc w:val="center"/>
              <w:rPr>
                <w:rFonts w:ascii="Calibri" w:hAnsi="Calibri" w:cs="Calibri"/>
                <w:sz w:val="18"/>
                <w:szCs w:val="18"/>
              </w:rPr>
            </w:pPr>
            <w:r w:rsidRPr="008117CB">
              <w:rPr>
                <w:rFonts w:ascii="Calibri" w:hAnsi="Calibri" w:cs="Calibri"/>
                <w:sz w:val="18"/>
                <w:szCs w:val="18"/>
              </w:rPr>
              <w:t>(  ) SIM</w:t>
            </w:r>
          </w:p>
        </w:tc>
        <w:tc>
          <w:tcPr>
            <w:tcW w:w="1050" w:type="dxa"/>
            <w:tcBorders>
              <w:top w:val="single" w:sz="6" w:space="0" w:color="000000"/>
              <w:left w:val="single" w:sz="6" w:space="0" w:color="000000"/>
              <w:bottom w:val="single" w:sz="6" w:space="0" w:color="000000"/>
              <w:right w:val="single" w:sz="6" w:space="0" w:color="000000"/>
            </w:tcBorders>
            <w:vAlign w:val="center"/>
          </w:tcPr>
          <w:p w14:paraId="008AF5D9" w14:textId="77777777" w:rsidR="008117CB" w:rsidRPr="008117CB" w:rsidRDefault="008117CB" w:rsidP="00B00F72">
            <w:pPr>
              <w:pStyle w:val="ParagraphStyle"/>
              <w:jc w:val="center"/>
              <w:rPr>
                <w:rFonts w:ascii="Calibri" w:hAnsi="Calibri" w:cs="Calibri"/>
                <w:sz w:val="18"/>
                <w:szCs w:val="18"/>
              </w:rPr>
            </w:pPr>
            <w:r w:rsidRPr="008117CB">
              <w:rPr>
                <w:rFonts w:ascii="Calibri" w:hAnsi="Calibri" w:cs="Calibri"/>
                <w:sz w:val="18"/>
                <w:szCs w:val="18"/>
              </w:rPr>
              <w:t>( x ) NÃO</w:t>
            </w:r>
          </w:p>
        </w:tc>
        <w:tc>
          <w:tcPr>
            <w:tcW w:w="2055" w:type="dxa"/>
            <w:tcBorders>
              <w:top w:val="single" w:sz="6" w:space="0" w:color="000000"/>
              <w:left w:val="single" w:sz="6" w:space="0" w:color="000000"/>
              <w:bottom w:val="single" w:sz="6" w:space="0" w:color="000000"/>
              <w:right w:val="single" w:sz="6" w:space="0" w:color="000000"/>
            </w:tcBorders>
            <w:vAlign w:val="center"/>
          </w:tcPr>
          <w:p w14:paraId="6E063CFA" w14:textId="77777777" w:rsidR="008117CB" w:rsidRPr="008117CB" w:rsidRDefault="008117CB" w:rsidP="00B00F72">
            <w:pPr>
              <w:pStyle w:val="ParagraphStyle"/>
              <w:rPr>
                <w:rFonts w:ascii="Calibri" w:hAnsi="Calibri" w:cs="Calibri"/>
                <w:sz w:val="18"/>
                <w:szCs w:val="18"/>
              </w:rPr>
            </w:pPr>
            <w:r w:rsidRPr="008117CB">
              <w:rPr>
                <w:rFonts w:ascii="Calibri" w:hAnsi="Calibri" w:cs="Calibri"/>
                <w:sz w:val="18"/>
                <w:szCs w:val="18"/>
              </w:rPr>
              <w:t>(  ) ABERTO</w:t>
            </w:r>
          </w:p>
          <w:p w14:paraId="005E370A" w14:textId="77777777" w:rsidR="008117CB" w:rsidRPr="008117CB" w:rsidRDefault="008117CB" w:rsidP="00B00F72">
            <w:pPr>
              <w:pStyle w:val="ParagraphStyle"/>
              <w:rPr>
                <w:rFonts w:ascii="Calibri" w:hAnsi="Calibri" w:cs="Calibri"/>
                <w:sz w:val="18"/>
                <w:szCs w:val="18"/>
              </w:rPr>
            </w:pPr>
            <w:r w:rsidRPr="008117CB">
              <w:rPr>
                <w:rFonts w:ascii="Calibri" w:hAnsi="Calibri" w:cs="Calibri"/>
                <w:sz w:val="18"/>
                <w:szCs w:val="18"/>
              </w:rPr>
              <w:t>( x ) ABERTO E FECHADO</w:t>
            </w:r>
          </w:p>
        </w:tc>
        <w:tc>
          <w:tcPr>
            <w:tcW w:w="1050" w:type="dxa"/>
            <w:tcBorders>
              <w:top w:val="single" w:sz="6" w:space="0" w:color="000000"/>
              <w:left w:val="single" w:sz="6" w:space="0" w:color="000000"/>
              <w:bottom w:val="single" w:sz="6" w:space="0" w:color="000000"/>
              <w:right w:val="single" w:sz="6" w:space="0" w:color="000000"/>
            </w:tcBorders>
            <w:vAlign w:val="center"/>
          </w:tcPr>
          <w:p w14:paraId="39722F29" w14:textId="77777777" w:rsidR="008117CB" w:rsidRPr="008117CB" w:rsidRDefault="008117CB" w:rsidP="00B00F72">
            <w:pPr>
              <w:pStyle w:val="ParagraphStyle"/>
              <w:jc w:val="center"/>
              <w:rPr>
                <w:rFonts w:ascii="Calibri" w:hAnsi="Calibri" w:cs="Calibri"/>
                <w:sz w:val="18"/>
                <w:szCs w:val="18"/>
              </w:rPr>
            </w:pPr>
            <w:r w:rsidRPr="008117CB">
              <w:rPr>
                <w:rFonts w:ascii="Calibri" w:hAnsi="Calibri" w:cs="Calibri"/>
                <w:sz w:val="18"/>
                <w:szCs w:val="18"/>
              </w:rPr>
              <w:t>( x ) SIM</w:t>
            </w:r>
          </w:p>
        </w:tc>
        <w:tc>
          <w:tcPr>
            <w:tcW w:w="1050" w:type="dxa"/>
            <w:tcBorders>
              <w:top w:val="single" w:sz="6" w:space="0" w:color="000000"/>
              <w:left w:val="single" w:sz="6" w:space="0" w:color="000000"/>
              <w:bottom w:val="single" w:sz="6" w:space="0" w:color="000000"/>
              <w:right w:val="single" w:sz="6" w:space="0" w:color="000000"/>
            </w:tcBorders>
            <w:vAlign w:val="center"/>
          </w:tcPr>
          <w:p w14:paraId="6C87F808" w14:textId="77777777" w:rsidR="008117CB" w:rsidRPr="008117CB" w:rsidRDefault="008117CB" w:rsidP="00B00F72">
            <w:pPr>
              <w:pStyle w:val="ParagraphStyle"/>
              <w:jc w:val="center"/>
              <w:rPr>
                <w:rFonts w:ascii="Calibri" w:hAnsi="Calibri" w:cs="Calibri"/>
                <w:sz w:val="18"/>
                <w:szCs w:val="18"/>
              </w:rPr>
            </w:pPr>
            <w:r w:rsidRPr="008117CB">
              <w:rPr>
                <w:rFonts w:ascii="Calibri" w:hAnsi="Calibri" w:cs="Calibri"/>
                <w:sz w:val="18"/>
                <w:szCs w:val="18"/>
              </w:rPr>
              <w:t>(  ) NÃO</w:t>
            </w:r>
          </w:p>
        </w:tc>
      </w:tr>
      <w:tr w:rsidR="008117CB" w:rsidRPr="008117CB" w14:paraId="360F6E70" w14:textId="77777777" w:rsidTr="008117CB">
        <w:tblPrEx>
          <w:tblCellSpacing w:w="-8" w:type="nil"/>
        </w:tblPrEx>
        <w:trPr>
          <w:trHeight w:val="630"/>
          <w:tblCellSpacing w:w="-8" w:type="nil"/>
          <w:jc w:val="center"/>
        </w:trPr>
        <w:tc>
          <w:tcPr>
            <w:tcW w:w="1965" w:type="dxa"/>
            <w:gridSpan w:val="2"/>
            <w:tcBorders>
              <w:top w:val="single" w:sz="6" w:space="0" w:color="000000"/>
              <w:left w:val="single" w:sz="6" w:space="0" w:color="000000"/>
              <w:bottom w:val="single" w:sz="6" w:space="0" w:color="000000"/>
              <w:right w:val="single" w:sz="6" w:space="0" w:color="000000"/>
            </w:tcBorders>
            <w:vAlign w:val="center"/>
          </w:tcPr>
          <w:p w14:paraId="2AD64C3B" w14:textId="77777777" w:rsidR="008117CB" w:rsidRPr="008117CB" w:rsidRDefault="008117CB" w:rsidP="00B00F72">
            <w:pPr>
              <w:pStyle w:val="ParagraphStyle"/>
              <w:rPr>
                <w:rFonts w:ascii="Calibri" w:hAnsi="Calibri" w:cs="Calibri"/>
                <w:b/>
                <w:bCs/>
                <w:sz w:val="18"/>
                <w:szCs w:val="18"/>
              </w:rPr>
            </w:pPr>
            <w:r w:rsidRPr="008117CB">
              <w:rPr>
                <w:rFonts w:ascii="Calibri" w:hAnsi="Calibri" w:cs="Calibri"/>
                <w:b/>
                <w:bCs/>
                <w:sz w:val="18"/>
                <w:szCs w:val="18"/>
              </w:rPr>
              <w:t>VALOR MÁXIMO:</w:t>
            </w:r>
          </w:p>
        </w:tc>
        <w:tc>
          <w:tcPr>
            <w:tcW w:w="6390" w:type="dxa"/>
            <w:gridSpan w:val="5"/>
            <w:tcBorders>
              <w:top w:val="single" w:sz="6" w:space="0" w:color="000000"/>
              <w:left w:val="single" w:sz="6" w:space="0" w:color="000000"/>
              <w:bottom w:val="single" w:sz="6" w:space="0" w:color="000000"/>
              <w:right w:val="single" w:sz="6" w:space="0" w:color="000000"/>
            </w:tcBorders>
            <w:vAlign w:val="center"/>
          </w:tcPr>
          <w:p w14:paraId="7A374999" w14:textId="77777777" w:rsidR="008117CB" w:rsidRPr="008117CB" w:rsidRDefault="008117CB" w:rsidP="00B00F72">
            <w:pPr>
              <w:pStyle w:val="ParagraphStyle"/>
              <w:rPr>
                <w:rFonts w:ascii="Calibri" w:hAnsi="Calibri" w:cs="Calibri"/>
                <w:b/>
                <w:bCs/>
                <w:sz w:val="18"/>
                <w:szCs w:val="18"/>
              </w:rPr>
            </w:pPr>
            <w:r w:rsidRPr="008117CB">
              <w:rPr>
                <w:rFonts w:ascii="Calibri" w:hAnsi="Calibri" w:cs="Calibri"/>
                <w:b/>
                <w:bCs/>
                <w:sz w:val="18"/>
                <w:szCs w:val="18"/>
              </w:rPr>
              <w:t>R$ 995.683,32 (Novecentos e Noventa e Cinco Mil, Seiscentos e Oitenta e Três Reais e Trinta e Dois Centavos)</w:t>
            </w:r>
          </w:p>
        </w:tc>
      </w:tr>
      <w:tr w:rsidR="008117CB" w:rsidRPr="008117CB" w14:paraId="2CCEBFA8" w14:textId="77777777" w:rsidTr="008117CB">
        <w:tblPrEx>
          <w:tblCellSpacing w:w="-8" w:type="nil"/>
        </w:tblPrEx>
        <w:trPr>
          <w:trHeight w:val="630"/>
          <w:tblCellSpacing w:w="-8" w:type="nil"/>
          <w:jc w:val="center"/>
        </w:trPr>
        <w:tc>
          <w:tcPr>
            <w:tcW w:w="1965" w:type="dxa"/>
            <w:gridSpan w:val="2"/>
            <w:tcBorders>
              <w:top w:val="single" w:sz="6" w:space="0" w:color="000000"/>
              <w:left w:val="single" w:sz="6" w:space="0" w:color="000000"/>
              <w:bottom w:val="single" w:sz="6" w:space="0" w:color="000000"/>
              <w:right w:val="single" w:sz="6" w:space="0" w:color="000000"/>
            </w:tcBorders>
            <w:vAlign w:val="center"/>
          </w:tcPr>
          <w:p w14:paraId="090CA245" w14:textId="77777777" w:rsidR="008117CB" w:rsidRPr="008117CB" w:rsidRDefault="008117CB" w:rsidP="00B00F72">
            <w:pPr>
              <w:pStyle w:val="ParagraphStyle"/>
              <w:rPr>
                <w:rFonts w:ascii="Calibri" w:hAnsi="Calibri" w:cs="Calibri"/>
                <w:color w:val="000000"/>
                <w:sz w:val="18"/>
                <w:szCs w:val="18"/>
              </w:rPr>
            </w:pPr>
            <w:r w:rsidRPr="008117CB">
              <w:rPr>
                <w:rFonts w:ascii="Calibri" w:hAnsi="Calibri" w:cs="Calibri"/>
                <w:b/>
                <w:bCs/>
                <w:color w:val="000000"/>
                <w:sz w:val="18"/>
                <w:szCs w:val="18"/>
              </w:rPr>
              <w:t>RECEBIMENTO DAS PROPOSTAS</w:t>
            </w:r>
            <w:r w:rsidRPr="008117CB">
              <w:rPr>
                <w:rFonts w:ascii="Calibri" w:hAnsi="Calibri" w:cs="Calibri"/>
                <w:color w:val="000000"/>
                <w:sz w:val="18"/>
                <w:szCs w:val="18"/>
              </w:rPr>
              <w:t>:</w:t>
            </w:r>
          </w:p>
        </w:tc>
        <w:tc>
          <w:tcPr>
            <w:tcW w:w="6390" w:type="dxa"/>
            <w:gridSpan w:val="5"/>
            <w:tcBorders>
              <w:top w:val="single" w:sz="6" w:space="0" w:color="000000"/>
              <w:left w:val="single" w:sz="6" w:space="0" w:color="000000"/>
              <w:bottom w:val="single" w:sz="6" w:space="0" w:color="000000"/>
              <w:right w:val="single" w:sz="6" w:space="0" w:color="000000"/>
            </w:tcBorders>
            <w:vAlign w:val="center"/>
          </w:tcPr>
          <w:p w14:paraId="44B9F3E7" w14:textId="77777777" w:rsidR="008117CB" w:rsidRPr="008117CB" w:rsidRDefault="008117CB" w:rsidP="00B00F72">
            <w:pPr>
              <w:pStyle w:val="ParagraphStyle"/>
              <w:rPr>
                <w:rFonts w:ascii="Calibri" w:hAnsi="Calibri" w:cs="Calibri"/>
                <w:color w:val="000000"/>
                <w:sz w:val="18"/>
                <w:szCs w:val="18"/>
              </w:rPr>
            </w:pPr>
            <w:r w:rsidRPr="008117CB">
              <w:rPr>
                <w:rFonts w:ascii="Calibri" w:hAnsi="Calibri" w:cs="Calibri"/>
                <w:color w:val="000000"/>
                <w:sz w:val="18"/>
                <w:szCs w:val="18"/>
              </w:rPr>
              <w:t>até às 9h00 do dia 24/06/2025</w:t>
            </w:r>
          </w:p>
        </w:tc>
      </w:tr>
      <w:tr w:rsidR="008117CB" w:rsidRPr="008117CB" w14:paraId="34B847D3" w14:textId="77777777" w:rsidTr="008117CB">
        <w:tblPrEx>
          <w:tblCellSpacing w:w="-8" w:type="nil"/>
        </w:tblPrEx>
        <w:trPr>
          <w:trHeight w:val="630"/>
          <w:tblCellSpacing w:w="-8" w:type="nil"/>
          <w:jc w:val="center"/>
        </w:trPr>
        <w:tc>
          <w:tcPr>
            <w:tcW w:w="1965" w:type="dxa"/>
            <w:gridSpan w:val="2"/>
            <w:tcBorders>
              <w:top w:val="single" w:sz="6" w:space="0" w:color="000000"/>
              <w:left w:val="single" w:sz="6" w:space="0" w:color="000000"/>
              <w:bottom w:val="single" w:sz="6" w:space="0" w:color="000000"/>
              <w:right w:val="single" w:sz="6" w:space="0" w:color="000000"/>
            </w:tcBorders>
            <w:vAlign w:val="center"/>
          </w:tcPr>
          <w:p w14:paraId="129B6899" w14:textId="77777777" w:rsidR="008117CB" w:rsidRPr="008117CB" w:rsidRDefault="008117CB" w:rsidP="00B00F72">
            <w:pPr>
              <w:pStyle w:val="ParagraphStyle"/>
              <w:rPr>
                <w:rFonts w:ascii="Calibri" w:hAnsi="Calibri" w:cs="Calibri"/>
                <w:color w:val="000000"/>
                <w:sz w:val="18"/>
                <w:szCs w:val="18"/>
              </w:rPr>
            </w:pPr>
            <w:r w:rsidRPr="008117CB">
              <w:rPr>
                <w:rFonts w:ascii="Calibri" w:hAnsi="Calibri" w:cs="Calibri"/>
                <w:b/>
                <w:bCs/>
                <w:color w:val="000000"/>
                <w:sz w:val="18"/>
                <w:szCs w:val="18"/>
              </w:rPr>
              <w:t>ABERTURA E JULGAMENTO DAS PROPOSTAS</w:t>
            </w:r>
            <w:r w:rsidRPr="008117CB">
              <w:rPr>
                <w:rFonts w:ascii="Calibri" w:hAnsi="Calibri" w:cs="Calibri"/>
                <w:color w:val="000000"/>
                <w:sz w:val="18"/>
                <w:szCs w:val="18"/>
              </w:rPr>
              <w:t>:</w:t>
            </w:r>
          </w:p>
        </w:tc>
        <w:tc>
          <w:tcPr>
            <w:tcW w:w="6390" w:type="dxa"/>
            <w:gridSpan w:val="5"/>
            <w:tcBorders>
              <w:top w:val="single" w:sz="6" w:space="0" w:color="000000"/>
              <w:left w:val="single" w:sz="6" w:space="0" w:color="000000"/>
              <w:bottom w:val="single" w:sz="6" w:space="0" w:color="000000"/>
              <w:right w:val="single" w:sz="6" w:space="0" w:color="000000"/>
            </w:tcBorders>
            <w:vAlign w:val="center"/>
          </w:tcPr>
          <w:p w14:paraId="6F0883E1" w14:textId="77777777" w:rsidR="008117CB" w:rsidRPr="008117CB" w:rsidRDefault="008117CB" w:rsidP="00B00F72">
            <w:pPr>
              <w:pStyle w:val="ParagraphStyle"/>
              <w:rPr>
                <w:rFonts w:ascii="Calibri" w:hAnsi="Calibri" w:cs="Calibri"/>
                <w:color w:val="000000"/>
                <w:sz w:val="18"/>
                <w:szCs w:val="18"/>
              </w:rPr>
            </w:pPr>
            <w:r w:rsidRPr="008117CB">
              <w:rPr>
                <w:rFonts w:ascii="Calibri" w:hAnsi="Calibri" w:cs="Calibri"/>
                <w:color w:val="000000"/>
                <w:sz w:val="18"/>
                <w:szCs w:val="18"/>
              </w:rPr>
              <w:t>às 9h00min do dia 24/06/2025</w:t>
            </w:r>
          </w:p>
        </w:tc>
      </w:tr>
      <w:tr w:rsidR="008117CB" w:rsidRPr="008117CB" w14:paraId="7EC44B0A" w14:textId="77777777" w:rsidTr="008117CB">
        <w:tblPrEx>
          <w:tblCellSpacing w:w="-8" w:type="nil"/>
        </w:tblPrEx>
        <w:trPr>
          <w:trHeight w:val="630"/>
          <w:tblCellSpacing w:w="-8" w:type="nil"/>
          <w:jc w:val="center"/>
        </w:trPr>
        <w:tc>
          <w:tcPr>
            <w:tcW w:w="1965" w:type="dxa"/>
            <w:gridSpan w:val="2"/>
            <w:tcBorders>
              <w:top w:val="single" w:sz="6" w:space="0" w:color="000000"/>
              <w:left w:val="single" w:sz="6" w:space="0" w:color="000000"/>
              <w:bottom w:val="single" w:sz="6" w:space="0" w:color="000000"/>
              <w:right w:val="single" w:sz="6" w:space="0" w:color="000000"/>
            </w:tcBorders>
            <w:vAlign w:val="center"/>
          </w:tcPr>
          <w:p w14:paraId="1CA83183" w14:textId="77777777" w:rsidR="008117CB" w:rsidRPr="008117CB" w:rsidRDefault="008117CB" w:rsidP="00B00F72">
            <w:pPr>
              <w:pStyle w:val="ParagraphStyle"/>
              <w:rPr>
                <w:rFonts w:ascii="Calibri" w:hAnsi="Calibri" w:cs="Calibri"/>
                <w:color w:val="000000"/>
                <w:sz w:val="18"/>
                <w:szCs w:val="18"/>
              </w:rPr>
            </w:pPr>
            <w:r w:rsidRPr="008117CB">
              <w:rPr>
                <w:rFonts w:ascii="Calibri" w:hAnsi="Calibri" w:cs="Calibri"/>
                <w:b/>
                <w:bCs/>
                <w:color w:val="000000"/>
                <w:sz w:val="18"/>
                <w:szCs w:val="18"/>
              </w:rPr>
              <w:t>INÍCIO DA SESSÃO DE DISPUTA DE PREÇOS</w:t>
            </w:r>
            <w:r w:rsidRPr="008117CB">
              <w:rPr>
                <w:rFonts w:ascii="Calibri" w:hAnsi="Calibri" w:cs="Calibri"/>
                <w:color w:val="000000"/>
                <w:sz w:val="18"/>
                <w:szCs w:val="18"/>
              </w:rPr>
              <w:t>:</w:t>
            </w:r>
          </w:p>
        </w:tc>
        <w:tc>
          <w:tcPr>
            <w:tcW w:w="6390" w:type="dxa"/>
            <w:gridSpan w:val="5"/>
            <w:tcBorders>
              <w:top w:val="single" w:sz="6" w:space="0" w:color="000000"/>
              <w:left w:val="single" w:sz="6" w:space="0" w:color="000000"/>
              <w:bottom w:val="single" w:sz="6" w:space="0" w:color="000000"/>
              <w:right w:val="single" w:sz="6" w:space="0" w:color="000000"/>
            </w:tcBorders>
            <w:vAlign w:val="center"/>
          </w:tcPr>
          <w:p w14:paraId="7B80297B" w14:textId="77777777" w:rsidR="008117CB" w:rsidRPr="008117CB" w:rsidRDefault="008117CB" w:rsidP="00B00F72">
            <w:pPr>
              <w:pStyle w:val="ParagraphStyle"/>
              <w:rPr>
                <w:rFonts w:ascii="Calibri" w:hAnsi="Calibri" w:cs="Calibri"/>
                <w:color w:val="000000"/>
                <w:sz w:val="18"/>
                <w:szCs w:val="18"/>
              </w:rPr>
            </w:pPr>
            <w:r w:rsidRPr="008117CB">
              <w:rPr>
                <w:rFonts w:ascii="Calibri" w:hAnsi="Calibri" w:cs="Calibri"/>
                <w:color w:val="000000"/>
                <w:sz w:val="18"/>
                <w:szCs w:val="18"/>
              </w:rPr>
              <w:t>até as 9h30min do dia 24/06/2025</w:t>
            </w:r>
          </w:p>
        </w:tc>
      </w:tr>
      <w:tr w:rsidR="008117CB" w:rsidRPr="008117CB" w14:paraId="62C188DE" w14:textId="77777777" w:rsidTr="008117CB">
        <w:tblPrEx>
          <w:tblCellSpacing w:w="-8" w:type="nil"/>
        </w:tblPrEx>
        <w:trPr>
          <w:trHeight w:val="630"/>
          <w:tblCellSpacing w:w="-8" w:type="nil"/>
          <w:jc w:val="center"/>
        </w:trPr>
        <w:tc>
          <w:tcPr>
            <w:tcW w:w="1965" w:type="dxa"/>
            <w:gridSpan w:val="2"/>
            <w:tcBorders>
              <w:top w:val="single" w:sz="6" w:space="0" w:color="000000"/>
              <w:left w:val="single" w:sz="6" w:space="0" w:color="000000"/>
              <w:bottom w:val="single" w:sz="6" w:space="0" w:color="000000"/>
              <w:right w:val="single" w:sz="6" w:space="0" w:color="000000"/>
            </w:tcBorders>
            <w:vAlign w:val="center"/>
          </w:tcPr>
          <w:p w14:paraId="4B7FCC79" w14:textId="77777777" w:rsidR="008117CB" w:rsidRPr="008117CB" w:rsidRDefault="008117CB" w:rsidP="00B00F72">
            <w:pPr>
              <w:pStyle w:val="ParagraphStyle"/>
              <w:rPr>
                <w:rFonts w:ascii="Calibri" w:hAnsi="Calibri" w:cs="Calibri"/>
                <w:b/>
                <w:bCs/>
                <w:sz w:val="18"/>
                <w:szCs w:val="18"/>
              </w:rPr>
            </w:pPr>
            <w:r w:rsidRPr="008117CB">
              <w:rPr>
                <w:rFonts w:ascii="Calibri" w:hAnsi="Calibri" w:cs="Calibri"/>
                <w:b/>
                <w:bCs/>
                <w:sz w:val="18"/>
                <w:szCs w:val="18"/>
              </w:rPr>
              <w:t>PARTICIPAÇÃO:</w:t>
            </w:r>
          </w:p>
        </w:tc>
        <w:tc>
          <w:tcPr>
            <w:tcW w:w="6390" w:type="dxa"/>
            <w:gridSpan w:val="5"/>
            <w:tcBorders>
              <w:top w:val="single" w:sz="6" w:space="0" w:color="000000"/>
              <w:left w:val="single" w:sz="6" w:space="0" w:color="000000"/>
              <w:bottom w:val="single" w:sz="6" w:space="0" w:color="000000"/>
              <w:right w:val="single" w:sz="6" w:space="0" w:color="000000"/>
            </w:tcBorders>
            <w:vAlign w:val="center"/>
          </w:tcPr>
          <w:p w14:paraId="00D411F5" w14:textId="77777777" w:rsidR="008117CB" w:rsidRPr="008117CB" w:rsidRDefault="008117CB" w:rsidP="00B00F72">
            <w:pPr>
              <w:pStyle w:val="ParagraphStyle"/>
              <w:rPr>
                <w:rFonts w:ascii="Calibri" w:hAnsi="Calibri" w:cs="Calibri"/>
                <w:sz w:val="18"/>
                <w:szCs w:val="18"/>
              </w:rPr>
            </w:pPr>
            <w:r w:rsidRPr="008117CB">
              <w:rPr>
                <w:rFonts w:ascii="Calibri" w:hAnsi="Calibri" w:cs="Calibri"/>
                <w:sz w:val="18"/>
                <w:szCs w:val="18"/>
              </w:rPr>
              <w:t>Bolsa de Licitações do Brasil – BLL - www.bll.org.br “Acesso Identificado”</w:t>
            </w:r>
          </w:p>
        </w:tc>
      </w:tr>
      <w:tr w:rsidR="008117CB" w:rsidRPr="008117CB" w14:paraId="1F44FDAE" w14:textId="77777777" w:rsidTr="008117CB">
        <w:tblPrEx>
          <w:tblCellSpacing w:w="-8" w:type="nil"/>
        </w:tblPrEx>
        <w:trPr>
          <w:trHeight w:val="630"/>
          <w:tblCellSpacing w:w="-8" w:type="nil"/>
          <w:jc w:val="center"/>
        </w:trPr>
        <w:tc>
          <w:tcPr>
            <w:tcW w:w="1965" w:type="dxa"/>
            <w:gridSpan w:val="2"/>
            <w:tcBorders>
              <w:top w:val="single" w:sz="6" w:space="0" w:color="000000"/>
              <w:left w:val="single" w:sz="6" w:space="0" w:color="000000"/>
              <w:bottom w:val="single" w:sz="6" w:space="0" w:color="000000"/>
              <w:right w:val="single" w:sz="6" w:space="0" w:color="000000"/>
            </w:tcBorders>
            <w:vAlign w:val="center"/>
          </w:tcPr>
          <w:p w14:paraId="35AC9493" w14:textId="77777777" w:rsidR="008117CB" w:rsidRPr="008117CB" w:rsidRDefault="008117CB" w:rsidP="00B00F72">
            <w:pPr>
              <w:pStyle w:val="ParagraphStyle"/>
              <w:rPr>
                <w:rFonts w:ascii="Calibri" w:hAnsi="Calibri" w:cs="Calibri"/>
                <w:b/>
                <w:bCs/>
                <w:sz w:val="18"/>
                <w:szCs w:val="18"/>
              </w:rPr>
            </w:pPr>
            <w:r w:rsidRPr="008117CB">
              <w:rPr>
                <w:rFonts w:ascii="Calibri" w:hAnsi="Calibri" w:cs="Calibri"/>
                <w:b/>
                <w:bCs/>
                <w:sz w:val="18"/>
                <w:szCs w:val="18"/>
              </w:rPr>
              <w:t xml:space="preserve">REFERÊNCIA DE TEMPO: </w:t>
            </w:r>
          </w:p>
        </w:tc>
        <w:tc>
          <w:tcPr>
            <w:tcW w:w="6390" w:type="dxa"/>
            <w:gridSpan w:val="5"/>
            <w:tcBorders>
              <w:top w:val="single" w:sz="6" w:space="0" w:color="000000"/>
              <w:left w:val="single" w:sz="6" w:space="0" w:color="000000"/>
              <w:bottom w:val="single" w:sz="6" w:space="0" w:color="000000"/>
              <w:right w:val="single" w:sz="6" w:space="0" w:color="000000"/>
            </w:tcBorders>
            <w:vAlign w:val="center"/>
          </w:tcPr>
          <w:p w14:paraId="38CCAE3C" w14:textId="77777777" w:rsidR="008117CB" w:rsidRPr="008117CB" w:rsidRDefault="008117CB" w:rsidP="00B00F72">
            <w:pPr>
              <w:pStyle w:val="ParagraphStyle"/>
              <w:rPr>
                <w:rFonts w:ascii="Calibri" w:hAnsi="Calibri" w:cs="Calibri"/>
                <w:sz w:val="18"/>
                <w:szCs w:val="18"/>
              </w:rPr>
            </w:pPr>
            <w:r w:rsidRPr="008117CB">
              <w:rPr>
                <w:rFonts w:ascii="Calibri" w:hAnsi="Calibri" w:cs="Calibri"/>
                <w:sz w:val="18"/>
                <w:szCs w:val="18"/>
              </w:rPr>
              <w:t>Horário de Brasília (DF)</w:t>
            </w:r>
          </w:p>
        </w:tc>
      </w:tr>
      <w:tr w:rsidR="008117CB" w:rsidRPr="008117CB" w14:paraId="08081C99" w14:textId="77777777" w:rsidTr="008117CB">
        <w:tblPrEx>
          <w:tblCellSpacing w:w="-8" w:type="nil"/>
        </w:tblPrEx>
        <w:trPr>
          <w:trHeight w:val="630"/>
          <w:tblCellSpacing w:w="-8" w:type="nil"/>
          <w:jc w:val="center"/>
        </w:trPr>
        <w:tc>
          <w:tcPr>
            <w:tcW w:w="1965" w:type="dxa"/>
            <w:gridSpan w:val="2"/>
            <w:tcBorders>
              <w:top w:val="single" w:sz="6" w:space="0" w:color="000000"/>
              <w:left w:val="single" w:sz="6" w:space="0" w:color="000000"/>
              <w:bottom w:val="single" w:sz="6" w:space="0" w:color="000000"/>
              <w:right w:val="single" w:sz="6" w:space="0" w:color="000000"/>
            </w:tcBorders>
            <w:vAlign w:val="center"/>
          </w:tcPr>
          <w:p w14:paraId="34C4B36F" w14:textId="77777777" w:rsidR="008117CB" w:rsidRPr="008117CB" w:rsidRDefault="008117CB" w:rsidP="00B00F72">
            <w:pPr>
              <w:pStyle w:val="ParagraphStyle"/>
              <w:rPr>
                <w:rFonts w:ascii="Calibri" w:hAnsi="Calibri" w:cs="Calibri"/>
                <w:b/>
                <w:bCs/>
                <w:sz w:val="18"/>
                <w:szCs w:val="18"/>
              </w:rPr>
            </w:pPr>
            <w:r w:rsidRPr="008117CB">
              <w:rPr>
                <w:rFonts w:ascii="Calibri" w:hAnsi="Calibri" w:cs="Calibri"/>
                <w:b/>
                <w:bCs/>
                <w:sz w:val="18"/>
                <w:szCs w:val="18"/>
              </w:rPr>
              <w:t>CONSULTAS / ESCLARECIMENTOS:</w:t>
            </w:r>
          </w:p>
        </w:tc>
        <w:tc>
          <w:tcPr>
            <w:tcW w:w="6390" w:type="dxa"/>
            <w:gridSpan w:val="5"/>
            <w:tcBorders>
              <w:top w:val="single" w:sz="6" w:space="0" w:color="000000"/>
              <w:left w:val="single" w:sz="6" w:space="0" w:color="000000"/>
              <w:bottom w:val="single" w:sz="6" w:space="0" w:color="000000"/>
              <w:right w:val="single" w:sz="6" w:space="0" w:color="000000"/>
            </w:tcBorders>
            <w:vAlign w:val="center"/>
          </w:tcPr>
          <w:p w14:paraId="79247E24" w14:textId="77777777" w:rsidR="008117CB" w:rsidRPr="008117CB" w:rsidRDefault="008117CB" w:rsidP="00B00F72">
            <w:pPr>
              <w:pStyle w:val="ParagraphStyle"/>
              <w:rPr>
                <w:rFonts w:ascii="Calibri" w:hAnsi="Calibri" w:cs="Calibri"/>
                <w:sz w:val="18"/>
                <w:szCs w:val="18"/>
              </w:rPr>
            </w:pPr>
            <w:r w:rsidRPr="008117CB">
              <w:rPr>
                <w:rFonts w:ascii="Calibri" w:hAnsi="Calibri" w:cs="Calibri"/>
                <w:sz w:val="18"/>
                <w:szCs w:val="18"/>
              </w:rPr>
              <w:t>e-mail: licitacao@ibaiti.pr.gov.br - (43) 3546-7450 – online através da plataforma www.bll.org.br</w:t>
            </w:r>
          </w:p>
        </w:tc>
      </w:tr>
    </w:tbl>
    <w:p w14:paraId="3A3DD440" w14:textId="77777777" w:rsidR="008117CB" w:rsidRPr="003B074F" w:rsidRDefault="008117CB" w:rsidP="008117CB">
      <w:pPr>
        <w:pStyle w:val="ParagraphStyle"/>
        <w:spacing w:line="360" w:lineRule="auto"/>
        <w:jc w:val="both"/>
        <w:rPr>
          <w:rFonts w:ascii="Calibri" w:hAnsi="Calibri" w:cs="Calibri"/>
          <w:color w:val="000000"/>
          <w:sz w:val="20"/>
          <w:szCs w:val="20"/>
        </w:rPr>
      </w:pPr>
    </w:p>
    <w:p w14:paraId="71047DB4" w14:textId="77777777" w:rsidR="008117CB" w:rsidRPr="003B074F" w:rsidRDefault="008117CB" w:rsidP="008117CB">
      <w:pPr>
        <w:pStyle w:val="ParagraphStyle"/>
        <w:spacing w:line="360" w:lineRule="auto"/>
        <w:jc w:val="both"/>
        <w:rPr>
          <w:rFonts w:ascii="Calibri" w:hAnsi="Calibri" w:cs="Calibri"/>
          <w:sz w:val="20"/>
          <w:szCs w:val="20"/>
        </w:rPr>
      </w:pPr>
      <w:r w:rsidRPr="003B074F">
        <w:rPr>
          <w:rFonts w:ascii="Calibri" w:hAnsi="Calibri" w:cs="Calibri"/>
          <w:b/>
          <w:bCs/>
          <w:sz w:val="20"/>
          <w:szCs w:val="20"/>
        </w:rPr>
        <w:t xml:space="preserve">PRIORIDADE DE CONTRATAÇÃO (LOTES </w:t>
      </w:r>
      <w:r w:rsidRPr="00B527BD">
        <w:rPr>
          <w:b/>
          <w:bCs/>
          <w:sz w:val="18"/>
          <w:szCs w:val="18"/>
        </w:rPr>
        <w:t>EXCLUSIVO ME E EPP</w:t>
      </w:r>
      <w:r w:rsidRPr="003B074F">
        <w:rPr>
          <w:b/>
          <w:bCs/>
          <w:sz w:val="20"/>
          <w:szCs w:val="20"/>
        </w:rPr>
        <w:t>)</w:t>
      </w:r>
      <w:r w:rsidRPr="003B074F">
        <w:rPr>
          <w:rFonts w:ascii="Calibri" w:hAnsi="Calibri" w:cs="Calibri"/>
          <w:sz w:val="20"/>
          <w:szCs w:val="20"/>
        </w:rPr>
        <w:t>:</w:t>
      </w:r>
    </w:p>
    <w:p w14:paraId="54575627" w14:textId="77777777" w:rsidR="008117CB" w:rsidRPr="003B074F" w:rsidRDefault="008117CB" w:rsidP="008117CB">
      <w:pPr>
        <w:pStyle w:val="ParagraphStyle"/>
        <w:ind w:left="570"/>
        <w:jc w:val="both"/>
        <w:rPr>
          <w:rFonts w:ascii="Calibri" w:hAnsi="Calibri" w:cs="Calibri"/>
          <w:sz w:val="20"/>
          <w:szCs w:val="20"/>
        </w:rPr>
      </w:pPr>
      <w:r w:rsidRPr="003B074F">
        <w:rPr>
          <w:rFonts w:ascii="Calibri" w:hAnsi="Calibri" w:cs="Calibri"/>
          <w:b/>
          <w:bCs/>
          <w:sz w:val="20"/>
          <w:szCs w:val="20"/>
        </w:rPr>
        <w:lastRenderedPageBreak/>
        <w:t xml:space="preserve">I - </w:t>
      </w:r>
      <w:r w:rsidRPr="003B074F">
        <w:rPr>
          <w:rFonts w:ascii="Calibri" w:hAnsi="Calibri" w:cs="Calibri"/>
          <w:sz w:val="20"/>
          <w:szCs w:val="20"/>
        </w:rPr>
        <w:t>Exclusivo para microempresas, empresas de pequeno porte e microempreendedores individuais, sediadas no Município de Ibaiti;</w:t>
      </w:r>
    </w:p>
    <w:p w14:paraId="3591086F" w14:textId="77777777" w:rsidR="008117CB" w:rsidRPr="003B074F" w:rsidRDefault="008117CB" w:rsidP="008117CB">
      <w:pPr>
        <w:pStyle w:val="ParagraphStyle"/>
        <w:ind w:left="570"/>
        <w:jc w:val="both"/>
        <w:rPr>
          <w:rFonts w:ascii="Calibri" w:hAnsi="Calibri" w:cs="Calibri"/>
          <w:sz w:val="20"/>
          <w:szCs w:val="20"/>
        </w:rPr>
      </w:pPr>
      <w:r w:rsidRPr="003B074F">
        <w:rPr>
          <w:rFonts w:ascii="Calibri" w:hAnsi="Calibri" w:cs="Calibri"/>
          <w:b/>
          <w:bCs/>
          <w:sz w:val="20"/>
          <w:szCs w:val="20"/>
        </w:rPr>
        <w:t xml:space="preserve">II - </w:t>
      </w:r>
      <w:r w:rsidRPr="003B074F">
        <w:rPr>
          <w:rFonts w:ascii="Calibri" w:hAnsi="Calibri" w:cs="Calibri"/>
          <w:sz w:val="20"/>
          <w:szCs w:val="20"/>
        </w:rPr>
        <w:t>Não existindo microempresas, empresas de pequeno porte e microempreendedores individuais em número igual ou superior a 03 (três) competitivas local, o lote será ampliados às microempresas, empresas de pequeno porte regionais sediadas em municípios situados na 17ª microrregião (</w:t>
      </w:r>
      <w:proofErr w:type="spellStart"/>
      <w:r w:rsidRPr="003B074F">
        <w:rPr>
          <w:rFonts w:ascii="Calibri" w:hAnsi="Calibri" w:cs="Calibri"/>
          <w:sz w:val="20"/>
          <w:szCs w:val="20"/>
        </w:rPr>
        <w:t>lbaiti</w:t>
      </w:r>
      <w:proofErr w:type="spellEnd"/>
      <w:r w:rsidRPr="003B074F">
        <w:rPr>
          <w:rFonts w:ascii="Calibri" w:hAnsi="Calibri" w:cs="Calibri"/>
          <w:sz w:val="20"/>
          <w:szCs w:val="20"/>
        </w:rPr>
        <w:t xml:space="preserve">), composta pelos Municípios de Conselheiro Mairinck, Curiúva, Figueira, </w:t>
      </w:r>
      <w:proofErr w:type="spellStart"/>
      <w:r w:rsidRPr="003B074F">
        <w:rPr>
          <w:rFonts w:ascii="Calibri" w:hAnsi="Calibri" w:cs="Calibri"/>
          <w:sz w:val="20"/>
          <w:szCs w:val="20"/>
        </w:rPr>
        <w:t>lbaiti</w:t>
      </w:r>
      <w:proofErr w:type="spellEnd"/>
      <w:r w:rsidRPr="003B074F">
        <w:rPr>
          <w:rFonts w:ascii="Calibri" w:hAnsi="Calibri" w:cs="Calibri"/>
          <w:sz w:val="20"/>
          <w:szCs w:val="20"/>
        </w:rPr>
        <w:t xml:space="preserve">, Jaboti, Japira, Pinhalão e </w:t>
      </w:r>
      <w:proofErr w:type="spellStart"/>
      <w:r w:rsidRPr="003B074F">
        <w:rPr>
          <w:rFonts w:ascii="Calibri" w:hAnsi="Calibri" w:cs="Calibri"/>
          <w:sz w:val="20"/>
          <w:szCs w:val="20"/>
        </w:rPr>
        <w:t>Sapopema</w:t>
      </w:r>
      <w:proofErr w:type="spellEnd"/>
      <w:r w:rsidRPr="003B074F">
        <w:rPr>
          <w:rFonts w:ascii="Calibri" w:hAnsi="Calibri" w:cs="Calibri"/>
          <w:sz w:val="20"/>
          <w:szCs w:val="20"/>
        </w:rPr>
        <w:t>, de acordo com classificação oficial do IBGE;</w:t>
      </w:r>
    </w:p>
    <w:p w14:paraId="17FD643E" w14:textId="77777777" w:rsidR="008117CB" w:rsidRPr="003B074F" w:rsidRDefault="008117CB" w:rsidP="008117CB">
      <w:pPr>
        <w:pStyle w:val="ParagraphStyle"/>
        <w:ind w:left="570"/>
        <w:jc w:val="both"/>
        <w:rPr>
          <w:rFonts w:ascii="Calibri" w:hAnsi="Calibri" w:cs="Calibri"/>
          <w:sz w:val="20"/>
          <w:szCs w:val="20"/>
        </w:rPr>
      </w:pPr>
      <w:r w:rsidRPr="003B074F">
        <w:rPr>
          <w:rFonts w:ascii="Calibri" w:hAnsi="Calibri" w:cs="Calibri"/>
          <w:b/>
          <w:bCs/>
          <w:sz w:val="20"/>
          <w:szCs w:val="20"/>
        </w:rPr>
        <w:t xml:space="preserve">III - </w:t>
      </w:r>
      <w:r w:rsidRPr="003B074F">
        <w:rPr>
          <w:rFonts w:ascii="Calibri" w:hAnsi="Calibri" w:cs="Calibri"/>
          <w:sz w:val="20"/>
          <w:szCs w:val="20"/>
        </w:rPr>
        <w:t>Não existindo microempresas, empresas de pequeno porte e microempreendedores individuais em número igual ou superior a 03 (três) competitivas regional, o lote será ampliados às demais microempresas;</w:t>
      </w:r>
    </w:p>
    <w:p w14:paraId="6EFB50CC" w14:textId="77777777" w:rsidR="008117CB" w:rsidRPr="003B074F" w:rsidRDefault="008117CB" w:rsidP="008117CB">
      <w:pPr>
        <w:pStyle w:val="ParagraphStyle"/>
        <w:spacing w:line="360" w:lineRule="auto"/>
        <w:jc w:val="both"/>
        <w:rPr>
          <w:rFonts w:ascii="Calibri" w:hAnsi="Calibri" w:cs="Calibri"/>
          <w:color w:val="000000"/>
          <w:sz w:val="20"/>
          <w:szCs w:val="20"/>
        </w:rPr>
      </w:pPr>
    </w:p>
    <w:p w14:paraId="3A579DBE" w14:textId="77777777" w:rsidR="008117CB" w:rsidRPr="003B074F" w:rsidRDefault="008117CB" w:rsidP="008117CB">
      <w:pPr>
        <w:pStyle w:val="ParagraphStyle"/>
        <w:spacing w:line="360" w:lineRule="auto"/>
        <w:rPr>
          <w:rFonts w:ascii="Calibri" w:hAnsi="Calibri" w:cs="Calibri"/>
          <w:b/>
          <w:bCs/>
          <w:color w:val="000000"/>
          <w:sz w:val="20"/>
          <w:szCs w:val="20"/>
        </w:rPr>
      </w:pPr>
      <w:r w:rsidRPr="003B074F">
        <w:rPr>
          <w:rFonts w:ascii="Calibri" w:hAnsi="Calibri" w:cs="Calibri"/>
          <w:b/>
          <w:bCs/>
          <w:color w:val="000000"/>
          <w:sz w:val="20"/>
          <w:szCs w:val="20"/>
        </w:rPr>
        <w:t>1. - DO OBJETO</w:t>
      </w:r>
    </w:p>
    <w:p w14:paraId="4E4B50C6" w14:textId="77777777" w:rsidR="008117CB" w:rsidRPr="003B074F" w:rsidRDefault="008117CB" w:rsidP="008117CB">
      <w:pPr>
        <w:pStyle w:val="ParagraphStyle"/>
        <w:spacing w:line="360" w:lineRule="auto"/>
        <w:ind w:left="285"/>
        <w:jc w:val="both"/>
        <w:rPr>
          <w:rFonts w:ascii="Calibri" w:hAnsi="Calibri" w:cs="Calibri"/>
          <w:color w:val="000000"/>
          <w:sz w:val="20"/>
          <w:szCs w:val="20"/>
        </w:rPr>
      </w:pPr>
      <w:r w:rsidRPr="003B074F">
        <w:rPr>
          <w:rFonts w:ascii="Calibri" w:hAnsi="Calibri" w:cs="Calibri"/>
          <w:color w:val="000000"/>
          <w:sz w:val="20"/>
          <w:szCs w:val="20"/>
        </w:rPr>
        <w:t>1.1. - A presente licitação tem como objeto Registro de preços para aquisição de leites com fórmulas especiais e suplementos alimentares destinados a pacientes da rede do Sistema Único de Saúde (SUS), residentes no município de Ibaiti-PR, itens desertos e não contemplados no Pregão Eletrônico 02/2025., com as características descritas no Termo de Referência.</w:t>
      </w:r>
    </w:p>
    <w:p w14:paraId="3A669219" w14:textId="77777777" w:rsidR="008117CB" w:rsidRPr="003B074F" w:rsidRDefault="008117CB" w:rsidP="008117CB">
      <w:pPr>
        <w:pStyle w:val="ParagraphStyle"/>
        <w:spacing w:line="360" w:lineRule="auto"/>
        <w:ind w:left="285"/>
        <w:jc w:val="both"/>
        <w:rPr>
          <w:rFonts w:ascii="Calibri" w:hAnsi="Calibri" w:cs="Calibri"/>
          <w:color w:val="000000"/>
          <w:sz w:val="20"/>
          <w:szCs w:val="20"/>
        </w:rPr>
      </w:pPr>
      <w:r w:rsidRPr="003B074F">
        <w:rPr>
          <w:rFonts w:ascii="Calibri" w:hAnsi="Calibri" w:cs="Calibri"/>
          <w:color w:val="000000"/>
          <w:sz w:val="20"/>
          <w:szCs w:val="20"/>
        </w:rPr>
        <w:t>1.2. - A licitação será dividida em lotes/itens, conforme tabela constante do Termo de Referência, facultando-se ao licitante a participação em quantos lotes forem de seu interesse;</w:t>
      </w:r>
    </w:p>
    <w:p w14:paraId="0BFF9E94" w14:textId="77777777" w:rsidR="008117CB" w:rsidRPr="003B074F" w:rsidRDefault="008117CB" w:rsidP="008117CB">
      <w:pPr>
        <w:pStyle w:val="ParagraphStyle"/>
        <w:spacing w:line="360" w:lineRule="auto"/>
        <w:ind w:left="285"/>
        <w:jc w:val="both"/>
        <w:rPr>
          <w:rFonts w:ascii="Calibri" w:hAnsi="Calibri" w:cs="Calibri"/>
          <w:color w:val="000000"/>
          <w:sz w:val="20"/>
          <w:szCs w:val="20"/>
        </w:rPr>
      </w:pPr>
      <w:r w:rsidRPr="003B074F">
        <w:rPr>
          <w:rFonts w:ascii="Calibri" w:hAnsi="Calibri" w:cs="Calibri"/>
          <w:color w:val="000000"/>
          <w:sz w:val="20"/>
          <w:szCs w:val="20"/>
        </w:rPr>
        <w:t xml:space="preserve">1.3. - O critério de julgamento adotado </w:t>
      </w:r>
      <w:r w:rsidRPr="003B074F">
        <w:rPr>
          <w:rFonts w:ascii="Calibri" w:hAnsi="Calibri" w:cs="Calibri"/>
          <w:sz w:val="20"/>
          <w:szCs w:val="20"/>
        </w:rPr>
        <w:t xml:space="preserve">será o menor preço/maior desconto do item, observadas </w:t>
      </w:r>
      <w:r w:rsidRPr="003B074F">
        <w:rPr>
          <w:rFonts w:ascii="Calibri" w:hAnsi="Calibri" w:cs="Calibri"/>
          <w:color w:val="000000"/>
          <w:sz w:val="20"/>
          <w:szCs w:val="20"/>
        </w:rPr>
        <w:t>as exigências contidas neste Edital e seus Anexos quanto às especificações do objeto.</w:t>
      </w:r>
    </w:p>
    <w:p w14:paraId="687350E8" w14:textId="77777777" w:rsidR="008117CB" w:rsidRPr="003B074F" w:rsidRDefault="008117CB" w:rsidP="008117CB">
      <w:pPr>
        <w:pStyle w:val="ParagraphStyle"/>
        <w:spacing w:line="360" w:lineRule="auto"/>
        <w:jc w:val="both"/>
        <w:rPr>
          <w:rFonts w:ascii="Calibri" w:hAnsi="Calibri" w:cs="Calibri"/>
          <w:color w:val="000000"/>
          <w:sz w:val="20"/>
          <w:szCs w:val="20"/>
        </w:rPr>
      </w:pPr>
    </w:p>
    <w:p w14:paraId="2AF3B684" w14:textId="77777777" w:rsidR="008117CB" w:rsidRPr="003B074F" w:rsidRDefault="008117CB" w:rsidP="008117CB">
      <w:pPr>
        <w:pStyle w:val="ParagraphStyle"/>
        <w:spacing w:line="360" w:lineRule="auto"/>
        <w:rPr>
          <w:rFonts w:ascii="Calibri" w:hAnsi="Calibri" w:cs="Calibri"/>
          <w:b/>
          <w:bCs/>
          <w:color w:val="000000"/>
          <w:sz w:val="20"/>
          <w:szCs w:val="20"/>
        </w:rPr>
      </w:pPr>
      <w:r w:rsidRPr="003B074F">
        <w:rPr>
          <w:rFonts w:ascii="Calibri" w:hAnsi="Calibri" w:cs="Calibri"/>
          <w:b/>
          <w:bCs/>
          <w:color w:val="000000"/>
          <w:sz w:val="20"/>
          <w:szCs w:val="20"/>
        </w:rPr>
        <w:t>2. - DOS RECURSOS ORÇAMENTÁRIOS</w:t>
      </w:r>
    </w:p>
    <w:p w14:paraId="62AD9E73" w14:textId="77777777" w:rsidR="008117CB" w:rsidRPr="003B074F" w:rsidRDefault="008117CB" w:rsidP="008117CB">
      <w:pPr>
        <w:pStyle w:val="ParagraphStyle"/>
        <w:spacing w:line="360" w:lineRule="auto"/>
        <w:ind w:left="285"/>
        <w:jc w:val="both"/>
        <w:rPr>
          <w:rFonts w:ascii="Calibri" w:hAnsi="Calibri" w:cs="Calibri"/>
          <w:color w:val="000000"/>
          <w:sz w:val="20"/>
          <w:szCs w:val="20"/>
        </w:rPr>
      </w:pPr>
      <w:r w:rsidRPr="003B074F">
        <w:rPr>
          <w:rFonts w:ascii="Calibri" w:hAnsi="Calibri" w:cs="Calibri"/>
          <w:color w:val="000000"/>
          <w:sz w:val="20"/>
          <w:szCs w:val="20"/>
        </w:rPr>
        <w:t>2.1. - Os recursos orçamentários correrão por conta da seguinte dotação:</w:t>
      </w:r>
    </w:p>
    <w:tbl>
      <w:tblPr>
        <w:tblW w:w="4900" w:type="pct"/>
        <w:jc w:val="center"/>
        <w:tblLayout w:type="fixed"/>
        <w:tblCellMar>
          <w:top w:w="15" w:type="dxa"/>
          <w:left w:w="15" w:type="dxa"/>
          <w:bottom w:w="15" w:type="dxa"/>
          <w:right w:w="15" w:type="dxa"/>
        </w:tblCellMar>
        <w:tblLook w:val="0000" w:firstRow="0" w:lastRow="0" w:firstColumn="0" w:lastColumn="0" w:noHBand="0" w:noVBand="0"/>
      </w:tblPr>
      <w:tblGrid>
        <w:gridCol w:w="1431"/>
        <w:gridCol w:w="1437"/>
        <w:gridCol w:w="2589"/>
        <w:gridCol w:w="1006"/>
        <w:gridCol w:w="2069"/>
        <w:gridCol w:w="1872"/>
      </w:tblGrid>
      <w:tr w:rsidR="008117CB" w:rsidRPr="008117CB" w14:paraId="75E7F0EA" w14:textId="77777777" w:rsidTr="00B00F72">
        <w:trPr>
          <w:jc w:val="center"/>
        </w:trPr>
        <w:tc>
          <w:tcPr>
            <w:tcW w:w="10257" w:type="dxa"/>
            <w:gridSpan w:val="6"/>
            <w:tcBorders>
              <w:top w:val="single" w:sz="6" w:space="0" w:color="000000"/>
              <w:left w:val="single" w:sz="6" w:space="0" w:color="000000"/>
              <w:bottom w:val="single" w:sz="6" w:space="0" w:color="000000"/>
              <w:right w:val="single" w:sz="6" w:space="0" w:color="000000"/>
            </w:tcBorders>
            <w:shd w:val="clear" w:color="auto" w:fill="auto"/>
          </w:tcPr>
          <w:p w14:paraId="39A479F8" w14:textId="77777777" w:rsidR="008117CB" w:rsidRPr="008117CB" w:rsidRDefault="008117CB" w:rsidP="00B00F72">
            <w:pPr>
              <w:pStyle w:val="ParagraphStyle"/>
              <w:rPr>
                <w:sz w:val="18"/>
                <w:szCs w:val="18"/>
              </w:rPr>
            </w:pPr>
            <w:r w:rsidRPr="008117CB">
              <w:rPr>
                <w:sz w:val="18"/>
                <w:szCs w:val="18"/>
              </w:rPr>
              <w:t>Dotações</w:t>
            </w:r>
          </w:p>
        </w:tc>
      </w:tr>
      <w:tr w:rsidR="008117CB" w:rsidRPr="008117CB" w14:paraId="49BAF68E" w14:textId="77777777" w:rsidTr="00B00F72">
        <w:trPr>
          <w:jc w:val="center"/>
        </w:trPr>
        <w:tc>
          <w:tcPr>
            <w:tcW w:w="1410" w:type="dxa"/>
            <w:tcBorders>
              <w:top w:val="single" w:sz="6" w:space="0" w:color="000000"/>
              <w:left w:val="single" w:sz="6" w:space="0" w:color="000000"/>
              <w:bottom w:val="single" w:sz="6" w:space="0" w:color="000000"/>
              <w:right w:val="single" w:sz="6" w:space="0" w:color="000000"/>
            </w:tcBorders>
            <w:shd w:val="clear" w:color="auto" w:fill="auto"/>
          </w:tcPr>
          <w:p w14:paraId="5E122855" w14:textId="77777777" w:rsidR="008117CB" w:rsidRPr="008117CB" w:rsidRDefault="008117CB" w:rsidP="00B00F72">
            <w:pPr>
              <w:pStyle w:val="ParagraphStyle"/>
              <w:rPr>
                <w:sz w:val="18"/>
                <w:szCs w:val="18"/>
              </w:rPr>
            </w:pPr>
            <w:r w:rsidRPr="008117CB">
              <w:rPr>
                <w:sz w:val="18"/>
                <w:szCs w:val="18"/>
              </w:rPr>
              <w:t>Exercício da despesa</w:t>
            </w:r>
          </w:p>
        </w:tc>
        <w:tc>
          <w:tcPr>
            <w:tcW w:w="1417" w:type="dxa"/>
            <w:tcBorders>
              <w:top w:val="single" w:sz="6" w:space="0" w:color="000000"/>
              <w:left w:val="single" w:sz="6" w:space="0" w:color="000000"/>
              <w:bottom w:val="single" w:sz="6" w:space="0" w:color="000000"/>
              <w:right w:val="single" w:sz="6" w:space="0" w:color="000000"/>
            </w:tcBorders>
            <w:shd w:val="clear" w:color="auto" w:fill="auto"/>
          </w:tcPr>
          <w:p w14:paraId="79A2314C" w14:textId="77777777" w:rsidR="008117CB" w:rsidRPr="008117CB" w:rsidRDefault="008117CB" w:rsidP="00B00F72">
            <w:pPr>
              <w:pStyle w:val="ParagraphStyle"/>
              <w:rPr>
                <w:sz w:val="18"/>
                <w:szCs w:val="18"/>
              </w:rPr>
            </w:pPr>
            <w:r w:rsidRPr="008117CB">
              <w:rPr>
                <w:sz w:val="18"/>
                <w:szCs w:val="18"/>
              </w:rPr>
              <w:t>Conta da despesa</w:t>
            </w:r>
          </w:p>
        </w:tc>
        <w:tc>
          <w:tcPr>
            <w:tcW w:w="2552" w:type="dxa"/>
            <w:tcBorders>
              <w:top w:val="single" w:sz="6" w:space="0" w:color="000000"/>
              <w:left w:val="single" w:sz="6" w:space="0" w:color="000000"/>
              <w:bottom w:val="single" w:sz="6" w:space="0" w:color="000000"/>
              <w:right w:val="single" w:sz="6" w:space="0" w:color="000000"/>
            </w:tcBorders>
            <w:shd w:val="clear" w:color="auto" w:fill="auto"/>
          </w:tcPr>
          <w:p w14:paraId="5E4A2A71" w14:textId="77777777" w:rsidR="008117CB" w:rsidRPr="008117CB" w:rsidRDefault="008117CB" w:rsidP="00B00F72">
            <w:pPr>
              <w:pStyle w:val="ParagraphStyle"/>
              <w:rPr>
                <w:sz w:val="18"/>
                <w:szCs w:val="18"/>
              </w:rPr>
            </w:pPr>
            <w:r w:rsidRPr="008117CB">
              <w:rPr>
                <w:sz w:val="18"/>
                <w:szCs w:val="18"/>
              </w:rPr>
              <w:t>Funcional programática</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5E4B1860" w14:textId="77777777" w:rsidR="008117CB" w:rsidRPr="008117CB" w:rsidRDefault="008117CB" w:rsidP="00B00F72">
            <w:pPr>
              <w:pStyle w:val="ParagraphStyle"/>
              <w:rPr>
                <w:sz w:val="18"/>
                <w:szCs w:val="18"/>
              </w:rPr>
            </w:pPr>
            <w:r w:rsidRPr="008117CB">
              <w:rPr>
                <w:sz w:val="18"/>
                <w:szCs w:val="18"/>
              </w:rPr>
              <w:t>Fonte de recurso</w:t>
            </w:r>
          </w:p>
        </w:tc>
        <w:tc>
          <w:tcPr>
            <w:tcW w:w="2040" w:type="dxa"/>
            <w:tcBorders>
              <w:top w:val="single" w:sz="6" w:space="0" w:color="000000"/>
              <w:left w:val="single" w:sz="6" w:space="0" w:color="000000"/>
              <w:bottom w:val="single" w:sz="6" w:space="0" w:color="000000"/>
              <w:right w:val="single" w:sz="6" w:space="0" w:color="000000"/>
            </w:tcBorders>
            <w:shd w:val="clear" w:color="auto" w:fill="auto"/>
          </w:tcPr>
          <w:p w14:paraId="01F3073A" w14:textId="77777777" w:rsidR="008117CB" w:rsidRPr="008117CB" w:rsidRDefault="008117CB" w:rsidP="00B00F72">
            <w:pPr>
              <w:pStyle w:val="ParagraphStyle"/>
              <w:rPr>
                <w:sz w:val="18"/>
                <w:szCs w:val="18"/>
              </w:rPr>
            </w:pPr>
            <w:r w:rsidRPr="008117CB">
              <w:rPr>
                <w:sz w:val="18"/>
                <w:szCs w:val="18"/>
              </w:rPr>
              <w:t>Natureza da despesa</w:t>
            </w:r>
          </w:p>
        </w:tc>
        <w:tc>
          <w:tcPr>
            <w:tcW w:w="1846" w:type="dxa"/>
            <w:tcBorders>
              <w:top w:val="single" w:sz="6" w:space="0" w:color="000000"/>
              <w:left w:val="single" w:sz="6" w:space="0" w:color="000000"/>
              <w:bottom w:val="single" w:sz="6" w:space="0" w:color="000000"/>
              <w:right w:val="single" w:sz="6" w:space="0" w:color="000000"/>
            </w:tcBorders>
            <w:shd w:val="clear" w:color="auto" w:fill="auto"/>
          </w:tcPr>
          <w:p w14:paraId="6368E235" w14:textId="77777777" w:rsidR="008117CB" w:rsidRPr="008117CB" w:rsidRDefault="008117CB" w:rsidP="00B00F72">
            <w:pPr>
              <w:pStyle w:val="ParagraphStyle"/>
              <w:rPr>
                <w:sz w:val="18"/>
                <w:szCs w:val="18"/>
              </w:rPr>
            </w:pPr>
            <w:r w:rsidRPr="008117CB">
              <w:rPr>
                <w:sz w:val="18"/>
                <w:szCs w:val="18"/>
              </w:rPr>
              <w:t>Grupo da fonte</w:t>
            </w:r>
          </w:p>
        </w:tc>
      </w:tr>
      <w:tr w:rsidR="008117CB" w:rsidRPr="008117CB" w14:paraId="50677CA3" w14:textId="77777777" w:rsidTr="00B00F72">
        <w:trPr>
          <w:jc w:val="center"/>
        </w:trPr>
        <w:tc>
          <w:tcPr>
            <w:tcW w:w="1410" w:type="dxa"/>
            <w:tcBorders>
              <w:top w:val="single" w:sz="6" w:space="0" w:color="000000"/>
              <w:left w:val="single" w:sz="6" w:space="0" w:color="000000"/>
              <w:bottom w:val="single" w:sz="6" w:space="0" w:color="000000"/>
              <w:right w:val="single" w:sz="6" w:space="0" w:color="000000"/>
            </w:tcBorders>
            <w:shd w:val="clear" w:color="auto" w:fill="auto"/>
          </w:tcPr>
          <w:p w14:paraId="24917443" w14:textId="77777777" w:rsidR="008117CB" w:rsidRPr="008117CB" w:rsidRDefault="008117CB" w:rsidP="00B00F72">
            <w:pPr>
              <w:pStyle w:val="ParagraphStyle"/>
              <w:rPr>
                <w:sz w:val="18"/>
                <w:szCs w:val="18"/>
              </w:rPr>
            </w:pPr>
            <w:r w:rsidRPr="008117CB">
              <w:rPr>
                <w:sz w:val="18"/>
                <w:szCs w:val="18"/>
              </w:rPr>
              <w:t>2025</w:t>
            </w:r>
          </w:p>
        </w:tc>
        <w:tc>
          <w:tcPr>
            <w:tcW w:w="1417" w:type="dxa"/>
            <w:tcBorders>
              <w:top w:val="single" w:sz="6" w:space="0" w:color="000000"/>
              <w:left w:val="single" w:sz="6" w:space="0" w:color="000000"/>
              <w:bottom w:val="single" w:sz="6" w:space="0" w:color="000000"/>
              <w:right w:val="single" w:sz="6" w:space="0" w:color="000000"/>
            </w:tcBorders>
            <w:shd w:val="clear" w:color="auto" w:fill="auto"/>
          </w:tcPr>
          <w:p w14:paraId="7B25FD89" w14:textId="77777777" w:rsidR="008117CB" w:rsidRPr="008117CB" w:rsidRDefault="008117CB" w:rsidP="00B00F72">
            <w:pPr>
              <w:pStyle w:val="ParagraphStyle"/>
              <w:rPr>
                <w:sz w:val="18"/>
                <w:szCs w:val="18"/>
              </w:rPr>
            </w:pPr>
            <w:r w:rsidRPr="008117CB">
              <w:rPr>
                <w:sz w:val="18"/>
                <w:szCs w:val="18"/>
              </w:rPr>
              <w:t>780</w:t>
            </w:r>
          </w:p>
        </w:tc>
        <w:tc>
          <w:tcPr>
            <w:tcW w:w="2552" w:type="dxa"/>
            <w:tcBorders>
              <w:top w:val="single" w:sz="6" w:space="0" w:color="000000"/>
              <w:left w:val="single" w:sz="6" w:space="0" w:color="000000"/>
              <w:bottom w:val="single" w:sz="6" w:space="0" w:color="000000"/>
              <w:right w:val="single" w:sz="6" w:space="0" w:color="000000"/>
            </w:tcBorders>
            <w:shd w:val="clear" w:color="auto" w:fill="auto"/>
          </w:tcPr>
          <w:p w14:paraId="7B7C70BE" w14:textId="77777777" w:rsidR="008117CB" w:rsidRPr="008117CB" w:rsidRDefault="008117CB" w:rsidP="00B00F72">
            <w:pPr>
              <w:pStyle w:val="ParagraphStyle"/>
              <w:rPr>
                <w:sz w:val="18"/>
                <w:szCs w:val="18"/>
              </w:rPr>
            </w:pPr>
            <w:r w:rsidRPr="008117CB">
              <w:rPr>
                <w:sz w:val="18"/>
                <w:szCs w:val="18"/>
              </w:rPr>
              <w:t>05.001.10.302.0017.2011</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6FFE3284" w14:textId="77777777" w:rsidR="008117CB" w:rsidRPr="008117CB" w:rsidRDefault="008117CB" w:rsidP="00B00F72">
            <w:pPr>
              <w:pStyle w:val="ParagraphStyle"/>
              <w:rPr>
                <w:sz w:val="18"/>
                <w:szCs w:val="18"/>
              </w:rPr>
            </w:pPr>
            <w:r w:rsidRPr="008117CB">
              <w:rPr>
                <w:sz w:val="18"/>
                <w:szCs w:val="18"/>
              </w:rPr>
              <w:t>1</w:t>
            </w:r>
          </w:p>
        </w:tc>
        <w:tc>
          <w:tcPr>
            <w:tcW w:w="2040" w:type="dxa"/>
            <w:tcBorders>
              <w:top w:val="single" w:sz="6" w:space="0" w:color="000000"/>
              <w:left w:val="single" w:sz="6" w:space="0" w:color="000000"/>
              <w:bottom w:val="single" w:sz="6" w:space="0" w:color="000000"/>
              <w:right w:val="single" w:sz="6" w:space="0" w:color="000000"/>
            </w:tcBorders>
            <w:shd w:val="clear" w:color="auto" w:fill="auto"/>
          </w:tcPr>
          <w:p w14:paraId="05E4D7C9" w14:textId="77777777" w:rsidR="008117CB" w:rsidRPr="008117CB" w:rsidRDefault="008117CB" w:rsidP="00B00F72">
            <w:pPr>
              <w:pStyle w:val="ParagraphStyle"/>
              <w:rPr>
                <w:sz w:val="18"/>
                <w:szCs w:val="18"/>
              </w:rPr>
            </w:pPr>
            <w:r w:rsidRPr="008117CB">
              <w:rPr>
                <w:sz w:val="18"/>
                <w:szCs w:val="18"/>
              </w:rPr>
              <w:t>3.3.90.30.00.00</w:t>
            </w:r>
          </w:p>
        </w:tc>
        <w:tc>
          <w:tcPr>
            <w:tcW w:w="1846" w:type="dxa"/>
            <w:tcBorders>
              <w:top w:val="single" w:sz="6" w:space="0" w:color="000000"/>
              <w:left w:val="single" w:sz="6" w:space="0" w:color="000000"/>
              <w:bottom w:val="single" w:sz="6" w:space="0" w:color="000000"/>
              <w:right w:val="single" w:sz="6" w:space="0" w:color="000000"/>
            </w:tcBorders>
            <w:shd w:val="clear" w:color="auto" w:fill="auto"/>
          </w:tcPr>
          <w:p w14:paraId="3736E7CD" w14:textId="77777777" w:rsidR="008117CB" w:rsidRPr="008117CB" w:rsidRDefault="008117CB" w:rsidP="00B00F72">
            <w:pPr>
              <w:pStyle w:val="ParagraphStyle"/>
              <w:rPr>
                <w:sz w:val="18"/>
                <w:szCs w:val="18"/>
              </w:rPr>
            </w:pPr>
            <w:r w:rsidRPr="008117CB">
              <w:rPr>
                <w:sz w:val="18"/>
                <w:szCs w:val="18"/>
              </w:rPr>
              <w:t>Do Exercício</w:t>
            </w:r>
          </w:p>
        </w:tc>
      </w:tr>
      <w:tr w:rsidR="008117CB" w:rsidRPr="008117CB" w14:paraId="368EF088" w14:textId="77777777" w:rsidTr="00B00F72">
        <w:trPr>
          <w:jc w:val="center"/>
        </w:trPr>
        <w:tc>
          <w:tcPr>
            <w:tcW w:w="1410" w:type="dxa"/>
            <w:tcBorders>
              <w:top w:val="single" w:sz="6" w:space="0" w:color="000000"/>
              <w:left w:val="single" w:sz="6" w:space="0" w:color="000000"/>
              <w:bottom w:val="single" w:sz="6" w:space="0" w:color="000000"/>
              <w:right w:val="single" w:sz="6" w:space="0" w:color="000000"/>
            </w:tcBorders>
            <w:shd w:val="clear" w:color="auto" w:fill="auto"/>
          </w:tcPr>
          <w:p w14:paraId="2D2558E6" w14:textId="77777777" w:rsidR="008117CB" w:rsidRPr="008117CB" w:rsidRDefault="008117CB" w:rsidP="00B00F72">
            <w:pPr>
              <w:pStyle w:val="ParagraphStyle"/>
              <w:rPr>
                <w:sz w:val="18"/>
                <w:szCs w:val="18"/>
              </w:rPr>
            </w:pPr>
            <w:r w:rsidRPr="008117CB">
              <w:rPr>
                <w:sz w:val="18"/>
                <w:szCs w:val="18"/>
              </w:rPr>
              <w:t>2025</w:t>
            </w:r>
          </w:p>
        </w:tc>
        <w:tc>
          <w:tcPr>
            <w:tcW w:w="1417" w:type="dxa"/>
            <w:tcBorders>
              <w:top w:val="single" w:sz="6" w:space="0" w:color="000000"/>
              <w:left w:val="single" w:sz="6" w:space="0" w:color="000000"/>
              <w:bottom w:val="single" w:sz="6" w:space="0" w:color="000000"/>
              <w:right w:val="single" w:sz="6" w:space="0" w:color="000000"/>
            </w:tcBorders>
            <w:shd w:val="clear" w:color="auto" w:fill="auto"/>
          </w:tcPr>
          <w:p w14:paraId="0CD047AC" w14:textId="77777777" w:rsidR="008117CB" w:rsidRPr="008117CB" w:rsidRDefault="008117CB" w:rsidP="00B00F72">
            <w:pPr>
              <w:pStyle w:val="ParagraphStyle"/>
              <w:rPr>
                <w:sz w:val="18"/>
                <w:szCs w:val="18"/>
              </w:rPr>
            </w:pPr>
            <w:r w:rsidRPr="008117CB">
              <w:rPr>
                <w:sz w:val="18"/>
                <w:szCs w:val="18"/>
              </w:rPr>
              <w:t>790</w:t>
            </w:r>
          </w:p>
        </w:tc>
        <w:tc>
          <w:tcPr>
            <w:tcW w:w="2552" w:type="dxa"/>
            <w:tcBorders>
              <w:top w:val="single" w:sz="6" w:space="0" w:color="000000"/>
              <w:left w:val="single" w:sz="6" w:space="0" w:color="000000"/>
              <w:bottom w:val="single" w:sz="6" w:space="0" w:color="000000"/>
              <w:right w:val="single" w:sz="6" w:space="0" w:color="000000"/>
            </w:tcBorders>
            <w:shd w:val="clear" w:color="auto" w:fill="auto"/>
          </w:tcPr>
          <w:p w14:paraId="2D5A5C57" w14:textId="77777777" w:rsidR="008117CB" w:rsidRPr="008117CB" w:rsidRDefault="008117CB" w:rsidP="00B00F72">
            <w:pPr>
              <w:pStyle w:val="ParagraphStyle"/>
              <w:rPr>
                <w:sz w:val="18"/>
                <w:szCs w:val="18"/>
              </w:rPr>
            </w:pPr>
            <w:r w:rsidRPr="008117CB">
              <w:rPr>
                <w:sz w:val="18"/>
                <w:szCs w:val="18"/>
              </w:rPr>
              <w:t>05.001.10.302.0017.2011</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7E953AB0" w14:textId="77777777" w:rsidR="008117CB" w:rsidRPr="008117CB" w:rsidRDefault="008117CB" w:rsidP="00B00F72">
            <w:pPr>
              <w:pStyle w:val="ParagraphStyle"/>
              <w:rPr>
                <w:sz w:val="18"/>
                <w:szCs w:val="18"/>
              </w:rPr>
            </w:pPr>
            <w:r w:rsidRPr="008117CB">
              <w:rPr>
                <w:sz w:val="18"/>
                <w:szCs w:val="18"/>
              </w:rPr>
              <w:t>303</w:t>
            </w:r>
          </w:p>
        </w:tc>
        <w:tc>
          <w:tcPr>
            <w:tcW w:w="2040" w:type="dxa"/>
            <w:tcBorders>
              <w:top w:val="single" w:sz="6" w:space="0" w:color="000000"/>
              <w:left w:val="single" w:sz="6" w:space="0" w:color="000000"/>
              <w:bottom w:val="single" w:sz="6" w:space="0" w:color="000000"/>
              <w:right w:val="single" w:sz="6" w:space="0" w:color="000000"/>
            </w:tcBorders>
            <w:shd w:val="clear" w:color="auto" w:fill="auto"/>
          </w:tcPr>
          <w:p w14:paraId="3DF95DE9" w14:textId="77777777" w:rsidR="008117CB" w:rsidRPr="008117CB" w:rsidRDefault="008117CB" w:rsidP="00B00F72">
            <w:pPr>
              <w:pStyle w:val="ParagraphStyle"/>
              <w:rPr>
                <w:sz w:val="18"/>
                <w:szCs w:val="18"/>
              </w:rPr>
            </w:pPr>
            <w:r w:rsidRPr="008117CB">
              <w:rPr>
                <w:sz w:val="18"/>
                <w:szCs w:val="18"/>
              </w:rPr>
              <w:t>3.3.90.30.00.00</w:t>
            </w:r>
          </w:p>
        </w:tc>
        <w:tc>
          <w:tcPr>
            <w:tcW w:w="1846" w:type="dxa"/>
            <w:tcBorders>
              <w:top w:val="single" w:sz="6" w:space="0" w:color="000000"/>
              <w:left w:val="single" w:sz="6" w:space="0" w:color="000000"/>
              <w:bottom w:val="single" w:sz="6" w:space="0" w:color="000000"/>
              <w:right w:val="single" w:sz="6" w:space="0" w:color="000000"/>
            </w:tcBorders>
            <w:shd w:val="clear" w:color="auto" w:fill="auto"/>
          </w:tcPr>
          <w:p w14:paraId="229483BF" w14:textId="77777777" w:rsidR="008117CB" w:rsidRPr="008117CB" w:rsidRDefault="008117CB" w:rsidP="00B00F72">
            <w:pPr>
              <w:pStyle w:val="ParagraphStyle"/>
              <w:rPr>
                <w:sz w:val="18"/>
                <w:szCs w:val="18"/>
              </w:rPr>
            </w:pPr>
            <w:r w:rsidRPr="008117CB">
              <w:rPr>
                <w:sz w:val="18"/>
                <w:szCs w:val="18"/>
              </w:rPr>
              <w:t>Do Exercício</w:t>
            </w:r>
          </w:p>
        </w:tc>
      </w:tr>
      <w:tr w:rsidR="008117CB" w:rsidRPr="008117CB" w14:paraId="59C7ADB1" w14:textId="77777777" w:rsidTr="00B00F72">
        <w:trPr>
          <w:jc w:val="center"/>
        </w:trPr>
        <w:tc>
          <w:tcPr>
            <w:tcW w:w="1410" w:type="dxa"/>
            <w:tcBorders>
              <w:top w:val="single" w:sz="6" w:space="0" w:color="000000"/>
              <w:left w:val="single" w:sz="6" w:space="0" w:color="000000"/>
              <w:bottom w:val="single" w:sz="6" w:space="0" w:color="000000"/>
              <w:right w:val="single" w:sz="6" w:space="0" w:color="000000"/>
            </w:tcBorders>
            <w:shd w:val="clear" w:color="auto" w:fill="auto"/>
          </w:tcPr>
          <w:p w14:paraId="24AE6973" w14:textId="77777777" w:rsidR="008117CB" w:rsidRPr="008117CB" w:rsidRDefault="008117CB" w:rsidP="00B00F72">
            <w:pPr>
              <w:pStyle w:val="ParagraphStyle"/>
              <w:rPr>
                <w:sz w:val="18"/>
                <w:szCs w:val="18"/>
              </w:rPr>
            </w:pPr>
            <w:r w:rsidRPr="008117CB">
              <w:rPr>
                <w:sz w:val="18"/>
                <w:szCs w:val="18"/>
              </w:rPr>
              <w:t>2025</w:t>
            </w:r>
          </w:p>
        </w:tc>
        <w:tc>
          <w:tcPr>
            <w:tcW w:w="1417" w:type="dxa"/>
            <w:tcBorders>
              <w:top w:val="single" w:sz="6" w:space="0" w:color="000000"/>
              <w:left w:val="single" w:sz="6" w:space="0" w:color="000000"/>
              <w:bottom w:val="single" w:sz="6" w:space="0" w:color="000000"/>
              <w:right w:val="single" w:sz="6" w:space="0" w:color="000000"/>
            </w:tcBorders>
            <w:shd w:val="clear" w:color="auto" w:fill="auto"/>
          </w:tcPr>
          <w:p w14:paraId="521024A9" w14:textId="77777777" w:rsidR="008117CB" w:rsidRPr="008117CB" w:rsidRDefault="008117CB" w:rsidP="00B00F72">
            <w:pPr>
              <w:pStyle w:val="ParagraphStyle"/>
              <w:rPr>
                <w:sz w:val="18"/>
                <w:szCs w:val="18"/>
              </w:rPr>
            </w:pPr>
            <w:r w:rsidRPr="008117CB">
              <w:rPr>
                <w:sz w:val="18"/>
                <w:szCs w:val="18"/>
              </w:rPr>
              <w:t>2680</w:t>
            </w:r>
          </w:p>
        </w:tc>
        <w:tc>
          <w:tcPr>
            <w:tcW w:w="2552" w:type="dxa"/>
            <w:tcBorders>
              <w:top w:val="single" w:sz="6" w:space="0" w:color="000000"/>
              <w:left w:val="single" w:sz="6" w:space="0" w:color="000000"/>
              <w:bottom w:val="single" w:sz="6" w:space="0" w:color="000000"/>
              <w:right w:val="single" w:sz="6" w:space="0" w:color="000000"/>
            </w:tcBorders>
            <w:shd w:val="clear" w:color="auto" w:fill="auto"/>
          </w:tcPr>
          <w:p w14:paraId="505B56F6" w14:textId="77777777" w:rsidR="008117CB" w:rsidRPr="008117CB" w:rsidRDefault="008117CB" w:rsidP="00B00F72">
            <w:pPr>
              <w:pStyle w:val="ParagraphStyle"/>
              <w:rPr>
                <w:sz w:val="18"/>
                <w:szCs w:val="18"/>
              </w:rPr>
            </w:pPr>
            <w:r w:rsidRPr="008117CB">
              <w:rPr>
                <w:sz w:val="18"/>
                <w:szCs w:val="18"/>
              </w:rPr>
              <w:t>05.001.10.301.0009.2032</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5B2406F6" w14:textId="77777777" w:rsidR="008117CB" w:rsidRPr="008117CB" w:rsidRDefault="008117CB" w:rsidP="00B00F72">
            <w:pPr>
              <w:pStyle w:val="ParagraphStyle"/>
              <w:rPr>
                <w:sz w:val="18"/>
                <w:szCs w:val="18"/>
              </w:rPr>
            </w:pPr>
            <w:r w:rsidRPr="008117CB">
              <w:rPr>
                <w:sz w:val="18"/>
                <w:szCs w:val="18"/>
              </w:rPr>
              <w:t>0</w:t>
            </w:r>
          </w:p>
        </w:tc>
        <w:tc>
          <w:tcPr>
            <w:tcW w:w="2040" w:type="dxa"/>
            <w:tcBorders>
              <w:top w:val="single" w:sz="6" w:space="0" w:color="000000"/>
              <w:left w:val="single" w:sz="6" w:space="0" w:color="000000"/>
              <w:bottom w:val="single" w:sz="6" w:space="0" w:color="000000"/>
              <w:right w:val="single" w:sz="6" w:space="0" w:color="000000"/>
            </w:tcBorders>
            <w:shd w:val="clear" w:color="auto" w:fill="auto"/>
          </w:tcPr>
          <w:p w14:paraId="102C0547" w14:textId="77777777" w:rsidR="008117CB" w:rsidRPr="008117CB" w:rsidRDefault="008117CB" w:rsidP="00B00F72">
            <w:pPr>
              <w:pStyle w:val="ParagraphStyle"/>
              <w:rPr>
                <w:sz w:val="18"/>
                <w:szCs w:val="18"/>
              </w:rPr>
            </w:pPr>
            <w:r w:rsidRPr="008117CB">
              <w:rPr>
                <w:sz w:val="18"/>
                <w:szCs w:val="18"/>
              </w:rPr>
              <w:t>3.3.90.30.00.00</w:t>
            </w:r>
          </w:p>
        </w:tc>
        <w:tc>
          <w:tcPr>
            <w:tcW w:w="1846" w:type="dxa"/>
            <w:tcBorders>
              <w:top w:val="single" w:sz="6" w:space="0" w:color="000000"/>
              <w:left w:val="single" w:sz="6" w:space="0" w:color="000000"/>
              <w:bottom w:val="single" w:sz="6" w:space="0" w:color="000000"/>
              <w:right w:val="single" w:sz="6" w:space="0" w:color="000000"/>
            </w:tcBorders>
            <w:shd w:val="clear" w:color="auto" w:fill="auto"/>
          </w:tcPr>
          <w:p w14:paraId="03D33C94" w14:textId="77777777" w:rsidR="008117CB" w:rsidRPr="008117CB" w:rsidRDefault="008117CB" w:rsidP="00B00F72">
            <w:pPr>
              <w:pStyle w:val="ParagraphStyle"/>
              <w:rPr>
                <w:sz w:val="18"/>
                <w:szCs w:val="18"/>
              </w:rPr>
            </w:pPr>
            <w:r w:rsidRPr="008117CB">
              <w:rPr>
                <w:sz w:val="18"/>
                <w:szCs w:val="18"/>
              </w:rPr>
              <w:t>Do Exercício</w:t>
            </w:r>
          </w:p>
        </w:tc>
      </w:tr>
      <w:tr w:rsidR="008117CB" w:rsidRPr="008117CB" w14:paraId="25259E7F" w14:textId="77777777" w:rsidTr="00B00F72">
        <w:trPr>
          <w:jc w:val="center"/>
        </w:trPr>
        <w:tc>
          <w:tcPr>
            <w:tcW w:w="1410" w:type="dxa"/>
            <w:tcBorders>
              <w:top w:val="single" w:sz="6" w:space="0" w:color="000000"/>
              <w:left w:val="single" w:sz="6" w:space="0" w:color="000000"/>
              <w:bottom w:val="single" w:sz="6" w:space="0" w:color="000000"/>
              <w:right w:val="single" w:sz="6" w:space="0" w:color="000000"/>
            </w:tcBorders>
            <w:shd w:val="clear" w:color="auto" w:fill="auto"/>
          </w:tcPr>
          <w:p w14:paraId="5C5F346B" w14:textId="77777777" w:rsidR="008117CB" w:rsidRPr="008117CB" w:rsidRDefault="008117CB" w:rsidP="00B00F72">
            <w:pPr>
              <w:pStyle w:val="ParagraphStyle"/>
              <w:rPr>
                <w:sz w:val="18"/>
                <w:szCs w:val="18"/>
              </w:rPr>
            </w:pPr>
            <w:r w:rsidRPr="008117CB">
              <w:rPr>
                <w:sz w:val="18"/>
                <w:szCs w:val="18"/>
              </w:rPr>
              <w:t>2025</w:t>
            </w:r>
          </w:p>
        </w:tc>
        <w:tc>
          <w:tcPr>
            <w:tcW w:w="1417" w:type="dxa"/>
            <w:tcBorders>
              <w:top w:val="single" w:sz="6" w:space="0" w:color="000000"/>
              <w:left w:val="single" w:sz="6" w:space="0" w:color="000000"/>
              <w:bottom w:val="single" w:sz="6" w:space="0" w:color="000000"/>
              <w:right w:val="single" w:sz="6" w:space="0" w:color="000000"/>
            </w:tcBorders>
            <w:shd w:val="clear" w:color="auto" w:fill="auto"/>
          </w:tcPr>
          <w:p w14:paraId="4B6AD3E6" w14:textId="77777777" w:rsidR="008117CB" w:rsidRPr="008117CB" w:rsidRDefault="008117CB" w:rsidP="00B00F72">
            <w:pPr>
              <w:pStyle w:val="ParagraphStyle"/>
              <w:rPr>
                <w:sz w:val="18"/>
                <w:szCs w:val="18"/>
              </w:rPr>
            </w:pPr>
            <w:r w:rsidRPr="008117CB">
              <w:rPr>
                <w:sz w:val="18"/>
                <w:szCs w:val="18"/>
              </w:rPr>
              <w:t>2690</w:t>
            </w:r>
          </w:p>
        </w:tc>
        <w:tc>
          <w:tcPr>
            <w:tcW w:w="2552" w:type="dxa"/>
            <w:tcBorders>
              <w:top w:val="single" w:sz="6" w:space="0" w:color="000000"/>
              <w:left w:val="single" w:sz="6" w:space="0" w:color="000000"/>
              <w:bottom w:val="single" w:sz="6" w:space="0" w:color="000000"/>
              <w:right w:val="single" w:sz="6" w:space="0" w:color="000000"/>
            </w:tcBorders>
            <w:shd w:val="clear" w:color="auto" w:fill="auto"/>
          </w:tcPr>
          <w:p w14:paraId="5C4FEF07" w14:textId="77777777" w:rsidR="008117CB" w:rsidRPr="008117CB" w:rsidRDefault="008117CB" w:rsidP="00B00F72">
            <w:pPr>
              <w:pStyle w:val="ParagraphStyle"/>
              <w:rPr>
                <w:sz w:val="18"/>
                <w:szCs w:val="18"/>
              </w:rPr>
            </w:pPr>
            <w:r w:rsidRPr="008117CB">
              <w:rPr>
                <w:sz w:val="18"/>
                <w:szCs w:val="18"/>
              </w:rPr>
              <w:t>05.001.10.301.0009.2032</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0191BC88" w14:textId="77777777" w:rsidR="008117CB" w:rsidRPr="008117CB" w:rsidRDefault="008117CB" w:rsidP="00B00F72">
            <w:pPr>
              <w:pStyle w:val="ParagraphStyle"/>
              <w:rPr>
                <w:sz w:val="18"/>
                <w:szCs w:val="18"/>
              </w:rPr>
            </w:pPr>
            <w:r w:rsidRPr="008117CB">
              <w:rPr>
                <w:sz w:val="18"/>
                <w:szCs w:val="18"/>
              </w:rPr>
              <w:t>303</w:t>
            </w:r>
          </w:p>
        </w:tc>
        <w:tc>
          <w:tcPr>
            <w:tcW w:w="2040" w:type="dxa"/>
            <w:tcBorders>
              <w:top w:val="single" w:sz="6" w:space="0" w:color="000000"/>
              <w:left w:val="single" w:sz="6" w:space="0" w:color="000000"/>
              <w:bottom w:val="single" w:sz="6" w:space="0" w:color="000000"/>
              <w:right w:val="single" w:sz="6" w:space="0" w:color="000000"/>
            </w:tcBorders>
            <w:shd w:val="clear" w:color="auto" w:fill="auto"/>
          </w:tcPr>
          <w:p w14:paraId="4EFA70D7" w14:textId="77777777" w:rsidR="008117CB" w:rsidRPr="008117CB" w:rsidRDefault="008117CB" w:rsidP="00B00F72">
            <w:pPr>
              <w:pStyle w:val="ParagraphStyle"/>
              <w:rPr>
                <w:sz w:val="18"/>
                <w:szCs w:val="18"/>
              </w:rPr>
            </w:pPr>
            <w:r w:rsidRPr="008117CB">
              <w:rPr>
                <w:sz w:val="18"/>
                <w:szCs w:val="18"/>
              </w:rPr>
              <w:t>3.3.90.30.00.00</w:t>
            </w:r>
          </w:p>
        </w:tc>
        <w:tc>
          <w:tcPr>
            <w:tcW w:w="1846" w:type="dxa"/>
            <w:tcBorders>
              <w:top w:val="single" w:sz="6" w:space="0" w:color="000000"/>
              <w:left w:val="single" w:sz="6" w:space="0" w:color="000000"/>
              <w:bottom w:val="single" w:sz="6" w:space="0" w:color="000000"/>
              <w:right w:val="single" w:sz="6" w:space="0" w:color="000000"/>
            </w:tcBorders>
            <w:shd w:val="clear" w:color="auto" w:fill="auto"/>
          </w:tcPr>
          <w:p w14:paraId="78C7D43A" w14:textId="77777777" w:rsidR="008117CB" w:rsidRPr="008117CB" w:rsidRDefault="008117CB" w:rsidP="00B00F72">
            <w:pPr>
              <w:pStyle w:val="ParagraphStyle"/>
              <w:rPr>
                <w:sz w:val="18"/>
                <w:szCs w:val="18"/>
              </w:rPr>
            </w:pPr>
            <w:r w:rsidRPr="008117CB">
              <w:rPr>
                <w:sz w:val="18"/>
                <w:szCs w:val="18"/>
              </w:rPr>
              <w:t>Do Exercício</w:t>
            </w:r>
          </w:p>
        </w:tc>
      </w:tr>
      <w:tr w:rsidR="008117CB" w:rsidRPr="008117CB" w14:paraId="22855707" w14:textId="77777777" w:rsidTr="00B00F72">
        <w:trPr>
          <w:jc w:val="center"/>
        </w:trPr>
        <w:tc>
          <w:tcPr>
            <w:tcW w:w="1410" w:type="dxa"/>
            <w:tcBorders>
              <w:top w:val="single" w:sz="6" w:space="0" w:color="000000"/>
              <w:left w:val="single" w:sz="6" w:space="0" w:color="000000"/>
              <w:bottom w:val="single" w:sz="6" w:space="0" w:color="000000"/>
              <w:right w:val="single" w:sz="6" w:space="0" w:color="000000"/>
            </w:tcBorders>
            <w:shd w:val="clear" w:color="auto" w:fill="auto"/>
          </w:tcPr>
          <w:p w14:paraId="2F3E377E" w14:textId="77777777" w:rsidR="008117CB" w:rsidRPr="008117CB" w:rsidRDefault="008117CB" w:rsidP="00B00F72">
            <w:pPr>
              <w:pStyle w:val="ParagraphStyle"/>
              <w:rPr>
                <w:sz w:val="18"/>
                <w:szCs w:val="18"/>
              </w:rPr>
            </w:pPr>
            <w:r w:rsidRPr="008117CB">
              <w:rPr>
                <w:sz w:val="18"/>
                <w:szCs w:val="18"/>
              </w:rPr>
              <w:t>2025</w:t>
            </w:r>
          </w:p>
        </w:tc>
        <w:tc>
          <w:tcPr>
            <w:tcW w:w="1417" w:type="dxa"/>
            <w:tcBorders>
              <w:top w:val="single" w:sz="6" w:space="0" w:color="000000"/>
              <w:left w:val="single" w:sz="6" w:space="0" w:color="000000"/>
              <w:bottom w:val="single" w:sz="6" w:space="0" w:color="000000"/>
              <w:right w:val="single" w:sz="6" w:space="0" w:color="000000"/>
            </w:tcBorders>
            <w:shd w:val="clear" w:color="auto" w:fill="auto"/>
          </w:tcPr>
          <w:p w14:paraId="00E3AFF3" w14:textId="77777777" w:rsidR="008117CB" w:rsidRPr="008117CB" w:rsidRDefault="008117CB" w:rsidP="00B00F72">
            <w:pPr>
              <w:pStyle w:val="ParagraphStyle"/>
              <w:rPr>
                <w:sz w:val="18"/>
                <w:szCs w:val="18"/>
              </w:rPr>
            </w:pPr>
            <w:r w:rsidRPr="008117CB">
              <w:rPr>
                <w:sz w:val="18"/>
                <w:szCs w:val="18"/>
              </w:rPr>
              <w:t>2700</w:t>
            </w:r>
          </w:p>
        </w:tc>
        <w:tc>
          <w:tcPr>
            <w:tcW w:w="2552" w:type="dxa"/>
            <w:tcBorders>
              <w:top w:val="single" w:sz="6" w:space="0" w:color="000000"/>
              <w:left w:val="single" w:sz="6" w:space="0" w:color="000000"/>
              <w:bottom w:val="single" w:sz="6" w:space="0" w:color="000000"/>
              <w:right w:val="single" w:sz="6" w:space="0" w:color="000000"/>
            </w:tcBorders>
            <w:shd w:val="clear" w:color="auto" w:fill="auto"/>
          </w:tcPr>
          <w:p w14:paraId="39E1A238" w14:textId="77777777" w:rsidR="008117CB" w:rsidRPr="008117CB" w:rsidRDefault="008117CB" w:rsidP="00B00F72">
            <w:pPr>
              <w:pStyle w:val="ParagraphStyle"/>
              <w:rPr>
                <w:sz w:val="18"/>
                <w:szCs w:val="18"/>
              </w:rPr>
            </w:pPr>
            <w:r w:rsidRPr="008117CB">
              <w:rPr>
                <w:sz w:val="18"/>
                <w:szCs w:val="18"/>
              </w:rPr>
              <w:t>05.001.10.301.0009.2032</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201906E1" w14:textId="77777777" w:rsidR="008117CB" w:rsidRPr="008117CB" w:rsidRDefault="008117CB" w:rsidP="00B00F72">
            <w:pPr>
              <w:pStyle w:val="ParagraphStyle"/>
              <w:rPr>
                <w:sz w:val="18"/>
                <w:szCs w:val="18"/>
              </w:rPr>
            </w:pPr>
            <w:r w:rsidRPr="008117CB">
              <w:rPr>
                <w:sz w:val="18"/>
                <w:szCs w:val="18"/>
              </w:rPr>
              <w:t>0</w:t>
            </w:r>
          </w:p>
        </w:tc>
        <w:tc>
          <w:tcPr>
            <w:tcW w:w="2040" w:type="dxa"/>
            <w:tcBorders>
              <w:top w:val="single" w:sz="6" w:space="0" w:color="000000"/>
              <w:left w:val="single" w:sz="6" w:space="0" w:color="000000"/>
              <w:bottom w:val="single" w:sz="6" w:space="0" w:color="000000"/>
              <w:right w:val="single" w:sz="6" w:space="0" w:color="000000"/>
            </w:tcBorders>
            <w:shd w:val="clear" w:color="auto" w:fill="auto"/>
          </w:tcPr>
          <w:p w14:paraId="7B299E15" w14:textId="77777777" w:rsidR="008117CB" w:rsidRPr="008117CB" w:rsidRDefault="008117CB" w:rsidP="00B00F72">
            <w:pPr>
              <w:pStyle w:val="ParagraphStyle"/>
              <w:rPr>
                <w:sz w:val="18"/>
                <w:szCs w:val="18"/>
              </w:rPr>
            </w:pPr>
            <w:r w:rsidRPr="008117CB">
              <w:rPr>
                <w:sz w:val="18"/>
                <w:szCs w:val="18"/>
              </w:rPr>
              <w:t>3.3.90.32.00.00</w:t>
            </w:r>
          </w:p>
        </w:tc>
        <w:tc>
          <w:tcPr>
            <w:tcW w:w="1846" w:type="dxa"/>
            <w:tcBorders>
              <w:top w:val="single" w:sz="6" w:space="0" w:color="000000"/>
              <w:left w:val="single" w:sz="6" w:space="0" w:color="000000"/>
              <w:bottom w:val="single" w:sz="6" w:space="0" w:color="000000"/>
              <w:right w:val="single" w:sz="6" w:space="0" w:color="000000"/>
            </w:tcBorders>
            <w:shd w:val="clear" w:color="auto" w:fill="auto"/>
          </w:tcPr>
          <w:p w14:paraId="06A27C40" w14:textId="77777777" w:rsidR="008117CB" w:rsidRPr="008117CB" w:rsidRDefault="008117CB" w:rsidP="00B00F72">
            <w:pPr>
              <w:pStyle w:val="ParagraphStyle"/>
              <w:rPr>
                <w:sz w:val="18"/>
                <w:szCs w:val="18"/>
              </w:rPr>
            </w:pPr>
            <w:r w:rsidRPr="008117CB">
              <w:rPr>
                <w:sz w:val="18"/>
                <w:szCs w:val="18"/>
              </w:rPr>
              <w:t>Do Exercício</w:t>
            </w:r>
          </w:p>
        </w:tc>
      </w:tr>
      <w:tr w:rsidR="008117CB" w:rsidRPr="008117CB" w14:paraId="2015F5D2" w14:textId="77777777" w:rsidTr="00B00F72">
        <w:trPr>
          <w:jc w:val="center"/>
        </w:trPr>
        <w:tc>
          <w:tcPr>
            <w:tcW w:w="1410" w:type="dxa"/>
            <w:tcBorders>
              <w:top w:val="single" w:sz="6" w:space="0" w:color="000000"/>
              <w:left w:val="single" w:sz="6" w:space="0" w:color="000000"/>
              <w:bottom w:val="single" w:sz="6" w:space="0" w:color="000000"/>
              <w:right w:val="single" w:sz="6" w:space="0" w:color="000000"/>
            </w:tcBorders>
            <w:shd w:val="clear" w:color="auto" w:fill="auto"/>
          </w:tcPr>
          <w:p w14:paraId="70686EB9" w14:textId="77777777" w:rsidR="008117CB" w:rsidRPr="008117CB" w:rsidRDefault="008117CB" w:rsidP="00B00F72">
            <w:pPr>
              <w:pStyle w:val="ParagraphStyle"/>
              <w:rPr>
                <w:sz w:val="18"/>
                <w:szCs w:val="18"/>
              </w:rPr>
            </w:pPr>
            <w:r w:rsidRPr="008117CB">
              <w:rPr>
                <w:sz w:val="18"/>
                <w:szCs w:val="18"/>
              </w:rPr>
              <w:t>2025</w:t>
            </w:r>
          </w:p>
        </w:tc>
        <w:tc>
          <w:tcPr>
            <w:tcW w:w="1417" w:type="dxa"/>
            <w:tcBorders>
              <w:top w:val="single" w:sz="6" w:space="0" w:color="000000"/>
              <w:left w:val="single" w:sz="6" w:space="0" w:color="000000"/>
              <w:bottom w:val="single" w:sz="6" w:space="0" w:color="000000"/>
              <w:right w:val="single" w:sz="6" w:space="0" w:color="000000"/>
            </w:tcBorders>
            <w:shd w:val="clear" w:color="auto" w:fill="auto"/>
          </w:tcPr>
          <w:p w14:paraId="716C9E79" w14:textId="77777777" w:rsidR="008117CB" w:rsidRPr="008117CB" w:rsidRDefault="008117CB" w:rsidP="00B00F72">
            <w:pPr>
              <w:pStyle w:val="ParagraphStyle"/>
              <w:rPr>
                <w:sz w:val="18"/>
                <w:szCs w:val="18"/>
              </w:rPr>
            </w:pPr>
            <w:r w:rsidRPr="008117CB">
              <w:rPr>
                <w:sz w:val="18"/>
                <w:szCs w:val="18"/>
              </w:rPr>
              <w:t>2710</w:t>
            </w:r>
          </w:p>
        </w:tc>
        <w:tc>
          <w:tcPr>
            <w:tcW w:w="2552" w:type="dxa"/>
            <w:tcBorders>
              <w:top w:val="single" w:sz="6" w:space="0" w:color="000000"/>
              <w:left w:val="single" w:sz="6" w:space="0" w:color="000000"/>
              <w:bottom w:val="single" w:sz="6" w:space="0" w:color="000000"/>
              <w:right w:val="single" w:sz="6" w:space="0" w:color="000000"/>
            </w:tcBorders>
            <w:shd w:val="clear" w:color="auto" w:fill="auto"/>
          </w:tcPr>
          <w:p w14:paraId="6F087E1E" w14:textId="77777777" w:rsidR="008117CB" w:rsidRPr="008117CB" w:rsidRDefault="008117CB" w:rsidP="00B00F72">
            <w:pPr>
              <w:pStyle w:val="ParagraphStyle"/>
              <w:rPr>
                <w:sz w:val="18"/>
                <w:szCs w:val="18"/>
              </w:rPr>
            </w:pPr>
            <w:r w:rsidRPr="008117CB">
              <w:rPr>
                <w:sz w:val="18"/>
                <w:szCs w:val="18"/>
              </w:rPr>
              <w:t>05.001.10.301.0009.2032</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33DB2FF9" w14:textId="77777777" w:rsidR="008117CB" w:rsidRPr="008117CB" w:rsidRDefault="008117CB" w:rsidP="00B00F72">
            <w:pPr>
              <w:pStyle w:val="ParagraphStyle"/>
              <w:rPr>
                <w:sz w:val="18"/>
                <w:szCs w:val="18"/>
              </w:rPr>
            </w:pPr>
            <w:r w:rsidRPr="008117CB">
              <w:rPr>
                <w:sz w:val="18"/>
                <w:szCs w:val="18"/>
              </w:rPr>
              <w:t>303</w:t>
            </w:r>
          </w:p>
        </w:tc>
        <w:tc>
          <w:tcPr>
            <w:tcW w:w="2040" w:type="dxa"/>
            <w:tcBorders>
              <w:top w:val="single" w:sz="6" w:space="0" w:color="000000"/>
              <w:left w:val="single" w:sz="6" w:space="0" w:color="000000"/>
              <w:bottom w:val="single" w:sz="6" w:space="0" w:color="000000"/>
              <w:right w:val="single" w:sz="6" w:space="0" w:color="000000"/>
            </w:tcBorders>
            <w:shd w:val="clear" w:color="auto" w:fill="auto"/>
          </w:tcPr>
          <w:p w14:paraId="7ACC2CA9" w14:textId="77777777" w:rsidR="008117CB" w:rsidRPr="008117CB" w:rsidRDefault="008117CB" w:rsidP="00B00F72">
            <w:pPr>
              <w:pStyle w:val="ParagraphStyle"/>
              <w:rPr>
                <w:sz w:val="18"/>
                <w:szCs w:val="18"/>
              </w:rPr>
            </w:pPr>
            <w:r w:rsidRPr="008117CB">
              <w:rPr>
                <w:sz w:val="18"/>
                <w:szCs w:val="18"/>
              </w:rPr>
              <w:t>3.3.90.32.00.00</w:t>
            </w:r>
          </w:p>
        </w:tc>
        <w:tc>
          <w:tcPr>
            <w:tcW w:w="1846" w:type="dxa"/>
            <w:tcBorders>
              <w:top w:val="single" w:sz="6" w:space="0" w:color="000000"/>
              <w:left w:val="single" w:sz="6" w:space="0" w:color="000000"/>
              <w:bottom w:val="single" w:sz="6" w:space="0" w:color="000000"/>
              <w:right w:val="single" w:sz="6" w:space="0" w:color="000000"/>
            </w:tcBorders>
            <w:shd w:val="clear" w:color="auto" w:fill="auto"/>
          </w:tcPr>
          <w:p w14:paraId="05DA3AFF" w14:textId="77777777" w:rsidR="008117CB" w:rsidRPr="008117CB" w:rsidRDefault="008117CB" w:rsidP="00B00F72">
            <w:pPr>
              <w:pStyle w:val="ParagraphStyle"/>
              <w:rPr>
                <w:sz w:val="18"/>
                <w:szCs w:val="18"/>
              </w:rPr>
            </w:pPr>
            <w:r w:rsidRPr="008117CB">
              <w:rPr>
                <w:sz w:val="18"/>
                <w:szCs w:val="18"/>
              </w:rPr>
              <w:t>Do Exercício</w:t>
            </w:r>
          </w:p>
        </w:tc>
      </w:tr>
    </w:tbl>
    <w:p w14:paraId="05844113" w14:textId="77777777" w:rsidR="008117CB" w:rsidRPr="003B074F" w:rsidRDefault="008117CB" w:rsidP="008117CB">
      <w:pPr>
        <w:pStyle w:val="ParagraphStyle"/>
        <w:spacing w:line="360" w:lineRule="auto"/>
        <w:jc w:val="both"/>
        <w:rPr>
          <w:rFonts w:ascii="Calibri" w:hAnsi="Calibri" w:cs="Calibri"/>
          <w:color w:val="000000"/>
          <w:sz w:val="20"/>
          <w:szCs w:val="20"/>
        </w:rPr>
      </w:pPr>
    </w:p>
    <w:p w14:paraId="3DC129D4" w14:textId="77777777" w:rsidR="008117CB" w:rsidRPr="003B074F" w:rsidRDefault="008117CB" w:rsidP="008117CB">
      <w:pPr>
        <w:pStyle w:val="ParagraphStyle"/>
        <w:spacing w:line="360" w:lineRule="auto"/>
        <w:rPr>
          <w:rFonts w:ascii="Calibri" w:hAnsi="Calibri" w:cs="Calibri"/>
          <w:b/>
          <w:bCs/>
          <w:color w:val="000000"/>
          <w:sz w:val="20"/>
          <w:szCs w:val="20"/>
        </w:rPr>
      </w:pPr>
      <w:r w:rsidRPr="003B074F">
        <w:rPr>
          <w:rFonts w:ascii="Calibri" w:hAnsi="Calibri" w:cs="Calibri"/>
          <w:b/>
          <w:bCs/>
          <w:color w:val="000000"/>
          <w:sz w:val="20"/>
          <w:szCs w:val="20"/>
        </w:rPr>
        <w:t>3. - DO CREDENCIAMENTO</w:t>
      </w:r>
    </w:p>
    <w:p w14:paraId="366E7F23" w14:textId="77777777" w:rsidR="008117CB" w:rsidRPr="003B074F" w:rsidRDefault="008117CB" w:rsidP="008117CB">
      <w:pPr>
        <w:pStyle w:val="ParagraphStyle"/>
        <w:spacing w:line="360" w:lineRule="auto"/>
        <w:ind w:left="285"/>
        <w:jc w:val="both"/>
        <w:rPr>
          <w:rFonts w:ascii="Calibri" w:hAnsi="Calibri" w:cs="Calibri"/>
          <w:color w:val="000000"/>
          <w:sz w:val="20"/>
          <w:szCs w:val="20"/>
        </w:rPr>
      </w:pPr>
      <w:r w:rsidRPr="003B074F">
        <w:rPr>
          <w:rFonts w:ascii="Calibri" w:hAnsi="Calibri" w:cs="Calibri"/>
          <w:color w:val="000000"/>
          <w:sz w:val="20"/>
          <w:szCs w:val="20"/>
        </w:rPr>
        <w:t>3.1. – Poderão participar deste Pregão os interessados que estiverem previamente credenciados no Sistema de Cadastramento Unificado de Fornecedores - SICAF, regularmente estabelecidas no País, que sejam especializadas e credenciadas no objeto desta licitação e que satisfaçam todas as exigências, especificações e normas contidas neste Edital e seus Anexos;</w:t>
      </w:r>
    </w:p>
    <w:p w14:paraId="48102261" w14:textId="77777777" w:rsidR="008117CB" w:rsidRPr="003B074F" w:rsidRDefault="008117CB" w:rsidP="008117CB">
      <w:pPr>
        <w:pStyle w:val="ParagraphStyle"/>
        <w:spacing w:line="360" w:lineRule="auto"/>
        <w:ind w:left="285"/>
        <w:jc w:val="both"/>
        <w:rPr>
          <w:rFonts w:ascii="Calibri" w:hAnsi="Calibri" w:cs="Calibri"/>
          <w:color w:val="000000"/>
          <w:sz w:val="20"/>
          <w:szCs w:val="20"/>
        </w:rPr>
      </w:pPr>
      <w:r w:rsidRPr="003B074F">
        <w:rPr>
          <w:rFonts w:ascii="Calibri" w:hAnsi="Calibri" w:cs="Calibri"/>
          <w:color w:val="000000"/>
          <w:sz w:val="20"/>
          <w:szCs w:val="20"/>
        </w:rPr>
        <w:t>3.2. - Poderão participar deste Pregão Eletrônico as empresas que apresentarem toda a documentação por ela exigida para respectivo cadastramento junto à Bolsa de Licitações e Leilões (https://bllcompras.com/Home/Register);</w:t>
      </w:r>
    </w:p>
    <w:p w14:paraId="2E03B3B6" w14:textId="77777777" w:rsidR="008117CB" w:rsidRPr="003B074F" w:rsidRDefault="008117CB" w:rsidP="008117CB">
      <w:pPr>
        <w:pStyle w:val="ParagraphStyle"/>
        <w:spacing w:line="360" w:lineRule="auto"/>
        <w:ind w:left="285"/>
        <w:jc w:val="both"/>
        <w:rPr>
          <w:rFonts w:ascii="Calibri" w:hAnsi="Calibri" w:cs="Calibri"/>
          <w:color w:val="000000"/>
          <w:sz w:val="20"/>
          <w:szCs w:val="20"/>
        </w:rPr>
      </w:pPr>
      <w:r w:rsidRPr="003B074F">
        <w:rPr>
          <w:rFonts w:ascii="Calibri" w:hAnsi="Calibri" w:cs="Calibri"/>
          <w:color w:val="000000"/>
          <w:sz w:val="20"/>
          <w:szCs w:val="20"/>
        </w:rPr>
        <w:t>3.3. - É vedada a participação de empresa em forma de consórcios ou grupos de empresas;</w:t>
      </w:r>
    </w:p>
    <w:p w14:paraId="5F122A1A" w14:textId="77777777" w:rsidR="008117CB" w:rsidRPr="003B074F" w:rsidRDefault="008117CB" w:rsidP="008117CB">
      <w:pPr>
        <w:pStyle w:val="ParagraphStyle"/>
        <w:spacing w:line="360" w:lineRule="auto"/>
        <w:ind w:left="285"/>
        <w:jc w:val="both"/>
        <w:rPr>
          <w:rFonts w:ascii="Calibri" w:hAnsi="Calibri" w:cs="Calibri"/>
          <w:color w:val="000000"/>
          <w:sz w:val="20"/>
          <w:szCs w:val="20"/>
        </w:rPr>
      </w:pPr>
      <w:r w:rsidRPr="003B074F">
        <w:rPr>
          <w:rFonts w:ascii="Calibri" w:hAnsi="Calibri" w:cs="Calibri"/>
          <w:color w:val="000000"/>
          <w:sz w:val="20"/>
          <w:szCs w:val="20"/>
        </w:rPr>
        <w:t xml:space="preserve">3.4. - Não poderá participar da licitação a empresa que estiver sob falência, concordata, concurso de credores, dissolução, liquidação ou que tenha sido declarada inidônea por órgão ou entidade da administração pública direta ou indireta, federal, estadual, municipal ou Distrito Federal ou que </w:t>
      </w:r>
      <w:proofErr w:type="spellStart"/>
      <w:r w:rsidRPr="003B074F">
        <w:rPr>
          <w:rFonts w:ascii="Calibri" w:hAnsi="Calibri" w:cs="Calibri"/>
          <w:color w:val="000000"/>
          <w:sz w:val="20"/>
          <w:szCs w:val="20"/>
        </w:rPr>
        <w:t>esteja</w:t>
      </w:r>
      <w:proofErr w:type="spellEnd"/>
      <w:r w:rsidRPr="003B074F">
        <w:rPr>
          <w:rFonts w:ascii="Calibri" w:hAnsi="Calibri" w:cs="Calibri"/>
          <w:color w:val="000000"/>
          <w:sz w:val="20"/>
          <w:szCs w:val="20"/>
        </w:rPr>
        <w:t xml:space="preserve"> cumprindo período de suspensão no âmbito da administração municipal;</w:t>
      </w:r>
    </w:p>
    <w:p w14:paraId="56E6113E" w14:textId="77777777" w:rsidR="008117CB" w:rsidRPr="003B074F" w:rsidRDefault="008117CB" w:rsidP="008117CB">
      <w:pPr>
        <w:pStyle w:val="ParagraphStyle"/>
        <w:spacing w:line="360" w:lineRule="auto"/>
        <w:ind w:left="285"/>
        <w:jc w:val="both"/>
        <w:rPr>
          <w:rFonts w:ascii="Calibri" w:hAnsi="Calibri" w:cs="Calibri"/>
          <w:color w:val="000000"/>
          <w:sz w:val="20"/>
          <w:szCs w:val="20"/>
        </w:rPr>
      </w:pPr>
      <w:r w:rsidRPr="003B074F">
        <w:rPr>
          <w:rFonts w:ascii="Calibri" w:hAnsi="Calibri" w:cs="Calibri"/>
          <w:color w:val="000000"/>
          <w:sz w:val="20"/>
          <w:szCs w:val="20"/>
        </w:rPr>
        <w:t>3.5 - O licitante deverá estar credenciado, de forma direta ou através de empresas associadas à Bolsa de Licitações do Brasil, até no mínimo uma hora antes do horário fixado no edital para o recebimento das propostas;</w:t>
      </w:r>
    </w:p>
    <w:p w14:paraId="533063A5" w14:textId="77777777" w:rsidR="008117CB" w:rsidRPr="003B074F" w:rsidRDefault="008117CB" w:rsidP="008117CB">
      <w:pPr>
        <w:pStyle w:val="ParagraphStyle"/>
        <w:spacing w:line="360" w:lineRule="auto"/>
        <w:ind w:left="285"/>
        <w:jc w:val="both"/>
        <w:rPr>
          <w:rFonts w:ascii="Calibri" w:hAnsi="Calibri" w:cs="Calibri"/>
          <w:color w:val="000000"/>
          <w:sz w:val="20"/>
          <w:szCs w:val="20"/>
        </w:rPr>
      </w:pPr>
      <w:r w:rsidRPr="003B074F">
        <w:rPr>
          <w:rFonts w:ascii="Calibri" w:hAnsi="Calibri" w:cs="Calibri"/>
          <w:color w:val="000000"/>
          <w:sz w:val="20"/>
          <w:szCs w:val="20"/>
        </w:rPr>
        <w:t>3.6. - O cadastramento do licitante deverá ser requerido e acompanhado junto à Bolsa de Licitações e Leilões, ainda:</w:t>
      </w:r>
    </w:p>
    <w:p w14:paraId="026B8EE8" w14:textId="77777777" w:rsidR="008117CB" w:rsidRPr="003B074F" w:rsidRDefault="008117CB" w:rsidP="008117CB">
      <w:pPr>
        <w:pStyle w:val="ParagraphStyle"/>
        <w:spacing w:line="360" w:lineRule="auto"/>
        <w:ind w:left="390"/>
        <w:jc w:val="both"/>
        <w:rPr>
          <w:rFonts w:ascii="Calibri" w:hAnsi="Calibri" w:cs="Calibri"/>
          <w:color w:val="000000"/>
          <w:sz w:val="20"/>
          <w:szCs w:val="20"/>
        </w:rPr>
      </w:pPr>
      <w:r w:rsidRPr="003B074F">
        <w:rPr>
          <w:rFonts w:ascii="Calibri" w:hAnsi="Calibri" w:cs="Calibri"/>
          <w:b/>
          <w:bCs/>
          <w:color w:val="000000"/>
          <w:sz w:val="20"/>
          <w:szCs w:val="20"/>
        </w:rPr>
        <w:t xml:space="preserve">a) </w:t>
      </w:r>
      <w:r w:rsidRPr="003B074F">
        <w:rPr>
          <w:rFonts w:ascii="Calibri" w:hAnsi="Calibri" w:cs="Calibri"/>
          <w:color w:val="000000"/>
          <w:sz w:val="20"/>
          <w:szCs w:val="20"/>
        </w:rPr>
        <w:t>Estar apto a acessar a plataforma com tempo hábil para cadastrar sua proposta junto a plataforma eletrônica de licitações mediante acesso identificado e com poderes específicos de sua representação no pregão;</w:t>
      </w:r>
    </w:p>
    <w:p w14:paraId="73560536" w14:textId="77777777" w:rsidR="008117CB" w:rsidRPr="003B074F" w:rsidRDefault="008117CB" w:rsidP="008117CB">
      <w:pPr>
        <w:pStyle w:val="ParagraphStyle"/>
        <w:spacing w:line="360" w:lineRule="auto"/>
        <w:ind w:left="390"/>
        <w:jc w:val="both"/>
        <w:rPr>
          <w:rFonts w:ascii="Calibri" w:hAnsi="Calibri" w:cs="Calibri"/>
          <w:color w:val="000000"/>
          <w:sz w:val="20"/>
          <w:szCs w:val="20"/>
        </w:rPr>
      </w:pPr>
      <w:r w:rsidRPr="003B074F">
        <w:rPr>
          <w:rFonts w:ascii="Calibri" w:hAnsi="Calibri" w:cs="Calibri"/>
          <w:b/>
          <w:bCs/>
          <w:color w:val="000000"/>
          <w:sz w:val="20"/>
          <w:szCs w:val="20"/>
        </w:rPr>
        <w:t xml:space="preserve">b) </w:t>
      </w:r>
      <w:r w:rsidRPr="003B074F">
        <w:rPr>
          <w:rFonts w:ascii="Calibri" w:hAnsi="Calibri" w:cs="Calibri"/>
          <w:color w:val="000000"/>
          <w:sz w:val="20"/>
          <w:szCs w:val="20"/>
        </w:rPr>
        <w:t xml:space="preserve">Apresentar declaração de seu pleno conhecimento, de aceitação e de atendimento às exigências de habilitação previstas no </w:t>
      </w:r>
      <w:r w:rsidRPr="003B074F">
        <w:rPr>
          <w:rFonts w:ascii="Calibri" w:hAnsi="Calibri" w:cs="Calibri"/>
          <w:color w:val="000000"/>
          <w:sz w:val="20"/>
          <w:szCs w:val="20"/>
        </w:rPr>
        <w:lastRenderedPageBreak/>
        <w:t xml:space="preserve">Edital, conforme modelo anexo ao edital, e </w:t>
      </w:r>
    </w:p>
    <w:p w14:paraId="4612EBE5" w14:textId="77777777" w:rsidR="008117CB" w:rsidRPr="003B074F" w:rsidRDefault="008117CB" w:rsidP="008117CB">
      <w:pPr>
        <w:pStyle w:val="ParagraphStyle"/>
        <w:spacing w:line="360" w:lineRule="auto"/>
        <w:ind w:left="390"/>
        <w:jc w:val="both"/>
        <w:rPr>
          <w:rFonts w:ascii="Calibri" w:hAnsi="Calibri" w:cs="Calibri"/>
          <w:color w:val="000000"/>
          <w:sz w:val="20"/>
          <w:szCs w:val="20"/>
        </w:rPr>
      </w:pPr>
      <w:r w:rsidRPr="003B074F">
        <w:rPr>
          <w:rFonts w:ascii="Calibri" w:hAnsi="Calibri" w:cs="Calibri"/>
          <w:b/>
          <w:bCs/>
          <w:color w:val="000000"/>
          <w:sz w:val="20"/>
          <w:szCs w:val="20"/>
        </w:rPr>
        <w:t xml:space="preserve">c) </w:t>
      </w:r>
      <w:r w:rsidRPr="003B074F">
        <w:rPr>
          <w:rFonts w:ascii="Calibri" w:hAnsi="Calibri" w:cs="Calibri"/>
          <w:color w:val="000000"/>
          <w:sz w:val="20"/>
          <w:szCs w:val="20"/>
        </w:rPr>
        <w:t>Informar Especificações do produto objeto da licitação em conformidade com edital, constando preço, marca e modelo e em caso de itens mais complexos, efetuar a inserção de catálogos do fabricante. “</w:t>
      </w:r>
      <w:r w:rsidRPr="003B074F">
        <w:rPr>
          <w:rFonts w:ascii="Calibri" w:hAnsi="Calibri" w:cs="Calibri"/>
          <w:color w:val="000000"/>
          <w:sz w:val="20"/>
          <w:szCs w:val="20"/>
          <w:u w:val="single"/>
        </w:rPr>
        <w:t>A empresa participante do certame não deve ser identificada</w:t>
      </w:r>
      <w:r w:rsidRPr="003B074F">
        <w:rPr>
          <w:rFonts w:ascii="Calibri" w:hAnsi="Calibri" w:cs="Calibri"/>
          <w:color w:val="000000"/>
          <w:sz w:val="20"/>
          <w:szCs w:val="20"/>
        </w:rPr>
        <w:t>”. Decreto 5.450/05 art. 24 parágrafo 5º.</w:t>
      </w:r>
    </w:p>
    <w:p w14:paraId="5EF083BC" w14:textId="77777777" w:rsidR="008117CB" w:rsidRPr="003B074F" w:rsidRDefault="008117CB" w:rsidP="008117CB">
      <w:pPr>
        <w:pStyle w:val="ParagraphStyle"/>
        <w:spacing w:line="360" w:lineRule="auto"/>
        <w:jc w:val="both"/>
        <w:rPr>
          <w:rFonts w:ascii="Calibri" w:hAnsi="Calibri" w:cs="Calibri"/>
          <w:color w:val="000000"/>
          <w:sz w:val="20"/>
          <w:szCs w:val="20"/>
        </w:rPr>
      </w:pPr>
      <w:r w:rsidRPr="003B074F">
        <w:rPr>
          <w:rFonts w:ascii="Calibri" w:hAnsi="Calibri" w:cs="Calibri"/>
          <w:color w:val="000000"/>
          <w:sz w:val="20"/>
          <w:szCs w:val="20"/>
        </w:rPr>
        <w:t>O custo de operacionalização e uso do sistema, ficará a cargo do Licitante vencedor do certame, que pagará a Bolsa de Licitações do Brasil, provedora do sistema eletrônico, o equivalente ao estabelecido a título de taxa pela utilização dos recursos de tecnologia da informação, em conformidade com o regulamento operacional da BLL – Bolsa de Licitações do Brasil;</w:t>
      </w:r>
    </w:p>
    <w:p w14:paraId="4BFAB171" w14:textId="77777777" w:rsidR="008117CB" w:rsidRPr="003B074F" w:rsidRDefault="008117CB" w:rsidP="008117CB">
      <w:pPr>
        <w:pStyle w:val="ParagraphStyle"/>
        <w:spacing w:line="360" w:lineRule="auto"/>
        <w:ind w:left="285"/>
        <w:jc w:val="both"/>
        <w:rPr>
          <w:rFonts w:ascii="Calibri" w:hAnsi="Calibri" w:cs="Calibri"/>
          <w:color w:val="000000"/>
          <w:sz w:val="20"/>
          <w:szCs w:val="20"/>
        </w:rPr>
      </w:pPr>
      <w:r w:rsidRPr="003B074F">
        <w:rPr>
          <w:rFonts w:ascii="Calibri" w:hAnsi="Calibri" w:cs="Calibri"/>
          <w:color w:val="000000"/>
          <w:sz w:val="20"/>
          <w:szCs w:val="20"/>
        </w:rPr>
        <w:t>3.7. - A microempresa ou empresa de pequeno porte, além da apresentação da declaração constante no anexo para fins de habilitação, deverá, quando do cadastramento da proposta inicial de preço a ser digitado no sistema, verificar nos dados cadastrais se assinalou o regime ME/EPP no sistema conforme o seu regime de tributação para fazer valer o direito de prioridade do desempate. Art. 44 e 45 da LC 123/2006.</w:t>
      </w:r>
    </w:p>
    <w:p w14:paraId="6B761656" w14:textId="77777777" w:rsidR="008117CB" w:rsidRPr="003B074F" w:rsidRDefault="008117CB" w:rsidP="008117CB">
      <w:pPr>
        <w:pStyle w:val="ParagraphStyle"/>
        <w:spacing w:line="360" w:lineRule="auto"/>
        <w:jc w:val="both"/>
        <w:rPr>
          <w:rFonts w:ascii="Calibri" w:hAnsi="Calibri" w:cs="Calibri"/>
          <w:color w:val="000000"/>
          <w:sz w:val="20"/>
          <w:szCs w:val="20"/>
        </w:rPr>
      </w:pPr>
    </w:p>
    <w:p w14:paraId="2C43DCBA" w14:textId="77777777" w:rsidR="008117CB" w:rsidRPr="003B074F" w:rsidRDefault="008117CB" w:rsidP="008117CB">
      <w:pPr>
        <w:pStyle w:val="ParagraphStyle"/>
        <w:spacing w:line="360" w:lineRule="auto"/>
        <w:rPr>
          <w:rFonts w:ascii="Calibri" w:hAnsi="Calibri" w:cs="Calibri"/>
          <w:b/>
          <w:bCs/>
          <w:color w:val="000000"/>
          <w:sz w:val="20"/>
          <w:szCs w:val="20"/>
        </w:rPr>
      </w:pPr>
      <w:r w:rsidRPr="003B074F">
        <w:rPr>
          <w:rFonts w:ascii="Calibri" w:hAnsi="Calibri" w:cs="Calibri"/>
          <w:b/>
          <w:bCs/>
          <w:color w:val="000000"/>
          <w:sz w:val="20"/>
          <w:szCs w:val="20"/>
        </w:rPr>
        <w:t>4. - REGULAMENTO OPERACIONAL DO CERTAME</w:t>
      </w:r>
    </w:p>
    <w:p w14:paraId="42778C3C" w14:textId="77777777" w:rsidR="008117CB" w:rsidRPr="003B074F" w:rsidRDefault="008117CB" w:rsidP="008117CB">
      <w:pPr>
        <w:pStyle w:val="ParagraphStyle"/>
        <w:spacing w:line="360" w:lineRule="auto"/>
        <w:ind w:left="285"/>
        <w:jc w:val="both"/>
        <w:rPr>
          <w:rFonts w:ascii="Calibri" w:hAnsi="Calibri" w:cs="Calibri"/>
          <w:color w:val="000000"/>
          <w:sz w:val="20"/>
          <w:szCs w:val="20"/>
        </w:rPr>
      </w:pPr>
      <w:r w:rsidRPr="003B074F">
        <w:rPr>
          <w:rFonts w:ascii="Calibri" w:hAnsi="Calibri" w:cs="Calibri"/>
          <w:color w:val="000000"/>
          <w:sz w:val="20"/>
          <w:szCs w:val="20"/>
        </w:rPr>
        <w:t>4.1. - O certame será conduzido pelo Pregoeiro, com o auxílio da equipe de apoio, que terá, em especial, as seguintes atribuições:</w:t>
      </w:r>
    </w:p>
    <w:p w14:paraId="7F4BAA44" w14:textId="77777777" w:rsidR="008117CB" w:rsidRPr="003B074F" w:rsidRDefault="008117CB" w:rsidP="008117CB">
      <w:pPr>
        <w:pStyle w:val="ParagraphStyle"/>
        <w:spacing w:line="360" w:lineRule="auto"/>
        <w:ind w:left="390"/>
        <w:jc w:val="both"/>
        <w:rPr>
          <w:rFonts w:ascii="Calibri" w:hAnsi="Calibri" w:cs="Calibri"/>
          <w:color w:val="000000"/>
          <w:sz w:val="20"/>
          <w:szCs w:val="20"/>
        </w:rPr>
      </w:pPr>
      <w:r w:rsidRPr="003B074F">
        <w:rPr>
          <w:rFonts w:ascii="Calibri" w:hAnsi="Calibri" w:cs="Calibri"/>
          <w:b/>
          <w:bCs/>
          <w:color w:val="000000"/>
          <w:sz w:val="20"/>
          <w:szCs w:val="20"/>
        </w:rPr>
        <w:t xml:space="preserve">a) </w:t>
      </w:r>
      <w:r w:rsidRPr="003B074F">
        <w:rPr>
          <w:rFonts w:ascii="Calibri" w:hAnsi="Calibri" w:cs="Calibri"/>
          <w:color w:val="000000"/>
          <w:sz w:val="20"/>
          <w:szCs w:val="20"/>
        </w:rPr>
        <w:t>acompanhar os trabalhos da equipe de apoio;</w:t>
      </w:r>
    </w:p>
    <w:p w14:paraId="14CFF60E" w14:textId="77777777" w:rsidR="008117CB" w:rsidRPr="003B074F" w:rsidRDefault="008117CB" w:rsidP="008117CB">
      <w:pPr>
        <w:pStyle w:val="ParagraphStyle"/>
        <w:spacing w:line="360" w:lineRule="auto"/>
        <w:ind w:left="390"/>
        <w:jc w:val="both"/>
        <w:rPr>
          <w:rFonts w:ascii="Calibri" w:hAnsi="Calibri" w:cs="Calibri"/>
          <w:color w:val="000000"/>
          <w:sz w:val="20"/>
          <w:szCs w:val="20"/>
        </w:rPr>
      </w:pPr>
      <w:r w:rsidRPr="003B074F">
        <w:rPr>
          <w:rFonts w:ascii="Calibri" w:hAnsi="Calibri" w:cs="Calibri"/>
          <w:b/>
          <w:bCs/>
          <w:color w:val="000000"/>
          <w:sz w:val="20"/>
          <w:szCs w:val="20"/>
        </w:rPr>
        <w:t xml:space="preserve">b) </w:t>
      </w:r>
      <w:r w:rsidRPr="003B074F">
        <w:rPr>
          <w:rFonts w:ascii="Calibri" w:hAnsi="Calibri" w:cs="Calibri"/>
          <w:color w:val="000000"/>
          <w:sz w:val="20"/>
          <w:szCs w:val="20"/>
        </w:rPr>
        <w:t>responder as questões formuladas pelos fornecedores, relativas ao certame;</w:t>
      </w:r>
    </w:p>
    <w:p w14:paraId="091F3A9A" w14:textId="77777777" w:rsidR="008117CB" w:rsidRPr="003B074F" w:rsidRDefault="008117CB" w:rsidP="008117CB">
      <w:pPr>
        <w:pStyle w:val="ParagraphStyle"/>
        <w:spacing w:line="360" w:lineRule="auto"/>
        <w:ind w:left="390"/>
        <w:jc w:val="both"/>
        <w:rPr>
          <w:rFonts w:ascii="Calibri" w:hAnsi="Calibri" w:cs="Calibri"/>
          <w:color w:val="000000"/>
          <w:sz w:val="20"/>
          <w:szCs w:val="20"/>
        </w:rPr>
      </w:pPr>
      <w:r w:rsidRPr="003B074F">
        <w:rPr>
          <w:rFonts w:ascii="Calibri" w:hAnsi="Calibri" w:cs="Calibri"/>
          <w:b/>
          <w:bCs/>
          <w:color w:val="000000"/>
          <w:sz w:val="20"/>
          <w:szCs w:val="20"/>
        </w:rPr>
        <w:t xml:space="preserve">c) </w:t>
      </w:r>
      <w:r w:rsidRPr="003B074F">
        <w:rPr>
          <w:rFonts w:ascii="Calibri" w:hAnsi="Calibri" w:cs="Calibri"/>
          <w:color w:val="000000"/>
          <w:sz w:val="20"/>
          <w:szCs w:val="20"/>
        </w:rPr>
        <w:t>abrir as propostas de preços;</w:t>
      </w:r>
    </w:p>
    <w:p w14:paraId="0E17CC50" w14:textId="77777777" w:rsidR="008117CB" w:rsidRPr="003B074F" w:rsidRDefault="008117CB" w:rsidP="008117CB">
      <w:pPr>
        <w:pStyle w:val="ParagraphStyle"/>
        <w:spacing w:line="360" w:lineRule="auto"/>
        <w:ind w:left="390"/>
        <w:jc w:val="both"/>
        <w:rPr>
          <w:rFonts w:ascii="Calibri" w:hAnsi="Calibri" w:cs="Calibri"/>
          <w:color w:val="000000"/>
          <w:sz w:val="20"/>
          <w:szCs w:val="20"/>
        </w:rPr>
      </w:pPr>
      <w:r w:rsidRPr="003B074F">
        <w:rPr>
          <w:rFonts w:ascii="Calibri" w:hAnsi="Calibri" w:cs="Calibri"/>
          <w:b/>
          <w:bCs/>
          <w:color w:val="000000"/>
          <w:sz w:val="20"/>
          <w:szCs w:val="20"/>
        </w:rPr>
        <w:t xml:space="preserve">d) </w:t>
      </w:r>
      <w:r w:rsidRPr="003B074F">
        <w:rPr>
          <w:rFonts w:ascii="Calibri" w:hAnsi="Calibri" w:cs="Calibri"/>
          <w:color w:val="000000"/>
          <w:sz w:val="20"/>
          <w:szCs w:val="20"/>
        </w:rPr>
        <w:t>analisar a aceitabilidade das propostas;</w:t>
      </w:r>
    </w:p>
    <w:p w14:paraId="4205CC8A" w14:textId="77777777" w:rsidR="008117CB" w:rsidRPr="003B074F" w:rsidRDefault="008117CB" w:rsidP="008117CB">
      <w:pPr>
        <w:pStyle w:val="ParagraphStyle"/>
        <w:spacing w:line="360" w:lineRule="auto"/>
        <w:ind w:left="390"/>
        <w:jc w:val="both"/>
        <w:rPr>
          <w:rFonts w:ascii="Calibri" w:hAnsi="Calibri" w:cs="Calibri"/>
          <w:color w:val="000000"/>
          <w:sz w:val="20"/>
          <w:szCs w:val="20"/>
        </w:rPr>
      </w:pPr>
      <w:r w:rsidRPr="003B074F">
        <w:rPr>
          <w:rFonts w:ascii="Calibri" w:hAnsi="Calibri" w:cs="Calibri"/>
          <w:b/>
          <w:bCs/>
          <w:color w:val="000000"/>
          <w:sz w:val="20"/>
          <w:szCs w:val="20"/>
        </w:rPr>
        <w:t xml:space="preserve">e) </w:t>
      </w:r>
      <w:r w:rsidRPr="003B074F">
        <w:rPr>
          <w:rFonts w:ascii="Calibri" w:hAnsi="Calibri" w:cs="Calibri"/>
          <w:color w:val="000000"/>
          <w:sz w:val="20"/>
          <w:szCs w:val="20"/>
        </w:rPr>
        <w:t>desclassificar propostas indicando os motivos;</w:t>
      </w:r>
    </w:p>
    <w:p w14:paraId="73849BCD" w14:textId="77777777" w:rsidR="008117CB" w:rsidRPr="003B074F" w:rsidRDefault="008117CB" w:rsidP="008117CB">
      <w:pPr>
        <w:pStyle w:val="ParagraphStyle"/>
        <w:spacing w:line="360" w:lineRule="auto"/>
        <w:ind w:left="390"/>
        <w:jc w:val="both"/>
        <w:rPr>
          <w:rFonts w:ascii="Calibri" w:hAnsi="Calibri" w:cs="Calibri"/>
          <w:color w:val="000000"/>
          <w:sz w:val="20"/>
          <w:szCs w:val="20"/>
        </w:rPr>
      </w:pPr>
      <w:r w:rsidRPr="003B074F">
        <w:rPr>
          <w:rFonts w:ascii="Calibri" w:hAnsi="Calibri" w:cs="Calibri"/>
          <w:b/>
          <w:bCs/>
          <w:color w:val="000000"/>
          <w:sz w:val="20"/>
          <w:szCs w:val="20"/>
        </w:rPr>
        <w:t xml:space="preserve">f) </w:t>
      </w:r>
      <w:r w:rsidRPr="003B074F">
        <w:rPr>
          <w:rFonts w:ascii="Calibri" w:hAnsi="Calibri" w:cs="Calibri"/>
          <w:color w:val="000000"/>
          <w:sz w:val="20"/>
          <w:szCs w:val="20"/>
        </w:rPr>
        <w:t>conduzir os procedimentos relativos aos lances e à escolha da proposta do lance de menor preço;</w:t>
      </w:r>
    </w:p>
    <w:p w14:paraId="415A073A" w14:textId="77777777" w:rsidR="008117CB" w:rsidRPr="003B074F" w:rsidRDefault="008117CB" w:rsidP="008117CB">
      <w:pPr>
        <w:pStyle w:val="ParagraphStyle"/>
        <w:spacing w:line="360" w:lineRule="auto"/>
        <w:ind w:left="390"/>
        <w:jc w:val="both"/>
        <w:rPr>
          <w:rFonts w:ascii="Calibri" w:hAnsi="Calibri" w:cs="Calibri"/>
          <w:color w:val="000000"/>
          <w:sz w:val="20"/>
          <w:szCs w:val="20"/>
        </w:rPr>
      </w:pPr>
      <w:r w:rsidRPr="003B074F">
        <w:rPr>
          <w:rFonts w:ascii="Calibri" w:hAnsi="Calibri" w:cs="Calibri"/>
          <w:b/>
          <w:bCs/>
          <w:color w:val="000000"/>
          <w:sz w:val="20"/>
          <w:szCs w:val="20"/>
        </w:rPr>
        <w:t xml:space="preserve">g) </w:t>
      </w:r>
      <w:r w:rsidRPr="003B074F">
        <w:rPr>
          <w:rFonts w:ascii="Calibri" w:hAnsi="Calibri" w:cs="Calibri"/>
          <w:color w:val="000000"/>
          <w:sz w:val="20"/>
          <w:szCs w:val="20"/>
        </w:rPr>
        <w:t>verificar a habilitação do proponente classificado em primeiro lugar;</w:t>
      </w:r>
    </w:p>
    <w:p w14:paraId="35D40A5F" w14:textId="77777777" w:rsidR="008117CB" w:rsidRPr="003B074F" w:rsidRDefault="008117CB" w:rsidP="008117CB">
      <w:pPr>
        <w:pStyle w:val="ParagraphStyle"/>
        <w:spacing w:line="360" w:lineRule="auto"/>
        <w:ind w:left="390"/>
        <w:jc w:val="both"/>
        <w:rPr>
          <w:rFonts w:ascii="Calibri" w:hAnsi="Calibri" w:cs="Calibri"/>
          <w:color w:val="000000"/>
          <w:sz w:val="20"/>
          <w:szCs w:val="20"/>
        </w:rPr>
      </w:pPr>
      <w:r w:rsidRPr="003B074F">
        <w:rPr>
          <w:rFonts w:ascii="Calibri" w:hAnsi="Calibri" w:cs="Calibri"/>
          <w:b/>
          <w:bCs/>
          <w:color w:val="000000"/>
          <w:sz w:val="20"/>
          <w:szCs w:val="20"/>
        </w:rPr>
        <w:t xml:space="preserve">h) </w:t>
      </w:r>
      <w:r w:rsidRPr="003B074F">
        <w:rPr>
          <w:rFonts w:ascii="Calibri" w:hAnsi="Calibri" w:cs="Calibri"/>
          <w:color w:val="000000"/>
          <w:sz w:val="20"/>
          <w:szCs w:val="20"/>
        </w:rPr>
        <w:t>declarar o vencedor;</w:t>
      </w:r>
    </w:p>
    <w:p w14:paraId="229EB13C" w14:textId="77777777" w:rsidR="008117CB" w:rsidRPr="003B074F" w:rsidRDefault="008117CB" w:rsidP="008117CB">
      <w:pPr>
        <w:pStyle w:val="ParagraphStyle"/>
        <w:spacing w:line="360" w:lineRule="auto"/>
        <w:ind w:left="390"/>
        <w:jc w:val="both"/>
        <w:rPr>
          <w:rFonts w:ascii="Calibri" w:hAnsi="Calibri" w:cs="Calibri"/>
          <w:color w:val="000000"/>
          <w:sz w:val="20"/>
          <w:szCs w:val="20"/>
        </w:rPr>
      </w:pPr>
      <w:r w:rsidRPr="003B074F">
        <w:rPr>
          <w:rFonts w:ascii="Calibri" w:hAnsi="Calibri" w:cs="Calibri"/>
          <w:b/>
          <w:bCs/>
          <w:color w:val="000000"/>
          <w:sz w:val="20"/>
          <w:szCs w:val="20"/>
        </w:rPr>
        <w:t xml:space="preserve">i) </w:t>
      </w:r>
      <w:r w:rsidRPr="003B074F">
        <w:rPr>
          <w:rFonts w:ascii="Calibri" w:hAnsi="Calibri" w:cs="Calibri"/>
          <w:color w:val="000000"/>
          <w:sz w:val="20"/>
          <w:szCs w:val="20"/>
        </w:rPr>
        <w:t>receber, examinar e decidir sobre a pertinência dos recursos;</w:t>
      </w:r>
    </w:p>
    <w:p w14:paraId="3D0212A7" w14:textId="77777777" w:rsidR="008117CB" w:rsidRPr="003B074F" w:rsidRDefault="008117CB" w:rsidP="008117CB">
      <w:pPr>
        <w:pStyle w:val="ParagraphStyle"/>
        <w:spacing w:line="360" w:lineRule="auto"/>
        <w:ind w:left="390"/>
        <w:jc w:val="both"/>
        <w:rPr>
          <w:rFonts w:ascii="Calibri" w:hAnsi="Calibri" w:cs="Calibri"/>
          <w:color w:val="000000"/>
          <w:sz w:val="20"/>
          <w:szCs w:val="20"/>
        </w:rPr>
      </w:pPr>
      <w:r w:rsidRPr="003B074F">
        <w:rPr>
          <w:rFonts w:ascii="Calibri" w:hAnsi="Calibri" w:cs="Calibri"/>
          <w:b/>
          <w:bCs/>
          <w:color w:val="000000"/>
          <w:sz w:val="20"/>
          <w:szCs w:val="20"/>
        </w:rPr>
        <w:t xml:space="preserve">j) </w:t>
      </w:r>
      <w:r w:rsidRPr="003B074F">
        <w:rPr>
          <w:rFonts w:ascii="Calibri" w:hAnsi="Calibri" w:cs="Calibri"/>
          <w:color w:val="000000"/>
          <w:sz w:val="20"/>
          <w:szCs w:val="20"/>
        </w:rPr>
        <w:t>elaborar a ata da sessão;</w:t>
      </w:r>
    </w:p>
    <w:p w14:paraId="139271EE" w14:textId="77777777" w:rsidR="008117CB" w:rsidRPr="003B074F" w:rsidRDefault="008117CB" w:rsidP="008117CB">
      <w:pPr>
        <w:pStyle w:val="ParagraphStyle"/>
        <w:spacing w:line="360" w:lineRule="auto"/>
        <w:ind w:left="390"/>
        <w:jc w:val="both"/>
        <w:rPr>
          <w:rFonts w:ascii="Calibri" w:hAnsi="Calibri" w:cs="Calibri"/>
          <w:color w:val="000000"/>
          <w:sz w:val="20"/>
          <w:szCs w:val="20"/>
        </w:rPr>
      </w:pPr>
      <w:r w:rsidRPr="003B074F">
        <w:rPr>
          <w:rFonts w:ascii="Calibri" w:hAnsi="Calibri" w:cs="Calibri"/>
          <w:b/>
          <w:bCs/>
          <w:color w:val="000000"/>
          <w:sz w:val="20"/>
          <w:szCs w:val="20"/>
        </w:rPr>
        <w:t xml:space="preserve">k) </w:t>
      </w:r>
      <w:r w:rsidRPr="003B074F">
        <w:rPr>
          <w:rFonts w:ascii="Calibri" w:hAnsi="Calibri" w:cs="Calibri"/>
          <w:color w:val="000000"/>
          <w:sz w:val="20"/>
          <w:szCs w:val="20"/>
        </w:rPr>
        <w:t>encaminhar o processo à autoridade superior para homologar e autorizar a contratação;</w:t>
      </w:r>
    </w:p>
    <w:p w14:paraId="74296218" w14:textId="77777777" w:rsidR="008117CB" w:rsidRPr="003B074F" w:rsidRDefault="008117CB" w:rsidP="008117CB">
      <w:pPr>
        <w:pStyle w:val="ParagraphStyle"/>
        <w:spacing w:line="360" w:lineRule="auto"/>
        <w:ind w:left="390"/>
        <w:jc w:val="both"/>
        <w:rPr>
          <w:rFonts w:ascii="Calibri" w:hAnsi="Calibri" w:cs="Calibri"/>
          <w:color w:val="000000"/>
          <w:sz w:val="20"/>
          <w:szCs w:val="20"/>
        </w:rPr>
      </w:pPr>
      <w:r w:rsidRPr="003B074F">
        <w:rPr>
          <w:rFonts w:ascii="Calibri" w:hAnsi="Calibri" w:cs="Calibri"/>
          <w:b/>
          <w:bCs/>
          <w:color w:val="000000"/>
          <w:sz w:val="20"/>
          <w:szCs w:val="20"/>
        </w:rPr>
        <w:t xml:space="preserve">l) </w:t>
      </w:r>
      <w:r w:rsidRPr="003B074F">
        <w:rPr>
          <w:rFonts w:ascii="Calibri" w:hAnsi="Calibri" w:cs="Calibri"/>
          <w:color w:val="000000"/>
          <w:sz w:val="20"/>
          <w:szCs w:val="20"/>
        </w:rPr>
        <w:t>abrir processo administrativo para apuração de irregularidades visando a aplicação de penalidades previstas na legislação.</w:t>
      </w:r>
    </w:p>
    <w:p w14:paraId="72A51A1E" w14:textId="77777777" w:rsidR="008117CB" w:rsidRPr="003B074F" w:rsidRDefault="008117CB" w:rsidP="008117CB">
      <w:pPr>
        <w:pStyle w:val="ParagraphStyle"/>
        <w:spacing w:line="360" w:lineRule="auto"/>
        <w:jc w:val="both"/>
        <w:rPr>
          <w:color w:val="000000"/>
          <w:sz w:val="20"/>
          <w:szCs w:val="20"/>
        </w:rPr>
      </w:pPr>
    </w:p>
    <w:p w14:paraId="42E7E437" w14:textId="77777777" w:rsidR="008117CB" w:rsidRPr="003B074F" w:rsidRDefault="008117CB" w:rsidP="008117CB">
      <w:pPr>
        <w:pStyle w:val="ParagraphStyle"/>
        <w:spacing w:line="360" w:lineRule="auto"/>
        <w:jc w:val="both"/>
        <w:rPr>
          <w:rFonts w:ascii="Calibri" w:hAnsi="Calibri" w:cs="Calibri"/>
          <w:b/>
          <w:bCs/>
          <w:color w:val="000000"/>
          <w:sz w:val="20"/>
          <w:szCs w:val="20"/>
          <w:u w:val="single"/>
        </w:rPr>
      </w:pPr>
      <w:r w:rsidRPr="003B074F">
        <w:rPr>
          <w:rFonts w:ascii="Calibri" w:hAnsi="Calibri" w:cs="Calibri"/>
          <w:b/>
          <w:bCs/>
          <w:color w:val="000000"/>
          <w:sz w:val="20"/>
          <w:szCs w:val="20"/>
          <w:u w:val="single"/>
        </w:rPr>
        <w:t>Credenciamento no Sistema Licitações da Bolsa de Licitações e Leilões:</w:t>
      </w:r>
    </w:p>
    <w:p w14:paraId="552ADA6F" w14:textId="77777777" w:rsidR="008117CB" w:rsidRPr="003B074F" w:rsidRDefault="008117CB" w:rsidP="008117CB">
      <w:pPr>
        <w:pStyle w:val="ParagraphStyle"/>
        <w:spacing w:line="360" w:lineRule="auto"/>
        <w:ind w:left="285"/>
        <w:jc w:val="both"/>
        <w:rPr>
          <w:rFonts w:ascii="Calibri" w:hAnsi="Calibri" w:cs="Calibri"/>
          <w:color w:val="000000"/>
          <w:sz w:val="20"/>
          <w:szCs w:val="20"/>
        </w:rPr>
      </w:pPr>
      <w:r w:rsidRPr="003B074F">
        <w:rPr>
          <w:rFonts w:ascii="Calibri" w:hAnsi="Calibri" w:cs="Calibri"/>
          <w:color w:val="000000"/>
          <w:sz w:val="20"/>
          <w:szCs w:val="20"/>
        </w:rPr>
        <w:t>4.2. - As pessoas jurídicas ou firmas individuais interessadas deverão nomear através do instrumento de mandato, operador devidamente credenciado em qualquer empresa associada à Bolsa de Licitações do Brasil, atribuindo poderes para formular lances de preços e praticar todos os demais atos e operações no site: www.bll.org.br.</w:t>
      </w:r>
    </w:p>
    <w:p w14:paraId="680AC6F6" w14:textId="77777777" w:rsidR="008117CB" w:rsidRPr="003B074F" w:rsidRDefault="008117CB" w:rsidP="008117CB">
      <w:pPr>
        <w:pStyle w:val="ParagraphStyle"/>
        <w:spacing w:line="360" w:lineRule="auto"/>
        <w:ind w:left="285"/>
        <w:jc w:val="both"/>
        <w:rPr>
          <w:rFonts w:ascii="Calibri" w:hAnsi="Calibri" w:cs="Calibri"/>
          <w:color w:val="000000"/>
          <w:sz w:val="20"/>
          <w:szCs w:val="20"/>
        </w:rPr>
      </w:pPr>
      <w:r w:rsidRPr="003B074F">
        <w:rPr>
          <w:rFonts w:ascii="Calibri" w:hAnsi="Calibri" w:cs="Calibri"/>
          <w:color w:val="000000"/>
          <w:sz w:val="20"/>
          <w:szCs w:val="20"/>
        </w:rPr>
        <w:t>4.3. - A participação do licitante no pregão eletrônico se dará por meio de participação direta ou através de empresas associadas à BLL – Bolsa de Licitações do Brasil, a qual deverá manifestar, por meio de seu operador designado, em campo próprio do sistema, pleno conhecimento, aceitação e atendimento às exigências de habilitação previstas no Edital.</w:t>
      </w:r>
    </w:p>
    <w:p w14:paraId="007FC821" w14:textId="77777777" w:rsidR="008117CB" w:rsidRPr="003B074F" w:rsidRDefault="008117CB" w:rsidP="008117CB">
      <w:pPr>
        <w:pStyle w:val="ParagraphStyle"/>
        <w:spacing w:line="360" w:lineRule="auto"/>
        <w:ind w:left="285"/>
        <w:jc w:val="both"/>
        <w:rPr>
          <w:rFonts w:ascii="Calibri" w:hAnsi="Calibri" w:cs="Calibri"/>
          <w:color w:val="000000"/>
          <w:sz w:val="20"/>
          <w:szCs w:val="20"/>
        </w:rPr>
      </w:pPr>
      <w:r w:rsidRPr="003B074F">
        <w:rPr>
          <w:rFonts w:ascii="Calibri" w:hAnsi="Calibri" w:cs="Calibri"/>
          <w:color w:val="000000"/>
          <w:sz w:val="20"/>
          <w:szCs w:val="20"/>
        </w:rPr>
        <w:t>4.4. -O acesso do operador ao pregão, para efeito de encaminhamento de proposta de preço e lances sucessivos de preços, em nome do licitante, somente se dará mediante prévia definição de senha privativa.</w:t>
      </w:r>
    </w:p>
    <w:p w14:paraId="412D37A9" w14:textId="77777777" w:rsidR="008117CB" w:rsidRPr="003B074F" w:rsidRDefault="008117CB" w:rsidP="008117CB">
      <w:pPr>
        <w:pStyle w:val="ParagraphStyle"/>
        <w:spacing w:line="360" w:lineRule="auto"/>
        <w:ind w:left="285"/>
        <w:jc w:val="both"/>
        <w:rPr>
          <w:rFonts w:ascii="Calibri" w:hAnsi="Calibri" w:cs="Calibri"/>
          <w:color w:val="000000"/>
          <w:sz w:val="20"/>
          <w:szCs w:val="20"/>
        </w:rPr>
      </w:pPr>
      <w:r w:rsidRPr="003B074F">
        <w:rPr>
          <w:rFonts w:ascii="Calibri" w:hAnsi="Calibri" w:cs="Calibri"/>
          <w:color w:val="000000"/>
          <w:sz w:val="20"/>
          <w:szCs w:val="20"/>
        </w:rPr>
        <w:t>4.5. - A chave de identificação e a senha dos operadores poderão ser utilizadas em qualquer pregão eletrônico, salvo quando canceladas por solicitação do credenciado ou por iniciativa da BLL - Bolsa De Licitações do Brasil.</w:t>
      </w:r>
    </w:p>
    <w:p w14:paraId="7EBD2589" w14:textId="77777777" w:rsidR="008117CB" w:rsidRPr="003B074F" w:rsidRDefault="008117CB" w:rsidP="008117CB">
      <w:pPr>
        <w:pStyle w:val="ParagraphStyle"/>
        <w:spacing w:line="360" w:lineRule="auto"/>
        <w:ind w:left="285"/>
        <w:jc w:val="both"/>
        <w:rPr>
          <w:rFonts w:ascii="Calibri" w:hAnsi="Calibri" w:cs="Calibri"/>
          <w:color w:val="000000"/>
          <w:sz w:val="20"/>
          <w:szCs w:val="20"/>
        </w:rPr>
      </w:pPr>
      <w:r w:rsidRPr="003B074F">
        <w:rPr>
          <w:rFonts w:ascii="Calibri" w:hAnsi="Calibri" w:cs="Calibri"/>
          <w:color w:val="000000"/>
          <w:sz w:val="20"/>
          <w:szCs w:val="20"/>
        </w:rPr>
        <w:t xml:space="preserve">4.6. - É de exclusiva responsabilidade do usuário o sigilo da senha, bem como seu uso em qualquer transação efetuada diretamente ou por seu representante, não cabendo a BLL - Bolsa de Licitações do Brasil a responsabilidade por eventuais danos </w:t>
      </w:r>
      <w:r w:rsidRPr="003B074F">
        <w:rPr>
          <w:rFonts w:ascii="Calibri" w:hAnsi="Calibri" w:cs="Calibri"/>
          <w:color w:val="000000"/>
          <w:sz w:val="20"/>
          <w:szCs w:val="20"/>
        </w:rPr>
        <w:lastRenderedPageBreak/>
        <w:t>decorrentes de uso indevido da senha, ainda que por terceiros.</w:t>
      </w:r>
    </w:p>
    <w:p w14:paraId="3955E797" w14:textId="77777777" w:rsidR="008117CB" w:rsidRPr="003B074F" w:rsidRDefault="008117CB" w:rsidP="008117CB">
      <w:pPr>
        <w:pStyle w:val="ParagraphStyle"/>
        <w:spacing w:line="360" w:lineRule="auto"/>
        <w:ind w:left="285"/>
        <w:jc w:val="both"/>
        <w:rPr>
          <w:rFonts w:ascii="Calibri" w:hAnsi="Calibri" w:cs="Calibri"/>
          <w:color w:val="000000"/>
          <w:sz w:val="20"/>
          <w:szCs w:val="20"/>
        </w:rPr>
      </w:pPr>
      <w:r w:rsidRPr="003B074F">
        <w:rPr>
          <w:rFonts w:ascii="Calibri" w:hAnsi="Calibri" w:cs="Calibri"/>
          <w:color w:val="000000"/>
          <w:sz w:val="20"/>
          <w:szCs w:val="20"/>
        </w:rPr>
        <w:t>4.7. - O credenciamento do fornecedor e de seu representante legal junto ao sistema eletrônico implica a responsabilidade legal pelos atos praticados e a presunção de capacidade técnica para realização das transações inerentes ao pregão eletrônico.</w:t>
      </w:r>
    </w:p>
    <w:p w14:paraId="2FA25835" w14:textId="77777777" w:rsidR="008117CB" w:rsidRPr="003B074F" w:rsidRDefault="008117CB" w:rsidP="008117CB">
      <w:pPr>
        <w:pStyle w:val="ParagraphStyle"/>
        <w:spacing w:line="360" w:lineRule="auto"/>
        <w:ind w:left="285"/>
        <w:jc w:val="both"/>
        <w:rPr>
          <w:rFonts w:ascii="Calibri" w:hAnsi="Calibri" w:cs="Calibri"/>
          <w:color w:val="000000"/>
          <w:sz w:val="20"/>
          <w:szCs w:val="20"/>
        </w:rPr>
      </w:pPr>
    </w:p>
    <w:p w14:paraId="021EC69E" w14:textId="77777777" w:rsidR="008117CB" w:rsidRPr="003B074F" w:rsidRDefault="008117CB" w:rsidP="008117CB">
      <w:pPr>
        <w:pStyle w:val="ParagraphStyle"/>
        <w:spacing w:line="360" w:lineRule="auto"/>
        <w:jc w:val="both"/>
        <w:rPr>
          <w:rFonts w:ascii="Calibri" w:hAnsi="Calibri" w:cs="Calibri"/>
          <w:b/>
          <w:bCs/>
          <w:color w:val="000000"/>
          <w:sz w:val="20"/>
          <w:szCs w:val="20"/>
        </w:rPr>
      </w:pPr>
      <w:r w:rsidRPr="003B074F">
        <w:rPr>
          <w:rFonts w:ascii="Calibri" w:hAnsi="Calibri" w:cs="Calibri"/>
          <w:b/>
          <w:bCs/>
          <w:color w:val="000000"/>
          <w:sz w:val="20"/>
          <w:szCs w:val="20"/>
        </w:rPr>
        <w:t>Participação:</w:t>
      </w:r>
    </w:p>
    <w:p w14:paraId="71B65B4F" w14:textId="77777777" w:rsidR="008117CB" w:rsidRPr="003B074F" w:rsidRDefault="008117CB" w:rsidP="008117CB">
      <w:pPr>
        <w:pStyle w:val="ParagraphStyle"/>
        <w:spacing w:line="360" w:lineRule="auto"/>
        <w:ind w:left="285"/>
        <w:jc w:val="both"/>
        <w:rPr>
          <w:rFonts w:ascii="Calibri" w:hAnsi="Calibri" w:cs="Calibri"/>
          <w:color w:val="000000"/>
          <w:sz w:val="20"/>
          <w:szCs w:val="20"/>
        </w:rPr>
      </w:pPr>
      <w:r w:rsidRPr="003B074F">
        <w:rPr>
          <w:rFonts w:ascii="Calibri" w:hAnsi="Calibri" w:cs="Calibri"/>
          <w:color w:val="000000"/>
          <w:sz w:val="20"/>
          <w:szCs w:val="20"/>
        </w:rPr>
        <w:t>4.8. - A participação no Pregão, na Forma Eletrônica se dará por meio da digitação da senha pessoal e intransferível do representante credenciado (operador da corretora de mercadorias) e subsequente encaminhamento da proposta de preços, exclusivamente por meio do sistema eletrônico, observados data e horário limite estabelecido.</w:t>
      </w:r>
    </w:p>
    <w:p w14:paraId="7BD9E394" w14:textId="77777777" w:rsidR="008117CB" w:rsidRPr="003B074F" w:rsidRDefault="008117CB" w:rsidP="008117CB">
      <w:pPr>
        <w:pStyle w:val="ParagraphStyle"/>
        <w:spacing w:line="360" w:lineRule="auto"/>
        <w:ind w:left="285"/>
        <w:jc w:val="both"/>
        <w:rPr>
          <w:rFonts w:ascii="Calibri" w:hAnsi="Calibri" w:cs="Calibri"/>
          <w:color w:val="000000"/>
          <w:sz w:val="20"/>
          <w:szCs w:val="20"/>
        </w:rPr>
      </w:pPr>
      <w:r w:rsidRPr="003B074F">
        <w:rPr>
          <w:rFonts w:ascii="Calibri" w:hAnsi="Calibri" w:cs="Calibri"/>
          <w:color w:val="000000"/>
          <w:sz w:val="20"/>
          <w:szCs w:val="20"/>
        </w:rPr>
        <w:t>4.9. - Caberá ao fornecedor acompanhar as operações no sistema eletrônico durante a sessão pública do pregão, ficando responsável pelo ônus decorrente da perda de negócios diante da inobservância de quaisquer mensagens emitidas pelo sistema ou da desconexão do seu representante;</w:t>
      </w:r>
    </w:p>
    <w:p w14:paraId="70FC9BAD" w14:textId="77777777" w:rsidR="008117CB" w:rsidRPr="003B074F" w:rsidRDefault="008117CB" w:rsidP="008117CB">
      <w:pPr>
        <w:pStyle w:val="ParagraphStyle"/>
        <w:spacing w:line="360" w:lineRule="auto"/>
        <w:ind w:left="285"/>
        <w:jc w:val="both"/>
        <w:rPr>
          <w:rFonts w:ascii="Calibri" w:hAnsi="Calibri" w:cs="Calibri"/>
          <w:color w:val="000000"/>
          <w:sz w:val="20"/>
          <w:szCs w:val="20"/>
        </w:rPr>
      </w:pPr>
      <w:r w:rsidRPr="003B074F">
        <w:rPr>
          <w:rFonts w:ascii="Calibri" w:hAnsi="Calibri" w:cs="Calibri"/>
          <w:color w:val="000000"/>
          <w:sz w:val="20"/>
          <w:szCs w:val="20"/>
        </w:rPr>
        <w:t>4.10. - 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14:paraId="25ED1FE1" w14:textId="77777777" w:rsidR="008117CB" w:rsidRPr="003B074F" w:rsidRDefault="008117CB" w:rsidP="008117CB">
      <w:pPr>
        <w:pStyle w:val="ParagraphStyle"/>
        <w:spacing w:line="360" w:lineRule="auto"/>
        <w:ind w:left="285"/>
        <w:jc w:val="both"/>
        <w:rPr>
          <w:rFonts w:ascii="Calibri" w:hAnsi="Calibri" w:cs="Calibri"/>
          <w:color w:val="000000"/>
          <w:sz w:val="20"/>
          <w:szCs w:val="20"/>
        </w:rPr>
      </w:pPr>
      <w:r w:rsidRPr="003B074F">
        <w:rPr>
          <w:rFonts w:ascii="Calibri" w:hAnsi="Calibri" w:cs="Calibri"/>
          <w:color w:val="000000"/>
          <w:sz w:val="20"/>
          <w:szCs w:val="20"/>
        </w:rPr>
        <w:t>4.11. - Poderão participar deste Pregão interessados cujo ramo de atividade seja compatível com o objeto desta licitação.</w:t>
      </w:r>
    </w:p>
    <w:p w14:paraId="14ECC119" w14:textId="77777777" w:rsidR="008117CB" w:rsidRPr="003B074F" w:rsidRDefault="008117CB" w:rsidP="008117CB">
      <w:pPr>
        <w:pStyle w:val="ParagraphStyle"/>
        <w:spacing w:line="360" w:lineRule="auto"/>
        <w:ind w:left="285"/>
        <w:jc w:val="both"/>
        <w:rPr>
          <w:rFonts w:ascii="Calibri" w:hAnsi="Calibri" w:cs="Calibri"/>
          <w:color w:val="000000"/>
          <w:sz w:val="20"/>
          <w:szCs w:val="20"/>
        </w:rPr>
      </w:pPr>
      <w:r w:rsidRPr="003B074F">
        <w:rPr>
          <w:rFonts w:ascii="Calibri" w:hAnsi="Calibri" w:cs="Calibri"/>
          <w:color w:val="000000"/>
          <w:sz w:val="20"/>
          <w:szCs w:val="20"/>
        </w:rPr>
        <w:t xml:space="preserve">4.12. - Os lotes exclusivos para </w:t>
      </w:r>
      <w:proofErr w:type="spellStart"/>
      <w:r w:rsidRPr="003B074F">
        <w:rPr>
          <w:rFonts w:ascii="Calibri" w:hAnsi="Calibri" w:cs="Calibri"/>
          <w:color w:val="000000"/>
          <w:sz w:val="20"/>
          <w:szCs w:val="20"/>
        </w:rPr>
        <w:t>MPEs</w:t>
      </w:r>
      <w:proofErr w:type="spellEnd"/>
      <w:r w:rsidRPr="003B074F">
        <w:rPr>
          <w:rFonts w:ascii="Calibri" w:hAnsi="Calibri" w:cs="Calibri"/>
          <w:color w:val="000000"/>
          <w:sz w:val="20"/>
          <w:szCs w:val="20"/>
        </w:rPr>
        <w:t xml:space="preserve"> poderão ser arrematados pelas empresas de ampla concorrência desde que não tenham sido objeto de propostas por </w:t>
      </w:r>
      <w:proofErr w:type="spellStart"/>
      <w:r w:rsidRPr="003B074F">
        <w:rPr>
          <w:rFonts w:ascii="Calibri" w:hAnsi="Calibri" w:cs="Calibri"/>
          <w:color w:val="000000"/>
          <w:sz w:val="20"/>
          <w:szCs w:val="20"/>
        </w:rPr>
        <w:t>MPEs</w:t>
      </w:r>
      <w:proofErr w:type="spellEnd"/>
      <w:r w:rsidRPr="003B074F">
        <w:rPr>
          <w:rFonts w:ascii="Calibri" w:hAnsi="Calibri" w:cs="Calibri"/>
          <w:color w:val="000000"/>
          <w:sz w:val="20"/>
          <w:szCs w:val="20"/>
        </w:rPr>
        <w:t xml:space="preserve"> e que as empresas de ampla concorrência tenham apresentado propostas para estes lotes.</w:t>
      </w:r>
    </w:p>
    <w:p w14:paraId="59B8A510" w14:textId="77777777" w:rsidR="008117CB" w:rsidRPr="003B074F" w:rsidRDefault="008117CB" w:rsidP="008117CB">
      <w:pPr>
        <w:pStyle w:val="ParagraphStyle"/>
        <w:spacing w:line="360" w:lineRule="auto"/>
        <w:ind w:left="285"/>
        <w:jc w:val="both"/>
        <w:rPr>
          <w:rFonts w:ascii="Calibri" w:hAnsi="Calibri" w:cs="Calibri"/>
          <w:color w:val="000000"/>
          <w:sz w:val="20"/>
          <w:szCs w:val="20"/>
        </w:rPr>
      </w:pPr>
      <w:r w:rsidRPr="003B074F">
        <w:rPr>
          <w:rFonts w:ascii="Calibri" w:hAnsi="Calibri" w:cs="Calibri"/>
          <w:color w:val="000000"/>
          <w:sz w:val="20"/>
          <w:szCs w:val="20"/>
        </w:rPr>
        <w:t>4.13. - Será concedido tratamento favorecido para as microempresas e empresas de pequeno porte, para as sociedades cooperativas mencionadas no artigo 34 da Lei nº 11.488, de 2007, para o agricultor familiar, o produtor rural pessoa física e para o microempreendedor individual - MEI, nos limites previstos da Lei Complementar nº 123, de 2006 e Lei Municipal 794/15.</w:t>
      </w:r>
    </w:p>
    <w:p w14:paraId="1BA12D82" w14:textId="77777777" w:rsidR="008117CB" w:rsidRPr="003B074F" w:rsidRDefault="008117CB" w:rsidP="008117CB">
      <w:pPr>
        <w:pStyle w:val="ParagraphStyle"/>
        <w:spacing w:line="360" w:lineRule="auto"/>
        <w:jc w:val="both"/>
        <w:rPr>
          <w:rFonts w:ascii="Calibri" w:hAnsi="Calibri" w:cs="Calibri"/>
          <w:color w:val="000000"/>
          <w:sz w:val="20"/>
          <w:szCs w:val="20"/>
        </w:rPr>
      </w:pPr>
    </w:p>
    <w:p w14:paraId="115B8DC6" w14:textId="77777777" w:rsidR="008117CB" w:rsidRPr="003B074F" w:rsidRDefault="008117CB" w:rsidP="008117CB">
      <w:pPr>
        <w:pStyle w:val="ParagraphStyle"/>
        <w:spacing w:line="360" w:lineRule="auto"/>
        <w:jc w:val="both"/>
        <w:rPr>
          <w:rFonts w:ascii="Calibri" w:hAnsi="Calibri" w:cs="Calibri"/>
          <w:b/>
          <w:bCs/>
          <w:color w:val="000000"/>
          <w:sz w:val="20"/>
          <w:szCs w:val="20"/>
        </w:rPr>
      </w:pPr>
      <w:r w:rsidRPr="003B074F">
        <w:rPr>
          <w:rFonts w:ascii="Calibri" w:hAnsi="Calibri" w:cs="Calibri"/>
          <w:b/>
          <w:bCs/>
          <w:color w:val="000000"/>
          <w:sz w:val="20"/>
          <w:szCs w:val="20"/>
        </w:rPr>
        <w:t>Impedimentos:</w:t>
      </w:r>
    </w:p>
    <w:p w14:paraId="005AAB97" w14:textId="77777777" w:rsidR="008117CB" w:rsidRPr="003B074F" w:rsidRDefault="008117CB" w:rsidP="008117CB">
      <w:pPr>
        <w:pStyle w:val="ParagraphStyle"/>
        <w:spacing w:line="360" w:lineRule="auto"/>
        <w:ind w:left="285"/>
        <w:jc w:val="both"/>
        <w:rPr>
          <w:rFonts w:ascii="Calibri" w:hAnsi="Calibri" w:cs="Calibri"/>
          <w:color w:val="000000"/>
          <w:sz w:val="20"/>
          <w:szCs w:val="20"/>
        </w:rPr>
      </w:pPr>
      <w:r w:rsidRPr="003B074F">
        <w:rPr>
          <w:rFonts w:ascii="Calibri" w:hAnsi="Calibri" w:cs="Calibri"/>
          <w:color w:val="000000"/>
          <w:sz w:val="20"/>
          <w:szCs w:val="20"/>
        </w:rPr>
        <w:t>4.14. - Não poderão participar desta licitação os interessados:</w:t>
      </w:r>
    </w:p>
    <w:p w14:paraId="31757E59" w14:textId="77777777" w:rsidR="008117CB" w:rsidRPr="003B074F" w:rsidRDefault="008117CB" w:rsidP="008117CB">
      <w:pPr>
        <w:pStyle w:val="ParagraphStyle"/>
        <w:spacing w:line="360" w:lineRule="auto"/>
        <w:ind w:left="570"/>
        <w:jc w:val="both"/>
        <w:rPr>
          <w:rFonts w:ascii="Calibri" w:hAnsi="Calibri" w:cs="Calibri"/>
          <w:color w:val="000000"/>
          <w:sz w:val="20"/>
          <w:szCs w:val="20"/>
        </w:rPr>
      </w:pPr>
      <w:r w:rsidRPr="003B074F">
        <w:rPr>
          <w:rFonts w:ascii="Calibri" w:hAnsi="Calibri" w:cs="Calibri"/>
          <w:color w:val="000000"/>
          <w:sz w:val="20"/>
          <w:szCs w:val="20"/>
        </w:rPr>
        <w:t>4.14.1 - Proibidos de participar de licitações e celebrar contratos administrativos, na forma da legislação vigente;</w:t>
      </w:r>
    </w:p>
    <w:p w14:paraId="037CE28C" w14:textId="77777777" w:rsidR="008117CB" w:rsidRPr="003B074F" w:rsidRDefault="008117CB" w:rsidP="008117CB">
      <w:pPr>
        <w:pStyle w:val="ParagraphStyle"/>
        <w:spacing w:line="360" w:lineRule="auto"/>
        <w:ind w:left="570"/>
        <w:jc w:val="both"/>
        <w:rPr>
          <w:rFonts w:ascii="Calibri" w:hAnsi="Calibri" w:cs="Calibri"/>
          <w:color w:val="000000"/>
          <w:sz w:val="20"/>
          <w:szCs w:val="20"/>
        </w:rPr>
      </w:pPr>
      <w:r w:rsidRPr="003B074F">
        <w:rPr>
          <w:rFonts w:ascii="Calibri" w:hAnsi="Calibri" w:cs="Calibri"/>
          <w:color w:val="000000"/>
          <w:sz w:val="20"/>
          <w:szCs w:val="20"/>
        </w:rPr>
        <w:t>4.14.2 - Que não atendam às condições deste Edital e seu(s) anexo(s);</w:t>
      </w:r>
    </w:p>
    <w:p w14:paraId="690BB7EC" w14:textId="77777777" w:rsidR="008117CB" w:rsidRPr="003B074F" w:rsidRDefault="008117CB" w:rsidP="008117CB">
      <w:pPr>
        <w:pStyle w:val="ParagraphStyle"/>
        <w:spacing w:line="360" w:lineRule="auto"/>
        <w:ind w:left="570"/>
        <w:jc w:val="both"/>
        <w:rPr>
          <w:rFonts w:ascii="Calibri" w:hAnsi="Calibri" w:cs="Calibri"/>
          <w:color w:val="000000"/>
          <w:sz w:val="20"/>
          <w:szCs w:val="20"/>
        </w:rPr>
      </w:pPr>
      <w:r w:rsidRPr="003B074F">
        <w:rPr>
          <w:rFonts w:ascii="Calibri" w:hAnsi="Calibri" w:cs="Calibri"/>
          <w:color w:val="000000"/>
          <w:sz w:val="20"/>
          <w:szCs w:val="20"/>
        </w:rPr>
        <w:t>4.14.3 - Estrangeiros que não tenham representação legal no Brasil com poderes expressos para receber citação e responder administrativa ou judicialmente;</w:t>
      </w:r>
    </w:p>
    <w:p w14:paraId="019BD93E" w14:textId="77777777" w:rsidR="008117CB" w:rsidRPr="003B074F" w:rsidRDefault="008117CB" w:rsidP="008117CB">
      <w:pPr>
        <w:pStyle w:val="ParagraphStyle"/>
        <w:spacing w:line="360" w:lineRule="auto"/>
        <w:ind w:left="570"/>
        <w:jc w:val="both"/>
        <w:rPr>
          <w:rFonts w:ascii="Calibri" w:hAnsi="Calibri" w:cs="Calibri"/>
          <w:color w:val="000000"/>
          <w:sz w:val="20"/>
          <w:szCs w:val="20"/>
        </w:rPr>
      </w:pPr>
      <w:r w:rsidRPr="003B074F">
        <w:rPr>
          <w:rFonts w:ascii="Calibri" w:hAnsi="Calibri" w:cs="Calibri"/>
          <w:color w:val="000000"/>
          <w:sz w:val="20"/>
          <w:szCs w:val="20"/>
        </w:rPr>
        <w:t>4.14.4 - Que se enquadrem nas vedações previstas no § 1º do artigo 9º e art. 14; da Lei nº 14.133/21;</w:t>
      </w:r>
    </w:p>
    <w:p w14:paraId="52E9C057" w14:textId="77777777" w:rsidR="008117CB" w:rsidRPr="003B074F" w:rsidRDefault="008117CB" w:rsidP="008117CB">
      <w:pPr>
        <w:pStyle w:val="ParagraphStyle"/>
        <w:spacing w:line="360" w:lineRule="auto"/>
        <w:ind w:left="570"/>
        <w:jc w:val="both"/>
        <w:rPr>
          <w:rFonts w:ascii="Calibri" w:hAnsi="Calibri" w:cs="Calibri"/>
          <w:color w:val="000000"/>
          <w:sz w:val="20"/>
          <w:szCs w:val="20"/>
        </w:rPr>
      </w:pPr>
      <w:r w:rsidRPr="003B074F">
        <w:rPr>
          <w:rFonts w:ascii="Calibri" w:hAnsi="Calibri" w:cs="Calibri"/>
          <w:color w:val="000000"/>
          <w:sz w:val="20"/>
          <w:szCs w:val="20"/>
        </w:rPr>
        <w:t>4.14.5 - Que estejam sob falência, concurso de credores, concordata ou em processo de dissolução ou liquidação;</w:t>
      </w:r>
    </w:p>
    <w:p w14:paraId="6C84B8DF" w14:textId="77777777" w:rsidR="008117CB" w:rsidRPr="003B074F" w:rsidRDefault="008117CB" w:rsidP="008117CB">
      <w:pPr>
        <w:pStyle w:val="ParagraphStyle"/>
        <w:spacing w:line="360" w:lineRule="auto"/>
        <w:ind w:left="570"/>
        <w:jc w:val="both"/>
        <w:rPr>
          <w:rFonts w:ascii="Calibri" w:hAnsi="Calibri" w:cs="Calibri"/>
          <w:color w:val="000000"/>
          <w:sz w:val="20"/>
          <w:szCs w:val="20"/>
        </w:rPr>
      </w:pPr>
      <w:r w:rsidRPr="003B074F">
        <w:rPr>
          <w:rFonts w:ascii="Calibri" w:hAnsi="Calibri" w:cs="Calibri"/>
          <w:color w:val="000000"/>
          <w:sz w:val="20"/>
          <w:szCs w:val="20"/>
        </w:rPr>
        <w:t>4.14.6 - Organizações da Sociedade Civil de Interesse Público - OSCIP, atuando nessa condição (Acórdão nº 746/2014-TCU-Plenário).</w:t>
      </w:r>
    </w:p>
    <w:p w14:paraId="3AB54490" w14:textId="77777777" w:rsidR="008117CB" w:rsidRPr="003B074F" w:rsidRDefault="008117CB" w:rsidP="008117CB">
      <w:pPr>
        <w:pStyle w:val="ParagraphStyle"/>
        <w:spacing w:line="360" w:lineRule="auto"/>
        <w:ind w:left="285"/>
        <w:jc w:val="both"/>
        <w:rPr>
          <w:rFonts w:ascii="Calibri" w:hAnsi="Calibri" w:cs="Calibri"/>
          <w:color w:val="000000"/>
          <w:sz w:val="20"/>
          <w:szCs w:val="20"/>
        </w:rPr>
      </w:pPr>
      <w:r w:rsidRPr="003B074F">
        <w:rPr>
          <w:rFonts w:ascii="Calibri" w:hAnsi="Calibri" w:cs="Calibri"/>
          <w:color w:val="000000"/>
          <w:sz w:val="20"/>
          <w:szCs w:val="20"/>
        </w:rPr>
        <w:t xml:space="preserve">4.15. - Qualquer dúvida em relação ao acesso no sistema operacional, poderá ser esclarecida ou através de uma empresa associada ou pelos telefones: Curitiba-PR (41) 3097-4600, ou através da Bolsa de Licitações do Brasil ou pelo e-mail </w:t>
      </w:r>
      <w:hyperlink r:id="rId7" w:history="1">
        <w:r w:rsidRPr="003B074F">
          <w:rPr>
            <w:rFonts w:ascii="Calibri" w:hAnsi="Calibri" w:cs="Calibri"/>
            <w:color w:val="0000FF"/>
            <w:sz w:val="20"/>
            <w:szCs w:val="20"/>
            <w:u w:val="single"/>
          </w:rPr>
          <w:t>contato@bll.org.br</w:t>
        </w:r>
      </w:hyperlink>
      <w:r w:rsidRPr="003B074F">
        <w:rPr>
          <w:rFonts w:ascii="Calibri" w:hAnsi="Calibri" w:cs="Calibri"/>
          <w:color w:val="000000"/>
          <w:sz w:val="20"/>
          <w:szCs w:val="20"/>
        </w:rPr>
        <w:t>.</w:t>
      </w:r>
    </w:p>
    <w:p w14:paraId="57142466" w14:textId="77777777" w:rsidR="008117CB" w:rsidRPr="003B074F" w:rsidRDefault="008117CB" w:rsidP="008117CB">
      <w:pPr>
        <w:pStyle w:val="ParagraphStyle"/>
        <w:spacing w:line="360" w:lineRule="auto"/>
        <w:jc w:val="both"/>
        <w:rPr>
          <w:rFonts w:ascii="Calibri" w:hAnsi="Calibri" w:cs="Calibri"/>
          <w:color w:val="000000"/>
          <w:sz w:val="20"/>
          <w:szCs w:val="20"/>
        </w:rPr>
      </w:pPr>
    </w:p>
    <w:p w14:paraId="3AC53FF6" w14:textId="77777777" w:rsidR="008117CB" w:rsidRPr="003B074F" w:rsidRDefault="008117CB" w:rsidP="008117CB">
      <w:pPr>
        <w:pStyle w:val="ParagraphStyle"/>
        <w:spacing w:line="360" w:lineRule="auto"/>
        <w:rPr>
          <w:rFonts w:ascii="Calibri" w:hAnsi="Calibri" w:cs="Calibri"/>
          <w:b/>
          <w:bCs/>
          <w:color w:val="000000"/>
          <w:sz w:val="20"/>
          <w:szCs w:val="20"/>
        </w:rPr>
      </w:pPr>
      <w:r w:rsidRPr="003B074F">
        <w:rPr>
          <w:rFonts w:ascii="Calibri" w:hAnsi="Calibri" w:cs="Calibri"/>
          <w:b/>
          <w:bCs/>
          <w:color w:val="000000"/>
          <w:sz w:val="20"/>
          <w:szCs w:val="20"/>
        </w:rPr>
        <w:t>5 - DA APRESENTAÇÃO DA PROPOSTA E DOS DOCUMENTOS DE HABILITAÇÃO</w:t>
      </w:r>
    </w:p>
    <w:p w14:paraId="3C339137" w14:textId="77777777" w:rsidR="008117CB" w:rsidRPr="003B074F" w:rsidRDefault="008117CB" w:rsidP="008117CB">
      <w:pPr>
        <w:pStyle w:val="ParagraphStyle"/>
        <w:spacing w:line="360" w:lineRule="auto"/>
        <w:ind w:left="285"/>
        <w:jc w:val="both"/>
        <w:rPr>
          <w:rFonts w:ascii="Calibri" w:hAnsi="Calibri" w:cs="Calibri"/>
          <w:color w:val="000000"/>
          <w:sz w:val="20"/>
          <w:szCs w:val="20"/>
        </w:rPr>
      </w:pPr>
      <w:r w:rsidRPr="003B074F">
        <w:rPr>
          <w:rFonts w:ascii="Calibri" w:hAnsi="Calibri" w:cs="Calibri"/>
          <w:color w:val="000000"/>
          <w:sz w:val="20"/>
          <w:szCs w:val="20"/>
        </w:rPr>
        <w:t xml:space="preserve">5.1. - Os licitantes encaminharão, exclusivamente por meio do sistema, concomitantemente com os documentos de habilitação exigidos no edital, proposta com a descrição do objeto ofertado e o preço, até a data e o horário estabelecidos para o fim do recebimento das propostas, quando, então, encerrar-se-á automaticamente a etapa de envio dessa documentação. </w:t>
      </w:r>
    </w:p>
    <w:p w14:paraId="2156C472" w14:textId="77777777" w:rsidR="008117CB" w:rsidRPr="003B074F" w:rsidRDefault="008117CB" w:rsidP="008117CB">
      <w:pPr>
        <w:pStyle w:val="ParagraphStyle"/>
        <w:spacing w:line="360" w:lineRule="auto"/>
        <w:ind w:left="285"/>
        <w:jc w:val="both"/>
        <w:rPr>
          <w:rFonts w:ascii="Calibri" w:hAnsi="Calibri" w:cs="Calibri"/>
          <w:color w:val="000000"/>
          <w:sz w:val="20"/>
          <w:szCs w:val="20"/>
        </w:rPr>
      </w:pPr>
      <w:r w:rsidRPr="003B074F">
        <w:rPr>
          <w:rFonts w:ascii="Calibri" w:hAnsi="Calibri" w:cs="Calibri"/>
          <w:color w:val="000000"/>
          <w:sz w:val="20"/>
          <w:szCs w:val="20"/>
        </w:rPr>
        <w:lastRenderedPageBreak/>
        <w:t>5.2. - O envio da proposta, acompanhada dos documentos de habilitação exigidos neste Edital, ocorrerá por meio de chave de acesso e senha.</w:t>
      </w:r>
    </w:p>
    <w:p w14:paraId="18BB1E9C" w14:textId="77777777" w:rsidR="008117CB" w:rsidRPr="003B074F" w:rsidRDefault="008117CB" w:rsidP="008117CB">
      <w:pPr>
        <w:pStyle w:val="ParagraphStyle"/>
        <w:spacing w:line="360" w:lineRule="auto"/>
        <w:ind w:left="285"/>
        <w:jc w:val="both"/>
        <w:rPr>
          <w:rFonts w:ascii="Calibri" w:hAnsi="Calibri" w:cs="Calibri"/>
          <w:color w:val="000000"/>
          <w:sz w:val="20"/>
          <w:szCs w:val="20"/>
        </w:rPr>
      </w:pPr>
      <w:r w:rsidRPr="003B074F">
        <w:rPr>
          <w:rFonts w:ascii="Calibri" w:hAnsi="Calibri" w:cs="Calibri"/>
          <w:color w:val="000000"/>
          <w:sz w:val="20"/>
          <w:szCs w:val="20"/>
        </w:rPr>
        <w:t>5.3. - As Microempresas e Empresas de Pequeno Porte deverão encaminhar a documentação de habilitação, ainda que haja alguma restrição de regularidade fiscal e trabalhista, nos termos do art. 43, § 1º da LC nº 123, de 2006.</w:t>
      </w:r>
    </w:p>
    <w:p w14:paraId="5D920E4D" w14:textId="77777777" w:rsidR="008117CB" w:rsidRPr="003B074F" w:rsidRDefault="008117CB" w:rsidP="008117CB">
      <w:pPr>
        <w:pStyle w:val="ParagraphStyle"/>
        <w:spacing w:line="360" w:lineRule="auto"/>
        <w:ind w:left="285"/>
        <w:jc w:val="both"/>
        <w:rPr>
          <w:rFonts w:ascii="Calibri" w:hAnsi="Calibri" w:cs="Calibri"/>
          <w:color w:val="000000"/>
          <w:sz w:val="20"/>
          <w:szCs w:val="20"/>
        </w:rPr>
      </w:pPr>
      <w:r w:rsidRPr="003B074F">
        <w:rPr>
          <w:rFonts w:ascii="Calibri" w:hAnsi="Calibri" w:cs="Calibri"/>
          <w:color w:val="000000"/>
          <w:sz w:val="20"/>
          <w:szCs w:val="20"/>
        </w:rPr>
        <w:t xml:space="preserve">5.4. - Incumbirá ao licitante acompanhar as operações no sistema eletrônico durante a sessão pública do Pregão, ficando responsável pelo ônus decorrente da perda de negócios, diante da inobservância de quaisquer mensagens emitidas pelo sistema ou de sua desconexão. </w:t>
      </w:r>
    </w:p>
    <w:p w14:paraId="473B92B0" w14:textId="77777777" w:rsidR="008117CB" w:rsidRPr="003B074F" w:rsidRDefault="008117CB" w:rsidP="008117CB">
      <w:pPr>
        <w:pStyle w:val="ParagraphStyle"/>
        <w:spacing w:line="360" w:lineRule="auto"/>
        <w:ind w:left="285"/>
        <w:jc w:val="both"/>
        <w:rPr>
          <w:rFonts w:ascii="Calibri" w:hAnsi="Calibri" w:cs="Calibri"/>
          <w:color w:val="000000"/>
          <w:sz w:val="20"/>
          <w:szCs w:val="20"/>
        </w:rPr>
      </w:pPr>
      <w:r w:rsidRPr="003B074F">
        <w:rPr>
          <w:rFonts w:ascii="Calibri" w:hAnsi="Calibri" w:cs="Calibri"/>
          <w:color w:val="000000"/>
          <w:sz w:val="20"/>
          <w:szCs w:val="20"/>
        </w:rPr>
        <w:t>5.5 - Até a abertura da sessão pública, os licitantes poderão retirar ou substituir a proposta e os documentos de habilitação anteriormente inseridos no sistema;</w:t>
      </w:r>
    </w:p>
    <w:p w14:paraId="5377474C" w14:textId="77777777" w:rsidR="008117CB" w:rsidRPr="003B074F" w:rsidRDefault="008117CB" w:rsidP="008117CB">
      <w:pPr>
        <w:pStyle w:val="ParagraphStyle"/>
        <w:spacing w:line="360" w:lineRule="auto"/>
        <w:ind w:left="285"/>
        <w:jc w:val="both"/>
        <w:rPr>
          <w:rFonts w:ascii="Calibri" w:hAnsi="Calibri" w:cs="Calibri"/>
          <w:color w:val="000000"/>
          <w:sz w:val="20"/>
          <w:szCs w:val="20"/>
        </w:rPr>
      </w:pPr>
      <w:r w:rsidRPr="003B074F">
        <w:rPr>
          <w:rFonts w:ascii="Calibri" w:hAnsi="Calibri" w:cs="Calibri"/>
          <w:color w:val="000000"/>
          <w:sz w:val="20"/>
          <w:szCs w:val="20"/>
        </w:rPr>
        <w:t>5.6. - Não será estabelecida, nessa etapa do certame, ordem de classificação entre as propostas apresentadas, o que somente ocorrerá após a realização dos procedimentos de negociação e julgamento da proposta.</w:t>
      </w:r>
    </w:p>
    <w:p w14:paraId="21F714E3" w14:textId="77777777" w:rsidR="008117CB" w:rsidRPr="003B074F" w:rsidRDefault="008117CB" w:rsidP="008117CB">
      <w:pPr>
        <w:pStyle w:val="ParagraphStyle"/>
        <w:spacing w:line="360" w:lineRule="auto"/>
        <w:ind w:left="285"/>
        <w:jc w:val="both"/>
        <w:rPr>
          <w:rFonts w:ascii="Calibri" w:hAnsi="Calibri" w:cs="Calibri"/>
          <w:color w:val="000000"/>
          <w:sz w:val="20"/>
          <w:szCs w:val="20"/>
        </w:rPr>
      </w:pPr>
      <w:r w:rsidRPr="003B074F">
        <w:rPr>
          <w:rFonts w:ascii="Calibri" w:hAnsi="Calibri" w:cs="Calibri"/>
          <w:color w:val="000000"/>
          <w:sz w:val="20"/>
          <w:szCs w:val="20"/>
        </w:rPr>
        <w:t>5.7. - Os documentos que compõem a proposta e a habilitação do licitante melhor classificado somente serão disponibilizados para avaliação do pregoeiro e para acesso público após o encerramento do envio de lances.</w:t>
      </w:r>
    </w:p>
    <w:p w14:paraId="1EE91FFC" w14:textId="77777777" w:rsidR="008117CB" w:rsidRPr="003B074F" w:rsidRDefault="008117CB" w:rsidP="008117CB">
      <w:pPr>
        <w:pStyle w:val="ParagraphStyle"/>
        <w:spacing w:line="360" w:lineRule="auto"/>
        <w:jc w:val="both"/>
        <w:rPr>
          <w:rFonts w:ascii="Calibri" w:hAnsi="Calibri" w:cs="Calibri"/>
          <w:color w:val="000000"/>
          <w:sz w:val="20"/>
          <w:szCs w:val="20"/>
        </w:rPr>
      </w:pPr>
    </w:p>
    <w:p w14:paraId="707CC004" w14:textId="77777777" w:rsidR="008117CB" w:rsidRPr="003B074F" w:rsidRDefault="008117CB" w:rsidP="008117CB">
      <w:pPr>
        <w:pStyle w:val="ParagraphStyle"/>
        <w:spacing w:line="360" w:lineRule="auto"/>
        <w:rPr>
          <w:rFonts w:ascii="Calibri" w:hAnsi="Calibri" w:cs="Calibri"/>
          <w:b/>
          <w:bCs/>
          <w:color w:val="000000"/>
          <w:sz w:val="20"/>
          <w:szCs w:val="20"/>
        </w:rPr>
      </w:pPr>
      <w:r w:rsidRPr="003B074F">
        <w:rPr>
          <w:rFonts w:ascii="Calibri" w:hAnsi="Calibri" w:cs="Calibri"/>
          <w:b/>
          <w:bCs/>
          <w:color w:val="000000"/>
          <w:sz w:val="20"/>
          <w:szCs w:val="20"/>
        </w:rPr>
        <w:t>6 - DO PREENCHIMENTO DA PROPOSTA</w:t>
      </w:r>
    </w:p>
    <w:p w14:paraId="7CDF3F81" w14:textId="77777777" w:rsidR="008117CB" w:rsidRPr="003B074F" w:rsidRDefault="008117CB" w:rsidP="008117CB">
      <w:pPr>
        <w:pStyle w:val="ParagraphStyle"/>
        <w:spacing w:line="360" w:lineRule="auto"/>
        <w:ind w:left="285"/>
        <w:jc w:val="both"/>
        <w:rPr>
          <w:rFonts w:ascii="Calibri" w:hAnsi="Calibri" w:cs="Calibri"/>
          <w:color w:val="000000"/>
          <w:sz w:val="20"/>
          <w:szCs w:val="20"/>
        </w:rPr>
      </w:pPr>
      <w:r w:rsidRPr="003B074F">
        <w:rPr>
          <w:rFonts w:ascii="Calibri" w:hAnsi="Calibri" w:cs="Calibri"/>
          <w:color w:val="000000"/>
          <w:sz w:val="20"/>
          <w:szCs w:val="20"/>
        </w:rPr>
        <w:t>6.1. - O licitante deverá enviar sua proposta mediante o preenchimento, no sistema eletrônico, dos seguintes campos:</w:t>
      </w:r>
    </w:p>
    <w:p w14:paraId="1B9420FD" w14:textId="77777777" w:rsidR="008117CB" w:rsidRPr="003B074F" w:rsidRDefault="008117CB" w:rsidP="008117CB">
      <w:pPr>
        <w:pStyle w:val="ParagraphStyle"/>
        <w:spacing w:line="360" w:lineRule="auto"/>
        <w:ind w:left="570"/>
        <w:jc w:val="both"/>
        <w:rPr>
          <w:rFonts w:ascii="Calibri" w:hAnsi="Calibri" w:cs="Calibri"/>
          <w:color w:val="000000"/>
          <w:sz w:val="20"/>
          <w:szCs w:val="20"/>
        </w:rPr>
      </w:pPr>
      <w:r w:rsidRPr="003B074F">
        <w:rPr>
          <w:rFonts w:ascii="Calibri" w:hAnsi="Calibri" w:cs="Calibri"/>
          <w:color w:val="000000"/>
          <w:sz w:val="20"/>
          <w:szCs w:val="20"/>
        </w:rPr>
        <w:t xml:space="preserve">6.1.1. - Valor unitário </w:t>
      </w:r>
      <w:r w:rsidRPr="003B074F">
        <w:rPr>
          <w:rFonts w:ascii="Calibri" w:hAnsi="Calibri" w:cs="Calibri"/>
          <w:b/>
          <w:bCs/>
          <w:color w:val="000000"/>
          <w:sz w:val="20"/>
          <w:szCs w:val="20"/>
          <w:u w:val="single"/>
        </w:rPr>
        <w:t>ou</w:t>
      </w:r>
      <w:r w:rsidRPr="003B074F">
        <w:rPr>
          <w:rFonts w:ascii="Calibri" w:hAnsi="Calibri" w:cs="Calibri"/>
          <w:color w:val="000000"/>
          <w:sz w:val="20"/>
          <w:szCs w:val="20"/>
        </w:rPr>
        <w:t xml:space="preserve"> percentual de desconto;</w:t>
      </w:r>
    </w:p>
    <w:p w14:paraId="1CC25DC2" w14:textId="77777777" w:rsidR="008117CB" w:rsidRPr="003B074F" w:rsidRDefault="008117CB" w:rsidP="008117CB">
      <w:pPr>
        <w:pStyle w:val="ParagraphStyle"/>
        <w:spacing w:line="360" w:lineRule="auto"/>
        <w:ind w:left="570"/>
        <w:jc w:val="both"/>
        <w:rPr>
          <w:rFonts w:ascii="Calibri" w:hAnsi="Calibri" w:cs="Calibri"/>
          <w:color w:val="000000"/>
          <w:sz w:val="20"/>
          <w:szCs w:val="20"/>
        </w:rPr>
      </w:pPr>
      <w:r w:rsidRPr="003B074F">
        <w:rPr>
          <w:rFonts w:ascii="Calibri" w:hAnsi="Calibri" w:cs="Calibri"/>
          <w:color w:val="000000"/>
          <w:sz w:val="20"/>
          <w:szCs w:val="20"/>
        </w:rPr>
        <w:t>6.1.2. – Marca / modelo;</w:t>
      </w:r>
    </w:p>
    <w:p w14:paraId="679398C4" w14:textId="77777777" w:rsidR="008117CB" w:rsidRPr="003B074F" w:rsidRDefault="008117CB" w:rsidP="008117CB">
      <w:pPr>
        <w:pStyle w:val="ParagraphStyle"/>
        <w:spacing w:line="360" w:lineRule="auto"/>
        <w:ind w:left="570"/>
        <w:jc w:val="both"/>
        <w:rPr>
          <w:rFonts w:ascii="Calibri" w:hAnsi="Calibri" w:cs="Calibri"/>
          <w:color w:val="000000"/>
          <w:sz w:val="20"/>
          <w:szCs w:val="20"/>
        </w:rPr>
      </w:pPr>
      <w:r w:rsidRPr="003B074F">
        <w:rPr>
          <w:rFonts w:ascii="Calibri" w:hAnsi="Calibri" w:cs="Calibri"/>
          <w:color w:val="000000"/>
          <w:sz w:val="20"/>
          <w:szCs w:val="20"/>
        </w:rPr>
        <w:t xml:space="preserve">6.1.3. - Fabricante; </w:t>
      </w:r>
    </w:p>
    <w:p w14:paraId="2458875F" w14:textId="77777777" w:rsidR="008117CB" w:rsidRPr="003B074F" w:rsidRDefault="008117CB" w:rsidP="008117CB">
      <w:pPr>
        <w:pStyle w:val="ParagraphStyle"/>
        <w:spacing w:line="360" w:lineRule="auto"/>
        <w:ind w:left="285"/>
        <w:jc w:val="both"/>
        <w:rPr>
          <w:rFonts w:ascii="Calibri" w:hAnsi="Calibri" w:cs="Calibri"/>
          <w:color w:val="000000"/>
          <w:sz w:val="20"/>
          <w:szCs w:val="20"/>
        </w:rPr>
      </w:pPr>
      <w:r w:rsidRPr="003B074F">
        <w:rPr>
          <w:rFonts w:ascii="Calibri" w:hAnsi="Calibri" w:cs="Calibri"/>
          <w:color w:val="000000"/>
          <w:sz w:val="20"/>
          <w:szCs w:val="20"/>
        </w:rPr>
        <w:t>6.2. - Todas as especificações do objeto contidas na proposta vinculam a Contratada.</w:t>
      </w:r>
    </w:p>
    <w:p w14:paraId="734E1E20" w14:textId="77777777" w:rsidR="008117CB" w:rsidRPr="003B074F" w:rsidRDefault="008117CB" w:rsidP="008117CB">
      <w:pPr>
        <w:pStyle w:val="ParagraphStyle"/>
        <w:spacing w:line="360" w:lineRule="auto"/>
        <w:ind w:left="285"/>
        <w:jc w:val="both"/>
        <w:rPr>
          <w:rFonts w:ascii="Calibri" w:hAnsi="Calibri" w:cs="Calibri"/>
          <w:color w:val="000000"/>
          <w:sz w:val="20"/>
          <w:szCs w:val="20"/>
        </w:rPr>
      </w:pPr>
      <w:r w:rsidRPr="003B074F">
        <w:rPr>
          <w:rFonts w:ascii="Calibri" w:hAnsi="Calibri" w:cs="Calibri"/>
          <w:color w:val="000000"/>
          <w:sz w:val="20"/>
          <w:szCs w:val="20"/>
        </w:rPr>
        <w:t>6.3. - Nos valores propostos estarão inclusos todos os custos operacionais, encargos previdenciários, trabalhistas, tributários, comerciais e quaisquer outros que incidam direta ou indiretamente no fornecimento dos bens.</w:t>
      </w:r>
    </w:p>
    <w:p w14:paraId="16E6B0EE" w14:textId="77777777" w:rsidR="008117CB" w:rsidRPr="003B074F" w:rsidRDefault="008117CB" w:rsidP="008117CB">
      <w:pPr>
        <w:pStyle w:val="ParagraphStyle"/>
        <w:spacing w:line="360" w:lineRule="auto"/>
        <w:ind w:left="285"/>
        <w:jc w:val="both"/>
        <w:rPr>
          <w:rFonts w:ascii="Calibri" w:hAnsi="Calibri" w:cs="Calibri"/>
          <w:color w:val="000000"/>
          <w:sz w:val="20"/>
          <w:szCs w:val="20"/>
        </w:rPr>
      </w:pPr>
      <w:r w:rsidRPr="003B074F">
        <w:rPr>
          <w:rFonts w:ascii="Calibri" w:hAnsi="Calibri" w:cs="Calibri"/>
          <w:color w:val="000000"/>
          <w:sz w:val="20"/>
          <w:szCs w:val="20"/>
        </w:rPr>
        <w:t>6.4. - Os preços ofertados, tanto na proposta inicial, quanto na etapa de lances, serão de exclusiva responsabilidade do licitante, não lhe assistindo o direito de pleitear qualquer alteração, sob alegação de erro, omissão ou qualquer outro pretexto.</w:t>
      </w:r>
    </w:p>
    <w:p w14:paraId="2B1E6551" w14:textId="77777777" w:rsidR="008117CB" w:rsidRPr="003B074F" w:rsidRDefault="008117CB" w:rsidP="008117CB">
      <w:pPr>
        <w:pStyle w:val="ParagraphStyle"/>
        <w:spacing w:line="360" w:lineRule="auto"/>
        <w:ind w:left="285"/>
        <w:jc w:val="both"/>
        <w:rPr>
          <w:rFonts w:ascii="Calibri" w:hAnsi="Calibri" w:cs="Calibri"/>
          <w:color w:val="000000"/>
          <w:sz w:val="20"/>
          <w:szCs w:val="20"/>
        </w:rPr>
      </w:pPr>
      <w:r w:rsidRPr="003B074F">
        <w:rPr>
          <w:rFonts w:ascii="Calibri" w:hAnsi="Calibri" w:cs="Calibri"/>
          <w:color w:val="000000"/>
          <w:sz w:val="20"/>
          <w:szCs w:val="20"/>
        </w:rPr>
        <w:t xml:space="preserve">6.5. - O prazo de validade da proposta não será inferior a </w:t>
      </w:r>
      <w:r w:rsidRPr="003B074F">
        <w:rPr>
          <w:rFonts w:ascii="Calibri" w:hAnsi="Calibri" w:cs="Calibri"/>
          <w:b/>
          <w:bCs/>
          <w:color w:val="000000"/>
          <w:sz w:val="20"/>
          <w:szCs w:val="20"/>
        </w:rPr>
        <w:t>60 (sessenta) dias</w:t>
      </w:r>
      <w:r w:rsidRPr="003B074F">
        <w:rPr>
          <w:rFonts w:ascii="Calibri" w:hAnsi="Calibri" w:cs="Calibri"/>
          <w:color w:val="000000"/>
          <w:sz w:val="20"/>
          <w:szCs w:val="20"/>
        </w:rPr>
        <w:t>, a contar da data de sua apresentação.</w:t>
      </w:r>
    </w:p>
    <w:p w14:paraId="48219982" w14:textId="77777777" w:rsidR="008117CB" w:rsidRPr="003B074F" w:rsidRDefault="008117CB" w:rsidP="008117CB">
      <w:pPr>
        <w:pStyle w:val="ParagraphStyle"/>
        <w:spacing w:line="360" w:lineRule="auto"/>
        <w:ind w:left="285"/>
        <w:jc w:val="both"/>
        <w:rPr>
          <w:rFonts w:ascii="Calibri" w:hAnsi="Calibri" w:cs="Calibri"/>
          <w:color w:val="000000"/>
          <w:sz w:val="20"/>
          <w:szCs w:val="20"/>
        </w:rPr>
      </w:pPr>
      <w:r w:rsidRPr="003B074F">
        <w:rPr>
          <w:rFonts w:ascii="Calibri" w:hAnsi="Calibri" w:cs="Calibri"/>
          <w:color w:val="000000"/>
          <w:sz w:val="20"/>
          <w:szCs w:val="20"/>
        </w:rPr>
        <w:t>6.6. - O licitante deverá declarar, para cada item, em campo próprio do sistema BLL, se o produto ofertado é manufaturado nacional beneficiado por um dos critérios de margem de preferência indicados no Termo de Referência, em até 5% (cinco por cento).</w:t>
      </w:r>
    </w:p>
    <w:p w14:paraId="4C0AFC33" w14:textId="77777777" w:rsidR="008117CB" w:rsidRPr="003B074F" w:rsidRDefault="008117CB" w:rsidP="008117CB">
      <w:pPr>
        <w:pStyle w:val="ParagraphStyle"/>
        <w:spacing w:line="360" w:lineRule="auto"/>
        <w:ind w:left="285"/>
        <w:jc w:val="both"/>
        <w:rPr>
          <w:rFonts w:ascii="Calibri" w:hAnsi="Calibri" w:cs="Calibri"/>
          <w:color w:val="000000"/>
          <w:sz w:val="20"/>
          <w:szCs w:val="20"/>
        </w:rPr>
      </w:pPr>
      <w:r w:rsidRPr="003B074F">
        <w:rPr>
          <w:rFonts w:ascii="Calibri" w:hAnsi="Calibri" w:cs="Calibri"/>
          <w:color w:val="000000"/>
          <w:sz w:val="20"/>
          <w:szCs w:val="20"/>
        </w:rPr>
        <w:t>6.7. - Os licitantes devem respeitar os preços máximos estabelecidos nas normas de regência de contratações públicas federais, quando participarem de licitações públicas;</w:t>
      </w:r>
    </w:p>
    <w:p w14:paraId="5C7A008D" w14:textId="77777777" w:rsidR="008117CB" w:rsidRPr="003B074F" w:rsidRDefault="008117CB" w:rsidP="008117CB">
      <w:pPr>
        <w:pStyle w:val="ParagraphStyle"/>
        <w:spacing w:after="165" w:line="360" w:lineRule="auto"/>
        <w:ind w:left="570"/>
        <w:jc w:val="both"/>
        <w:rPr>
          <w:rFonts w:ascii="Calibri" w:hAnsi="Calibri" w:cs="Calibri"/>
          <w:color w:val="000000"/>
          <w:sz w:val="20"/>
          <w:szCs w:val="20"/>
        </w:rPr>
      </w:pPr>
      <w:r w:rsidRPr="003B074F">
        <w:rPr>
          <w:rFonts w:ascii="Calibri" w:hAnsi="Calibri" w:cs="Calibri"/>
          <w:color w:val="000000"/>
          <w:sz w:val="20"/>
          <w:szCs w:val="20"/>
        </w:rPr>
        <w:t>6.7.1. - O descumprimento das regras supramencionadas pela Administração por parte dos contratados pode ensejar a fiscalização do Tribunal de Contas da União e, após o devido processo legal, gerar as seguintes consequências: assinatura de prazo para a adoção das medidas necessárias ao exato cumprimento da lei, nos termos do art. 71, inciso IX, da Constituição; ou condenação dos agentes públicos responsáveis e da empresa contratada ao pagamento dos prejuízos ao erário, caso verificada a ocorrência de superfaturamento por sobrepreço na execução do contrato.</w:t>
      </w:r>
    </w:p>
    <w:p w14:paraId="4F73FAC3" w14:textId="77777777" w:rsidR="008117CB" w:rsidRPr="003B074F" w:rsidRDefault="008117CB" w:rsidP="008117CB">
      <w:pPr>
        <w:pStyle w:val="ParagraphStyle"/>
        <w:spacing w:line="360" w:lineRule="auto"/>
        <w:jc w:val="both"/>
        <w:rPr>
          <w:rFonts w:ascii="Calibri" w:hAnsi="Calibri" w:cs="Calibri"/>
          <w:color w:val="000000"/>
          <w:sz w:val="20"/>
          <w:szCs w:val="20"/>
        </w:rPr>
      </w:pPr>
    </w:p>
    <w:p w14:paraId="2F67E701" w14:textId="77777777" w:rsidR="008117CB" w:rsidRPr="003B074F" w:rsidRDefault="008117CB" w:rsidP="008117CB">
      <w:pPr>
        <w:pStyle w:val="ParagraphStyle"/>
        <w:spacing w:line="360" w:lineRule="auto"/>
        <w:rPr>
          <w:rFonts w:ascii="Calibri" w:hAnsi="Calibri" w:cs="Calibri"/>
          <w:b/>
          <w:bCs/>
          <w:color w:val="000000"/>
          <w:sz w:val="20"/>
          <w:szCs w:val="20"/>
        </w:rPr>
      </w:pPr>
      <w:r w:rsidRPr="003B074F">
        <w:rPr>
          <w:rFonts w:ascii="Calibri" w:hAnsi="Calibri" w:cs="Calibri"/>
          <w:b/>
          <w:bCs/>
          <w:color w:val="000000"/>
          <w:sz w:val="20"/>
          <w:szCs w:val="20"/>
        </w:rPr>
        <w:t>7 - DA ABERTURA DA SESSÃO, CLASSIFICAÇÃO DAS PROPOSTAS E FORMULAÇÃO DE LANCES</w:t>
      </w:r>
    </w:p>
    <w:p w14:paraId="4015D4E0" w14:textId="77777777" w:rsidR="008117CB" w:rsidRPr="003B074F" w:rsidRDefault="008117CB" w:rsidP="008117CB">
      <w:pPr>
        <w:pStyle w:val="ParagraphStyle"/>
        <w:spacing w:line="360" w:lineRule="auto"/>
        <w:ind w:left="285"/>
        <w:jc w:val="both"/>
        <w:rPr>
          <w:rFonts w:ascii="Calibri" w:hAnsi="Calibri" w:cs="Calibri"/>
          <w:color w:val="000000"/>
          <w:sz w:val="20"/>
          <w:szCs w:val="20"/>
        </w:rPr>
      </w:pPr>
      <w:r w:rsidRPr="003B074F">
        <w:rPr>
          <w:rFonts w:ascii="Calibri" w:hAnsi="Calibri" w:cs="Calibri"/>
          <w:color w:val="000000"/>
          <w:sz w:val="20"/>
          <w:szCs w:val="20"/>
        </w:rPr>
        <w:t>7.1. - A abertura da presente licitação dar-se-á em sessão pública, por meio de sistema eletrônico, na data, horário e local indicados neste Edital.</w:t>
      </w:r>
    </w:p>
    <w:p w14:paraId="2094621B" w14:textId="77777777" w:rsidR="008117CB" w:rsidRPr="003B074F" w:rsidRDefault="008117CB" w:rsidP="008117CB">
      <w:pPr>
        <w:pStyle w:val="ParagraphStyle"/>
        <w:spacing w:line="360" w:lineRule="auto"/>
        <w:ind w:left="285"/>
        <w:jc w:val="both"/>
        <w:rPr>
          <w:rFonts w:ascii="Calibri" w:hAnsi="Calibri" w:cs="Calibri"/>
          <w:color w:val="000000"/>
          <w:sz w:val="20"/>
          <w:szCs w:val="20"/>
        </w:rPr>
      </w:pPr>
      <w:r w:rsidRPr="003B074F">
        <w:rPr>
          <w:rFonts w:ascii="Calibri" w:hAnsi="Calibri" w:cs="Calibri"/>
          <w:color w:val="000000"/>
          <w:sz w:val="20"/>
          <w:szCs w:val="20"/>
        </w:rPr>
        <w:t xml:space="preserve">7.2. - O Pregoeiro verificará as propostas apresentadas, desclassificando desde logo aquelas que não estejam em conformidade </w:t>
      </w:r>
      <w:r w:rsidRPr="003B074F">
        <w:rPr>
          <w:rFonts w:ascii="Calibri" w:hAnsi="Calibri" w:cs="Calibri"/>
          <w:color w:val="000000"/>
          <w:sz w:val="20"/>
          <w:szCs w:val="20"/>
        </w:rPr>
        <w:lastRenderedPageBreak/>
        <w:t xml:space="preserve">com os requisitos estabelecidos neste Edital, contenham vícios insanáveis ou não apresentem as especificações técnicas exigidas no Termo de Referência. </w:t>
      </w:r>
    </w:p>
    <w:p w14:paraId="77845948" w14:textId="77777777" w:rsidR="008117CB" w:rsidRPr="003B074F" w:rsidRDefault="008117CB" w:rsidP="008117CB">
      <w:pPr>
        <w:pStyle w:val="ParagraphStyle"/>
        <w:spacing w:line="360" w:lineRule="auto"/>
        <w:ind w:left="570"/>
        <w:jc w:val="both"/>
        <w:rPr>
          <w:rFonts w:ascii="Calibri" w:hAnsi="Calibri" w:cs="Calibri"/>
          <w:color w:val="000000"/>
          <w:sz w:val="20"/>
          <w:szCs w:val="20"/>
        </w:rPr>
      </w:pPr>
      <w:r w:rsidRPr="003B074F">
        <w:rPr>
          <w:rFonts w:ascii="Calibri" w:hAnsi="Calibri" w:cs="Calibri"/>
          <w:color w:val="000000"/>
          <w:sz w:val="20"/>
          <w:szCs w:val="20"/>
        </w:rPr>
        <w:t>7.2.1. - Também será desclassificada a proposta que identifique o licitante.</w:t>
      </w:r>
    </w:p>
    <w:p w14:paraId="2B621731" w14:textId="77777777" w:rsidR="008117CB" w:rsidRPr="003B074F" w:rsidRDefault="008117CB" w:rsidP="008117CB">
      <w:pPr>
        <w:pStyle w:val="ParagraphStyle"/>
        <w:spacing w:line="360" w:lineRule="auto"/>
        <w:ind w:left="570"/>
        <w:jc w:val="both"/>
        <w:rPr>
          <w:rFonts w:ascii="Calibri" w:hAnsi="Calibri" w:cs="Calibri"/>
          <w:color w:val="000000"/>
          <w:sz w:val="20"/>
          <w:szCs w:val="20"/>
        </w:rPr>
      </w:pPr>
      <w:r w:rsidRPr="003B074F">
        <w:rPr>
          <w:rFonts w:ascii="Calibri" w:hAnsi="Calibri" w:cs="Calibri"/>
          <w:color w:val="000000"/>
          <w:sz w:val="20"/>
          <w:szCs w:val="20"/>
        </w:rPr>
        <w:t>7.2.2. - A desclassificação será sempre fundamentada e registrada no sistema, com acompanhamento em tempo real por todos os participantes.</w:t>
      </w:r>
    </w:p>
    <w:p w14:paraId="6D208C56" w14:textId="77777777" w:rsidR="008117CB" w:rsidRPr="003B074F" w:rsidRDefault="008117CB" w:rsidP="008117CB">
      <w:pPr>
        <w:pStyle w:val="ParagraphStyle"/>
        <w:spacing w:line="360" w:lineRule="auto"/>
        <w:ind w:left="570"/>
        <w:jc w:val="both"/>
        <w:rPr>
          <w:rFonts w:ascii="Calibri" w:hAnsi="Calibri" w:cs="Calibri"/>
          <w:color w:val="000000"/>
          <w:sz w:val="20"/>
          <w:szCs w:val="20"/>
        </w:rPr>
      </w:pPr>
      <w:r w:rsidRPr="003B074F">
        <w:rPr>
          <w:rFonts w:ascii="Calibri" w:hAnsi="Calibri" w:cs="Calibri"/>
          <w:color w:val="000000"/>
          <w:sz w:val="20"/>
          <w:szCs w:val="20"/>
        </w:rPr>
        <w:t>7.2.3. - A não desclassificação da proposta não impede o seu julgamento definitivo em sentido contrário, levado a efeito na fase de aceitação.</w:t>
      </w:r>
    </w:p>
    <w:p w14:paraId="14B4C1C5" w14:textId="77777777" w:rsidR="008117CB" w:rsidRPr="003B074F" w:rsidRDefault="008117CB" w:rsidP="008117CB">
      <w:pPr>
        <w:pStyle w:val="ParagraphStyle"/>
        <w:spacing w:line="360" w:lineRule="auto"/>
        <w:ind w:left="285"/>
        <w:jc w:val="both"/>
        <w:rPr>
          <w:rFonts w:ascii="Calibri" w:hAnsi="Calibri" w:cs="Calibri"/>
          <w:color w:val="000000"/>
          <w:sz w:val="20"/>
          <w:szCs w:val="20"/>
        </w:rPr>
      </w:pPr>
      <w:r w:rsidRPr="003B074F">
        <w:rPr>
          <w:rFonts w:ascii="Calibri" w:hAnsi="Calibri" w:cs="Calibri"/>
          <w:color w:val="000000"/>
          <w:sz w:val="20"/>
          <w:szCs w:val="20"/>
        </w:rPr>
        <w:t>7.3. - O sistema ordenará automaticamente as propostas classificadas, sendo que somente estas participarão da fase de lances.</w:t>
      </w:r>
    </w:p>
    <w:p w14:paraId="757A6639" w14:textId="77777777" w:rsidR="008117CB" w:rsidRPr="003B074F" w:rsidRDefault="008117CB" w:rsidP="008117CB">
      <w:pPr>
        <w:pStyle w:val="ParagraphStyle"/>
        <w:spacing w:line="360" w:lineRule="auto"/>
        <w:ind w:left="285"/>
        <w:jc w:val="both"/>
        <w:rPr>
          <w:rFonts w:ascii="Calibri" w:hAnsi="Calibri" w:cs="Calibri"/>
          <w:color w:val="000000"/>
          <w:sz w:val="20"/>
          <w:szCs w:val="20"/>
        </w:rPr>
      </w:pPr>
      <w:r w:rsidRPr="003B074F">
        <w:rPr>
          <w:rFonts w:ascii="Calibri" w:hAnsi="Calibri" w:cs="Calibri"/>
          <w:color w:val="000000"/>
          <w:sz w:val="20"/>
          <w:szCs w:val="20"/>
        </w:rPr>
        <w:t>7.4. - O sistema disponibilizará campo próprio para troca de mensagens entre o Pregoeiro e os licitantes.</w:t>
      </w:r>
    </w:p>
    <w:p w14:paraId="73B099BB" w14:textId="77777777" w:rsidR="008117CB" w:rsidRPr="003B074F" w:rsidRDefault="008117CB" w:rsidP="008117CB">
      <w:pPr>
        <w:pStyle w:val="ParagraphStyle"/>
        <w:spacing w:line="360" w:lineRule="auto"/>
        <w:ind w:left="285"/>
        <w:jc w:val="both"/>
        <w:rPr>
          <w:rFonts w:ascii="Calibri" w:hAnsi="Calibri" w:cs="Calibri"/>
          <w:color w:val="000000"/>
          <w:sz w:val="20"/>
          <w:szCs w:val="20"/>
        </w:rPr>
      </w:pPr>
      <w:r w:rsidRPr="003B074F">
        <w:rPr>
          <w:rFonts w:ascii="Calibri" w:hAnsi="Calibri" w:cs="Calibri"/>
          <w:color w:val="000000"/>
          <w:sz w:val="20"/>
          <w:szCs w:val="20"/>
        </w:rPr>
        <w:t>7.5. - Iniciada a etapa competitiva, os licitantes deverão encaminhar lances exclusivamente por meio do sistema eletrônico, sendo imediatamente informados do seu recebimento e do valor consignado no registro.</w:t>
      </w:r>
    </w:p>
    <w:p w14:paraId="5906930B" w14:textId="77777777" w:rsidR="008117CB" w:rsidRPr="003B074F" w:rsidRDefault="008117CB" w:rsidP="008117CB">
      <w:pPr>
        <w:pStyle w:val="ParagraphStyle"/>
        <w:spacing w:after="165" w:line="360" w:lineRule="auto"/>
        <w:ind w:left="570"/>
        <w:jc w:val="both"/>
        <w:rPr>
          <w:rFonts w:ascii="Calibri" w:hAnsi="Calibri" w:cs="Calibri"/>
          <w:color w:val="000000"/>
          <w:sz w:val="20"/>
          <w:szCs w:val="20"/>
          <w:u w:val="single"/>
        </w:rPr>
      </w:pPr>
      <w:r w:rsidRPr="003B074F">
        <w:rPr>
          <w:rFonts w:ascii="Calibri" w:hAnsi="Calibri" w:cs="Calibri"/>
          <w:color w:val="000000"/>
          <w:sz w:val="20"/>
          <w:szCs w:val="20"/>
        </w:rPr>
        <w:t xml:space="preserve">7.5.1. - O lance deverá ser ofertado pelo valor </w:t>
      </w:r>
      <w:r w:rsidRPr="003B074F">
        <w:rPr>
          <w:rFonts w:ascii="Calibri" w:hAnsi="Calibri" w:cs="Calibri"/>
          <w:color w:val="000000"/>
          <w:sz w:val="20"/>
          <w:szCs w:val="20"/>
          <w:u w:val="single"/>
        </w:rPr>
        <w:t>unitário do item\lote.</w:t>
      </w:r>
    </w:p>
    <w:p w14:paraId="6C43ED6D" w14:textId="77777777" w:rsidR="008117CB" w:rsidRPr="003B074F" w:rsidRDefault="008117CB" w:rsidP="008117CB">
      <w:pPr>
        <w:pStyle w:val="ParagraphStyle"/>
        <w:spacing w:line="360" w:lineRule="auto"/>
        <w:ind w:left="285"/>
        <w:jc w:val="both"/>
        <w:rPr>
          <w:rFonts w:ascii="Calibri" w:hAnsi="Calibri" w:cs="Calibri"/>
          <w:color w:val="000000"/>
          <w:sz w:val="20"/>
          <w:szCs w:val="20"/>
        </w:rPr>
      </w:pPr>
      <w:r w:rsidRPr="003B074F">
        <w:rPr>
          <w:rFonts w:ascii="Calibri" w:hAnsi="Calibri" w:cs="Calibri"/>
          <w:color w:val="000000"/>
          <w:sz w:val="20"/>
          <w:szCs w:val="20"/>
        </w:rPr>
        <w:t>7.6. - Os licitantes poderão oferecer lances sucessivos, observando o horário fixado para abertura da sessão e as regras estabelecidas no Edital.</w:t>
      </w:r>
    </w:p>
    <w:p w14:paraId="04F8660A" w14:textId="77777777" w:rsidR="008117CB" w:rsidRPr="003B074F" w:rsidRDefault="008117CB" w:rsidP="008117CB">
      <w:pPr>
        <w:pStyle w:val="ParagraphStyle"/>
        <w:spacing w:line="360" w:lineRule="auto"/>
        <w:ind w:left="285"/>
        <w:jc w:val="both"/>
        <w:rPr>
          <w:rFonts w:ascii="Calibri" w:hAnsi="Calibri" w:cs="Calibri"/>
          <w:color w:val="000000"/>
          <w:sz w:val="20"/>
          <w:szCs w:val="20"/>
        </w:rPr>
      </w:pPr>
      <w:r w:rsidRPr="003B074F">
        <w:rPr>
          <w:rFonts w:ascii="Calibri" w:hAnsi="Calibri" w:cs="Calibri"/>
          <w:color w:val="000000"/>
          <w:sz w:val="20"/>
          <w:szCs w:val="20"/>
        </w:rPr>
        <w:t xml:space="preserve">7.7. - O licitante somente poderá oferecer lance </w:t>
      </w:r>
      <w:r w:rsidRPr="003B074F">
        <w:rPr>
          <w:rFonts w:ascii="Calibri" w:hAnsi="Calibri" w:cs="Calibri"/>
          <w:color w:val="000000"/>
          <w:sz w:val="20"/>
          <w:szCs w:val="20"/>
          <w:u w:val="single"/>
        </w:rPr>
        <w:t>de valor inferior</w:t>
      </w:r>
      <w:r w:rsidRPr="003B074F">
        <w:rPr>
          <w:rFonts w:ascii="Calibri" w:hAnsi="Calibri" w:cs="Calibri"/>
          <w:color w:val="000000"/>
          <w:sz w:val="20"/>
          <w:szCs w:val="20"/>
        </w:rPr>
        <w:t xml:space="preserve"> ao último por ele ofertado e registrado pelo sistema.</w:t>
      </w:r>
    </w:p>
    <w:p w14:paraId="486F2F6D" w14:textId="77777777" w:rsidR="008117CB" w:rsidRPr="003B074F" w:rsidRDefault="008117CB" w:rsidP="008117CB">
      <w:pPr>
        <w:pStyle w:val="ParagraphStyle"/>
        <w:spacing w:line="360" w:lineRule="auto"/>
        <w:ind w:left="285"/>
        <w:jc w:val="both"/>
        <w:rPr>
          <w:rFonts w:ascii="Calibri" w:hAnsi="Calibri" w:cs="Calibri"/>
          <w:color w:val="000000"/>
          <w:sz w:val="20"/>
          <w:szCs w:val="20"/>
        </w:rPr>
      </w:pPr>
      <w:r w:rsidRPr="003B074F">
        <w:rPr>
          <w:rFonts w:ascii="Calibri" w:hAnsi="Calibri" w:cs="Calibri"/>
          <w:color w:val="000000"/>
          <w:sz w:val="20"/>
          <w:szCs w:val="20"/>
        </w:rPr>
        <w:t>7.8. - O intervalo mínimo de diferença de valores entre os lances, que incidirá tanto em relação aos lances intermediários quanto em relação à proposta que cobrir a melhor oferta poderá ser livre.</w:t>
      </w:r>
    </w:p>
    <w:p w14:paraId="6C7B3F5D" w14:textId="77777777" w:rsidR="008117CB" w:rsidRPr="003B074F" w:rsidRDefault="008117CB" w:rsidP="008117CB">
      <w:pPr>
        <w:pStyle w:val="ParagraphStyle"/>
        <w:spacing w:line="360" w:lineRule="auto"/>
        <w:jc w:val="both"/>
        <w:rPr>
          <w:rFonts w:ascii="Calibri" w:hAnsi="Calibri" w:cs="Calibri"/>
          <w:color w:val="000000"/>
          <w:sz w:val="20"/>
          <w:szCs w:val="20"/>
        </w:rPr>
      </w:pPr>
    </w:p>
    <w:tbl>
      <w:tblPr>
        <w:tblW w:w="4500" w:type="pct"/>
        <w:jc w:val="center"/>
        <w:tblLayout w:type="fixed"/>
        <w:tblCellMar>
          <w:left w:w="105" w:type="dxa"/>
          <w:right w:w="105" w:type="dxa"/>
        </w:tblCellMar>
        <w:tblLook w:val="0000" w:firstRow="0" w:lastRow="0" w:firstColumn="0" w:lastColumn="0" w:noHBand="0" w:noVBand="0"/>
      </w:tblPr>
      <w:tblGrid>
        <w:gridCol w:w="9569"/>
      </w:tblGrid>
      <w:tr w:rsidR="008117CB" w:rsidRPr="003B074F" w14:paraId="3B970F58" w14:textId="77777777" w:rsidTr="00B00F72">
        <w:trPr>
          <w:jc w:val="center"/>
        </w:trPr>
        <w:tc>
          <w:tcPr>
            <w:tcW w:w="9435" w:type="dxa"/>
            <w:tcBorders>
              <w:top w:val="nil"/>
              <w:left w:val="nil"/>
              <w:bottom w:val="nil"/>
              <w:right w:val="nil"/>
            </w:tcBorders>
          </w:tcPr>
          <w:p w14:paraId="4F3AB9A9" w14:textId="77777777" w:rsidR="008117CB" w:rsidRPr="003B074F" w:rsidRDefault="008117CB" w:rsidP="00B00F72">
            <w:pPr>
              <w:pStyle w:val="ParagraphStyle"/>
              <w:spacing w:line="360" w:lineRule="auto"/>
              <w:ind w:firstLine="450"/>
              <w:jc w:val="both"/>
              <w:rPr>
                <w:rFonts w:ascii="Calibri" w:hAnsi="Calibri" w:cs="Calibri"/>
                <w:sz w:val="20"/>
                <w:szCs w:val="20"/>
              </w:rPr>
            </w:pPr>
            <w:r w:rsidRPr="003B074F">
              <w:rPr>
                <w:rFonts w:ascii="Calibri" w:hAnsi="Calibri" w:cs="Calibri"/>
                <w:b/>
                <w:bCs/>
                <w:sz w:val="20"/>
                <w:szCs w:val="20"/>
              </w:rPr>
              <w:t>Explicação Adotado o modo de disputa aberto, a previsão do item acima de intervalo mínimo de diferença de valores ou de percentuais entre os lances é obrigatória,</w:t>
            </w:r>
            <w:r w:rsidRPr="003B074F">
              <w:rPr>
                <w:rFonts w:ascii="Calibri" w:hAnsi="Calibri" w:cs="Calibri"/>
                <w:sz w:val="20"/>
                <w:szCs w:val="20"/>
              </w:rPr>
              <w:t xml:space="preserve"> conforme artigo 31, parágrafo único do Decreto nº 10.024, de 20 de setembro de 2019. Já para o modo de disputa “aberto e fechado”, tal previsão é facultativa.</w:t>
            </w:r>
          </w:p>
          <w:p w14:paraId="1AF1715F" w14:textId="77777777" w:rsidR="008117CB" w:rsidRPr="003B074F" w:rsidRDefault="008117CB" w:rsidP="00B00F72">
            <w:pPr>
              <w:pStyle w:val="ParagraphStyle"/>
              <w:spacing w:line="360" w:lineRule="auto"/>
              <w:ind w:firstLine="450"/>
              <w:jc w:val="both"/>
              <w:rPr>
                <w:rFonts w:ascii="Calibri" w:hAnsi="Calibri" w:cs="Calibri"/>
                <w:sz w:val="20"/>
                <w:szCs w:val="20"/>
              </w:rPr>
            </w:pPr>
            <w:r w:rsidRPr="003B074F">
              <w:rPr>
                <w:rFonts w:ascii="Calibri" w:hAnsi="Calibri" w:cs="Calibri"/>
                <w:sz w:val="20"/>
                <w:szCs w:val="20"/>
              </w:rPr>
              <w:t>O subitem acima poderá ser acrescentado para incluir intervalo mínimo de valor (em moeda corrente) ou de percentuais entre os lances, que implique repercussão financeira que efetivamente diferencie uma proposta da outra, nos termos da Instrução Normativa SLTI/MP nº 03/2013, e do art. 30, §3º do Decreto nº 10.024/19.</w:t>
            </w:r>
          </w:p>
        </w:tc>
      </w:tr>
    </w:tbl>
    <w:p w14:paraId="2D3487E6" w14:textId="77777777" w:rsidR="008117CB" w:rsidRPr="003B074F" w:rsidRDefault="008117CB" w:rsidP="008117CB">
      <w:pPr>
        <w:pStyle w:val="ParagraphStyle"/>
        <w:spacing w:line="360" w:lineRule="auto"/>
        <w:ind w:left="285"/>
        <w:jc w:val="both"/>
        <w:rPr>
          <w:rFonts w:ascii="Calibri" w:hAnsi="Calibri" w:cs="Calibri"/>
          <w:color w:val="000000"/>
          <w:sz w:val="20"/>
          <w:szCs w:val="20"/>
        </w:rPr>
      </w:pPr>
    </w:p>
    <w:p w14:paraId="534E4FBB" w14:textId="77777777" w:rsidR="008117CB" w:rsidRPr="003B074F" w:rsidRDefault="008117CB" w:rsidP="008117CB">
      <w:pPr>
        <w:pStyle w:val="ParagraphStyle"/>
        <w:spacing w:line="360" w:lineRule="auto"/>
        <w:ind w:left="285"/>
        <w:jc w:val="both"/>
        <w:rPr>
          <w:rFonts w:ascii="Calibri" w:hAnsi="Calibri" w:cs="Calibri"/>
          <w:color w:val="000000"/>
          <w:sz w:val="20"/>
          <w:szCs w:val="20"/>
        </w:rPr>
      </w:pPr>
      <w:r w:rsidRPr="003B074F">
        <w:rPr>
          <w:rFonts w:ascii="Calibri" w:hAnsi="Calibri" w:cs="Calibri"/>
          <w:color w:val="000000"/>
          <w:sz w:val="20"/>
          <w:szCs w:val="20"/>
        </w:rPr>
        <w:t>7.9. - O intervalo entre os lances enviados pelo mesmo licitante não poderá ser inferior a vinte (20) segundos e o intervalo entre lances não poderá ser inferior a três (3) segundos, sob pena de serem automaticamente descartados pelo sistema os respectivos lances.</w:t>
      </w:r>
    </w:p>
    <w:p w14:paraId="7E559637" w14:textId="77777777" w:rsidR="008117CB" w:rsidRPr="003B074F" w:rsidRDefault="008117CB" w:rsidP="008117CB">
      <w:pPr>
        <w:pStyle w:val="ParagraphStyle"/>
        <w:spacing w:line="360" w:lineRule="auto"/>
        <w:ind w:left="285"/>
        <w:jc w:val="both"/>
        <w:rPr>
          <w:rFonts w:ascii="Calibri" w:hAnsi="Calibri" w:cs="Calibri"/>
          <w:color w:val="000000"/>
          <w:sz w:val="20"/>
          <w:szCs w:val="20"/>
        </w:rPr>
      </w:pPr>
      <w:r w:rsidRPr="003B074F">
        <w:rPr>
          <w:rFonts w:ascii="Calibri" w:hAnsi="Calibri" w:cs="Calibri"/>
          <w:color w:val="000000"/>
          <w:sz w:val="20"/>
          <w:szCs w:val="20"/>
        </w:rPr>
        <w:t xml:space="preserve">7.10. - Será adotado para o envio de lances no pregão eletrônico o modo de disputa </w:t>
      </w:r>
      <w:r w:rsidRPr="003B074F">
        <w:rPr>
          <w:rFonts w:ascii="Calibri" w:hAnsi="Calibri" w:cs="Calibri"/>
          <w:b/>
          <w:bCs/>
          <w:color w:val="000000"/>
          <w:sz w:val="20"/>
          <w:szCs w:val="20"/>
        </w:rPr>
        <w:t>“Aberto E Fechado”</w:t>
      </w:r>
      <w:r w:rsidRPr="003B074F">
        <w:rPr>
          <w:rFonts w:ascii="Calibri" w:hAnsi="Calibri" w:cs="Calibri"/>
          <w:color w:val="000000"/>
          <w:sz w:val="20"/>
          <w:szCs w:val="20"/>
        </w:rPr>
        <w:t>, em que os licitantes apresentarão lances públicos e sucessivos, com lance final e fechado.</w:t>
      </w:r>
    </w:p>
    <w:p w14:paraId="3470C1A7" w14:textId="77777777" w:rsidR="008117CB" w:rsidRPr="003B074F" w:rsidRDefault="008117CB" w:rsidP="008117CB">
      <w:pPr>
        <w:pStyle w:val="ParagraphStyle"/>
        <w:spacing w:line="360" w:lineRule="auto"/>
        <w:ind w:left="285"/>
        <w:jc w:val="both"/>
        <w:rPr>
          <w:rFonts w:ascii="Calibri" w:hAnsi="Calibri" w:cs="Calibri"/>
          <w:color w:val="000000"/>
          <w:sz w:val="20"/>
          <w:szCs w:val="20"/>
        </w:rPr>
      </w:pPr>
      <w:r w:rsidRPr="003B074F">
        <w:rPr>
          <w:rFonts w:ascii="Calibri" w:hAnsi="Calibri" w:cs="Calibri"/>
          <w:color w:val="000000"/>
          <w:sz w:val="20"/>
          <w:szCs w:val="20"/>
        </w:rPr>
        <w:t>7.11. - A etapa de lances da sessão pública terá duração inicial de quinze minutos. Após esse prazo, o sistema encaminhará aviso de fechamento iminente dos lances, após o que transcorrerá o período de tempo de até dez minutos, aleatoriamente determinado, findo o qual será automaticamente encerrada a recepção de lances.</w:t>
      </w:r>
    </w:p>
    <w:p w14:paraId="64C1FF4E" w14:textId="77777777" w:rsidR="008117CB" w:rsidRPr="003B074F" w:rsidRDefault="008117CB" w:rsidP="008117CB">
      <w:pPr>
        <w:pStyle w:val="ParagraphStyle"/>
        <w:spacing w:line="360" w:lineRule="auto"/>
        <w:ind w:left="285"/>
        <w:jc w:val="both"/>
        <w:rPr>
          <w:rFonts w:ascii="Calibri" w:hAnsi="Calibri" w:cs="Calibri"/>
          <w:color w:val="000000"/>
          <w:sz w:val="20"/>
          <w:szCs w:val="20"/>
        </w:rPr>
      </w:pPr>
      <w:r w:rsidRPr="003B074F">
        <w:rPr>
          <w:rFonts w:ascii="Calibri" w:hAnsi="Calibri" w:cs="Calibri"/>
          <w:color w:val="000000"/>
          <w:sz w:val="20"/>
          <w:szCs w:val="20"/>
        </w:rPr>
        <w:t>7.12. - Encerrado o prazo previsto no item anterior, o sistema abrirá oportunidade para que o autor da oferta de valor mais baixo e os das ofertas com preços até dez por cento superior àquela possam ofertar um lance final e fechado em até cinco minutos, o qual será sigiloso até o encerramento deste prazo.</w:t>
      </w:r>
    </w:p>
    <w:p w14:paraId="016C32CC" w14:textId="77777777" w:rsidR="008117CB" w:rsidRPr="003B074F" w:rsidRDefault="008117CB" w:rsidP="008117CB">
      <w:pPr>
        <w:pStyle w:val="ParagraphStyle"/>
        <w:spacing w:after="165" w:line="360" w:lineRule="auto"/>
        <w:ind w:left="570"/>
        <w:jc w:val="both"/>
        <w:rPr>
          <w:rFonts w:ascii="Calibri" w:hAnsi="Calibri" w:cs="Calibri"/>
          <w:color w:val="000000"/>
          <w:sz w:val="20"/>
          <w:szCs w:val="20"/>
        </w:rPr>
      </w:pPr>
      <w:r w:rsidRPr="003B074F">
        <w:rPr>
          <w:rFonts w:ascii="Calibri" w:hAnsi="Calibri" w:cs="Calibri"/>
          <w:color w:val="000000"/>
          <w:sz w:val="20"/>
          <w:szCs w:val="20"/>
        </w:rPr>
        <w:t>7.12.1. - Não havendo pelo menos três ofertas nas condições definidas neste item, poderão os autores dos melhores lances, na ordem de classificação, até o máximo de três, oferecer um lance final e fechado em até cinco minutos, o qual será sigiloso até o encerramento deste prazo.</w:t>
      </w:r>
    </w:p>
    <w:p w14:paraId="2EE57F52" w14:textId="77777777" w:rsidR="008117CB" w:rsidRPr="003B074F" w:rsidRDefault="008117CB" w:rsidP="008117CB">
      <w:pPr>
        <w:pStyle w:val="ParagraphStyle"/>
        <w:spacing w:line="360" w:lineRule="auto"/>
        <w:ind w:left="285"/>
        <w:jc w:val="both"/>
        <w:rPr>
          <w:rFonts w:ascii="Calibri" w:hAnsi="Calibri" w:cs="Calibri"/>
          <w:color w:val="000000"/>
          <w:sz w:val="20"/>
          <w:szCs w:val="20"/>
        </w:rPr>
      </w:pPr>
      <w:r w:rsidRPr="003B074F">
        <w:rPr>
          <w:rFonts w:ascii="Calibri" w:hAnsi="Calibri" w:cs="Calibri"/>
          <w:color w:val="000000"/>
          <w:sz w:val="20"/>
          <w:szCs w:val="20"/>
        </w:rPr>
        <w:lastRenderedPageBreak/>
        <w:t>7.13. - Após o término dos prazos estabelecidos nos itens anteriores, o sistema ordenará os lances segundo a ordem crescente de valores.</w:t>
      </w:r>
    </w:p>
    <w:p w14:paraId="35524402" w14:textId="77777777" w:rsidR="008117CB" w:rsidRPr="003B074F" w:rsidRDefault="008117CB" w:rsidP="008117CB">
      <w:pPr>
        <w:pStyle w:val="ParagraphStyle"/>
        <w:spacing w:line="360" w:lineRule="auto"/>
        <w:ind w:left="570"/>
        <w:jc w:val="both"/>
        <w:rPr>
          <w:rFonts w:ascii="Calibri" w:hAnsi="Calibri" w:cs="Calibri"/>
          <w:color w:val="000000"/>
          <w:sz w:val="20"/>
          <w:szCs w:val="20"/>
        </w:rPr>
      </w:pPr>
      <w:r w:rsidRPr="003B074F">
        <w:rPr>
          <w:rFonts w:ascii="Calibri" w:hAnsi="Calibri" w:cs="Calibri"/>
          <w:color w:val="000000"/>
          <w:sz w:val="20"/>
          <w:szCs w:val="20"/>
        </w:rPr>
        <w:t>7.13.1 - Não havendo lance final e fechado classificado na forma estabelecida nos itens anteriores, haverá o reinício da etapa fechada, para que os demais licitantes, até o máximo de três, na ordem de classificação, possam ofertar um lance final e fechado em até cinco minutos, o qual será sigiloso até o encerramento deste prazo.</w:t>
      </w:r>
    </w:p>
    <w:p w14:paraId="3007D030" w14:textId="77777777" w:rsidR="008117CB" w:rsidRPr="003B074F" w:rsidRDefault="008117CB" w:rsidP="008117CB">
      <w:pPr>
        <w:pStyle w:val="ParagraphStyle"/>
        <w:spacing w:line="360" w:lineRule="auto"/>
        <w:ind w:left="285"/>
        <w:jc w:val="both"/>
        <w:rPr>
          <w:rFonts w:ascii="Calibri" w:hAnsi="Calibri" w:cs="Calibri"/>
          <w:color w:val="000000"/>
          <w:sz w:val="20"/>
          <w:szCs w:val="20"/>
        </w:rPr>
      </w:pPr>
      <w:r w:rsidRPr="003B074F">
        <w:rPr>
          <w:rFonts w:ascii="Calibri" w:hAnsi="Calibri" w:cs="Calibri"/>
          <w:color w:val="000000"/>
          <w:sz w:val="20"/>
          <w:szCs w:val="20"/>
        </w:rPr>
        <w:t>7.14. - Poderá o pregoeiro, auxiliado pela equipe de apoio, justificadamente, admitir o reinício da etapa fechada, caso nenhum licitante classificado na etapa de lance fechado atender às exigências de habilitação.</w:t>
      </w:r>
    </w:p>
    <w:p w14:paraId="36CAA043" w14:textId="77777777" w:rsidR="008117CB" w:rsidRPr="003B074F" w:rsidRDefault="008117CB" w:rsidP="008117CB">
      <w:pPr>
        <w:pStyle w:val="ParagraphStyle"/>
        <w:spacing w:line="360" w:lineRule="auto"/>
        <w:ind w:left="285"/>
        <w:jc w:val="both"/>
        <w:rPr>
          <w:rFonts w:ascii="Calibri" w:hAnsi="Calibri" w:cs="Calibri"/>
          <w:color w:val="000000"/>
          <w:sz w:val="20"/>
          <w:szCs w:val="20"/>
        </w:rPr>
      </w:pPr>
      <w:r w:rsidRPr="003B074F">
        <w:rPr>
          <w:rFonts w:ascii="Calibri" w:hAnsi="Calibri" w:cs="Calibri"/>
          <w:color w:val="000000"/>
          <w:sz w:val="20"/>
          <w:szCs w:val="20"/>
        </w:rPr>
        <w:t>7.15. - Não serão aceitos dois ou mais lances de mesmo valor, prevalecendo aquele que for recebido e registrado em primeiro lugar.</w:t>
      </w:r>
    </w:p>
    <w:p w14:paraId="1672EBDE" w14:textId="77777777" w:rsidR="008117CB" w:rsidRPr="003B074F" w:rsidRDefault="008117CB" w:rsidP="008117CB">
      <w:pPr>
        <w:pStyle w:val="ParagraphStyle"/>
        <w:spacing w:line="360" w:lineRule="auto"/>
        <w:ind w:left="285"/>
        <w:jc w:val="both"/>
        <w:rPr>
          <w:rFonts w:ascii="Calibri" w:hAnsi="Calibri" w:cs="Calibri"/>
          <w:color w:val="000000"/>
          <w:sz w:val="20"/>
          <w:szCs w:val="20"/>
        </w:rPr>
      </w:pPr>
      <w:r w:rsidRPr="003B074F">
        <w:rPr>
          <w:rFonts w:ascii="Calibri" w:hAnsi="Calibri" w:cs="Calibri"/>
          <w:color w:val="000000"/>
          <w:sz w:val="20"/>
          <w:szCs w:val="20"/>
        </w:rPr>
        <w:t xml:space="preserve">7.16. - Durante o transcurso da sessão pública, os licitantes serão informados, em tempo real, do valor do menor lance registrado, vedada a identificação do licitante. </w:t>
      </w:r>
    </w:p>
    <w:p w14:paraId="51CF6463" w14:textId="77777777" w:rsidR="008117CB" w:rsidRPr="003B074F" w:rsidRDefault="008117CB" w:rsidP="008117CB">
      <w:pPr>
        <w:pStyle w:val="ParagraphStyle"/>
        <w:spacing w:line="360" w:lineRule="auto"/>
        <w:ind w:left="285"/>
        <w:jc w:val="both"/>
        <w:rPr>
          <w:rFonts w:ascii="Calibri" w:hAnsi="Calibri" w:cs="Calibri"/>
          <w:color w:val="000000"/>
          <w:sz w:val="20"/>
          <w:szCs w:val="20"/>
        </w:rPr>
      </w:pPr>
      <w:r w:rsidRPr="003B074F">
        <w:rPr>
          <w:rFonts w:ascii="Calibri" w:hAnsi="Calibri" w:cs="Calibri"/>
          <w:color w:val="000000"/>
          <w:sz w:val="20"/>
          <w:szCs w:val="20"/>
        </w:rPr>
        <w:t xml:space="preserve">7.17. - No caso de desconexão com o Pregoeiro, no decorrer da etapa competitiva do Pregão, o sistema eletrônico poderá permanecer acessível aos licitantes para a recepção dos lances. </w:t>
      </w:r>
    </w:p>
    <w:p w14:paraId="1C4B0169" w14:textId="77777777" w:rsidR="008117CB" w:rsidRPr="003B074F" w:rsidRDefault="008117CB" w:rsidP="008117CB">
      <w:pPr>
        <w:pStyle w:val="ParagraphStyle"/>
        <w:spacing w:line="360" w:lineRule="auto"/>
        <w:ind w:left="285"/>
        <w:jc w:val="both"/>
        <w:rPr>
          <w:rFonts w:ascii="Calibri" w:hAnsi="Calibri" w:cs="Calibri"/>
          <w:color w:val="000000"/>
          <w:sz w:val="20"/>
          <w:szCs w:val="20"/>
        </w:rPr>
      </w:pPr>
      <w:r w:rsidRPr="003B074F">
        <w:rPr>
          <w:rFonts w:ascii="Calibri" w:hAnsi="Calibri" w:cs="Calibri"/>
          <w:color w:val="000000"/>
          <w:sz w:val="20"/>
          <w:szCs w:val="20"/>
        </w:rPr>
        <w:t xml:space="preserve">7.18. - Quando a desconexão do sistema eletrônico para o pregoeiro persistir por tempo superior a dez minutos, a sessão pública será suspensa e reiniciada somente após decorridas vinte e quatro horas da comunicação do fato pelo Pregoeiro aos participantes, no sítio eletrônico utilizado para divulgação. </w:t>
      </w:r>
    </w:p>
    <w:p w14:paraId="0481CBA6" w14:textId="77777777" w:rsidR="008117CB" w:rsidRPr="003B074F" w:rsidRDefault="008117CB" w:rsidP="008117CB">
      <w:pPr>
        <w:pStyle w:val="ParagraphStyle"/>
        <w:spacing w:line="360" w:lineRule="auto"/>
        <w:ind w:left="285"/>
        <w:jc w:val="both"/>
        <w:rPr>
          <w:rFonts w:ascii="Calibri" w:hAnsi="Calibri" w:cs="Calibri"/>
          <w:color w:val="000000"/>
          <w:sz w:val="20"/>
          <w:szCs w:val="20"/>
        </w:rPr>
      </w:pPr>
      <w:r w:rsidRPr="003B074F">
        <w:rPr>
          <w:rFonts w:ascii="Calibri" w:hAnsi="Calibri" w:cs="Calibri"/>
          <w:color w:val="000000"/>
          <w:sz w:val="20"/>
          <w:szCs w:val="20"/>
        </w:rPr>
        <w:t xml:space="preserve">7.19. - O Critério de julgamento adotado </w:t>
      </w:r>
      <w:r w:rsidRPr="003B074F">
        <w:rPr>
          <w:rFonts w:ascii="Calibri" w:hAnsi="Calibri" w:cs="Calibri"/>
          <w:sz w:val="20"/>
          <w:szCs w:val="20"/>
        </w:rPr>
        <w:t xml:space="preserve">será o </w:t>
      </w:r>
      <w:r w:rsidRPr="003B074F">
        <w:rPr>
          <w:rFonts w:ascii="Calibri" w:hAnsi="Calibri" w:cs="Calibri"/>
          <w:b/>
          <w:bCs/>
          <w:sz w:val="20"/>
          <w:szCs w:val="20"/>
        </w:rPr>
        <w:t>menor preço</w:t>
      </w:r>
      <w:r w:rsidRPr="003B074F">
        <w:rPr>
          <w:rFonts w:ascii="Calibri" w:hAnsi="Calibri" w:cs="Calibri"/>
          <w:sz w:val="20"/>
          <w:szCs w:val="20"/>
        </w:rPr>
        <w:t xml:space="preserve">, conforme </w:t>
      </w:r>
      <w:r w:rsidRPr="003B074F">
        <w:rPr>
          <w:rFonts w:ascii="Calibri" w:hAnsi="Calibri" w:cs="Calibri"/>
          <w:color w:val="000000"/>
          <w:sz w:val="20"/>
          <w:szCs w:val="20"/>
        </w:rPr>
        <w:t>definido neste Edital e seus anexos.</w:t>
      </w:r>
    </w:p>
    <w:p w14:paraId="026E631E" w14:textId="77777777" w:rsidR="008117CB" w:rsidRPr="003B074F" w:rsidRDefault="008117CB" w:rsidP="008117CB">
      <w:pPr>
        <w:pStyle w:val="ParagraphStyle"/>
        <w:spacing w:line="360" w:lineRule="auto"/>
        <w:ind w:left="285"/>
        <w:jc w:val="both"/>
        <w:rPr>
          <w:rFonts w:ascii="Calibri" w:hAnsi="Calibri" w:cs="Calibri"/>
          <w:color w:val="000000"/>
          <w:sz w:val="20"/>
          <w:szCs w:val="20"/>
        </w:rPr>
      </w:pPr>
      <w:r w:rsidRPr="003B074F">
        <w:rPr>
          <w:rFonts w:ascii="Calibri" w:hAnsi="Calibri" w:cs="Calibri"/>
          <w:color w:val="000000"/>
          <w:sz w:val="20"/>
          <w:szCs w:val="20"/>
        </w:rPr>
        <w:t>7.20. - Caso o licitante não apresente lances, concorrerá com o valor de sua proposta.</w:t>
      </w:r>
    </w:p>
    <w:p w14:paraId="5FDD3822" w14:textId="77777777" w:rsidR="008117CB" w:rsidRPr="003B074F" w:rsidRDefault="008117CB" w:rsidP="008117CB">
      <w:pPr>
        <w:pStyle w:val="ParagraphStyle"/>
        <w:spacing w:line="360" w:lineRule="auto"/>
        <w:ind w:left="285"/>
        <w:jc w:val="both"/>
        <w:rPr>
          <w:rFonts w:ascii="Calibri" w:hAnsi="Calibri" w:cs="Calibri"/>
          <w:color w:val="000000"/>
          <w:sz w:val="20"/>
          <w:szCs w:val="20"/>
        </w:rPr>
      </w:pPr>
      <w:r w:rsidRPr="003B074F">
        <w:rPr>
          <w:rFonts w:ascii="Calibri" w:hAnsi="Calibri" w:cs="Calibri"/>
          <w:color w:val="000000"/>
          <w:sz w:val="20"/>
          <w:szCs w:val="20"/>
        </w:rPr>
        <w:t xml:space="preserve">7.21. - Em relação a itens não exclusivos para participação de microempresas e empresas de pequeno porte, uma vez encerrada a etapa de lances, será efetivada a verificação automática, junto à Receita Federal, do porte da entidade empresarial. O sistema identificará em coluna própria as microempresas e empresas de pequeno porte participantes, procedendo à comparação com os valores da primeira colocada, se esta for empresa de maior porte, assim como das demais classificadas, para o fim de aplicar-se o disposto nos </w:t>
      </w:r>
      <w:proofErr w:type="spellStart"/>
      <w:r w:rsidRPr="003B074F">
        <w:rPr>
          <w:rFonts w:ascii="Calibri" w:hAnsi="Calibri" w:cs="Calibri"/>
          <w:color w:val="000000"/>
          <w:sz w:val="20"/>
          <w:szCs w:val="20"/>
        </w:rPr>
        <w:t>arts</w:t>
      </w:r>
      <w:proofErr w:type="spellEnd"/>
      <w:r w:rsidRPr="003B074F">
        <w:rPr>
          <w:rFonts w:ascii="Calibri" w:hAnsi="Calibri" w:cs="Calibri"/>
          <w:color w:val="000000"/>
          <w:sz w:val="20"/>
          <w:szCs w:val="20"/>
        </w:rPr>
        <w:t>. 44 e 45 da LC nº 123, de 2006, regulamentada pelo Decreto nº 8.538, de 2015.</w:t>
      </w:r>
    </w:p>
    <w:p w14:paraId="44BF6012" w14:textId="77777777" w:rsidR="008117CB" w:rsidRPr="003B074F" w:rsidRDefault="008117CB" w:rsidP="008117CB">
      <w:pPr>
        <w:pStyle w:val="ParagraphStyle"/>
        <w:spacing w:line="360" w:lineRule="auto"/>
        <w:ind w:left="285"/>
        <w:jc w:val="both"/>
        <w:rPr>
          <w:rFonts w:ascii="Calibri" w:hAnsi="Calibri" w:cs="Calibri"/>
          <w:color w:val="000000"/>
          <w:sz w:val="20"/>
          <w:szCs w:val="20"/>
        </w:rPr>
      </w:pPr>
      <w:r w:rsidRPr="003B074F">
        <w:rPr>
          <w:rFonts w:ascii="Calibri" w:hAnsi="Calibri" w:cs="Calibri"/>
          <w:color w:val="000000"/>
          <w:sz w:val="20"/>
          <w:szCs w:val="20"/>
        </w:rPr>
        <w:t xml:space="preserve">7.22. - Nessas condições, as propostas de microempresas e empresas de pequeno porte que se encontrarem na faixa de até </w:t>
      </w:r>
      <w:r w:rsidRPr="003B074F">
        <w:rPr>
          <w:rFonts w:ascii="Calibri" w:hAnsi="Calibri" w:cs="Calibri"/>
          <w:b/>
          <w:bCs/>
          <w:color w:val="000000"/>
          <w:sz w:val="20"/>
          <w:szCs w:val="20"/>
        </w:rPr>
        <w:t>5% (cinco por cento)</w:t>
      </w:r>
      <w:r w:rsidRPr="003B074F">
        <w:rPr>
          <w:rFonts w:ascii="Calibri" w:hAnsi="Calibri" w:cs="Calibri"/>
          <w:color w:val="000000"/>
          <w:sz w:val="20"/>
          <w:szCs w:val="20"/>
        </w:rPr>
        <w:t xml:space="preserve"> acima da melhor proposta ou melhor lance serão consideradas empatadas com a primeira colocada.</w:t>
      </w:r>
    </w:p>
    <w:p w14:paraId="7CD57CB6" w14:textId="77777777" w:rsidR="008117CB" w:rsidRPr="003B074F" w:rsidRDefault="008117CB" w:rsidP="008117CB">
      <w:pPr>
        <w:pStyle w:val="ParagraphStyle"/>
        <w:spacing w:line="360" w:lineRule="auto"/>
        <w:ind w:left="285"/>
        <w:jc w:val="both"/>
        <w:rPr>
          <w:rFonts w:ascii="Calibri" w:hAnsi="Calibri" w:cs="Calibri"/>
          <w:color w:val="000000"/>
          <w:sz w:val="20"/>
          <w:szCs w:val="20"/>
        </w:rPr>
      </w:pPr>
      <w:r w:rsidRPr="003B074F">
        <w:rPr>
          <w:rFonts w:ascii="Calibri" w:hAnsi="Calibri" w:cs="Calibri"/>
          <w:color w:val="000000"/>
          <w:sz w:val="20"/>
          <w:szCs w:val="20"/>
        </w:rPr>
        <w:t>7.23. - A melhor classificada nos termos do item anterior terá o direito de encaminhar uma última oferta para desempate, obrigatoriamente em valor inferior ao da primeira colocada, no prazo de 5 (cinco) minutos controlados pelo sistema, contados após a comunicação automática para tanto.</w:t>
      </w:r>
    </w:p>
    <w:p w14:paraId="251E3AB8" w14:textId="77777777" w:rsidR="008117CB" w:rsidRPr="003B074F" w:rsidRDefault="008117CB" w:rsidP="008117CB">
      <w:pPr>
        <w:pStyle w:val="ParagraphStyle"/>
        <w:spacing w:line="360" w:lineRule="auto"/>
        <w:ind w:left="285"/>
        <w:jc w:val="both"/>
        <w:rPr>
          <w:rFonts w:ascii="Calibri" w:hAnsi="Calibri" w:cs="Calibri"/>
          <w:color w:val="000000"/>
          <w:sz w:val="20"/>
          <w:szCs w:val="20"/>
        </w:rPr>
      </w:pPr>
      <w:r w:rsidRPr="003B074F">
        <w:rPr>
          <w:rFonts w:ascii="Calibri" w:hAnsi="Calibri" w:cs="Calibri"/>
          <w:color w:val="000000"/>
          <w:sz w:val="20"/>
          <w:szCs w:val="20"/>
        </w:rPr>
        <w:t>7.24. - Caso a microempresa ou a empresa de pequeno porte melhor classificada desista ou não se manifeste no prazo estabelecido, serão convocadas as demais licitantes microempresa e empresa de pequeno porte que se encontrem naquele intervalo de 5% (cinco por cento), na ordem de classificação, para o exercício do mesmo direito, no prazo estabelecido no subitem anterior.</w:t>
      </w:r>
    </w:p>
    <w:p w14:paraId="13BF6E34" w14:textId="77777777" w:rsidR="008117CB" w:rsidRPr="003B074F" w:rsidRDefault="008117CB" w:rsidP="008117CB">
      <w:pPr>
        <w:pStyle w:val="ParagraphStyle"/>
        <w:spacing w:line="360" w:lineRule="auto"/>
        <w:ind w:left="285"/>
        <w:jc w:val="both"/>
        <w:rPr>
          <w:rFonts w:ascii="Calibri" w:hAnsi="Calibri" w:cs="Calibri"/>
          <w:color w:val="000000"/>
          <w:sz w:val="20"/>
          <w:szCs w:val="20"/>
        </w:rPr>
      </w:pPr>
      <w:r w:rsidRPr="003B074F">
        <w:rPr>
          <w:rFonts w:ascii="Calibri" w:hAnsi="Calibri" w:cs="Calibri"/>
          <w:color w:val="000000"/>
          <w:sz w:val="20"/>
          <w:szCs w:val="20"/>
        </w:rPr>
        <w:t>7.25. - 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14:paraId="31F36DB3" w14:textId="77777777" w:rsidR="008117CB" w:rsidRPr="003B074F" w:rsidRDefault="008117CB" w:rsidP="008117CB">
      <w:pPr>
        <w:pStyle w:val="ParagraphStyle"/>
        <w:spacing w:line="360" w:lineRule="auto"/>
        <w:ind w:left="285"/>
        <w:jc w:val="both"/>
        <w:rPr>
          <w:rFonts w:ascii="Calibri" w:hAnsi="Calibri" w:cs="Calibri"/>
          <w:color w:val="000000"/>
          <w:sz w:val="20"/>
          <w:szCs w:val="20"/>
        </w:rPr>
      </w:pPr>
      <w:r w:rsidRPr="003B074F">
        <w:rPr>
          <w:rFonts w:ascii="Calibri" w:hAnsi="Calibri" w:cs="Calibri"/>
          <w:color w:val="000000"/>
          <w:sz w:val="20"/>
          <w:szCs w:val="20"/>
        </w:rPr>
        <w:t>7.26. - Quando houver propostas beneficiadas com as margens de preferência em relação ao produto estrangeiro, o critério de desempate será aplicado exclusivamente entre as propostas que fizerem jus às margens de preferência, conforme regulamento.</w:t>
      </w:r>
    </w:p>
    <w:p w14:paraId="62C43754" w14:textId="77777777" w:rsidR="008117CB" w:rsidRPr="003B074F" w:rsidRDefault="008117CB" w:rsidP="008117CB">
      <w:pPr>
        <w:pStyle w:val="ParagraphStyle"/>
        <w:spacing w:line="360" w:lineRule="auto"/>
        <w:ind w:left="285"/>
        <w:jc w:val="both"/>
        <w:rPr>
          <w:rFonts w:ascii="Calibri" w:hAnsi="Calibri" w:cs="Calibri"/>
          <w:color w:val="000000"/>
          <w:sz w:val="20"/>
          <w:szCs w:val="20"/>
        </w:rPr>
      </w:pPr>
      <w:r w:rsidRPr="003B074F">
        <w:rPr>
          <w:rFonts w:ascii="Calibri" w:hAnsi="Calibri" w:cs="Calibri"/>
          <w:color w:val="000000"/>
          <w:sz w:val="20"/>
          <w:szCs w:val="20"/>
        </w:rPr>
        <w:t>7.27. - A ordem de apresentação pelos licitantes é utilizada como um dos critérios de classificação, de maneira que só poderá haver empate entre propostas iguais (não seguidas de lances), ou entre lances finais da fase fechada do modo de disputa aberto e fechado.</w:t>
      </w:r>
    </w:p>
    <w:p w14:paraId="1C8B8069" w14:textId="77777777" w:rsidR="008117CB" w:rsidRPr="003B074F" w:rsidRDefault="008117CB" w:rsidP="008117CB">
      <w:pPr>
        <w:pStyle w:val="ParagraphStyle"/>
        <w:spacing w:line="360" w:lineRule="auto"/>
        <w:ind w:left="285"/>
        <w:jc w:val="both"/>
        <w:rPr>
          <w:rFonts w:ascii="Calibri" w:hAnsi="Calibri" w:cs="Calibri"/>
          <w:color w:val="000000"/>
          <w:sz w:val="20"/>
          <w:szCs w:val="20"/>
        </w:rPr>
      </w:pPr>
      <w:r w:rsidRPr="003B074F">
        <w:rPr>
          <w:rFonts w:ascii="Calibri" w:hAnsi="Calibri" w:cs="Calibri"/>
          <w:color w:val="000000"/>
          <w:sz w:val="20"/>
          <w:szCs w:val="20"/>
        </w:rPr>
        <w:lastRenderedPageBreak/>
        <w:t>7.28. - Havendo eventual empate entre propostas ou lances, o critério de desempate será aquele previsto no art. 60º da Lei nº 14.133/21, assegurando-se a preferência, sucessivamente nesta ordem:</w:t>
      </w:r>
    </w:p>
    <w:p w14:paraId="2ECA0F64" w14:textId="77777777" w:rsidR="008117CB" w:rsidRPr="003B074F" w:rsidRDefault="008117CB" w:rsidP="008117CB">
      <w:pPr>
        <w:pStyle w:val="ParagraphStyle"/>
        <w:spacing w:line="360" w:lineRule="auto"/>
        <w:ind w:left="570"/>
        <w:jc w:val="both"/>
        <w:rPr>
          <w:rFonts w:ascii="Calibri" w:hAnsi="Calibri" w:cs="Calibri"/>
          <w:color w:val="000000"/>
          <w:sz w:val="20"/>
          <w:szCs w:val="20"/>
        </w:rPr>
      </w:pPr>
      <w:r w:rsidRPr="003B074F">
        <w:rPr>
          <w:rFonts w:ascii="Calibri" w:hAnsi="Calibri" w:cs="Calibri"/>
          <w:color w:val="000000"/>
          <w:sz w:val="20"/>
          <w:szCs w:val="20"/>
        </w:rPr>
        <w:t>7.28.1. - Disputa final, hipótese em que os licitantes empatados poderão apresentar nova proposta em ato contínuo à classificação;</w:t>
      </w:r>
    </w:p>
    <w:p w14:paraId="18BD419A" w14:textId="77777777" w:rsidR="008117CB" w:rsidRPr="003B074F" w:rsidRDefault="008117CB" w:rsidP="008117CB">
      <w:pPr>
        <w:pStyle w:val="ParagraphStyle"/>
        <w:spacing w:line="360" w:lineRule="auto"/>
        <w:ind w:left="570"/>
        <w:jc w:val="both"/>
        <w:rPr>
          <w:rFonts w:ascii="Calibri" w:hAnsi="Calibri" w:cs="Calibri"/>
          <w:color w:val="000000"/>
          <w:sz w:val="20"/>
          <w:szCs w:val="20"/>
        </w:rPr>
      </w:pPr>
      <w:r w:rsidRPr="003B074F">
        <w:rPr>
          <w:rFonts w:ascii="Calibri" w:hAnsi="Calibri" w:cs="Calibri"/>
          <w:color w:val="000000"/>
          <w:sz w:val="20"/>
          <w:szCs w:val="20"/>
        </w:rPr>
        <w:t>7.28.2. - Avaliação do desempenho contratual prévio dos licitantes, para a qual deverão preferencialmente ser utilizados registros cadastrais para efeito de atesto de cumprimento de obrigações previstos nesta Lei;</w:t>
      </w:r>
    </w:p>
    <w:p w14:paraId="2F8A755B" w14:textId="77777777" w:rsidR="008117CB" w:rsidRPr="003B074F" w:rsidRDefault="008117CB" w:rsidP="008117CB">
      <w:pPr>
        <w:pStyle w:val="ParagraphStyle"/>
        <w:spacing w:line="360" w:lineRule="auto"/>
        <w:ind w:left="570"/>
        <w:jc w:val="both"/>
        <w:rPr>
          <w:rFonts w:ascii="Calibri" w:hAnsi="Calibri" w:cs="Calibri"/>
          <w:color w:val="000000"/>
          <w:sz w:val="20"/>
          <w:szCs w:val="20"/>
        </w:rPr>
      </w:pPr>
      <w:r w:rsidRPr="003B074F">
        <w:rPr>
          <w:rFonts w:ascii="Calibri" w:hAnsi="Calibri" w:cs="Calibri"/>
          <w:color w:val="000000"/>
          <w:sz w:val="20"/>
          <w:szCs w:val="20"/>
        </w:rPr>
        <w:t>7.28.3. - Desenvolvimento pelo licitante de ações de equidade entre homens e mulheres no ambiente de trabalho, conforme regulamento; (Vide artigo 5º do Decreto nº 11.430, de 2023);</w:t>
      </w:r>
    </w:p>
    <w:p w14:paraId="6DC4F7AD" w14:textId="77777777" w:rsidR="008117CB" w:rsidRPr="003B074F" w:rsidRDefault="008117CB" w:rsidP="008117CB">
      <w:pPr>
        <w:pStyle w:val="ParagraphStyle"/>
        <w:spacing w:line="360" w:lineRule="auto"/>
        <w:ind w:left="990"/>
        <w:jc w:val="both"/>
        <w:rPr>
          <w:rFonts w:ascii="Calibri" w:hAnsi="Calibri" w:cs="Calibri"/>
          <w:color w:val="000000"/>
          <w:sz w:val="20"/>
          <w:szCs w:val="20"/>
        </w:rPr>
      </w:pPr>
      <w:r w:rsidRPr="003B074F">
        <w:rPr>
          <w:rFonts w:ascii="Calibri" w:hAnsi="Calibri" w:cs="Calibri"/>
          <w:color w:val="000000"/>
          <w:sz w:val="20"/>
          <w:szCs w:val="20"/>
        </w:rPr>
        <w:t>7.28.3.1 - O desenvolvimento, pelo licitante, de ações de equidade entre mulheres e homens no ambiente de trabalho será critério de desempate em processos licitatórios, nos termos do disposto no inciso III do caput do art. 60 da Lei nº 14.133, de 2021</w:t>
      </w:r>
    </w:p>
    <w:p w14:paraId="385E9CF6" w14:textId="77777777" w:rsidR="008117CB" w:rsidRPr="003B074F" w:rsidRDefault="008117CB" w:rsidP="008117CB">
      <w:pPr>
        <w:pStyle w:val="ParagraphStyle"/>
        <w:spacing w:line="360" w:lineRule="auto"/>
        <w:ind w:left="570"/>
        <w:jc w:val="both"/>
        <w:rPr>
          <w:rFonts w:ascii="Calibri" w:hAnsi="Calibri" w:cs="Calibri"/>
          <w:color w:val="000000"/>
          <w:sz w:val="20"/>
          <w:szCs w:val="20"/>
        </w:rPr>
      </w:pPr>
      <w:r w:rsidRPr="003B074F">
        <w:rPr>
          <w:rFonts w:ascii="Calibri" w:hAnsi="Calibri" w:cs="Calibri"/>
          <w:color w:val="000000"/>
          <w:sz w:val="20"/>
          <w:szCs w:val="20"/>
        </w:rPr>
        <w:t>7.28.4. - Serão consideradas ações de equidade, respeitada a seguinte ordem:</w:t>
      </w:r>
    </w:p>
    <w:p w14:paraId="20B85F9D" w14:textId="77777777" w:rsidR="008117CB" w:rsidRPr="003B074F" w:rsidRDefault="008117CB" w:rsidP="008117CB">
      <w:pPr>
        <w:pStyle w:val="ParagraphStyle"/>
        <w:spacing w:line="360" w:lineRule="auto"/>
        <w:ind w:left="990"/>
        <w:jc w:val="both"/>
        <w:rPr>
          <w:rFonts w:ascii="Calibri" w:hAnsi="Calibri" w:cs="Calibri"/>
          <w:color w:val="000000"/>
          <w:sz w:val="20"/>
          <w:szCs w:val="20"/>
        </w:rPr>
      </w:pPr>
      <w:r w:rsidRPr="003B074F">
        <w:rPr>
          <w:rFonts w:ascii="Calibri" w:hAnsi="Calibri" w:cs="Calibri"/>
          <w:color w:val="000000"/>
          <w:sz w:val="20"/>
          <w:szCs w:val="20"/>
        </w:rPr>
        <w:t>7.28.4.1 - Medidas de inserção, de participação e de ascensão profissional igualitária entre mulheres e homens, incluída a proporção de mulheres em cargos de direção do licitante;</w:t>
      </w:r>
    </w:p>
    <w:p w14:paraId="5C38C022" w14:textId="77777777" w:rsidR="008117CB" w:rsidRPr="003B074F" w:rsidRDefault="008117CB" w:rsidP="008117CB">
      <w:pPr>
        <w:pStyle w:val="ParagraphStyle"/>
        <w:spacing w:line="360" w:lineRule="auto"/>
        <w:ind w:left="990"/>
        <w:jc w:val="both"/>
        <w:rPr>
          <w:rFonts w:ascii="Calibri" w:hAnsi="Calibri" w:cs="Calibri"/>
          <w:color w:val="000000"/>
          <w:sz w:val="20"/>
          <w:szCs w:val="20"/>
        </w:rPr>
      </w:pPr>
      <w:r w:rsidRPr="003B074F">
        <w:rPr>
          <w:rFonts w:ascii="Calibri" w:hAnsi="Calibri" w:cs="Calibri"/>
          <w:color w:val="000000"/>
          <w:sz w:val="20"/>
          <w:szCs w:val="20"/>
        </w:rPr>
        <w:t>7.28.4.2 - Ações de promoção da igualdade de oportunidades e de tratamento entre mulheres e homens em matéria de emprego e ocupação;</w:t>
      </w:r>
    </w:p>
    <w:p w14:paraId="082FB7BD" w14:textId="77777777" w:rsidR="008117CB" w:rsidRPr="003B074F" w:rsidRDefault="008117CB" w:rsidP="008117CB">
      <w:pPr>
        <w:pStyle w:val="ParagraphStyle"/>
        <w:spacing w:line="360" w:lineRule="auto"/>
        <w:ind w:left="990"/>
        <w:jc w:val="both"/>
        <w:rPr>
          <w:rFonts w:ascii="Calibri" w:hAnsi="Calibri" w:cs="Calibri"/>
          <w:color w:val="000000"/>
          <w:sz w:val="20"/>
          <w:szCs w:val="20"/>
        </w:rPr>
      </w:pPr>
      <w:r w:rsidRPr="003B074F">
        <w:rPr>
          <w:rFonts w:ascii="Calibri" w:hAnsi="Calibri" w:cs="Calibri"/>
          <w:color w:val="000000"/>
          <w:sz w:val="20"/>
          <w:szCs w:val="20"/>
        </w:rPr>
        <w:t>7.28.4.3 - Igualdade de remuneração e paridade salarial entre mulheres e homens;</w:t>
      </w:r>
    </w:p>
    <w:p w14:paraId="29A889E7" w14:textId="77777777" w:rsidR="008117CB" w:rsidRPr="003B074F" w:rsidRDefault="008117CB" w:rsidP="008117CB">
      <w:pPr>
        <w:pStyle w:val="ParagraphStyle"/>
        <w:spacing w:line="360" w:lineRule="auto"/>
        <w:ind w:left="990"/>
        <w:jc w:val="both"/>
        <w:rPr>
          <w:rFonts w:ascii="Calibri" w:hAnsi="Calibri" w:cs="Calibri"/>
          <w:color w:val="000000"/>
          <w:sz w:val="20"/>
          <w:szCs w:val="20"/>
        </w:rPr>
      </w:pPr>
      <w:r w:rsidRPr="003B074F">
        <w:rPr>
          <w:rFonts w:ascii="Calibri" w:hAnsi="Calibri" w:cs="Calibri"/>
          <w:color w:val="000000"/>
          <w:sz w:val="20"/>
          <w:szCs w:val="20"/>
        </w:rPr>
        <w:t>7.28.4.4 - Práticas de prevenção e de enfrentamento do assédio moral e sexual;</w:t>
      </w:r>
    </w:p>
    <w:p w14:paraId="41BF3E41" w14:textId="77777777" w:rsidR="008117CB" w:rsidRPr="003B074F" w:rsidRDefault="008117CB" w:rsidP="008117CB">
      <w:pPr>
        <w:pStyle w:val="ParagraphStyle"/>
        <w:spacing w:line="360" w:lineRule="auto"/>
        <w:ind w:left="990"/>
        <w:jc w:val="both"/>
        <w:rPr>
          <w:rFonts w:ascii="Calibri" w:hAnsi="Calibri" w:cs="Calibri"/>
          <w:color w:val="000000"/>
          <w:sz w:val="20"/>
          <w:szCs w:val="20"/>
        </w:rPr>
      </w:pPr>
      <w:r w:rsidRPr="003B074F">
        <w:rPr>
          <w:rFonts w:ascii="Calibri" w:hAnsi="Calibri" w:cs="Calibri"/>
          <w:color w:val="000000"/>
          <w:sz w:val="20"/>
          <w:szCs w:val="20"/>
        </w:rPr>
        <w:t>7.28.4.5 - programas destinados à equidade de gênero e de raça; e</w:t>
      </w:r>
    </w:p>
    <w:p w14:paraId="60C42D8F" w14:textId="77777777" w:rsidR="008117CB" w:rsidRPr="003B074F" w:rsidRDefault="008117CB" w:rsidP="008117CB">
      <w:pPr>
        <w:pStyle w:val="ParagraphStyle"/>
        <w:spacing w:line="360" w:lineRule="auto"/>
        <w:ind w:left="990"/>
        <w:jc w:val="both"/>
        <w:rPr>
          <w:rFonts w:ascii="Calibri" w:hAnsi="Calibri" w:cs="Calibri"/>
          <w:color w:val="000000"/>
          <w:sz w:val="20"/>
          <w:szCs w:val="20"/>
        </w:rPr>
      </w:pPr>
      <w:r w:rsidRPr="003B074F">
        <w:rPr>
          <w:rFonts w:ascii="Calibri" w:hAnsi="Calibri" w:cs="Calibri"/>
          <w:color w:val="000000"/>
          <w:sz w:val="20"/>
          <w:szCs w:val="20"/>
        </w:rPr>
        <w:t xml:space="preserve">7.28.4.6 - Ações em saúde e segurança do trabalho que considerem as diferenças entre os gêneros; </w:t>
      </w:r>
    </w:p>
    <w:p w14:paraId="6114C101" w14:textId="77777777" w:rsidR="008117CB" w:rsidRPr="003B074F" w:rsidRDefault="008117CB" w:rsidP="008117CB">
      <w:pPr>
        <w:pStyle w:val="ParagraphStyle"/>
        <w:spacing w:line="360" w:lineRule="auto"/>
        <w:ind w:left="990"/>
        <w:jc w:val="both"/>
        <w:rPr>
          <w:rFonts w:ascii="Calibri" w:hAnsi="Calibri" w:cs="Calibri"/>
          <w:color w:val="000000"/>
          <w:sz w:val="20"/>
          <w:szCs w:val="20"/>
        </w:rPr>
      </w:pPr>
      <w:r w:rsidRPr="003B074F">
        <w:rPr>
          <w:rFonts w:ascii="Calibri" w:hAnsi="Calibri" w:cs="Calibri"/>
          <w:color w:val="000000"/>
          <w:sz w:val="20"/>
          <w:szCs w:val="20"/>
        </w:rPr>
        <w:t>7.28.4.6.1 - Para que a Administração possa fazer comparações, as ações, medidas, práticas e programas de equidade praticados pela licitante devem ser apresentados de forma sucinta e objetiva devendo, sempre, constar os respectivos termos porcentuais para os dispositivos supracitados. Os dados devem fazer referência ao exercício da empresa do último ano, ou seja, de janeiro de 2023 a dezembro de 2023;</w:t>
      </w:r>
    </w:p>
    <w:p w14:paraId="743D3F71" w14:textId="77777777" w:rsidR="008117CB" w:rsidRPr="003B074F" w:rsidRDefault="008117CB" w:rsidP="008117CB">
      <w:pPr>
        <w:pStyle w:val="ParagraphStyle"/>
        <w:spacing w:line="360" w:lineRule="auto"/>
        <w:ind w:left="990"/>
        <w:jc w:val="both"/>
        <w:rPr>
          <w:rFonts w:ascii="Calibri" w:hAnsi="Calibri" w:cs="Calibri"/>
          <w:color w:val="000000"/>
          <w:sz w:val="20"/>
          <w:szCs w:val="20"/>
        </w:rPr>
      </w:pPr>
      <w:r w:rsidRPr="003B074F">
        <w:rPr>
          <w:rFonts w:ascii="Calibri" w:hAnsi="Calibri" w:cs="Calibri"/>
          <w:color w:val="000000"/>
          <w:sz w:val="20"/>
          <w:szCs w:val="20"/>
        </w:rPr>
        <w:t>7.28.4.6.2 - A não apresentação dos indicadores em termos porcentuais impedirá a avaliação da licitante e, consequentemente, a sua não classificação;</w:t>
      </w:r>
    </w:p>
    <w:p w14:paraId="6CB7CA75" w14:textId="77777777" w:rsidR="008117CB" w:rsidRPr="003B074F" w:rsidRDefault="008117CB" w:rsidP="008117CB">
      <w:pPr>
        <w:pStyle w:val="ParagraphStyle"/>
        <w:spacing w:line="360" w:lineRule="auto"/>
        <w:ind w:left="990"/>
        <w:jc w:val="both"/>
        <w:rPr>
          <w:rFonts w:ascii="Calibri" w:hAnsi="Calibri" w:cs="Calibri"/>
          <w:color w:val="000000"/>
          <w:sz w:val="20"/>
          <w:szCs w:val="20"/>
        </w:rPr>
      </w:pPr>
      <w:r w:rsidRPr="003B074F">
        <w:rPr>
          <w:rFonts w:ascii="Calibri" w:hAnsi="Calibri" w:cs="Calibri"/>
          <w:color w:val="000000"/>
          <w:sz w:val="20"/>
          <w:szCs w:val="20"/>
        </w:rPr>
        <w:t>7.28.4.6.3 - Os dispositivos referentes às ações de equidade serão avaliados de forma sucessiva. Havendo desempate já no primeiro inciso, os demais não serão objeto de análise para classificação da licitante;</w:t>
      </w:r>
    </w:p>
    <w:p w14:paraId="61DEE6CF" w14:textId="77777777" w:rsidR="008117CB" w:rsidRPr="003B074F" w:rsidRDefault="008117CB" w:rsidP="008117CB">
      <w:pPr>
        <w:pStyle w:val="ParagraphStyle"/>
        <w:spacing w:line="360" w:lineRule="auto"/>
        <w:ind w:left="990"/>
        <w:jc w:val="both"/>
        <w:rPr>
          <w:rFonts w:ascii="Calibri" w:hAnsi="Calibri" w:cs="Calibri"/>
          <w:color w:val="000000"/>
          <w:sz w:val="20"/>
          <w:szCs w:val="20"/>
        </w:rPr>
      </w:pPr>
      <w:r w:rsidRPr="003B074F">
        <w:rPr>
          <w:rFonts w:ascii="Calibri" w:hAnsi="Calibri" w:cs="Calibri"/>
          <w:color w:val="000000"/>
          <w:sz w:val="20"/>
          <w:szCs w:val="20"/>
        </w:rPr>
        <w:t>7.28.4.6.4 - A Administração poderá solicitar documentos complementares e/ou realizar diligências;</w:t>
      </w:r>
    </w:p>
    <w:p w14:paraId="3F497A3A" w14:textId="77777777" w:rsidR="008117CB" w:rsidRPr="003B074F" w:rsidRDefault="008117CB" w:rsidP="008117CB">
      <w:pPr>
        <w:pStyle w:val="ParagraphStyle"/>
        <w:spacing w:line="360" w:lineRule="auto"/>
        <w:ind w:left="285"/>
        <w:jc w:val="both"/>
        <w:rPr>
          <w:rFonts w:ascii="Calibri" w:hAnsi="Calibri" w:cs="Calibri"/>
          <w:color w:val="000000"/>
          <w:sz w:val="20"/>
          <w:szCs w:val="20"/>
        </w:rPr>
      </w:pPr>
      <w:r w:rsidRPr="003B074F">
        <w:rPr>
          <w:rFonts w:ascii="Calibri" w:hAnsi="Calibri" w:cs="Calibri"/>
          <w:color w:val="000000"/>
          <w:sz w:val="20"/>
          <w:szCs w:val="20"/>
        </w:rPr>
        <w:t>7.29. - Persistindo o empate, será assegurada preferência, sucessivamente, aos bens e serviços produzidos ou prestados por:</w:t>
      </w:r>
    </w:p>
    <w:p w14:paraId="00E2D38C" w14:textId="77777777" w:rsidR="008117CB" w:rsidRPr="003B074F" w:rsidRDefault="008117CB" w:rsidP="008117CB">
      <w:pPr>
        <w:pStyle w:val="ParagraphStyle"/>
        <w:spacing w:line="360" w:lineRule="auto"/>
        <w:ind w:left="570"/>
        <w:jc w:val="both"/>
        <w:rPr>
          <w:rFonts w:ascii="Calibri" w:hAnsi="Calibri" w:cs="Calibri"/>
          <w:color w:val="000000"/>
          <w:sz w:val="20"/>
          <w:szCs w:val="20"/>
        </w:rPr>
      </w:pPr>
      <w:r w:rsidRPr="003B074F">
        <w:rPr>
          <w:rFonts w:ascii="Calibri" w:hAnsi="Calibri" w:cs="Calibri"/>
          <w:color w:val="000000"/>
          <w:sz w:val="20"/>
          <w:szCs w:val="20"/>
        </w:rPr>
        <w:t>7.29.1. - Empresas estabelecidas no território do Estado ou do Distrito Federal do órgão ou entidade da Administração Pública estadual ou distrital licitante ou, no caso de licitação realizada por órgão ou entidade de Município, no território do Estado em que este se localize;</w:t>
      </w:r>
    </w:p>
    <w:p w14:paraId="18DA587C" w14:textId="77777777" w:rsidR="008117CB" w:rsidRPr="003B074F" w:rsidRDefault="008117CB" w:rsidP="008117CB">
      <w:pPr>
        <w:pStyle w:val="ParagraphStyle"/>
        <w:spacing w:line="360" w:lineRule="auto"/>
        <w:ind w:left="570"/>
        <w:jc w:val="both"/>
        <w:rPr>
          <w:rFonts w:ascii="Calibri" w:hAnsi="Calibri" w:cs="Calibri"/>
          <w:color w:val="000000"/>
          <w:sz w:val="20"/>
          <w:szCs w:val="20"/>
        </w:rPr>
      </w:pPr>
      <w:r w:rsidRPr="003B074F">
        <w:rPr>
          <w:rFonts w:ascii="Calibri" w:hAnsi="Calibri" w:cs="Calibri"/>
          <w:color w:val="000000"/>
          <w:sz w:val="20"/>
          <w:szCs w:val="20"/>
        </w:rPr>
        <w:t>7.29.2. - Empresas brasileiras;</w:t>
      </w:r>
    </w:p>
    <w:p w14:paraId="0B81507D" w14:textId="77777777" w:rsidR="008117CB" w:rsidRPr="003B074F" w:rsidRDefault="008117CB" w:rsidP="008117CB">
      <w:pPr>
        <w:pStyle w:val="ParagraphStyle"/>
        <w:spacing w:line="360" w:lineRule="auto"/>
        <w:ind w:left="570"/>
        <w:jc w:val="both"/>
        <w:rPr>
          <w:rFonts w:ascii="Calibri" w:hAnsi="Calibri" w:cs="Calibri"/>
          <w:color w:val="000000"/>
          <w:sz w:val="20"/>
          <w:szCs w:val="20"/>
        </w:rPr>
      </w:pPr>
      <w:r w:rsidRPr="003B074F">
        <w:rPr>
          <w:rFonts w:ascii="Calibri" w:hAnsi="Calibri" w:cs="Calibri"/>
          <w:color w:val="000000"/>
          <w:sz w:val="20"/>
          <w:szCs w:val="20"/>
        </w:rPr>
        <w:t>7.29.3. - Empresas que invistam em pesquisa e no desenvolvimento de tecnologia no País;</w:t>
      </w:r>
    </w:p>
    <w:p w14:paraId="7AF9764E" w14:textId="77777777" w:rsidR="008117CB" w:rsidRPr="003B074F" w:rsidRDefault="008117CB" w:rsidP="008117CB">
      <w:pPr>
        <w:pStyle w:val="ParagraphStyle"/>
        <w:spacing w:line="360" w:lineRule="auto"/>
        <w:ind w:left="570"/>
        <w:jc w:val="both"/>
        <w:rPr>
          <w:rFonts w:ascii="Calibri" w:hAnsi="Calibri" w:cs="Calibri"/>
          <w:color w:val="000000"/>
          <w:sz w:val="20"/>
          <w:szCs w:val="20"/>
        </w:rPr>
      </w:pPr>
      <w:r w:rsidRPr="003B074F">
        <w:rPr>
          <w:rFonts w:ascii="Calibri" w:hAnsi="Calibri" w:cs="Calibri"/>
          <w:color w:val="000000"/>
          <w:sz w:val="20"/>
          <w:szCs w:val="20"/>
        </w:rPr>
        <w:t>7.29.4. - Empresas que comprovem a prática de mitigação, nos termos da Lei nº 12.187, de 29 de dezembro de 2009;</w:t>
      </w:r>
    </w:p>
    <w:p w14:paraId="4F3C7AF2" w14:textId="77777777" w:rsidR="008117CB" w:rsidRPr="003B074F" w:rsidRDefault="008117CB" w:rsidP="008117CB">
      <w:pPr>
        <w:pStyle w:val="ParagraphStyle"/>
        <w:spacing w:line="360" w:lineRule="auto"/>
        <w:ind w:left="285"/>
        <w:jc w:val="both"/>
        <w:rPr>
          <w:rFonts w:ascii="Calibri" w:hAnsi="Calibri" w:cs="Calibri"/>
          <w:color w:val="000000"/>
          <w:sz w:val="20"/>
          <w:szCs w:val="20"/>
        </w:rPr>
      </w:pPr>
      <w:r w:rsidRPr="003B074F">
        <w:rPr>
          <w:rFonts w:ascii="Calibri" w:hAnsi="Calibri" w:cs="Calibri"/>
          <w:color w:val="000000"/>
          <w:sz w:val="20"/>
          <w:szCs w:val="20"/>
        </w:rPr>
        <w:t>7.30. - As regras previstas nos itens 7.28 e 7.29 não prejudicarão a aplicação do disposto no art. 44 da Lei Complementar nº 123, de 14 de dezembro de 2006;</w:t>
      </w:r>
    </w:p>
    <w:p w14:paraId="5E4567A9" w14:textId="77777777" w:rsidR="008117CB" w:rsidRPr="003B074F" w:rsidRDefault="008117CB" w:rsidP="008117CB">
      <w:pPr>
        <w:pStyle w:val="ParagraphStyle"/>
        <w:spacing w:line="360" w:lineRule="auto"/>
        <w:ind w:left="285"/>
        <w:jc w:val="both"/>
        <w:rPr>
          <w:rFonts w:ascii="Calibri" w:hAnsi="Calibri" w:cs="Calibri"/>
          <w:color w:val="000000"/>
          <w:sz w:val="20"/>
          <w:szCs w:val="20"/>
        </w:rPr>
      </w:pPr>
      <w:r w:rsidRPr="003B074F">
        <w:rPr>
          <w:rFonts w:ascii="Calibri" w:hAnsi="Calibri" w:cs="Calibri"/>
          <w:color w:val="000000"/>
          <w:sz w:val="20"/>
          <w:szCs w:val="20"/>
        </w:rPr>
        <w:t xml:space="preserve">7.31. - Encerrada a etapa de envio de lances da sessão pública, o pregoeiro deverá encaminhar, pelo sistema eletrônico, contraproposta ao licitante que tenha apresentado o melhor preço, para que seja obtida melhor proposta, vedada a negociação </w:t>
      </w:r>
      <w:r w:rsidRPr="003B074F">
        <w:rPr>
          <w:rFonts w:ascii="Calibri" w:hAnsi="Calibri" w:cs="Calibri"/>
          <w:color w:val="000000"/>
          <w:sz w:val="20"/>
          <w:szCs w:val="20"/>
        </w:rPr>
        <w:lastRenderedPageBreak/>
        <w:t>em condições diferentes das previstas neste Edital.</w:t>
      </w:r>
    </w:p>
    <w:p w14:paraId="27A69EC1" w14:textId="77777777" w:rsidR="008117CB" w:rsidRPr="003B074F" w:rsidRDefault="008117CB" w:rsidP="008117CB">
      <w:pPr>
        <w:pStyle w:val="ParagraphStyle"/>
        <w:spacing w:after="165" w:line="360" w:lineRule="auto"/>
        <w:ind w:left="570"/>
        <w:jc w:val="both"/>
        <w:rPr>
          <w:rFonts w:ascii="Calibri" w:hAnsi="Calibri" w:cs="Calibri"/>
          <w:color w:val="000000"/>
          <w:sz w:val="20"/>
          <w:szCs w:val="20"/>
        </w:rPr>
      </w:pPr>
      <w:r w:rsidRPr="003B074F">
        <w:rPr>
          <w:rFonts w:ascii="Calibri" w:hAnsi="Calibri" w:cs="Calibri"/>
          <w:color w:val="000000"/>
          <w:sz w:val="20"/>
          <w:szCs w:val="20"/>
        </w:rPr>
        <w:t>7.31.1. - A negociação será realizada por meio do sistema, podendo ser acompanhada pelos demais licitantes.</w:t>
      </w:r>
    </w:p>
    <w:p w14:paraId="3E251C38" w14:textId="77777777" w:rsidR="008117CB" w:rsidRPr="003B074F" w:rsidRDefault="008117CB" w:rsidP="008117CB">
      <w:pPr>
        <w:pStyle w:val="ParagraphStyle"/>
        <w:spacing w:after="165" w:line="360" w:lineRule="auto"/>
        <w:ind w:left="570"/>
        <w:jc w:val="both"/>
        <w:rPr>
          <w:rFonts w:ascii="Calibri" w:hAnsi="Calibri" w:cs="Calibri"/>
          <w:color w:val="000000"/>
          <w:sz w:val="20"/>
          <w:szCs w:val="20"/>
        </w:rPr>
      </w:pPr>
      <w:r w:rsidRPr="003B074F">
        <w:rPr>
          <w:rFonts w:ascii="Calibri" w:hAnsi="Calibri" w:cs="Calibri"/>
          <w:color w:val="000000"/>
          <w:sz w:val="20"/>
          <w:szCs w:val="20"/>
        </w:rPr>
        <w:t xml:space="preserve">7.31.2. - </w:t>
      </w:r>
      <w:r w:rsidRPr="003B074F">
        <w:rPr>
          <w:rFonts w:ascii="Calibri" w:hAnsi="Calibri" w:cs="Calibri"/>
          <w:b/>
          <w:bCs/>
          <w:color w:val="000000"/>
          <w:sz w:val="20"/>
          <w:szCs w:val="20"/>
        </w:rPr>
        <w:t>O pregoeiro solicitará</w:t>
      </w:r>
      <w:r w:rsidRPr="003B074F">
        <w:rPr>
          <w:rFonts w:ascii="Calibri" w:hAnsi="Calibri" w:cs="Calibri"/>
          <w:color w:val="000000"/>
          <w:sz w:val="20"/>
          <w:szCs w:val="20"/>
        </w:rPr>
        <w:t xml:space="preserve"> ao licitante melhor classificado que, no prazo máximo de </w:t>
      </w:r>
      <w:r w:rsidRPr="003B074F">
        <w:rPr>
          <w:rFonts w:ascii="Calibri" w:hAnsi="Calibri" w:cs="Calibri"/>
          <w:b/>
          <w:bCs/>
          <w:color w:val="000000"/>
          <w:sz w:val="20"/>
          <w:szCs w:val="20"/>
        </w:rPr>
        <w:t xml:space="preserve">2 (duas) horas, </w:t>
      </w:r>
      <w:r w:rsidRPr="003B074F">
        <w:rPr>
          <w:rFonts w:ascii="Calibri" w:hAnsi="Calibri" w:cs="Calibri"/>
          <w:color w:val="000000"/>
          <w:sz w:val="20"/>
          <w:szCs w:val="20"/>
        </w:rPr>
        <w:t xml:space="preserve">prorrogáveis por até </w:t>
      </w:r>
      <w:r w:rsidRPr="003B074F">
        <w:rPr>
          <w:rFonts w:ascii="Calibri" w:hAnsi="Calibri" w:cs="Calibri"/>
          <w:b/>
          <w:bCs/>
          <w:color w:val="000000"/>
          <w:sz w:val="20"/>
          <w:szCs w:val="20"/>
        </w:rPr>
        <w:t xml:space="preserve">60 (sessenta) minutos, </w:t>
      </w:r>
      <w:r w:rsidRPr="003B074F">
        <w:rPr>
          <w:rFonts w:ascii="Calibri" w:hAnsi="Calibri" w:cs="Calibri"/>
          <w:color w:val="000000"/>
          <w:sz w:val="20"/>
          <w:szCs w:val="20"/>
        </w:rPr>
        <w:t>o envio da proposta atualizada ao último lance ofertado após a negociação realizada, acompanhada, se for o caso, dos documentos complementares, quando necessários à confirmação daqueles exigidos neste Edital e já apresentados.</w:t>
      </w:r>
    </w:p>
    <w:p w14:paraId="30B85C79" w14:textId="77777777" w:rsidR="008117CB" w:rsidRPr="003B074F" w:rsidRDefault="008117CB" w:rsidP="008117CB">
      <w:pPr>
        <w:pStyle w:val="ParagraphStyle"/>
        <w:spacing w:line="360" w:lineRule="auto"/>
        <w:ind w:left="285"/>
        <w:jc w:val="both"/>
        <w:rPr>
          <w:rFonts w:ascii="Calibri" w:hAnsi="Calibri" w:cs="Calibri"/>
          <w:color w:val="000000"/>
          <w:sz w:val="20"/>
          <w:szCs w:val="20"/>
        </w:rPr>
      </w:pPr>
      <w:r w:rsidRPr="003B074F">
        <w:rPr>
          <w:rFonts w:ascii="Calibri" w:hAnsi="Calibri" w:cs="Calibri"/>
          <w:color w:val="000000"/>
          <w:sz w:val="20"/>
          <w:szCs w:val="20"/>
        </w:rPr>
        <w:t>7.32. - Após a negociação do preço, o Pregoeiro iniciará a fase de aceitação e julgamento da proposta.</w:t>
      </w:r>
    </w:p>
    <w:p w14:paraId="2BC0566A" w14:textId="77777777" w:rsidR="008117CB" w:rsidRPr="003B074F" w:rsidRDefault="008117CB" w:rsidP="008117CB">
      <w:pPr>
        <w:pStyle w:val="ParagraphStyle"/>
        <w:spacing w:line="360" w:lineRule="auto"/>
        <w:ind w:left="285"/>
        <w:jc w:val="both"/>
        <w:rPr>
          <w:rFonts w:ascii="Calibri" w:hAnsi="Calibri" w:cs="Calibri"/>
          <w:sz w:val="20"/>
          <w:szCs w:val="20"/>
        </w:rPr>
      </w:pPr>
      <w:r w:rsidRPr="003B074F">
        <w:rPr>
          <w:rFonts w:ascii="Calibri" w:hAnsi="Calibri" w:cs="Calibri"/>
          <w:sz w:val="20"/>
          <w:szCs w:val="20"/>
        </w:rPr>
        <w:t>7.33. - Para produtos abrangidos por margem de preferência, caso a proposta de menor preço não tenha por objeto produto manufaturado nacional, o sistema automaticamente indicará as propostas de produtos manufaturados nacionais que estão enquadradas dentro da referida margem, para fins de aceitação pelo Pregoeiro.</w:t>
      </w:r>
    </w:p>
    <w:p w14:paraId="0CBFECCA" w14:textId="77777777" w:rsidR="008117CB" w:rsidRPr="003B074F" w:rsidRDefault="008117CB" w:rsidP="008117CB">
      <w:pPr>
        <w:pStyle w:val="ParagraphStyle"/>
        <w:spacing w:after="165" w:line="360" w:lineRule="auto"/>
        <w:ind w:left="570"/>
        <w:jc w:val="both"/>
        <w:rPr>
          <w:rFonts w:ascii="Calibri" w:hAnsi="Calibri" w:cs="Calibri"/>
          <w:color w:val="000000"/>
          <w:sz w:val="20"/>
          <w:szCs w:val="20"/>
        </w:rPr>
      </w:pPr>
      <w:r w:rsidRPr="003B074F">
        <w:rPr>
          <w:rFonts w:ascii="Calibri" w:hAnsi="Calibri" w:cs="Calibri"/>
          <w:color w:val="000000"/>
          <w:sz w:val="20"/>
          <w:szCs w:val="20"/>
        </w:rPr>
        <w:t>7.33.1. - Nesta situação, a proposta beneficiada pela aplicação da margem de preferência tornar-se-á a proposta classificada em primeiro lugar.</w:t>
      </w:r>
    </w:p>
    <w:p w14:paraId="39EBB16A" w14:textId="77777777" w:rsidR="008117CB" w:rsidRPr="003B074F" w:rsidRDefault="008117CB" w:rsidP="008117CB">
      <w:pPr>
        <w:pStyle w:val="ParagraphStyle"/>
        <w:spacing w:line="360" w:lineRule="auto"/>
        <w:jc w:val="both"/>
        <w:rPr>
          <w:rFonts w:ascii="Calibri" w:hAnsi="Calibri" w:cs="Calibri"/>
          <w:color w:val="000000"/>
          <w:sz w:val="20"/>
          <w:szCs w:val="20"/>
        </w:rPr>
      </w:pPr>
    </w:p>
    <w:p w14:paraId="2201F38B" w14:textId="77777777" w:rsidR="008117CB" w:rsidRPr="003B074F" w:rsidRDefault="008117CB" w:rsidP="008117CB">
      <w:pPr>
        <w:pStyle w:val="ParagraphStyle"/>
        <w:spacing w:line="360" w:lineRule="auto"/>
        <w:rPr>
          <w:rFonts w:ascii="Calibri" w:hAnsi="Calibri" w:cs="Calibri"/>
          <w:b/>
          <w:bCs/>
          <w:color w:val="000000"/>
          <w:sz w:val="20"/>
          <w:szCs w:val="20"/>
        </w:rPr>
      </w:pPr>
      <w:r w:rsidRPr="003B074F">
        <w:rPr>
          <w:rFonts w:ascii="Calibri" w:hAnsi="Calibri" w:cs="Calibri"/>
          <w:b/>
          <w:bCs/>
          <w:color w:val="000000"/>
          <w:sz w:val="20"/>
          <w:szCs w:val="20"/>
        </w:rPr>
        <w:t>8 - DA ACEITABILIDADE DA PROPOSTA VENCEDORA</w:t>
      </w:r>
    </w:p>
    <w:p w14:paraId="3FE8F2A3" w14:textId="77777777" w:rsidR="008117CB" w:rsidRPr="003B074F" w:rsidRDefault="008117CB" w:rsidP="008117CB">
      <w:pPr>
        <w:pStyle w:val="ParagraphStyle"/>
        <w:spacing w:line="360" w:lineRule="auto"/>
        <w:ind w:left="285"/>
        <w:jc w:val="both"/>
        <w:rPr>
          <w:rFonts w:ascii="Calibri" w:hAnsi="Calibri" w:cs="Calibri"/>
          <w:color w:val="000000"/>
          <w:sz w:val="20"/>
          <w:szCs w:val="20"/>
        </w:rPr>
      </w:pPr>
      <w:r w:rsidRPr="003B074F">
        <w:rPr>
          <w:rFonts w:ascii="Calibri" w:hAnsi="Calibri" w:cs="Calibri"/>
          <w:color w:val="000000"/>
          <w:sz w:val="20"/>
          <w:szCs w:val="20"/>
        </w:rPr>
        <w:t>8.1. - Encerrada a etapa de negociação, o pregoeiro examinará a proposta classificada em primeiro lugar quanto à adequação ao objeto e à compatibilidade do preço em relação ao máximo estipulado para contratação neste Edital e em seus anexos, observado o disposto no parágrafo único do art. 7º e no § 9º do art. 26 do Decreto n.º 10.024/2019.</w:t>
      </w:r>
    </w:p>
    <w:p w14:paraId="66B13A91" w14:textId="77777777" w:rsidR="008117CB" w:rsidRPr="003B074F" w:rsidRDefault="008117CB" w:rsidP="008117CB">
      <w:pPr>
        <w:pStyle w:val="ParagraphStyle"/>
        <w:spacing w:line="360" w:lineRule="auto"/>
        <w:ind w:left="285"/>
        <w:jc w:val="both"/>
        <w:rPr>
          <w:rFonts w:ascii="Calibri" w:hAnsi="Calibri" w:cs="Calibri"/>
          <w:color w:val="000000"/>
          <w:sz w:val="20"/>
          <w:szCs w:val="20"/>
        </w:rPr>
      </w:pPr>
      <w:r w:rsidRPr="003B074F">
        <w:rPr>
          <w:rFonts w:ascii="Calibri" w:hAnsi="Calibri" w:cs="Calibri"/>
          <w:color w:val="000000"/>
          <w:sz w:val="20"/>
          <w:szCs w:val="20"/>
        </w:rPr>
        <w:t>8.2. - O licitante qualificado como produtor rural pessoa física deverá incluir, na sua proposta, os percentuais das contribuições previstas no art. 176 da Instrução Normativa RFB n. 971, de 2009, em razão do disposto no art. 184, inciso V, sob pena de desclassificação.</w:t>
      </w:r>
    </w:p>
    <w:p w14:paraId="3820C756" w14:textId="77777777" w:rsidR="008117CB" w:rsidRPr="003B074F" w:rsidRDefault="008117CB" w:rsidP="008117CB">
      <w:pPr>
        <w:pStyle w:val="ParagraphStyle"/>
        <w:spacing w:line="360" w:lineRule="auto"/>
        <w:ind w:left="285"/>
        <w:jc w:val="both"/>
        <w:rPr>
          <w:rFonts w:ascii="Calibri" w:hAnsi="Calibri" w:cs="Calibri"/>
          <w:color w:val="000000"/>
          <w:sz w:val="20"/>
          <w:szCs w:val="20"/>
        </w:rPr>
      </w:pPr>
      <w:r w:rsidRPr="003B074F">
        <w:rPr>
          <w:rFonts w:ascii="Calibri" w:hAnsi="Calibri" w:cs="Calibri"/>
          <w:color w:val="000000"/>
          <w:sz w:val="20"/>
          <w:szCs w:val="20"/>
        </w:rPr>
        <w:t>8.3. - Será desclassificada a proposta ou o lance vencedor, que apresentar preço final superior ao preço máximo fixado (Acórdão nº 1455/2018 -TCU - Plenário), ou que apresentar preço manifestamente inexequível.</w:t>
      </w:r>
    </w:p>
    <w:p w14:paraId="5C8BEEFB" w14:textId="77777777" w:rsidR="008117CB" w:rsidRPr="003B074F" w:rsidRDefault="008117CB" w:rsidP="008117CB">
      <w:pPr>
        <w:pStyle w:val="ParagraphStyle"/>
        <w:spacing w:line="360" w:lineRule="auto"/>
        <w:ind w:left="570"/>
        <w:jc w:val="both"/>
        <w:rPr>
          <w:rFonts w:ascii="Calibri" w:hAnsi="Calibri" w:cs="Calibri"/>
          <w:color w:val="000000"/>
          <w:sz w:val="20"/>
          <w:szCs w:val="20"/>
        </w:rPr>
      </w:pPr>
      <w:r w:rsidRPr="003B074F">
        <w:rPr>
          <w:rFonts w:ascii="Calibri" w:hAnsi="Calibri" w:cs="Calibri"/>
          <w:color w:val="000000"/>
          <w:sz w:val="20"/>
          <w:szCs w:val="20"/>
        </w:rPr>
        <w:t>8.3.1. - Considera-se inexequível a proposta que apresente preços global ou unitários simbólicos, irrisórios ou de valor zero, incompatíveis com os preços dos insumos e salários de mercado, acrescidos dos respectivos encargos, ainda que o ato convocatório da licitação não tenha estabelecido limites mínimos, exceto quando se referirem a materiais e instalações de propriedade do próprio licitante, para os quais ele renuncie a parcela ou à totalidade da remuneração.</w:t>
      </w:r>
    </w:p>
    <w:p w14:paraId="7F5BEA9F" w14:textId="77777777" w:rsidR="008117CB" w:rsidRPr="003B074F" w:rsidRDefault="008117CB" w:rsidP="008117CB">
      <w:pPr>
        <w:pStyle w:val="ParagraphStyle"/>
        <w:spacing w:line="360" w:lineRule="auto"/>
        <w:ind w:left="285"/>
        <w:jc w:val="both"/>
        <w:rPr>
          <w:rFonts w:ascii="Calibri" w:hAnsi="Calibri" w:cs="Calibri"/>
          <w:color w:val="000000"/>
          <w:sz w:val="20"/>
          <w:szCs w:val="20"/>
        </w:rPr>
      </w:pPr>
      <w:r w:rsidRPr="003B074F">
        <w:rPr>
          <w:rFonts w:ascii="Calibri" w:hAnsi="Calibri" w:cs="Calibri"/>
          <w:color w:val="000000"/>
          <w:sz w:val="20"/>
          <w:szCs w:val="20"/>
        </w:rPr>
        <w:t>8.4. - Qualquer interessado poderá requerer que se realizem diligências para aferir a exequibilidade e a legalidade das propostas, devendo apresentar as provas ou os indícios que fundamentam a suspeita;</w:t>
      </w:r>
    </w:p>
    <w:p w14:paraId="0444D4FE" w14:textId="77777777" w:rsidR="008117CB" w:rsidRPr="003B074F" w:rsidRDefault="008117CB" w:rsidP="008117CB">
      <w:pPr>
        <w:pStyle w:val="ParagraphStyle"/>
        <w:spacing w:line="360" w:lineRule="auto"/>
        <w:ind w:left="285"/>
        <w:jc w:val="both"/>
        <w:rPr>
          <w:rFonts w:ascii="Calibri" w:hAnsi="Calibri" w:cs="Calibri"/>
          <w:color w:val="000000"/>
          <w:sz w:val="20"/>
          <w:szCs w:val="20"/>
        </w:rPr>
      </w:pPr>
      <w:r w:rsidRPr="003B074F">
        <w:rPr>
          <w:rFonts w:ascii="Calibri" w:hAnsi="Calibri" w:cs="Calibri"/>
          <w:color w:val="000000"/>
          <w:sz w:val="20"/>
          <w:szCs w:val="20"/>
        </w:rPr>
        <w:t>8.5. - Na hipótese de necessidade de suspensão da sessão pública para a realização de diligências, com vistas ao saneamento das propostas, a sessão pública somente poderá ser reiniciada mediante aviso prévio no sistema com, no mínimo, vinte e quatro horas de antecedência, e a ocorrência será registrada em ata;</w:t>
      </w:r>
    </w:p>
    <w:p w14:paraId="5FABD83B" w14:textId="77777777" w:rsidR="008117CB" w:rsidRPr="003B074F" w:rsidRDefault="008117CB" w:rsidP="008117CB">
      <w:pPr>
        <w:pStyle w:val="ParagraphStyle"/>
        <w:spacing w:line="360" w:lineRule="auto"/>
        <w:ind w:left="285"/>
        <w:jc w:val="both"/>
        <w:rPr>
          <w:rFonts w:ascii="Calibri" w:hAnsi="Calibri" w:cs="Calibri"/>
          <w:b/>
          <w:bCs/>
          <w:sz w:val="20"/>
          <w:szCs w:val="20"/>
        </w:rPr>
      </w:pPr>
      <w:r w:rsidRPr="003B074F">
        <w:rPr>
          <w:rFonts w:ascii="Calibri" w:hAnsi="Calibri" w:cs="Calibri"/>
          <w:b/>
          <w:bCs/>
          <w:sz w:val="20"/>
          <w:szCs w:val="20"/>
        </w:rPr>
        <w:t>8.6. - O Pregoeiro poderá convocar o licitante para enviar documento digital complementar, via plataforma ou por e-mail em caso excepcional, no prazo de 3 (três) horas, sob pena de não aceitação da proposta.</w:t>
      </w:r>
    </w:p>
    <w:p w14:paraId="5E9345F8" w14:textId="77777777" w:rsidR="008117CB" w:rsidRPr="003B074F" w:rsidRDefault="008117CB" w:rsidP="008117CB">
      <w:pPr>
        <w:pStyle w:val="ParagraphStyle"/>
        <w:spacing w:line="360" w:lineRule="auto"/>
        <w:ind w:left="285"/>
        <w:jc w:val="both"/>
        <w:rPr>
          <w:rFonts w:ascii="Calibri" w:hAnsi="Calibri" w:cs="Calibri"/>
          <w:color w:val="000000"/>
          <w:sz w:val="20"/>
          <w:szCs w:val="20"/>
        </w:rPr>
      </w:pPr>
      <w:r w:rsidRPr="003B074F">
        <w:rPr>
          <w:rFonts w:ascii="Calibri" w:hAnsi="Calibri" w:cs="Calibri"/>
          <w:color w:val="000000"/>
          <w:sz w:val="20"/>
          <w:szCs w:val="20"/>
        </w:rPr>
        <w:t>8.7. - O prazo estabelecido poderá ser prorrogado pelo Pregoeiro por solicitação escrita e justificada do licitante, formulada antes de findo o prazo, e formalmente aceita pelo Pregoeiro.</w:t>
      </w:r>
    </w:p>
    <w:p w14:paraId="52F02292" w14:textId="77777777" w:rsidR="008117CB" w:rsidRPr="003B074F" w:rsidRDefault="008117CB" w:rsidP="008117CB">
      <w:pPr>
        <w:pStyle w:val="ParagraphStyle"/>
        <w:spacing w:after="165" w:line="360" w:lineRule="auto"/>
        <w:ind w:left="570"/>
        <w:jc w:val="both"/>
        <w:rPr>
          <w:rFonts w:ascii="Calibri" w:hAnsi="Calibri" w:cs="Calibri"/>
          <w:color w:val="000000"/>
          <w:sz w:val="20"/>
          <w:szCs w:val="20"/>
        </w:rPr>
      </w:pPr>
      <w:r w:rsidRPr="003B074F">
        <w:rPr>
          <w:rFonts w:ascii="Calibri" w:hAnsi="Calibri" w:cs="Calibri"/>
          <w:color w:val="000000"/>
          <w:sz w:val="20"/>
          <w:szCs w:val="20"/>
        </w:rPr>
        <w:t>8.7.1. - Dentre os documentos passíveis de solicitação pelo Pregoeiro, destacam-se os que contenham as características do material ofertado, tais como marca, modelo, tipo, fabricante e procedência, além de outras informações pertinentes, a exemplo de catálogos, folhetos ou propostas, encaminhados por meio eletrônico, ou, se for o caso, por outro meio e prazo indicados pelo Pregoeiro, sem prejuízo do seu ulterior envio pelo sistema eletrônico, sob pena de não aceitação da proposta.</w:t>
      </w:r>
    </w:p>
    <w:p w14:paraId="616B0EF5" w14:textId="77777777" w:rsidR="008117CB" w:rsidRPr="003B074F" w:rsidRDefault="008117CB" w:rsidP="008117CB">
      <w:pPr>
        <w:pStyle w:val="ParagraphStyle"/>
        <w:spacing w:after="165" w:line="360" w:lineRule="auto"/>
        <w:ind w:left="570"/>
        <w:jc w:val="both"/>
        <w:rPr>
          <w:rFonts w:ascii="Calibri" w:hAnsi="Calibri" w:cs="Calibri"/>
          <w:sz w:val="20"/>
          <w:szCs w:val="20"/>
        </w:rPr>
      </w:pPr>
      <w:r w:rsidRPr="003B074F">
        <w:rPr>
          <w:rFonts w:ascii="Calibri" w:hAnsi="Calibri" w:cs="Calibri"/>
          <w:color w:val="000000"/>
          <w:sz w:val="20"/>
          <w:szCs w:val="20"/>
        </w:rPr>
        <w:lastRenderedPageBreak/>
        <w:t>8.7.2 - Caso a compatibilidade com as especificações demandadas, sobretudo quanto a padrões de qualidade e desempenho, não possa ser aferida pelos meios previstos nos subitens acima, o Pregoeiro exigirá que o licitante classificado em primeiro lugar apresente amostra, sob pena de não aceitação da proposta</w:t>
      </w:r>
      <w:r w:rsidRPr="003B074F">
        <w:rPr>
          <w:rFonts w:ascii="Calibri" w:hAnsi="Calibri" w:cs="Calibri"/>
          <w:sz w:val="20"/>
          <w:szCs w:val="20"/>
        </w:rPr>
        <w:t xml:space="preserve">, no local a ser indicado e dentro de </w:t>
      </w:r>
      <w:r w:rsidRPr="003B074F">
        <w:rPr>
          <w:rFonts w:ascii="Calibri" w:hAnsi="Calibri" w:cs="Calibri"/>
          <w:b/>
          <w:bCs/>
          <w:sz w:val="20"/>
          <w:szCs w:val="20"/>
        </w:rPr>
        <w:t>05 (cinco) dias</w:t>
      </w:r>
      <w:r w:rsidRPr="003B074F">
        <w:rPr>
          <w:rFonts w:ascii="Calibri" w:hAnsi="Calibri" w:cs="Calibri"/>
          <w:sz w:val="20"/>
          <w:szCs w:val="20"/>
        </w:rPr>
        <w:t xml:space="preserve"> úteis contados da solicitação.</w:t>
      </w:r>
    </w:p>
    <w:p w14:paraId="6329B7A0" w14:textId="77777777" w:rsidR="008117CB" w:rsidRPr="003B074F" w:rsidRDefault="008117CB" w:rsidP="008117CB">
      <w:pPr>
        <w:pStyle w:val="ParagraphStyle"/>
        <w:ind w:left="1140"/>
        <w:jc w:val="both"/>
        <w:rPr>
          <w:rFonts w:ascii="Calibri" w:hAnsi="Calibri" w:cs="Calibri"/>
          <w:sz w:val="20"/>
          <w:szCs w:val="20"/>
        </w:rPr>
      </w:pPr>
      <w:r w:rsidRPr="003B074F">
        <w:rPr>
          <w:rFonts w:ascii="Calibri" w:hAnsi="Calibri" w:cs="Calibri"/>
          <w:sz w:val="20"/>
          <w:szCs w:val="20"/>
        </w:rPr>
        <w:t>8.7.2.1. - Por meio de mensagem no sistema, será divulgado o local e horário de realização do procedimento para a avaliação das amostras, cuja presença será facultada a todos os interessados, incluindo os demais licitantes.</w:t>
      </w:r>
    </w:p>
    <w:p w14:paraId="5276612C" w14:textId="77777777" w:rsidR="008117CB" w:rsidRPr="003B074F" w:rsidRDefault="008117CB" w:rsidP="008117CB">
      <w:pPr>
        <w:pStyle w:val="ParagraphStyle"/>
        <w:ind w:left="1140"/>
        <w:jc w:val="both"/>
        <w:rPr>
          <w:rFonts w:ascii="Calibri" w:hAnsi="Calibri" w:cs="Calibri"/>
          <w:sz w:val="20"/>
          <w:szCs w:val="20"/>
        </w:rPr>
      </w:pPr>
      <w:r w:rsidRPr="003B074F">
        <w:rPr>
          <w:rFonts w:ascii="Calibri" w:hAnsi="Calibri" w:cs="Calibri"/>
          <w:sz w:val="20"/>
          <w:szCs w:val="20"/>
        </w:rPr>
        <w:t>8.7.2.2. - Os resultados das avaliações serão divulgados por meio de mensagem no sistema.</w:t>
      </w:r>
    </w:p>
    <w:p w14:paraId="227AABFA" w14:textId="77777777" w:rsidR="008117CB" w:rsidRPr="003B074F" w:rsidRDefault="008117CB" w:rsidP="008117CB">
      <w:pPr>
        <w:pStyle w:val="ParagraphStyle"/>
        <w:ind w:left="1140"/>
        <w:jc w:val="both"/>
        <w:rPr>
          <w:rFonts w:ascii="Calibri" w:hAnsi="Calibri" w:cs="Calibri"/>
          <w:sz w:val="20"/>
          <w:szCs w:val="20"/>
        </w:rPr>
      </w:pPr>
      <w:r w:rsidRPr="003B074F">
        <w:rPr>
          <w:rFonts w:ascii="Calibri" w:hAnsi="Calibri" w:cs="Calibri"/>
          <w:sz w:val="20"/>
          <w:szCs w:val="20"/>
        </w:rPr>
        <w:t>8.7.2.3. - Serão avaliados os aspectos e padrões mínimos de aceitabilidade, de acordo com o Termo de referência;</w:t>
      </w:r>
    </w:p>
    <w:p w14:paraId="57246B3D" w14:textId="77777777" w:rsidR="008117CB" w:rsidRPr="003B074F" w:rsidRDefault="008117CB" w:rsidP="008117CB">
      <w:pPr>
        <w:pStyle w:val="ParagraphStyle"/>
        <w:ind w:left="1140"/>
        <w:jc w:val="both"/>
        <w:rPr>
          <w:rFonts w:ascii="Calibri" w:hAnsi="Calibri" w:cs="Calibri"/>
          <w:sz w:val="20"/>
          <w:szCs w:val="20"/>
        </w:rPr>
      </w:pPr>
      <w:r w:rsidRPr="003B074F">
        <w:rPr>
          <w:rFonts w:ascii="Calibri" w:hAnsi="Calibri" w:cs="Calibri"/>
          <w:sz w:val="20"/>
          <w:szCs w:val="20"/>
        </w:rPr>
        <w:t>8.7.2.4. - No caso de não haver entrega da amostra ou ocorrer atraso na entrega, sem justificativa aceita pelo Pregoeiro, ou havendo entrega de amostra fora das especificações previstas neste Edital, a proposta do licitante será recusada.</w:t>
      </w:r>
    </w:p>
    <w:p w14:paraId="2B32DFB3" w14:textId="77777777" w:rsidR="008117CB" w:rsidRPr="003B074F" w:rsidRDefault="008117CB" w:rsidP="008117CB">
      <w:pPr>
        <w:pStyle w:val="ParagraphStyle"/>
        <w:ind w:left="1140"/>
        <w:jc w:val="both"/>
        <w:rPr>
          <w:rFonts w:ascii="Calibri" w:hAnsi="Calibri" w:cs="Calibri"/>
          <w:sz w:val="20"/>
          <w:szCs w:val="20"/>
        </w:rPr>
      </w:pPr>
      <w:r w:rsidRPr="003B074F">
        <w:rPr>
          <w:rFonts w:ascii="Calibri" w:hAnsi="Calibri" w:cs="Calibri"/>
          <w:sz w:val="20"/>
          <w:szCs w:val="20"/>
        </w:rPr>
        <w:t>8.7.2.5. - Se a(s) amostra(s) apresentada(s) pelo primeiro classificado não for(em) aceita(s), o Pregoeiro analisará a aceitabilidade da proposta ou lance ofertado pelo segundo classificado. Seguir-se-á com a verificação da(s) amostra(s) e, assim, sucessivamente, até a verificação de uma que atenda às especificações constantes no Termo de Referência.</w:t>
      </w:r>
    </w:p>
    <w:p w14:paraId="59BC9604" w14:textId="77777777" w:rsidR="008117CB" w:rsidRPr="003B074F" w:rsidRDefault="008117CB" w:rsidP="008117CB">
      <w:pPr>
        <w:pStyle w:val="ParagraphStyle"/>
        <w:ind w:left="1140"/>
        <w:jc w:val="both"/>
        <w:rPr>
          <w:rFonts w:ascii="Calibri" w:hAnsi="Calibri" w:cs="Calibri"/>
          <w:sz w:val="20"/>
          <w:szCs w:val="20"/>
        </w:rPr>
      </w:pPr>
      <w:r w:rsidRPr="003B074F">
        <w:rPr>
          <w:rFonts w:ascii="Calibri" w:hAnsi="Calibri" w:cs="Calibri"/>
          <w:sz w:val="20"/>
          <w:szCs w:val="20"/>
        </w:rPr>
        <w:t>8.7.2.6. - Os exemplares colocados à disposição da Administração serão tratados como protótipos, podendo ser manuseados e desmontados pela equipe técnica responsável pela análise, não gerando direito a ressarcimento.</w:t>
      </w:r>
    </w:p>
    <w:p w14:paraId="32D3F5F0" w14:textId="77777777" w:rsidR="008117CB" w:rsidRPr="003B074F" w:rsidRDefault="008117CB" w:rsidP="008117CB">
      <w:pPr>
        <w:pStyle w:val="ParagraphStyle"/>
        <w:ind w:left="1140"/>
        <w:jc w:val="both"/>
        <w:rPr>
          <w:rFonts w:ascii="Calibri" w:hAnsi="Calibri" w:cs="Calibri"/>
          <w:color w:val="000000"/>
          <w:sz w:val="20"/>
          <w:szCs w:val="20"/>
        </w:rPr>
      </w:pPr>
      <w:r w:rsidRPr="003B074F">
        <w:rPr>
          <w:rFonts w:ascii="Calibri" w:hAnsi="Calibri" w:cs="Calibri"/>
          <w:sz w:val="20"/>
          <w:szCs w:val="20"/>
        </w:rPr>
        <w:t xml:space="preserve">8.7.2.7. - Após a divulgação do resultado final da licitação, as amostras entregues deverão ser recolhidas pelos licitantes no prazo de </w:t>
      </w:r>
      <w:r w:rsidRPr="003B074F">
        <w:rPr>
          <w:rFonts w:ascii="Calibri" w:hAnsi="Calibri" w:cs="Calibri"/>
          <w:b/>
          <w:bCs/>
          <w:sz w:val="20"/>
          <w:szCs w:val="20"/>
        </w:rPr>
        <w:t>15 (quinze) dias</w:t>
      </w:r>
      <w:r w:rsidRPr="003B074F">
        <w:rPr>
          <w:rFonts w:ascii="Calibri" w:hAnsi="Calibri" w:cs="Calibri"/>
          <w:sz w:val="20"/>
          <w:szCs w:val="20"/>
        </w:rPr>
        <w:t>, após o qual poderão ser descar</w:t>
      </w:r>
      <w:r w:rsidRPr="003B074F">
        <w:rPr>
          <w:rFonts w:ascii="Calibri" w:hAnsi="Calibri" w:cs="Calibri"/>
          <w:color w:val="000000"/>
          <w:sz w:val="20"/>
          <w:szCs w:val="20"/>
        </w:rPr>
        <w:t>tadas pela Administração, sem direito a ressarcimento.</w:t>
      </w:r>
    </w:p>
    <w:p w14:paraId="088ED3E7" w14:textId="77777777" w:rsidR="008117CB" w:rsidRPr="003B074F" w:rsidRDefault="008117CB" w:rsidP="008117CB">
      <w:pPr>
        <w:pStyle w:val="ParagraphStyle"/>
        <w:ind w:left="1140"/>
        <w:jc w:val="both"/>
        <w:rPr>
          <w:rFonts w:ascii="Calibri" w:hAnsi="Calibri" w:cs="Calibri"/>
          <w:color w:val="000000"/>
          <w:sz w:val="20"/>
          <w:szCs w:val="20"/>
        </w:rPr>
      </w:pPr>
      <w:r w:rsidRPr="003B074F">
        <w:rPr>
          <w:rFonts w:ascii="Calibri" w:hAnsi="Calibri" w:cs="Calibri"/>
          <w:color w:val="000000"/>
          <w:sz w:val="20"/>
          <w:szCs w:val="20"/>
        </w:rPr>
        <w:t xml:space="preserve">8.7.2.8. - Os licitantes deverão colocar à disposição da Administração todas as condições indispensáveis à realização de testes e fornecer, sem ônus, os manuais impressos em língua portuguesa, necessários ao seu perfeito manuseio, quando for </w:t>
      </w:r>
      <w:proofErr w:type="spellStart"/>
      <w:r w:rsidRPr="003B074F">
        <w:rPr>
          <w:rFonts w:ascii="Calibri" w:hAnsi="Calibri" w:cs="Calibri"/>
          <w:color w:val="000000"/>
          <w:sz w:val="20"/>
          <w:szCs w:val="20"/>
        </w:rPr>
        <w:t>solciitado</w:t>
      </w:r>
      <w:proofErr w:type="spellEnd"/>
      <w:r w:rsidRPr="003B074F">
        <w:rPr>
          <w:rFonts w:ascii="Calibri" w:hAnsi="Calibri" w:cs="Calibri"/>
          <w:color w:val="000000"/>
          <w:sz w:val="20"/>
          <w:szCs w:val="20"/>
        </w:rPr>
        <w:t>.</w:t>
      </w:r>
    </w:p>
    <w:p w14:paraId="6A6404FB" w14:textId="77777777" w:rsidR="008117CB" w:rsidRPr="003B074F" w:rsidRDefault="008117CB" w:rsidP="008117CB">
      <w:pPr>
        <w:pStyle w:val="ParagraphStyle"/>
        <w:spacing w:line="360" w:lineRule="auto"/>
        <w:ind w:left="285"/>
        <w:jc w:val="both"/>
        <w:rPr>
          <w:rFonts w:ascii="Calibri" w:hAnsi="Calibri" w:cs="Calibri"/>
          <w:color w:val="000000"/>
          <w:sz w:val="20"/>
          <w:szCs w:val="20"/>
        </w:rPr>
      </w:pPr>
      <w:r w:rsidRPr="003B074F">
        <w:rPr>
          <w:rFonts w:ascii="Calibri" w:hAnsi="Calibri" w:cs="Calibri"/>
          <w:color w:val="000000"/>
          <w:sz w:val="20"/>
          <w:szCs w:val="20"/>
        </w:rPr>
        <w:t>8.8. - Caso a proposta classificada em primeiro lugar tenha se beneficiado da aplicação da margem de preferência, o Pregoeiro solicitará ao licitante que envie imediatamente, por meio eletrônico, com posterior encaminhamento por via postal, o documento comprobatório da caracterização do produto manufaturado nacional.</w:t>
      </w:r>
    </w:p>
    <w:p w14:paraId="1A1FF6A4" w14:textId="77777777" w:rsidR="008117CB" w:rsidRPr="003B074F" w:rsidRDefault="008117CB" w:rsidP="008117CB">
      <w:pPr>
        <w:pStyle w:val="ParagraphStyle"/>
        <w:spacing w:line="360" w:lineRule="auto"/>
        <w:ind w:left="285"/>
        <w:jc w:val="both"/>
        <w:rPr>
          <w:rFonts w:ascii="Calibri" w:hAnsi="Calibri" w:cs="Calibri"/>
          <w:color w:val="000000"/>
          <w:sz w:val="20"/>
          <w:szCs w:val="20"/>
        </w:rPr>
      </w:pPr>
      <w:r w:rsidRPr="003B074F">
        <w:rPr>
          <w:rFonts w:ascii="Calibri" w:hAnsi="Calibri" w:cs="Calibri"/>
          <w:color w:val="000000"/>
          <w:sz w:val="20"/>
          <w:szCs w:val="20"/>
        </w:rPr>
        <w:t>8.9. - O licitante que não apresentar o documento comprobatório, ou cujo produto não atender aos regulamentos técnicos pertinentes e normas técnicas brasileiras aplicáveis, não poderá usufruir da aplicação da margem de preferência, sem prejuízo das penalidades cabíveis.</w:t>
      </w:r>
    </w:p>
    <w:p w14:paraId="5745A2CE" w14:textId="77777777" w:rsidR="008117CB" w:rsidRPr="003B074F" w:rsidRDefault="008117CB" w:rsidP="008117CB">
      <w:pPr>
        <w:pStyle w:val="ParagraphStyle"/>
        <w:spacing w:after="165" w:line="360" w:lineRule="auto"/>
        <w:ind w:left="570"/>
        <w:jc w:val="both"/>
        <w:rPr>
          <w:rFonts w:ascii="Calibri" w:hAnsi="Calibri" w:cs="Calibri"/>
          <w:color w:val="000000"/>
          <w:sz w:val="20"/>
          <w:szCs w:val="20"/>
        </w:rPr>
      </w:pPr>
      <w:r w:rsidRPr="003B074F">
        <w:rPr>
          <w:rFonts w:ascii="Calibri" w:hAnsi="Calibri" w:cs="Calibri"/>
          <w:color w:val="000000"/>
          <w:sz w:val="20"/>
          <w:szCs w:val="20"/>
        </w:rPr>
        <w:t>8.9.1 - Nessa hipótese, bem como em caso de inabilitação do licitante, as propostas serão reclassificadas, para fins de nova aplicação da margem de preferência.</w:t>
      </w:r>
    </w:p>
    <w:p w14:paraId="25839FA4" w14:textId="77777777" w:rsidR="008117CB" w:rsidRPr="003B074F" w:rsidRDefault="008117CB" w:rsidP="008117CB">
      <w:pPr>
        <w:pStyle w:val="ParagraphStyle"/>
        <w:spacing w:line="360" w:lineRule="auto"/>
        <w:ind w:left="285"/>
        <w:jc w:val="both"/>
        <w:rPr>
          <w:rFonts w:ascii="Calibri" w:hAnsi="Calibri" w:cs="Calibri"/>
          <w:color w:val="000000"/>
          <w:sz w:val="20"/>
          <w:szCs w:val="20"/>
        </w:rPr>
      </w:pPr>
      <w:r w:rsidRPr="003B074F">
        <w:rPr>
          <w:rFonts w:ascii="Calibri" w:hAnsi="Calibri" w:cs="Calibri"/>
          <w:color w:val="000000"/>
          <w:sz w:val="20"/>
          <w:szCs w:val="20"/>
        </w:rPr>
        <w:t>8.10. - Se a proposta ou lance vencedor for desclassificado, o Pregoeiro examinará a proposta ou lance subsequente, e, assim sucessivamente, na ordem de classificação.</w:t>
      </w:r>
    </w:p>
    <w:p w14:paraId="45901225" w14:textId="77777777" w:rsidR="008117CB" w:rsidRPr="003B074F" w:rsidRDefault="008117CB" w:rsidP="008117CB">
      <w:pPr>
        <w:pStyle w:val="ParagraphStyle"/>
        <w:spacing w:line="360" w:lineRule="auto"/>
        <w:ind w:left="285"/>
        <w:jc w:val="both"/>
        <w:rPr>
          <w:rFonts w:ascii="Calibri" w:hAnsi="Calibri" w:cs="Calibri"/>
          <w:color w:val="000000"/>
          <w:sz w:val="20"/>
          <w:szCs w:val="20"/>
        </w:rPr>
      </w:pPr>
      <w:r w:rsidRPr="003B074F">
        <w:rPr>
          <w:rFonts w:ascii="Calibri" w:hAnsi="Calibri" w:cs="Calibri"/>
          <w:color w:val="000000"/>
          <w:sz w:val="20"/>
          <w:szCs w:val="20"/>
        </w:rPr>
        <w:t>8.11. - Havendo necessidade, o Pregoeiro suspenderá a sessão, informando no “</w:t>
      </w:r>
      <w:r w:rsidRPr="003B074F">
        <w:rPr>
          <w:rFonts w:ascii="Calibri" w:hAnsi="Calibri" w:cs="Calibri"/>
          <w:i/>
          <w:iCs/>
          <w:color w:val="000000"/>
          <w:sz w:val="20"/>
          <w:szCs w:val="20"/>
        </w:rPr>
        <w:t>chat</w:t>
      </w:r>
      <w:r w:rsidRPr="003B074F">
        <w:rPr>
          <w:rFonts w:ascii="Calibri" w:hAnsi="Calibri" w:cs="Calibri"/>
          <w:color w:val="000000"/>
          <w:sz w:val="20"/>
          <w:szCs w:val="20"/>
        </w:rPr>
        <w:t>” a nova data e horário para a sua continuidade.</w:t>
      </w:r>
    </w:p>
    <w:p w14:paraId="4314FECA" w14:textId="77777777" w:rsidR="008117CB" w:rsidRPr="003B074F" w:rsidRDefault="008117CB" w:rsidP="008117CB">
      <w:pPr>
        <w:pStyle w:val="ParagraphStyle"/>
        <w:spacing w:line="360" w:lineRule="auto"/>
        <w:ind w:left="285"/>
        <w:jc w:val="both"/>
        <w:rPr>
          <w:rFonts w:ascii="Calibri" w:hAnsi="Calibri" w:cs="Calibri"/>
          <w:color w:val="000000"/>
          <w:sz w:val="20"/>
          <w:szCs w:val="20"/>
        </w:rPr>
      </w:pPr>
      <w:r w:rsidRPr="003B074F">
        <w:rPr>
          <w:rFonts w:ascii="Calibri" w:hAnsi="Calibri" w:cs="Calibri"/>
          <w:color w:val="000000"/>
          <w:sz w:val="20"/>
          <w:szCs w:val="20"/>
        </w:rPr>
        <w:t>8.12. - O Pregoeiro poderá encaminhar, por meio do sistema eletrônico, contraproposta ao licitante que apresentou o lance mais vantajoso, com o fim de negociar a obtenção de melhor preço, vedada a negociação em condições diversas das previstas neste Edital.</w:t>
      </w:r>
    </w:p>
    <w:p w14:paraId="177F740F" w14:textId="77777777" w:rsidR="008117CB" w:rsidRPr="003B074F" w:rsidRDefault="008117CB" w:rsidP="008117CB">
      <w:pPr>
        <w:pStyle w:val="ParagraphStyle"/>
        <w:spacing w:line="360" w:lineRule="auto"/>
        <w:ind w:left="570"/>
        <w:jc w:val="both"/>
        <w:rPr>
          <w:rFonts w:ascii="Calibri" w:hAnsi="Calibri" w:cs="Calibri"/>
          <w:color w:val="000000"/>
          <w:sz w:val="20"/>
          <w:szCs w:val="20"/>
        </w:rPr>
      </w:pPr>
      <w:r w:rsidRPr="003B074F">
        <w:rPr>
          <w:rFonts w:ascii="Calibri" w:hAnsi="Calibri" w:cs="Calibri"/>
          <w:color w:val="000000"/>
          <w:sz w:val="20"/>
          <w:szCs w:val="20"/>
        </w:rPr>
        <w:t>8.12.1. - Também nas hipóteses em que o Pregoeiro não aceitar a proposta e passar à subsequente, poderá negociar com o licitante para que seja obtido preço melhor.</w:t>
      </w:r>
    </w:p>
    <w:p w14:paraId="0F9433C7" w14:textId="77777777" w:rsidR="008117CB" w:rsidRPr="003B074F" w:rsidRDefault="008117CB" w:rsidP="008117CB">
      <w:pPr>
        <w:pStyle w:val="ParagraphStyle"/>
        <w:spacing w:line="360" w:lineRule="auto"/>
        <w:ind w:left="570"/>
        <w:jc w:val="both"/>
        <w:rPr>
          <w:rFonts w:ascii="Calibri" w:hAnsi="Calibri" w:cs="Calibri"/>
          <w:color w:val="000000"/>
          <w:sz w:val="20"/>
          <w:szCs w:val="20"/>
        </w:rPr>
      </w:pPr>
      <w:r w:rsidRPr="003B074F">
        <w:rPr>
          <w:rFonts w:ascii="Calibri" w:hAnsi="Calibri" w:cs="Calibri"/>
          <w:color w:val="000000"/>
          <w:sz w:val="20"/>
          <w:szCs w:val="20"/>
        </w:rPr>
        <w:t>8.12.2. - A negociação será realizada por meio do sistema, podendo ser acompanhada pelos demais licitantes.</w:t>
      </w:r>
    </w:p>
    <w:p w14:paraId="439301FB" w14:textId="77777777" w:rsidR="008117CB" w:rsidRPr="003B074F" w:rsidRDefault="008117CB" w:rsidP="008117CB">
      <w:pPr>
        <w:pStyle w:val="ParagraphStyle"/>
        <w:spacing w:line="360" w:lineRule="auto"/>
        <w:ind w:left="285"/>
        <w:jc w:val="both"/>
        <w:rPr>
          <w:rFonts w:ascii="Calibri" w:hAnsi="Calibri" w:cs="Calibri"/>
          <w:color w:val="000000"/>
          <w:sz w:val="20"/>
          <w:szCs w:val="20"/>
        </w:rPr>
      </w:pPr>
      <w:r w:rsidRPr="003B074F">
        <w:rPr>
          <w:rFonts w:ascii="Calibri" w:hAnsi="Calibri" w:cs="Calibri"/>
          <w:color w:val="000000"/>
          <w:sz w:val="20"/>
          <w:szCs w:val="20"/>
        </w:rPr>
        <w:t>8.13. - Nos itens não exclusivos para a participação de microempresas e empresas de pequeno porte, sempre que a proposta não for aceita, e antes de o Pregoeiro passar à subsequente, haverá nova verificação, pelo sistema, da eventual ocorrência do empate ficto, previsto nos artigos 44 e 45 da LC nº 123, de 2006, seguindo-se a disciplina antes estabelecida, se for o caso.</w:t>
      </w:r>
    </w:p>
    <w:p w14:paraId="79BFC5DC" w14:textId="77777777" w:rsidR="008117CB" w:rsidRPr="003B074F" w:rsidRDefault="008117CB" w:rsidP="008117CB">
      <w:pPr>
        <w:pStyle w:val="ParagraphStyle"/>
        <w:spacing w:line="360" w:lineRule="auto"/>
        <w:ind w:left="285"/>
        <w:jc w:val="both"/>
        <w:rPr>
          <w:rFonts w:ascii="Calibri" w:hAnsi="Calibri" w:cs="Calibri"/>
          <w:color w:val="000000"/>
          <w:sz w:val="20"/>
          <w:szCs w:val="20"/>
        </w:rPr>
      </w:pPr>
      <w:r w:rsidRPr="003B074F">
        <w:rPr>
          <w:rFonts w:ascii="Calibri" w:hAnsi="Calibri" w:cs="Calibri"/>
          <w:color w:val="000000"/>
          <w:sz w:val="20"/>
          <w:szCs w:val="20"/>
        </w:rPr>
        <w:t>8.14. - Encerrada a análise quanto à aceitação da proposta, o pregoeiro verificará a habilitação do licitante, observado o disposto neste Edital.</w:t>
      </w:r>
    </w:p>
    <w:p w14:paraId="4D16744B" w14:textId="77777777" w:rsidR="008117CB" w:rsidRPr="003B074F" w:rsidRDefault="008117CB" w:rsidP="008117CB">
      <w:pPr>
        <w:pStyle w:val="ParagraphStyle"/>
        <w:spacing w:line="360" w:lineRule="auto"/>
        <w:ind w:left="285"/>
        <w:jc w:val="both"/>
        <w:rPr>
          <w:rFonts w:ascii="Calibri" w:hAnsi="Calibri" w:cs="Calibri"/>
          <w:color w:val="000000"/>
          <w:sz w:val="20"/>
          <w:szCs w:val="20"/>
        </w:rPr>
      </w:pPr>
    </w:p>
    <w:p w14:paraId="71784652" w14:textId="77777777" w:rsidR="008117CB" w:rsidRPr="003B074F" w:rsidRDefault="008117CB" w:rsidP="008117CB">
      <w:pPr>
        <w:pStyle w:val="ParagraphStyle"/>
        <w:spacing w:line="360" w:lineRule="auto"/>
        <w:rPr>
          <w:rFonts w:ascii="Calibri" w:hAnsi="Calibri" w:cs="Calibri"/>
          <w:b/>
          <w:bCs/>
          <w:sz w:val="20"/>
          <w:szCs w:val="20"/>
        </w:rPr>
      </w:pPr>
      <w:r w:rsidRPr="003B074F">
        <w:rPr>
          <w:rFonts w:ascii="Calibri" w:hAnsi="Calibri" w:cs="Calibri"/>
          <w:b/>
          <w:bCs/>
          <w:sz w:val="20"/>
          <w:szCs w:val="20"/>
        </w:rPr>
        <w:t>9 - DA PRIORIDADE REGIONAL</w:t>
      </w:r>
    </w:p>
    <w:p w14:paraId="2E2EB944" w14:textId="77777777" w:rsidR="008117CB" w:rsidRPr="003B074F" w:rsidRDefault="008117CB" w:rsidP="008117CB">
      <w:pPr>
        <w:pStyle w:val="ParagraphStyle"/>
        <w:spacing w:line="300" w:lineRule="atLeast"/>
        <w:jc w:val="both"/>
        <w:rPr>
          <w:rFonts w:ascii="Calibri" w:hAnsi="Calibri" w:cs="Calibri"/>
          <w:b/>
          <w:bCs/>
          <w:color w:val="000000"/>
          <w:sz w:val="20"/>
          <w:szCs w:val="20"/>
        </w:rPr>
      </w:pPr>
      <w:r w:rsidRPr="003B074F">
        <w:rPr>
          <w:rFonts w:ascii="Calibri" w:hAnsi="Calibri" w:cs="Calibri"/>
          <w:b/>
          <w:bCs/>
          <w:color w:val="000000"/>
          <w:sz w:val="20"/>
          <w:szCs w:val="20"/>
        </w:rPr>
        <w:t xml:space="preserve">9.1. O presente Edital se submete integralmente ao disposto nos artigos 47, 48 inciso I da Lei Complementar 123/2006 e alterações, atendendo a exclusividade de participação com prioridade de contratação de empresas ME e EPP sediadas local ou regional, conforme definições nos art. 08º Art. 09º, § 1º e </w:t>
      </w:r>
      <w:proofErr w:type="spellStart"/>
      <w:r w:rsidRPr="003B074F">
        <w:rPr>
          <w:rFonts w:ascii="Calibri" w:hAnsi="Calibri" w:cs="Calibri"/>
          <w:b/>
          <w:bCs/>
          <w:color w:val="000000"/>
          <w:sz w:val="20"/>
          <w:szCs w:val="20"/>
        </w:rPr>
        <w:t>Art</w:t>
      </w:r>
      <w:proofErr w:type="spellEnd"/>
      <w:r w:rsidRPr="003B074F">
        <w:rPr>
          <w:rFonts w:ascii="Calibri" w:hAnsi="Calibri" w:cs="Calibri"/>
          <w:b/>
          <w:bCs/>
          <w:color w:val="000000"/>
          <w:sz w:val="20"/>
          <w:szCs w:val="20"/>
        </w:rPr>
        <w:t xml:space="preserve"> 10º, inciso I, II e III da Lei Municipal 794/2015 para a Microempresa e Empresa de Pequeno Porte:</w:t>
      </w:r>
    </w:p>
    <w:p w14:paraId="51863ABF" w14:textId="77777777" w:rsidR="008117CB" w:rsidRPr="003B074F" w:rsidRDefault="008117CB" w:rsidP="008117CB">
      <w:pPr>
        <w:pStyle w:val="ParagraphStyle"/>
        <w:spacing w:line="300" w:lineRule="atLeast"/>
        <w:jc w:val="both"/>
        <w:rPr>
          <w:rFonts w:ascii="Calibri" w:hAnsi="Calibri" w:cs="Calibri"/>
          <w:b/>
          <w:bCs/>
          <w:color w:val="000000"/>
          <w:sz w:val="20"/>
          <w:szCs w:val="20"/>
        </w:rPr>
      </w:pPr>
    </w:p>
    <w:p w14:paraId="25889172" w14:textId="77777777" w:rsidR="008117CB" w:rsidRPr="003B074F" w:rsidRDefault="008117CB" w:rsidP="008117CB">
      <w:pPr>
        <w:pStyle w:val="ParagraphStyle"/>
        <w:spacing w:line="360" w:lineRule="auto"/>
        <w:ind w:left="285"/>
        <w:jc w:val="both"/>
        <w:rPr>
          <w:rFonts w:ascii="Calibri" w:hAnsi="Calibri" w:cs="Calibri"/>
          <w:sz w:val="20"/>
          <w:szCs w:val="20"/>
        </w:rPr>
      </w:pPr>
      <w:r w:rsidRPr="003B074F">
        <w:rPr>
          <w:rFonts w:ascii="Calibri" w:hAnsi="Calibri" w:cs="Calibri"/>
          <w:b/>
          <w:bCs/>
          <w:sz w:val="20"/>
          <w:szCs w:val="20"/>
        </w:rPr>
        <w:t>Artigo 08º</w:t>
      </w:r>
      <w:r w:rsidRPr="003B074F">
        <w:rPr>
          <w:rFonts w:ascii="Calibri" w:hAnsi="Calibri" w:cs="Calibri"/>
          <w:sz w:val="20"/>
          <w:szCs w:val="20"/>
        </w:rPr>
        <w:t xml:space="preserve"> - O Município deverá estabelecer, em certames para aquisição de bens natureza divisível, cota de até 25% (vinte e cinco por cento) do objeto para a contratação de microempresas e empresas de pequeno porte.</w:t>
      </w:r>
    </w:p>
    <w:p w14:paraId="03409703" w14:textId="77777777" w:rsidR="008117CB" w:rsidRPr="003B074F" w:rsidRDefault="008117CB" w:rsidP="008117CB">
      <w:pPr>
        <w:pStyle w:val="ParagraphStyle"/>
        <w:spacing w:line="360" w:lineRule="auto"/>
        <w:ind w:left="285"/>
        <w:jc w:val="both"/>
        <w:rPr>
          <w:rFonts w:ascii="Calibri" w:hAnsi="Calibri" w:cs="Calibri"/>
          <w:sz w:val="20"/>
          <w:szCs w:val="20"/>
        </w:rPr>
      </w:pPr>
      <w:r w:rsidRPr="003B074F">
        <w:rPr>
          <w:rFonts w:ascii="Calibri" w:hAnsi="Calibri" w:cs="Calibri"/>
          <w:b/>
          <w:bCs/>
          <w:sz w:val="20"/>
          <w:szCs w:val="20"/>
        </w:rPr>
        <w:t>Artigo 09º</w:t>
      </w:r>
      <w:r w:rsidRPr="003B074F">
        <w:rPr>
          <w:rFonts w:ascii="Calibri" w:hAnsi="Calibri" w:cs="Calibri"/>
          <w:sz w:val="20"/>
          <w:szCs w:val="20"/>
        </w:rPr>
        <w:t xml:space="preserve"> - O Município deverá realizar processo licitatório destinado exclusivamente à participação de microempresas e empresas de pequeno porte nos itens de contratação cujo valor seja de até R$ 80.000,00 (oitenta mil reais).</w:t>
      </w:r>
    </w:p>
    <w:p w14:paraId="5FEE0456" w14:textId="77777777" w:rsidR="008117CB" w:rsidRPr="003B074F" w:rsidRDefault="008117CB" w:rsidP="008117CB">
      <w:pPr>
        <w:pStyle w:val="ParagraphStyle"/>
        <w:spacing w:line="360" w:lineRule="auto"/>
        <w:ind w:left="855"/>
        <w:jc w:val="both"/>
        <w:rPr>
          <w:rFonts w:ascii="Calibri" w:hAnsi="Calibri" w:cs="Calibri"/>
          <w:color w:val="000000"/>
          <w:sz w:val="20"/>
          <w:szCs w:val="20"/>
        </w:rPr>
      </w:pPr>
      <w:r w:rsidRPr="003B074F">
        <w:rPr>
          <w:rFonts w:ascii="Calibri" w:hAnsi="Calibri" w:cs="Calibri"/>
          <w:b/>
          <w:bCs/>
          <w:color w:val="000000"/>
          <w:sz w:val="20"/>
          <w:szCs w:val="20"/>
        </w:rPr>
        <w:t>§1º</w:t>
      </w:r>
      <w:r w:rsidRPr="003B074F">
        <w:rPr>
          <w:rFonts w:ascii="Calibri" w:hAnsi="Calibri" w:cs="Calibri"/>
          <w:color w:val="000000"/>
          <w:sz w:val="20"/>
          <w:szCs w:val="20"/>
        </w:rPr>
        <w:t xml:space="preserve">  Os processos licitatórios exclusivos para aquisição de bens e serviços de natureza divisíveis previstos no "caput" e as cotas de até 25% artigo 8º desta Lei, poderão ser destinados unicamente microempresas e empresas de pequeno porte sediadas no Município de Ibaiti, capazes de cumprir com as exigências estabelecidas no instrumento convocatório quando existentes em número igual ou superior a 03 (três) competitivas, devendo, em caso contrário, serem ampliados às microempresas, empresas de pequeno porte regionais, assim entendidas aquelas sediadas em municípios situados na Microrregião 017 (Ibaiti), composta pelos Municípios de Conselheiro Mairinck, Curiúva, Figueira, </w:t>
      </w:r>
      <w:proofErr w:type="spellStart"/>
      <w:r w:rsidRPr="003B074F">
        <w:rPr>
          <w:rFonts w:ascii="Calibri" w:hAnsi="Calibri" w:cs="Calibri"/>
          <w:color w:val="000000"/>
          <w:sz w:val="20"/>
          <w:szCs w:val="20"/>
        </w:rPr>
        <w:t>lbaiti</w:t>
      </w:r>
      <w:proofErr w:type="spellEnd"/>
      <w:r w:rsidRPr="003B074F">
        <w:rPr>
          <w:rFonts w:ascii="Calibri" w:hAnsi="Calibri" w:cs="Calibri"/>
          <w:color w:val="000000"/>
          <w:sz w:val="20"/>
          <w:szCs w:val="20"/>
        </w:rPr>
        <w:t xml:space="preserve">, Jaboti, Japira, Pinhalão e </w:t>
      </w:r>
      <w:proofErr w:type="spellStart"/>
      <w:r w:rsidRPr="003B074F">
        <w:rPr>
          <w:rFonts w:ascii="Calibri" w:hAnsi="Calibri" w:cs="Calibri"/>
          <w:color w:val="000000"/>
          <w:sz w:val="20"/>
          <w:szCs w:val="20"/>
        </w:rPr>
        <w:t>Sapopema</w:t>
      </w:r>
      <w:proofErr w:type="spellEnd"/>
      <w:r w:rsidRPr="003B074F">
        <w:rPr>
          <w:rFonts w:ascii="Calibri" w:hAnsi="Calibri" w:cs="Calibri"/>
          <w:color w:val="000000"/>
          <w:sz w:val="20"/>
          <w:szCs w:val="20"/>
        </w:rPr>
        <w:t>, de acordo com classificação oficial do IBGE.</w:t>
      </w:r>
    </w:p>
    <w:p w14:paraId="49294491" w14:textId="77777777" w:rsidR="008117CB" w:rsidRPr="003B074F" w:rsidRDefault="008117CB" w:rsidP="008117CB">
      <w:pPr>
        <w:pStyle w:val="ParagraphStyle"/>
        <w:spacing w:line="360" w:lineRule="auto"/>
        <w:ind w:left="855"/>
        <w:jc w:val="both"/>
        <w:rPr>
          <w:rFonts w:ascii="Calibri" w:hAnsi="Calibri" w:cs="Calibri"/>
          <w:color w:val="000000"/>
          <w:sz w:val="20"/>
          <w:szCs w:val="20"/>
        </w:rPr>
      </w:pPr>
    </w:p>
    <w:p w14:paraId="4F3839AE" w14:textId="77777777" w:rsidR="008117CB" w:rsidRPr="003B074F" w:rsidRDefault="008117CB" w:rsidP="008117CB">
      <w:pPr>
        <w:pStyle w:val="ParagraphStyle"/>
        <w:spacing w:line="360" w:lineRule="auto"/>
        <w:ind w:left="285"/>
        <w:jc w:val="both"/>
        <w:rPr>
          <w:rFonts w:ascii="Calibri" w:hAnsi="Calibri" w:cs="Calibri"/>
          <w:sz w:val="20"/>
          <w:szCs w:val="20"/>
        </w:rPr>
      </w:pPr>
      <w:r w:rsidRPr="003B074F">
        <w:rPr>
          <w:rFonts w:ascii="Calibri" w:hAnsi="Calibri" w:cs="Calibri"/>
          <w:b/>
          <w:bCs/>
          <w:sz w:val="20"/>
          <w:szCs w:val="20"/>
        </w:rPr>
        <w:t>Artigo10º</w:t>
      </w:r>
      <w:r w:rsidRPr="003B074F">
        <w:rPr>
          <w:rFonts w:ascii="Calibri" w:hAnsi="Calibri" w:cs="Calibri"/>
          <w:sz w:val="20"/>
          <w:szCs w:val="20"/>
        </w:rPr>
        <w:t xml:space="preserve"> - Para atender os objetivos da promoção do desenvolvimento econômico e social no âmbito municipal e regional, a ampliação da eficiência das políticas públicas e o incentivo à inovação tecnológica, previstos no artigo 8° desta lei e no artigo 47 da Lei Completar Federal 123/2006, os benefícios referidos nesta Lei deverão, priorizar a contratação com microempresas e empresas de pequeno porte sediadas local ou regionalmente, até o limite de 10% (dez por cento) do melhor preço válido, ou </w:t>
      </w:r>
      <w:r w:rsidRPr="003B074F">
        <w:rPr>
          <w:rFonts w:ascii="Calibri" w:hAnsi="Calibri" w:cs="Calibri"/>
          <w:sz w:val="20"/>
          <w:szCs w:val="20"/>
          <w:u w:val="single"/>
        </w:rPr>
        <w:t>5% (cinco por cento) no caso d pregão em atenção ao §2º do art. 44 da referida Lei</w:t>
      </w:r>
      <w:r w:rsidRPr="003B074F">
        <w:rPr>
          <w:rFonts w:ascii="Calibri" w:hAnsi="Calibri" w:cs="Calibri"/>
          <w:sz w:val="20"/>
          <w:szCs w:val="20"/>
        </w:rPr>
        <w:t>, observando o seguinte:</w:t>
      </w:r>
    </w:p>
    <w:p w14:paraId="3B099B3B" w14:textId="77777777" w:rsidR="008117CB" w:rsidRPr="003B074F" w:rsidRDefault="008117CB" w:rsidP="008117CB">
      <w:pPr>
        <w:pStyle w:val="ParagraphStyle"/>
        <w:spacing w:line="360" w:lineRule="auto"/>
        <w:ind w:left="855"/>
        <w:jc w:val="both"/>
        <w:rPr>
          <w:rFonts w:ascii="Calibri" w:hAnsi="Calibri" w:cs="Calibri"/>
          <w:color w:val="000000"/>
          <w:sz w:val="20"/>
          <w:szCs w:val="20"/>
        </w:rPr>
      </w:pPr>
      <w:r w:rsidRPr="003B074F">
        <w:rPr>
          <w:rFonts w:ascii="Calibri" w:hAnsi="Calibri" w:cs="Calibri"/>
          <w:b/>
          <w:bCs/>
          <w:color w:val="000000"/>
          <w:sz w:val="20"/>
          <w:szCs w:val="20"/>
        </w:rPr>
        <w:t>I -</w:t>
      </w:r>
      <w:r w:rsidRPr="003B074F">
        <w:rPr>
          <w:rFonts w:ascii="Calibri" w:hAnsi="Calibri" w:cs="Calibri"/>
          <w:color w:val="000000"/>
          <w:sz w:val="20"/>
          <w:szCs w:val="20"/>
        </w:rPr>
        <w:t xml:space="preserve"> a prioridade será para as microempresas e empresas de pequeno porte sediadas no Município de </w:t>
      </w:r>
      <w:proofErr w:type="spellStart"/>
      <w:r w:rsidRPr="003B074F">
        <w:rPr>
          <w:rFonts w:ascii="Calibri" w:hAnsi="Calibri" w:cs="Calibri"/>
          <w:color w:val="000000"/>
          <w:sz w:val="20"/>
          <w:szCs w:val="20"/>
        </w:rPr>
        <w:t>lbaiti</w:t>
      </w:r>
      <w:proofErr w:type="spellEnd"/>
      <w:r w:rsidRPr="003B074F">
        <w:rPr>
          <w:rFonts w:ascii="Calibri" w:hAnsi="Calibri" w:cs="Calibri"/>
          <w:color w:val="000000"/>
          <w:sz w:val="20"/>
          <w:szCs w:val="20"/>
        </w:rPr>
        <w:t>;</w:t>
      </w:r>
    </w:p>
    <w:p w14:paraId="7A950A29" w14:textId="77777777" w:rsidR="008117CB" w:rsidRPr="003B074F" w:rsidRDefault="008117CB" w:rsidP="008117CB">
      <w:pPr>
        <w:pStyle w:val="ParagraphStyle"/>
        <w:spacing w:line="360" w:lineRule="auto"/>
        <w:ind w:left="855"/>
        <w:jc w:val="both"/>
        <w:rPr>
          <w:rFonts w:ascii="Calibri" w:hAnsi="Calibri" w:cs="Calibri"/>
          <w:color w:val="000000"/>
          <w:sz w:val="20"/>
          <w:szCs w:val="20"/>
        </w:rPr>
      </w:pPr>
      <w:r w:rsidRPr="003B074F">
        <w:rPr>
          <w:rFonts w:ascii="Calibri" w:hAnsi="Calibri" w:cs="Calibri"/>
          <w:b/>
          <w:bCs/>
          <w:color w:val="000000"/>
          <w:sz w:val="20"/>
          <w:szCs w:val="20"/>
        </w:rPr>
        <w:t xml:space="preserve">II - </w:t>
      </w:r>
      <w:r w:rsidRPr="003B074F">
        <w:rPr>
          <w:rFonts w:ascii="Calibri" w:hAnsi="Calibri" w:cs="Calibri"/>
          <w:color w:val="000000"/>
          <w:sz w:val="20"/>
          <w:szCs w:val="20"/>
        </w:rPr>
        <w:t xml:space="preserve">não tendo microempresas e empresas de pequeno porte sediadas no Município de </w:t>
      </w:r>
      <w:proofErr w:type="spellStart"/>
      <w:r w:rsidRPr="003B074F">
        <w:rPr>
          <w:rFonts w:ascii="Calibri" w:hAnsi="Calibri" w:cs="Calibri"/>
          <w:color w:val="000000"/>
          <w:sz w:val="20"/>
          <w:szCs w:val="20"/>
        </w:rPr>
        <w:t>lbaiti</w:t>
      </w:r>
      <w:proofErr w:type="spellEnd"/>
      <w:r w:rsidRPr="003B074F">
        <w:rPr>
          <w:rFonts w:ascii="Calibri" w:hAnsi="Calibri" w:cs="Calibri"/>
          <w:color w:val="000000"/>
          <w:sz w:val="20"/>
          <w:szCs w:val="20"/>
        </w:rPr>
        <w:t xml:space="preserve">, cuja proposta esteja no limite de 10% previsto neste parágrafo, a prioridade será para as sediadas regionalmente, de acordo com definição do IBGE como microrregião 017 </w:t>
      </w:r>
      <w:proofErr w:type="spellStart"/>
      <w:r w:rsidRPr="003B074F">
        <w:rPr>
          <w:rFonts w:ascii="Calibri" w:hAnsi="Calibri" w:cs="Calibri"/>
          <w:color w:val="000000"/>
          <w:sz w:val="20"/>
          <w:szCs w:val="20"/>
        </w:rPr>
        <w:t>lbaiti</w:t>
      </w:r>
      <w:proofErr w:type="spellEnd"/>
      <w:r w:rsidRPr="003B074F">
        <w:rPr>
          <w:rFonts w:ascii="Calibri" w:hAnsi="Calibri" w:cs="Calibri"/>
          <w:color w:val="000000"/>
          <w:sz w:val="20"/>
          <w:szCs w:val="20"/>
        </w:rPr>
        <w:t xml:space="preserve">; (Conselheiro Mairinck, Curiúva, Figueira, Jaboti, Japira, Pinhalão e </w:t>
      </w:r>
      <w:proofErr w:type="spellStart"/>
      <w:r w:rsidRPr="003B074F">
        <w:rPr>
          <w:rFonts w:ascii="Calibri" w:hAnsi="Calibri" w:cs="Calibri"/>
          <w:color w:val="000000"/>
          <w:sz w:val="20"/>
          <w:szCs w:val="20"/>
        </w:rPr>
        <w:t>Sapopema</w:t>
      </w:r>
      <w:proofErr w:type="spellEnd"/>
      <w:r w:rsidRPr="003B074F">
        <w:rPr>
          <w:rFonts w:ascii="Calibri" w:hAnsi="Calibri" w:cs="Calibri"/>
          <w:color w:val="000000"/>
          <w:sz w:val="20"/>
          <w:szCs w:val="20"/>
        </w:rPr>
        <w:t>).</w:t>
      </w:r>
    </w:p>
    <w:p w14:paraId="42B3BE08" w14:textId="77777777" w:rsidR="008117CB" w:rsidRPr="003B074F" w:rsidRDefault="008117CB" w:rsidP="008117CB">
      <w:pPr>
        <w:pStyle w:val="ParagraphStyle"/>
        <w:spacing w:line="360" w:lineRule="auto"/>
        <w:ind w:left="855"/>
        <w:jc w:val="both"/>
        <w:rPr>
          <w:rFonts w:ascii="Calibri" w:hAnsi="Calibri" w:cs="Calibri"/>
          <w:color w:val="000000"/>
          <w:sz w:val="20"/>
          <w:szCs w:val="20"/>
        </w:rPr>
      </w:pPr>
      <w:r w:rsidRPr="003B074F">
        <w:rPr>
          <w:rFonts w:ascii="Calibri" w:hAnsi="Calibri" w:cs="Calibri"/>
          <w:b/>
          <w:bCs/>
          <w:color w:val="000000"/>
          <w:sz w:val="20"/>
          <w:szCs w:val="20"/>
        </w:rPr>
        <w:t xml:space="preserve">III - </w:t>
      </w:r>
      <w:r w:rsidRPr="003B074F">
        <w:rPr>
          <w:rFonts w:ascii="Calibri" w:hAnsi="Calibri" w:cs="Calibri"/>
          <w:color w:val="000000"/>
          <w:sz w:val="20"/>
          <w:szCs w:val="20"/>
        </w:rPr>
        <w:t>caso o melhor preço válido tenha sido apresentado por empresa que não tendo o constante nos incisos I e II deste artigo e tendo proposta apresentada por microempresa ou empresa de pequeno porte sediadas local ou regionalmente, conforme incisos I e II deste artigo, o objeto será adjudicado em favor desta, pelo valor apresentado por ela, desde que não ultrapasse o limite de 10% previsto no caput deste artigo;</w:t>
      </w:r>
    </w:p>
    <w:p w14:paraId="048E0B8E" w14:textId="77777777" w:rsidR="008117CB" w:rsidRPr="003B074F" w:rsidRDefault="008117CB" w:rsidP="008117CB">
      <w:pPr>
        <w:pStyle w:val="ParagraphStyle"/>
        <w:spacing w:line="360" w:lineRule="auto"/>
        <w:jc w:val="both"/>
        <w:rPr>
          <w:rFonts w:ascii="Calibri" w:hAnsi="Calibri" w:cs="Calibri"/>
          <w:sz w:val="20"/>
          <w:szCs w:val="20"/>
        </w:rPr>
      </w:pPr>
    </w:p>
    <w:p w14:paraId="585E0779" w14:textId="77777777" w:rsidR="008117CB" w:rsidRPr="003B074F" w:rsidRDefault="008117CB" w:rsidP="008117CB">
      <w:pPr>
        <w:pStyle w:val="ParagraphStyle"/>
        <w:spacing w:line="360" w:lineRule="auto"/>
        <w:rPr>
          <w:rFonts w:ascii="Calibri" w:hAnsi="Calibri" w:cs="Calibri"/>
          <w:b/>
          <w:bCs/>
          <w:sz w:val="20"/>
          <w:szCs w:val="20"/>
        </w:rPr>
      </w:pPr>
      <w:r w:rsidRPr="003B074F">
        <w:rPr>
          <w:rFonts w:ascii="Calibri" w:hAnsi="Calibri" w:cs="Calibri"/>
          <w:b/>
          <w:bCs/>
          <w:sz w:val="20"/>
          <w:szCs w:val="20"/>
        </w:rPr>
        <w:t xml:space="preserve">10 - DA HABILITAÇÃO </w:t>
      </w:r>
    </w:p>
    <w:p w14:paraId="2A519256" w14:textId="77777777" w:rsidR="008117CB" w:rsidRPr="003B074F" w:rsidRDefault="008117CB" w:rsidP="008117CB">
      <w:pPr>
        <w:pStyle w:val="ParagraphStyle"/>
        <w:spacing w:line="360" w:lineRule="auto"/>
        <w:ind w:left="390"/>
        <w:jc w:val="both"/>
        <w:rPr>
          <w:rFonts w:ascii="Calibri" w:hAnsi="Calibri" w:cs="Calibri"/>
          <w:sz w:val="20"/>
          <w:szCs w:val="20"/>
        </w:rPr>
      </w:pPr>
      <w:r w:rsidRPr="003B074F">
        <w:rPr>
          <w:rFonts w:ascii="Calibri" w:hAnsi="Calibri" w:cs="Calibri"/>
          <w:sz w:val="20"/>
          <w:szCs w:val="20"/>
        </w:rPr>
        <w:t xml:space="preserve">10.1. - Os documentos previstos no </w:t>
      </w:r>
      <w:r w:rsidRPr="003B074F">
        <w:rPr>
          <w:rFonts w:ascii="Calibri" w:hAnsi="Calibri" w:cs="Calibri"/>
          <w:b/>
          <w:bCs/>
          <w:sz w:val="20"/>
          <w:szCs w:val="20"/>
        </w:rPr>
        <w:t>Anexo 04</w:t>
      </w:r>
      <w:r w:rsidRPr="003B074F">
        <w:rPr>
          <w:rFonts w:ascii="Calibri" w:hAnsi="Calibri" w:cs="Calibri"/>
          <w:sz w:val="20"/>
          <w:szCs w:val="20"/>
        </w:rPr>
        <w:t xml:space="preserve"> desse Edital são necessários e suficientes para demonstrar a capacidade do licitante de realizar o objeto da licitação e serão exigidos para fins de habilitação, nos termos dos artigos 62 a 70 da Lei nº 14.133, de 2021.</w:t>
      </w:r>
    </w:p>
    <w:p w14:paraId="1667BDDE" w14:textId="77777777" w:rsidR="008117CB" w:rsidRPr="003B074F" w:rsidRDefault="008117CB" w:rsidP="008117CB">
      <w:pPr>
        <w:pStyle w:val="ParagraphStyle"/>
        <w:spacing w:line="360" w:lineRule="auto"/>
        <w:ind w:left="390"/>
        <w:jc w:val="both"/>
        <w:rPr>
          <w:rFonts w:ascii="Calibri" w:hAnsi="Calibri" w:cs="Calibri"/>
          <w:sz w:val="20"/>
          <w:szCs w:val="20"/>
        </w:rPr>
      </w:pPr>
      <w:r w:rsidRPr="003B074F">
        <w:rPr>
          <w:rFonts w:ascii="Calibri" w:hAnsi="Calibri" w:cs="Calibri"/>
          <w:sz w:val="20"/>
          <w:szCs w:val="20"/>
        </w:rPr>
        <w:t>10.2. - Quando permitida a participação de empresas estrangeiras que não funcionem no País, as exigências de habilitação serão atendidas mediante documentos equivalentes, inicialmente apresentados em tradução livre.</w:t>
      </w:r>
    </w:p>
    <w:p w14:paraId="24EBB236" w14:textId="77777777" w:rsidR="008117CB" w:rsidRPr="003B074F" w:rsidRDefault="008117CB" w:rsidP="008117CB">
      <w:pPr>
        <w:pStyle w:val="ParagraphStyle"/>
        <w:spacing w:line="360" w:lineRule="auto"/>
        <w:ind w:left="855"/>
        <w:jc w:val="both"/>
        <w:rPr>
          <w:rFonts w:ascii="Calibri" w:hAnsi="Calibri" w:cs="Calibri"/>
          <w:sz w:val="20"/>
          <w:szCs w:val="20"/>
        </w:rPr>
      </w:pPr>
      <w:r w:rsidRPr="003B074F">
        <w:rPr>
          <w:rFonts w:ascii="Calibri" w:hAnsi="Calibri" w:cs="Calibri"/>
          <w:sz w:val="20"/>
          <w:szCs w:val="20"/>
        </w:rPr>
        <w:t xml:space="preserve">10.2.1 - Na hipótese de o licitante vencedor ser empresa estrangeira que não funcione no País, para fins de assinatura do contrato ou da ata de registro de preços, os documentos exigidos para a habilitação serão traduzidos por tradutor </w:t>
      </w:r>
      <w:r w:rsidRPr="003B074F">
        <w:rPr>
          <w:rFonts w:ascii="Calibri" w:hAnsi="Calibri" w:cs="Calibri"/>
          <w:sz w:val="20"/>
          <w:szCs w:val="20"/>
        </w:rPr>
        <w:lastRenderedPageBreak/>
        <w:t xml:space="preserve">juramentado no País e apostilados nos termos do disposto no Decreto nº 8.660, de 29 de janeiro de 2016, ou de outro que venha a substituí-lo, ou </w:t>
      </w:r>
      <w:proofErr w:type="spellStart"/>
      <w:r w:rsidRPr="003B074F">
        <w:rPr>
          <w:rFonts w:ascii="Calibri" w:hAnsi="Calibri" w:cs="Calibri"/>
          <w:sz w:val="20"/>
          <w:szCs w:val="20"/>
        </w:rPr>
        <w:t>consularizados</w:t>
      </w:r>
      <w:proofErr w:type="spellEnd"/>
      <w:r w:rsidRPr="003B074F">
        <w:rPr>
          <w:rFonts w:ascii="Calibri" w:hAnsi="Calibri" w:cs="Calibri"/>
          <w:sz w:val="20"/>
          <w:szCs w:val="20"/>
        </w:rPr>
        <w:t xml:space="preserve"> pelos respectivos consulados ou embaixadas.</w:t>
      </w:r>
    </w:p>
    <w:p w14:paraId="01207CD1" w14:textId="77777777" w:rsidR="008117CB" w:rsidRPr="003B074F" w:rsidRDefault="008117CB" w:rsidP="008117CB">
      <w:pPr>
        <w:pStyle w:val="ParagraphStyle"/>
        <w:spacing w:line="360" w:lineRule="auto"/>
        <w:ind w:left="390"/>
        <w:jc w:val="both"/>
        <w:rPr>
          <w:rFonts w:ascii="Calibri" w:hAnsi="Calibri" w:cs="Calibri"/>
          <w:sz w:val="20"/>
          <w:szCs w:val="20"/>
        </w:rPr>
      </w:pPr>
      <w:r w:rsidRPr="003B074F">
        <w:rPr>
          <w:rFonts w:ascii="Calibri" w:hAnsi="Calibri" w:cs="Calibri"/>
          <w:sz w:val="20"/>
          <w:szCs w:val="20"/>
        </w:rPr>
        <w:t>10.3. - Os documentos exigidos para fins de habilitação deverão ser apresentados em formato digital (digitalização), não sendo aceitos documentos ilegíveis ou corrompidos, sendo de responsabilidade da licitante em verificar se os mesmos carregados na plataforma estão funcionando corretamente. O pregoeiro terá acesso a documentação de habilitação após a fase de disputa, bem como terá acesso a proposta final atualizada e assinada pelo(os) licitante(s) vencedor(es).</w:t>
      </w:r>
    </w:p>
    <w:p w14:paraId="5660FE12" w14:textId="77777777" w:rsidR="008117CB" w:rsidRPr="003B074F" w:rsidRDefault="008117CB" w:rsidP="008117CB">
      <w:pPr>
        <w:pStyle w:val="ParagraphStyle"/>
        <w:spacing w:line="360" w:lineRule="auto"/>
        <w:ind w:left="390"/>
        <w:jc w:val="both"/>
        <w:rPr>
          <w:rFonts w:ascii="Calibri" w:hAnsi="Calibri" w:cs="Calibri"/>
          <w:sz w:val="20"/>
          <w:szCs w:val="20"/>
        </w:rPr>
      </w:pPr>
      <w:r w:rsidRPr="003B074F">
        <w:rPr>
          <w:rFonts w:ascii="Calibri" w:hAnsi="Calibri" w:cs="Calibri"/>
          <w:sz w:val="20"/>
          <w:szCs w:val="20"/>
        </w:rPr>
        <w:t>10.4. - A não observância da documentação necessária constantes nesse edital acarretará em sua inabilitação.</w:t>
      </w:r>
    </w:p>
    <w:p w14:paraId="61FFCF75" w14:textId="77777777" w:rsidR="008117CB" w:rsidRPr="003B074F" w:rsidRDefault="008117CB" w:rsidP="008117CB">
      <w:pPr>
        <w:pStyle w:val="ParagraphStyle"/>
        <w:spacing w:line="360" w:lineRule="auto"/>
        <w:ind w:left="390"/>
        <w:jc w:val="both"/>
        <w:rPr>
          <w:rFonts w:ascii="Calibri" w:hAnsi="Calibri" w:cs="Calibri"/>
          <w:sz w:val="20"/>
          <w:szCs w:val="20"/>
        </w:rPr>
      </w:pPr>
      <w:r w:rsidRPr="003B074F">
        <w:rPr>
          <w:rFonts w:ascii="Calibri" w:hAnsi="Calibri" w:cs="Calibri"/>
          <w:sz w:val="20"/>
          <w:szCs w:val="20"/>
        </w:rPr>
        <w:t>10.5. - Os documentos necessários à habilitação deverão estar com prazo vigente na data de abertura do certame;</w:t>
      </w:r>
    </w:p>
    <w:p w14:paraId="2DC6956B" w14:textId="77777777" w:rsidR="008117CB" w:rsidRPr="003B074F" w:rsidRDefault="008117CB" w:rsidP="008117CB">
      <w:pPr>
        <w:pStyle w:val="ParagraphStyle"/>
        <w:spacing w:line="360" w:lineRule="auto"/>
        <w:ind w:left="390"/>
        <w:jc w:val="both"/>
        <w:rPr>
          <w:rFonts w:ascii="Calibri" w:hAnsi="Calibri" w:cs="Calibri"/>
          <w:sz w:val="20"/>
          <w:szCs w:val="20"/>
        </w:rPr>
      </w:pPr>
      <w:r w:rsidRPr="003B074F">
        <w:rPr>
          <w:rFonts w:ascii="Calibri" w:hAnsi="Calibri" w:cs="Calibri"/>
          <w:sz w:val="20"/>
          <w:szCs w:val="20"/>
        </w:rPr>
        <w:t xml:space="preserve">10.6. - As certidões que não tiverem seu prazo de validade devidamente expresso, somente serão consideradas as emitidos </w:t>
      </w:r>
      <w:r w:rsidRPr="003B074F">
        <w:rPr>
          <w:rFonts w:ascii="Calibri" w:hAnsi="Calibri" w:cs="Calibri"/>
          <w:b/>
          <w:bCs/>
          <w:sz w:val="20"/>
          <w:szCs w:val="20"/>
        </w:rPr>
        <w:t xml:space="preserve">até (30) </w:t>
      </w:r>
      <w:proofErr w:type="spellStart"/>
      <w:r w:rsidRPr="003B074F">
        <w:rPr>
          <w:rFonts w:ascii="Calibri" w:hAnsi="Calibri" w:cs="Calibri"/>
          <w:b/>
          <w:bCs/>
          <w:sz w:val="20"/>
          <w:szCs w:val="20"/>
        </w:rPr>
        <w:t>dias</w:t>
      </w:r>
      <w:proofErr w:type="spellEnd"/>
      <w:r w:rsidRPr="003B074F">
        <w:rPr>
          <w:rFonts w:ascii="Calibri" w:hAnsi="Calibri" w:cs="Calibri"/>
          <w:sz w:val="20"/>
          <w:szCs w:val="20"/>
        </w:rPr>
        <w:t xml:space="preserve"> anterior a data de abertura do certame, exceto os casos previstos neste edital.</w:t>
      </w:r>
    </w:p>
    <w:p w14:paraId="365F0283" w14:textId="77777777" w:rsidR="008117CB" w:rsidRPr="003B074F" w:rsidRDefault="008117CB" w:rsidP="008117CB">
      <w:pPr>
        <w:pStyle w:val="ParagraphStyle"/>
        <w:spacing w:line="360" w:lineRule="auto"/>
        <w:ind w:left="390"/>
        <w:jc w:val="both"/>
        <w:rPr>
          <w:rFonts w:ascii="Calibri" w:hAnsi="Calibri" w:cs="Calibri"/>
          <w:sz w:val="20"/>
          <w:szCs w:val="20"/>
        </w:rPr>
      </w:pPr>
      <w:r w:rsidRPr="003B074F">
        <w:rPr>
          <w:rFonts w:ascii="Calibri" w:hAnsi="Calibri" w:cs="Calibri"/>
          <w:sz w:val="20"/>
          <w:szCs w:val="20"/>
        </w:rPr>
        <w:t>10.7. - O licitante deverá apresentar, sob pena de desclassificação, declaração de 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 na forma da lei (art. 63, I, da Lei nº 14.133/2021).</w:t>
      </w:r>
    </w:p>
    <w:p w14:paraId="75F030DB" w14:textId="77777777" w:rsidR="008117CB" w:rsidRPr="003B074F" w:rsidRDefault="008117CB" w:rsidP="008117CB">
      <w:pPr>
        <w:pStyle w:val="ParagraphStyle"/>
        <w:spacing w:line="360" w:lineRule="auto"/>
        <w:ind w:left="390"/>
        <w:jc w:val="both"/>
        <w:rPr>
          <w:rFonts w:ascii="Calibri" w:hAnsi="Calibri" w:cs="Calibri"/>
          <w:sz w:val="20"/>
          <w:szCs w:val="20"/>
        </w:rPr>
      </w:pPr>
      <w:r w:rsidRPr="003B074F">
        <w:rPr>
          <w:rFonts w:ascii="Calibri" w:hAnsi="Calibri" w:cs="Calibri"/>
          <w:sz w:val="20"/>
          <w:szCs w:val="20"/>
        </w:rPr>
        <w:t>10.8. - O licitante deverá apresentar, sob pena de inabilitação, a declaração de que cumpre as exigências de reserva de cargos para pessoa com deficiência e para reabilitado da Previdência Social, previstas em lei e em outras normas específicas.</w:t>
      </w:r>
    </w:p>
    <w:p w14:paraId="1A8F3686" w14:textId="77777777" w:rsidR="008117CB" w:rsidRPr="003B074F" w:rsidRDefault="008117CB" w:rsidP="008117CB">
      <w:pPr>
        <w:pStyle w:val="ParagraphStyle"/>
        <w:spacing w:line="360" w:lineRule="auto"/>
        <w:ind w:left="390"/>
        <w:jc w:val="both"/>
        <w:rPr>
          <w:rFonts w:ascii="Calibri" w:hAnsi="Calibri" w:cs="Calibri"/>
          <w:sz w:val="20"/>
          <w:szCs w:val="20"/>
        </w:rPr>
      </w:pPr>
      <w:r w:rsidRPr="003B074F">
        <w:rPr>
          <w:rFonts w:ascii="Calibri" w:hAnsi="Calibri" w:cs="Calibri"/>
          <w:sz w:val="20"/>
          <w:szCs w:val="20"/>
        </w:rPr>
        <w:t xml:space="preserve">10.9. - Somente haverá a necessidade de comprovação do preenchimento de requisitos mediante apresentação dos documentos originais </w:t>
      </w:r>
      <w:proofErr w:type="spellStart"/>
      <w:r w:rsidRPr="003B074F">
        <w:rPr>
          <w:rFonts w:ascii="Calibri" w:hAnsi="Calibri" w:cs="Calibri"/>
          <w:sz w:val="20"/>
          <w:szCs w:val="20"/>
        </w:rPr>
        <w:t>não-digitais</w:t>
      </w:r>
      <w:proofErr w:type="spellEnd"/>
      <w:r w:rsidRPr="003B074F">
        <w:rPr>
          <w:rFonts w:ascii="Calibri" w:hAnsi="Calibri" w:cs="Calibri"/>
          <w:sz w:val="20"/>
          <w:szCs w:val="20"/>
        </w:rPr>
        <w:t xml:space="preserve"> quando houver dúvida em relação à integridade do documento digital ou quando a lei expressamente o exigir.</w:t>
      </w:r>
    </w:p>
    <w:p w14:paraId="032B7AFD" w14:textId="77777777" w:rsidR="008117CB" w:rsidRPr="003B074F" w:rsidRDefault="008117CB" w:rsidP="008117CB">
      <w:pPr>
        <w:pStyle w:val="ParagraphStyle"/>
        <w:spacing w:line="360" w:lineRule="auto"/>
        <w:ind w:left="390"/>
        <w:jc w:val="both"/>
        <w:rPr>
          <w:rFonts w:ascii="Calibri" w:hAnsi="Calibri" w:cs="Calibri"/>
          <w:sz w:val="20"/>
          <w:szCs w:val="20"/>
        </w:rPr>
      </w:pPr>
      <w:r w:rsidRPr="003B074F">
        <w:rPr>
          <w:rFonts w:ascii="Calibri" w:hAnsi="Calibri" w:cs="Calibri"/>
          <w:sz w:val="20"/>
          <w:szCs w:val="20"/>
        </w:rPr>
        <w:t>10.10. - É responsabilidade do licitante de conferir a exatidão dos seus dados cadastrais e mantê-los atualizados junto aos órgãos responsáveis pela informação, devendo proceder, imediatamente, à correção ou à alteração dos registros tão logo identifique incorreção ou aqueles se tornem desatualizados.</w:t>
      </w:r>
    </w:p>
    <w:p w14:paraId="3619FA40" w14:textId="77777777" w:rsidR="008117CB" w:rsidRPr="003B074F" w:rsidRDefault="008117CB" w:rsidP="008117CB">
      <w:pPr>
        <w:pStyle w:val="ParagraphStyle"/>
        <w:spacing w:line="360" w:lineRule="auto"/>
        <w:ind w:left="390"/>
        <w:jc w:val="both"/>
        <w:rPr>
          <w:rFonts w:ascii="Calibri" w:hAnsi="Calibri" w:cs="Calibri"/>
          <w:sz w:val="20"/>
          <w:szCs w:val="20"/>
        </w:rPr>
      </w:pPr>
      <w:r w:rsidRPr="003B074F">
        <w:rPr>
          <w:rFonts w:ascii="Calibri" w:hAnsi="Calibri" w:cs="Calibri"/>
          <w:sz w:val="20"/>
          <w:szCs w:val="20"/>
        </w:rPr>
        <w:t>10.11. - A não observância do disposto no item anterior poderá ensejar desclassificação no momento da habilitação.</w:t>
      </w:r>
    </w:p>
    <w:p w14:paraId="1DA247E4" w14:textId="77777777" w:rsidR="008117CB" w:rsidRPr="003B074F" w:rsidRDefault="008117CB" w:rsidP="008117CB">
      <w:pPr>
        <w:pStyle w:val="ParagraphStyle"/>
        <w:spacing w:line="360" w:lineRule="auto"/>
        <w:ind w:left="390"/>
        <w:jc w:val="both"/>
        <w:rPr>
          <w:rFonts w:ascii="Calibri" w:hAnsi="Calibri" w:cs="Calibri"/>
          <w:sz w:val="20"/>
          <w:szCs w:val="20"/>
        </w:rPr>
      </w:pPr>
      <w:r w:rsidRPr="003B074F">
        <w:rPr>
          <w:rFonts w:ascii="Calibri" w:hAnsi="Calibri" w:cs="Calibri"/>
          <w:sz w:val="20"/>
          <w:szCs w:val="20"/>
        </w:rPr>
        <w:t>10.12. - A verificação pelo pregoeiro, em sítios eletrônicos oficiais de órgãos e entidades emissores de certidões constitui meio legal de prova, para fins de habilitação.</w:t>
      </w:r>
    </w:p>
    <w:p w14:paraId="75ACA9C0" w14:textId="77777777" w:rsidR="008117CB" w:rsidRPr="003B074F" w:rsidRDefault="008117CB" w:rsidP="008117CB">
      <w:pPr>
        <w:pStyle w:val="ParagraphStyle"/>
        <w:spacing w:line="360" w:lineRule="auto"/>
        <w:ind w:left="390"/>
        <w:jc w:val="both"/>
        <w:rPr>
          <w:rFonts w:ascii="Calibri" w:hAnsi="Calibri" w:cs="Calibri"/>
          <w:sz w:val="20"/>
          <w:szCs w:val="20"/>
        </w:rPr>
      </w:pPr>
      <w:r w:rsidRPr="003B074F">
        <w:rPr>
          <w:rFonts w:ascii="Calibri" w:hAnsi="Calibri" w:cs="Calibri"/>
          <w:sz w:val="20"/>
          <w:szCs w:val="20"/>
        </w:rPr>
        <w:t>10.13. - Após a entrega dos documentos para habilitação, não será permitida a substituição ou a apresentação de novos documentos, salvo em sede de diligência, para (Lei 14.133/21, art. 64, e IN 73/2022, art. 39, §4º):</w:t>
      </w:r>
    </w:p>
    <w:p w14:paraId="7BF9263A" w14:textId="77777777" w:rsidR="008117CB" w:rsidRPr="003B074F" w:rsidRDefault="008117CB" w:rsidP="008117CB">
      <w:pPr>
        <w:pStyle w:val="ParagraphStyle"/>
        <w:spacing w:line="360" w:lineRule="auto"/>
        <w:ind w:left="855"/>
        <w:jc w:val="both"/>
        <w:rPr>
          <w:rFonts w:ascii="Calibri" w:hAnsi="Calibri" w:cs="Calibri"/>
          <w:sz w:val="20"/>
          <w:szCs w:val="20"/>
        </w:rPr>
      </w:pPr>
      <w:r w:rsidRPr="003B074F">
        <w:rPr>
          <w:rFonts w:ascii="Calibri" w:hAnsi="Calibri" w:cs="Calibri"/>
          <w:sz w:val="20"/>
          <w:szCs w:val="20"/>
        </w:rPr>
        <w:t>10.13.1. - Complementação de informações acerca dos documentos já apresentados pelos licitantes e desde que necessária para apurar fatos existentes à época da abertura do certame; e;</w:t>
      </w:r>
    </w:p>
    <w:p w14:paraId="203C8C76" w14:textId="77777777" w:rsidR="008117CB" w:rsidRPr="003B074F" w:rsidRDefault="008117CB" w:rsidP="008117CB">
      <w:pPr>
        <w:pStyle w:val="ParagraphStyle"/>
        <w:spacing w:line="360" w:lineRule="auto"/>
        <w:ind w:left="855"/>
        <w:jc w:val="both"/>
        <w:rPr>
          <w:rFonts w:ascii="Calibri" w:hAnsi="Calibri" w:cs="Calibri"/>
          <w:sz w:val="20"/>
          <w:szCs w:val="20"/>
        </w:rPr>
      </w:pPr>
      <w:r w:rsidRPr="003B074F">
        <w:rPr>
          <w:rFonts w:ascii="Calibri" w:hAnsi="Calibri" w:cs="Calibri"/>
          <w:sz w:val="20"/>
          <w:szCs w:val="20"/>
        </w:rPr>
        <w:t>10.13.2. - Atualização de documentos cuja validade tenha expirado após a data de recebimento das propostas;</w:t>
      </w:r>
    </w:p>
    <w:p w14:paraId="4DE55B6A" w14:textId="77777777" w:rsidR="008117CB" w:rsidRPr="003B074F" w:rsidRDefault="008117CB" w:rsidP="008117CB">
      <w:pPr>
        <w:pStyle w:val="ParagraphStyle"/>
        <w:spacing w:line="360" w:lineRule="auto"/>
        <w:ind w:left="390"/>
        <w:jc w:val="both"/>
        <w:rPr>
          <w:rFonts w:ascii="Calibri" w:hAnsi="Calibri" w:cs="Calibri"/>
          <w:sz w:val="20"/>
          <w:szCs w:val="20"/>
        </w:rPr>
      </w:pPr>
      <w:r w:rsidRPr="003B074F">
        <w:rPr>
          <w:rFonts w:ascii="Calibri" w:hAnsi="Calibri" w:cs="Calibri"/>
          <w:sz w:val="20"/>
          <w:szCs w:val="20"/>
        </w:rPr>
        <w:t>10.14. - Na análise dos documentos de habilitação, a comissão de contratação poderá sanar erros ou falhas, que não alterem a substância dos documentos e sua validade jurídica, mediante decisão fundamentada, registrada em ata e acessível a todos, atribuindo-lhes eficácia para fins de habilitação e classificação.</w:t>
      </w:r>
    </w:p>
    <w:p w14:paraId="72F0D576" w14:textId="77777777" w:rsidR="008117CB" w:rsidRPr="003B074F" w:rsidRDefault="008117CB" w:rsidP="008117CB">
      <w:pPr>
        <w:pStyle w:val="ParagraphStyle"/>
        <w:spacing w:line="360" w:lineRule="auto"/>
        <w:ind w:left="390"/>
        <w:jc w:val="both"/>
        <w:rPr>
          <w:rFonts w:ascii="Calibri" w:hAnsi="Calibri" w:cs="Calibri"/>
          <w:sz w:val="20"/>
          <w:szCs w:val="20"/>
        </w:rPr>
      </w:pPr>
      <w:r w:rsidRPr="003B074F">
        <w:rPr>
          <w:rFonts w:ascii="Calibri" w:hAnsi="Calibri" w:cs="Calibri"/>
          <w:sz w:val="20"/>
          <w:szCs w:val="20"/>
        </w:rPr>
        <w:t>10.15. - Na hipótese de o licitante não atender às exigências para habilitação, o pregoeiro examinará a proposta subsequente e assim sucessivamente, na ordem de classificação, até a apuração de uma proposta que atenda ao presente edital.</w:t>
      </w:r>
    </w:p>
    <w:p w14:paraId="1C39F58C" w14:textId="77777777" w:rsidR="008117CB" w:rsidRPr="003B074F" w:rsidRDefault="008117CB" w:rsidP="008117CB">
      <w:pPr>
        <w:pStyle w:val="ParagraphStyle"/>
        <w:spacing w:line="360" w:lineRule="auto"/>
        <w:ind w:left="390"/>
        <w:jc w:val="both"/>
        <w:rPr>
          <w:rFonts w:ascii="Calibri" w:hAnsi="Calibri" w:cs="Calibri"/>
          <w:sz w:val="20"/>
          <w:szCs w:val="20"/>
        </w:rPr>
      </w:pPr>
      <w:r w:rsidRPr="003B074F">
        <w:rPr>
          <w:rFonts w:ascii="Calibri" w:hAnsi="Calibri" w:cs="Calibri"/>
          <w:sz w:val="20"/>
          <w:szCs w:val="20"/>
        </w:rPr>
        <w:t>10.16. - Somente serão disponibilizados para acesso público os documentos de habilitação do licitante cuja proposta atenda ao edital de licitação, após concluídos os procedimentos de que trata o subitem anterior.</w:t>
      </w:r>
    </w:p>
    <w:p w14:paraId="768DC210" w14:textId="77777777" w:rsidR="008117CB" w:rsidRPr="003B074F" w:rsidRDefault="008117CB" w:rsidP="008117CB">
      <w:pPr>
        <w:pStyle w:val="ParagraphStyle"/>
        <w:spacing w:line="360" w:lineRule="auto"/>
        <w:ind w:left="390"/>
        <w:jc w:val="both"/>
        <w:rPr>
          <w:rFonts w:ascii="Calibri" w:hAnsi="Calibri" w:cs="Calibri"/>
          <w:sz w:val="20"/>
          <w:szCs w:val="20"/>
        </w:rPr>
      </w:pPr>
      <w:r w:rsidRPr="003B074F">
        <w:rPr>
          <w:rFonts w:ascii="Calibri" w:hAnsi="Calibri" w:cs="Calibri"/>
          <w:sz w:val="20"/>
          <w:szCs w:val="20"/>
        </w:rPr>
        <w:t>10.17. - As microempresas e empresas de pequeno porte deverão apresentar toda a documentação exigida para efeito de comprovação de regularidade fiscal, mesmo que esta apresente alguma restrição.</w:t>
      </w:r>
    </w:p>
    <w:p w14:paraId="375AE795" w14:textId="77777777" w:rsidR="008117CB" w:rsidRPr="003B074F" w:rsidRDefault="008117CB" w:rsidP="008117CB">
      <w:pPr>
        <w:pStyle w:val="ParagraphStyle"/>
        <w:spacing w:line="360" w:lineRule="auto"/>
        <w:ind w:left="390"/>
        <w:jc w:val="both"/>
        <w:rPr>
          <w:rFonts w:ascii="Calibri" w:hAnsi="Calibri" w:cs="Calibri"/>
          <w:sz w:val="20"/>
          <w:szCs w:val="20"/>
        </w:rPr>
      </w:pPr>
      <w:r w:rsidRPr="003B074F">
        <w:rPr>
          <w:rFonts w:ascii="Calibri" w:hAnsi="Calibri" w:cs="Calibri"/>
          <w:sz w:val="20"/>
          <w:szCs w:val="20"/>
        </w:rPr>
        <w:t xml:space="preserve">10.18. - Havendo alguma restrição na comprovação da regularidade fiscal, será assegurado prazo de 5 (cinco) dias úteis para </w:t>
      </w:r>
      <w:r w:rsidRPr="003B074F">
        <w:rPr>
          <w:rFonts w:ascii="Calibri" w:hAnsi="Calibri" w:cs="Calibri"/>
          <w:sz w:val="20"/>
          <w:szCs w:val="20"/>
        </w:rPr>
        <w:lastRenderedPageBreak/>
        <w:t>sua regularização pelo licitante, prorrogável por igual período, com início no dia em que o proponente for declarado vencedor do certame.</w:t>
      </w:r>
    </w:p>
    <w:p w14:paraId="35731E10" w14:textId="77777777" w:rsidR="008117CB" w:rsidRPr="003B074F" w:rsidRDefault="008117CB" w:rsidP="008117CB">
      <w:pPr>
        <w:pStyle w:val="ParagraphStyle"/>
        <w:spacing w:line="360" w:lineRule="auto"/>
        <w:ind w:left="390"/>
        <w:jc w:val="both"/>
        <w:rPr>
          <w:rFonts w:ascii="Calibri" w:hAnsi="Calibri" w:cs="Calibri"/>
          <w:sz w:val="20"/>
          <w:szCs w:val="20"/>
        </w:rPr>
      </w:pPr>
      <w:r w:rsidRPr="003B074F">
        <w:rPr>
          <w:rFonts w:ascii="Calibri" w:hAnsi="Calibri" w:cs="Calibri"/>
          <w:sz w:val="20"/>
          <w:szCs w:val="20"/>
        </w:rPr>
        <w:t>10.19. - O(s) licitante(s) deverão apresentar documentações digitalizadas, não sendo aceitos documentos ilegíveis.</w:t>
      </w:r>
    </w:p>
    <w:p w14:paraId="1C552AF9" w14:textId="77777777" w:rsidR="008117CB" w:rsidRPr="003B074F" w:rsidRDefault="008117CB" w:rsidP="008117CB">
      <w:pPr>
        <w:pStyle w:val="ParagraphStyle"/>
        <w:spacing w:line="360" w:lineRule="auto"/>
        <w:ind w:left="390"/>
        <w:jc w:val="both"/>
        <w:rPr>
          <w:rFonts w:ascii="Calibri" w:hAnsi="Calibri" w:cs="Calibri"/>
          <w:sz w:val="20"/>
          <w:szCs w:val="20"/>
        </w:rPr>
      </w:pPr>
      <w:r w:rsidRPr="003B074F">
        <w:rPr>
          <w:rFonts w:ascii="Calibri" w:hAnsi="Calibri" w:cs="Calibri"/>
          <w:sz w:val="20"/>
          <w:szCs w:val="20"/>
        </w:rPr>
        <w:t xml:space="preserve">10.20. - A relação de documento para habilitação será conforme </w:t>
      </w:r>
      <w:r w:rsidRPr="003B074F">
        <w:rPr>
          <w:rFonts w:ascii="Calibri" w:hAnsi="Calibri" w:cs="Calibri"/>
          <w:b/>
          <w:bCs/>
          <w:sz w:val="20"/>
          <w:szCs w:val="20"/>
        </w:rPr>
        <w:t>Anexo 04</w:t>
      </w:r>
      <w:r w:rsidRPr="003B074F">
        <w:rPr>
          <w:rFonts w:ascii="Calibri" w:hAnsi="Calibri" w:cs="Calibri"/>
          <w:sz w:val="20"/>
          <w:szCs w:val="20"/>
        </w:rPr>
        <w:t xml:space="preserve"> deste edital.</w:t>
      </w:r>
    </w:p>
    <w:p w14:paraId="0A5E6029" w14:textId="77777777" w:rsidR="008117CB" w:rsidRPr="003B074F" w:rsidRDefault="008117CB" w:rsidP="008117CB">
      <w:pPr>
        <w:pStyle w:val="ParagraphStyle"/>
        <w:spacing w:line="360" w:lineRule="auto"/>
        <w:ind w:left="390"/>
        <w:jc w:val="both"/>
        <w:rPr>
          <w:rFonts w:ascii="Calibri" w:hAnsi="Calibri" w:cs="Calibri"/>
          <w:sz w:val="20"/>
          <w:szCs w:val="20"/>
        </w:rPr>
      </w:pPr>
      <w:r w:rsidRPr="003B074F">
        <w:rPr>
          <w:rFonts w:ascii="Calibri" w:hAnsi="Calibri" w:cs="Calibri"/>
          <w:sz w:val="20"/>
          <w:szCs w:val="20"/>
        </w:rPr>
        <w:t>10.21. - A Habilitação deve ser anexada ao portal através da funcionalidade presentes na plataforma, nos formatos permitidos: (</w:t>
      </w:r>
      <w:proofErr w:type="spellStart"/>
      <w:r w:rsidRPr="003B074F">
        <w:rPr>
          <w:rFonts w:ascii="Calibri" w:hAnsi="Calibri" w:cs="Calibri"/>
          <w:sz w:val="20"/>
          <w:szCs w:val="20"/>
        </w:rPr>
        <w:t>doc</w:t>
      </w:r>
      <w:proofErr w:type="spellEnd"/>
      <w:r w:rsidRPr="003B074F">
        <w:rPr>
          <w:rFonts w:ascii="Calibri" w:hAnsi="Calibri" w:cs="Calibri"/>
          <w:sz w:val="20"/>
          <w:szCs w:val="20"/>
        </w:rPr>
        <w:t xml:space="preserve">, </w:t>
      </w:r>
      <w:proofErr w:type="spellStart"/>
      <w:r w:rsidRPr="003B074F">
        <w:rPr>
          <w:rFonts w:ascii="Calibri" w:hAnsi="Calibri" w:cs="Calibri"/>
          <w:sz w:val="20"/>
          <w:szCs w:val="20"/>
        </w:rPr>
        <w:t>docx</w:t>
      </w:r>
      <w:proofErr w:type="spellEnd"/>
      <w:r w:rsidRPr="003B074F">
        <w:rPr>
          <w:rFonts w:ascii="Calibri" w:hAnsi="Calibri" w:cs="Calibri"/>
          <w:sz w:val="20"/>
          <w:szCs w:val="20"/>
        </w:rPr>
        <w:t xml:space="preserve">, </w:t>
      </w:r>
      <w:proofErr w:type="spellStart"/>
      <w:r w:rsidRPr="003B074F">
        <w:rPr>
          <w:rFonts w:ascii="Calibri" w:hAnsi="Calibri" w:cs="Calibri"/>
          <w:sz w:val="20"/>
          <w:szCs w:val="20"/>
        </w:rPr>
        <w:t>xls</w:t>
      </w:r>
      <w:proofErr w:type="spellEnd"/>
      <w:r w:rsidRPr="003B074F">
        <w:rPr>
          <w:rFonts w:ascii="Calibri" w:hAnsi="Calibri" w:cs="Calibri"/>
          <w:sz w:val="20"/>
          <w:szCs w:val="20"/>
        </w:rPr>
        <w:t xml:space="preserve">, </w:t>
      </w:r>
      <w:proofErr w:type="spellStart"/>
      <w:r w:rsidRPr="003B074F">
        <w:rPr>
          <w:rFonts w:ascii="Calibri" w:hAnsi="Calibri" w:cs="Calibri"/>
          <w:sz w:val="20"/>
          <w:szCs w:val="20"/>
        </w:rPr>
        <w:t>xlsx</w:t>
      </w:r>
      <w:proofErr w:type="spellEnd"/>
      <w:r w:rsidRPr="003B074F">
        <w:rPr>
          <w:rFonts w:ascii="Calibri" w:hAnsi="Calibri" w:cs="Calibri"/>
          <w:sz w:val="20"/>
          <w:szCs w:val="20"/>
        </w:rPr>
        <w:t xml:space="preserve">, zip, </w:t>
      </w:r>
      <w:proofErr w:type="spellStart"/>
      <w:r w:rsidRPr="003B074F">
        <w:rPr>
          <w:rFonts w:ascii="Calibri" w:hAnsi="Calibri" w:cs="Calibri"/>
          <w:sz w:val="20"/>
          <w:szCs w:val="20"/>
        </w:rPr>
        <w:t>rar</w:t>
      </w:r>
      <w:proofErr w:type="spellEnd"/>
      <w:r w:rsidRPr="003B074F">
        <w:rPr>
          <w:rFonts w:ascii="Calibri" w:hAnsi="Calibri" w:cs="Calibri"/>
          <w:sz w:val="20"/>
          <w:szCs w:val="20"/>
        </w:rPr>
        <w:t xml:space="preserve">, </w:t>
      </w:r>
      <w:proofErr w:type="spellStart"/>
      <w:r w:rsidRPr="003B074F">
        <w:rPr>
          <w:rFonts w:ascii="Calibri" w:hAnsi="Calibri" w:cs="Calibri"/>
          <w:sz w:val="20"/>
          <w:szCs w:val="20"/>
        </w:rPr>
        <w:t>jpg</w:t>
      </w:r>
      <w:proofErr w:type="spellEnd"/>
      <w:r w:rsidRPr="003B074F">
        <w:rPr>
          <w:rFonts w:ascii="Calibri" w:hAnsi="Calibri" w:cs="Calibri"/>
          <w:sz w:val="20"/>
          <w:szCs w:val="20"/>
        </w:rPr>
        <w:t xml:space="preserve">, png ou </w:t>
      </w:r>
      <w:proofErr w:type="spellStart"/>
      <w:r w:rsidRPr="003B074F">
        <w:rPr>
          <w:rFonts w:ascii="Calibri" w:hAnsi="Calibri" w:cs="Calibri"/>
          <w:sz w:val="20"/>
          <w:szCs w:val="20"/>
        </w:rPr>
        <w:t>pdf</w:t>
      </w:r>
      <w:proofErr w:type="spellEnd"/>
      <w:r w:rsidRPr="003B074F">
        <w:rPr>
          <w:rFonts w:ascii="Calibri" w:hAnsi="Calibri" w:cs="Calibri"/>
          <w:sz w:val="20"/>
          <w:szCs w:val="20"/>
        </w:rPr>
        <w:t>).</w:t>
      </w:r>
    </w:p>
    <w:p w14:paraId="619BC63B" w14:textId="77777777" w:rsidR="008117CB" w:rsidRPr="003B074F" w:rsidRDefault="008117CB" w:rsidP="008117CB">
      <w:pPr>
        <w:pStyle w:val="ParagraphStyle"/>
        <w:spacing w:line="360" w:lineRule="auto"/>
        <w:ind w:left="390"/>
        <w:jc w:val="both"/>
        <w:rPr>
          <w:rFonts w:ascii="Calibri" w:hAnsi="Calibri" w:cs="Calibri"/>
          <w:sz w:val="20"/>
          <w:szCs w:val="20"/>
        </w:rPr>
      </w:pPr>
      <w:r w:rsidRPr="003B074F">
        <w:rPr>
          <w:rFonts w:ascii="Calibri" w:hAnsi="Calibri" w:cs="Calibri"/>
          <w:sz w:val="20"/>
          <w:szCs w:val="20"/>
        </w:rPr>
        <w:t>10.22. - A Habilitação anexada serve para todos os itens do certame em que a licitante estiver participando.</w:t>
      </w:r>
    </w:p>
    <w:p w14:paraId="3010AE42" w14:textId="77777777" w:rsidR="008117CB" w:rsidRPr="003B074F" w:rsidRDefault="008117CB" w:rsidP="008117CB">
      <w:pPr>
        <w:pStyle w:val="ParagraphStyle"/>
        <w:spacing w:line="360" w:lineRule="auto"/>
        <w:jc w:val="both"/>
        <w:rPr>
          <w:rFonts w:ascii="Calibri" w:hAnsi="Calibri" w:cs="Calibri"/>
          <w:sz w:val="20"/>
          <w:szCs w:val="20"/>
        </w:rPr>
      </w:pPr>
    </w:p>
    <w:p w14:paraId="0AF9F83D" w14:textId="77777777" w:rsidR="008117CB" w:rsidRPr="003B074F" w:rsidRDefault="008117CB" w:rsidP="008117CB">
      <w:pPr>
        <w:pStyle w:val="ParagraphStyle"/>
        <w:spacing w:line="360" w:lineRule="auto"/>
        <w:rPr>
          <w:rFonts w:ascii="Calibri" w:hAnsi="Calibri" w:cs="Calibri"/>
          <w:b/>
          <w:bCs/>
          <w:sz w:val="20"/>
          <w:szCs w:val="20"/>
        </w:rPr>
      </w:pPr>
      <w:r w:rsidRPr="003B074F">
        <w:rPr>
          <w:rFonts w:ascii="Calibri" w:hAnsi="Calibri" w:cs="Calibri"/>
          <w:b/>
          <w:bCs/>
          <w:sz w:val="20"/>
          <w:szCs w:val="20"/>
        </w:rPr>
        <w:t>11 - DO ENCAMINHAMENTO DA PROPOSTA VENCEDORA</w:t>
      </w:r>
    </w:p>
    <w:p w14:paraId="32B502F8" w14:textId="77777777" w:rsidR="008117CB" w:rsidRPr="003B074F" w:rsidRDefault="008117CB" w:rsidP="008117CB">
      <w:pPr>
        <w:pStyle w:val="ParagraphStyle"/>
        <w:spacing w:line="360" w:lineRule="auto"/>
        <w:ind w:left="285"/>
        <w:jc w:val="both"/>
        <w:rPr>
          <w:rFonts w:ascii="Calibri" w:hAnsi="Calibri" w:cs="Calibri"/>
          <w:sz w:val="20"/>
          <w:szCs w:val="20"/>
        </w:rPr>
      </w:pPr>
      <w:r w:rsidRPr="003B074F">
        <w:rPr>
          <w:rFonts w:ascii="Calibri" w:hAnsi="Calibri" w:cs="Calibri"/>
          <w:sz w:val="20"/>
          <w:szCs w:val="20"/>
        </w:rPr>
        <w:t xml:space="preserve">11.1. - A proposta final do licitante declarado vencedor deverá ser encaminhada no prazo de </w:t>
      </w:r>
      <w:r w:rsidRPr="003B074F">
        <w:rPr>
          <w:rFonts w:ascii="Calibri" w:hAnsi="Calibri" w:cs="Calibri"/>
          <w:b/>
          <w:bCs/>
          <w:sz w:val="20"/>
          <w:szCs w:val="20"/>
        </w:rPr>
        <w:t xml:space="preserve">3 (três) horas, </w:t>
      </w:r>
      <w:r w:rsidRPr="003B074F">
        <w:rPr>
          <w:rFonts w:ascii="Calibri" w:hAnsi="Calibri" w:cs="Calibri"/>
          <w:sz w:val="20"/>
          <w:szCs w:val="20"/>
        </w:rPr>
        <w:t xml:space="preserve">prorrogáveis por até </w:t>
      </w:r>
      <w:r w:rsidRPr="003B074F">
        <w:rPr>
          <w:rFonts w:ascii="Calibri" w:hAnsi="Calibri" w:cs="Calibri"/>
          <w:b/>
          <w:bCs/>
          <w:sz w:val="20"/>
          <w:szCs w:val="20"/>
        </w:rPr>
        <w:t>60 (sessenta) minutos,</w:t>
      </w:r>
      <w:r w:rsidRPr="003B074F">
        <w:rPr>
          <w:rFonts w:ascii="Calibri" w:hAnsi="Calibri" w:cs="Calibri"/>
          <w:sz w:val="20"/>
          <w:szCs w:val="20"/>
        </w:rPr>
        <w:t xml:space="preserve"> a contar da solicitação do Pregoeiro no sistema eletrônico e deverá:</w:t>
      </w:r>
    </w:p>
    <w:p w14:paraId="653FB085" w14:textId="77777777" w:rsidR="008117CB" w:rsidRPr="003B074F" w:rsidRDefault="008117CB" w:rsidP="008117CB">
      <w:pPr>
        <w:pStyle w:val="ParagraphStyle"/>
        <w:spacing w:line="360" w:lineRule="auto"/>
        <w:ind w:left="570"/>
        <w:jc w:val="both"/>
        <w:rPr>
          <w:rFonts w:ascii="Calibri" w:hAnsi="Calibri" w:cs="Calibri"/>
          <w:sz w:val="20"/>
          <w:szCs w:val="20"/>
        </w:rPr>
      </w:pPr>
      <w:r w:rsidRPr="003B074F">
        <w:rPr>
          <w:rFonts w:ascii="Calibri" w:hAnsi="Calibri" w:cs="Calibri"/>
          <w:sz w:val="20"/>
          <w:szCs w:val="20"/>
        </w:rPr>
        <w:t>11.1.1. - Ser redigida em língua portuguesa, datilografada ou digitada, em uma via, sem emendas, rasuras, entrelinhas ou ressalvas, devendo a última folha ser assinada e as demais rubricadas pelo licitante ou seu representante legal.</w:t>
      </w:r>
    </w:p>
    <w:p w14:paraId="5763C2A5" w14:textId="77777777" w:rsidR="008117CB" w:rsidRPr="003B074F" w:rsidRDefault="008117CB" w:rsidP="008117CB">
      <w:pPr>
        <w:pStyle w:val="ParagraphStyle"/>
        <w:spacing w:line="360" w:lineRule="auto"/>
        <w:ind w:left="570"/>
        <w:jc w:val="both"/>
        <w:rPr>
          <w:rFonts w:ascii="Calibri" w:hAnsi="Calibri" w:cs="Calibri"/>
          <w:sz w:val="20"/>
          <w:szCs w:val="20"/>
        </w:rPr>
      </w:pPr>
      <w:r w:rsidRPr="003B074F">
        <w:rPr>
          <w:rFonts w:ascii="Calibri" w:hAnsi="Calibri" w:cs="Calibri"/>
          <w:sz w:val="20"/>
          <w:szCs w:val="20"/>
        </w:rPr>
        <w:t>11.1.2. - Conter a indicação do banco, número da conta e agência do licitante vencedor, para fins de pagamento.</w:t>
      </w:r>
    </w:p>
    <w:p w14:paraId="292F1619" w14:textId="77777777" w:rsidR="008117CB" w:rsidRPr="003B074F" w:rsidRDefault="008117CB" w:rsidP="008117CB">
      <w:pPr>
        <w:pStyle w:val="ParagraphStyle"/>
        <w:spacing w:line="360" w:lineRule="auto"/>
        <w:ind w:left="285"/>
        <w:jc w:val="both"/>
        <w:rPr>
          <w:rFonts w:ascii="Calibri" w:hAnsi="Calibri" w:cs="Calibri"/>
          <w:sz w:val="20"/>
          <w:szCs w:val="20"/>
        </w:rPr>
      </w:pPr>
      <w:r w:rsidRPr="003B074F">
        <w:rPr>
          <w:rFonts w:ascii="Calibri" w:hAnsi="Calibri" w:cs="Calibri"/>
          <w:sz w:val="20"/>
          <w:szCs w:val="20"/>
        </w:rPr>
        <w:t>11.2. - A proposta final deverá ser documentada nos autos e será levada em consideração no decorrer da execução do contrato e aplicação de eventual sanção à Contratada, se for o caso.</w:t>
      </w:r>
    </w:p>
    <w:p w14:paraId="0E6F94FA" w14:textId="77777777" w:rsidR="008117CB" w:rsidRPr="003B074F" w:rsidRDefault="008117CB" w:rsidP="008117CB">
      <w:pPr>
        <w:pStyle w:val="ParagraphStyle"/>
        <w:spacing w:line="360" w:lineRule="auto"/>
        <w:ind w:left="570"/>
        <w:rPr>
          <w:rFonts w:ascii="Calibri" w:hAnsi="Calibri" w:cs="Calibri"/>
          <w:sz w:val="20"/>
          <w:szCs w:val="20"/>
        </w:rPr>
      </w:pPr>
      <w:r w:rsidRPr="003B074F">
        <w:rPr>
          <w:rFonts w:ascii="Calibri" w:hAnsi="Calibri" w:cs="Calibri"/>
          <w:sz w:val="20"/>
          <w:szCs w:val="20"/>
        </w:rPr>
        <w:t>11.2.1. - Todas as especificações do objeto contidas na proposta, tais como marca, modelo, tipo, fabricante e procedência, vinculam a Contratada.</w:t>
      </w:r>
    </w:p>
    <w:p w14:paraId="69B2F0C4" w14:textId="77777777" w:rsidR="008117CB" w:rsidRPr="003B074F" w:rsidRDefault="008117CB" w:rsidP="008117CB">
      <w:pPr>
        <w:pStyle w:val="ParagraphStyle"/>
        <w:spacing w:line="360" w:lineRule="auto"/>
        <w:ind w:left="285"/>
        <w:rPr>
          <w:rFonts w:ascii="Calibri" w:hAnsi="Calibri" w:cs="Calibri"/>
          <w:sz w:val="20"/>
          <w:szCs w:val="20"/>
        </w:rPr>
      </w:pPr>
      <w:r w:rsidRPr="003B074F">
        <w:rPr>
          <w:rFonts w:ascii="Calibri" w:hAnsi="Calibri" w:cs="Calibri"/>
          <w:sz w:val="20"/>
          <w:szCs w:val="20"/>
        </w:rPr>
        <w:t>11.3. - Os preços deverão ser expressos em moeda corrente nacional, o valor unitário em algarismos e o valor global em algarismos e por extenso, ressalvado o disposto no art. 52 da Lei nº 14.133/21.</w:t>
      </w:r>
    </w:p>
    <w:p w14:paraId="10CB8704" w14:textId="77777777" w:rsidR="008117CB" w:rsidRPr="003B074F" w:rsidRDefault="008117CB" w:rsidP="008117CB">
      <w:pPr>
        <w:pStyle w:val="ParagraphStyle"/>
        <w:spacing w:line="360" w:lineRule="auto"/>
        <w:ind w:left="570"/>
        <w:rPr>
          <w:rFonts w:ascii="Calibri" w:hAnsi="Calibri" w:cs="Calibri"/>
          <w:sz w:val="20"/>
          <w:szCs w:val="20"/>
        </w:rPr>
      </w:pPr>
      <w:r w:rsidRPr="003B074F">
        <w:rPr>
          <w:rFonts w:ascii="Calibri" w:hAnsi="Calibri" w:cs="Calibri"/>
          <w:sz w:val="20"/>
          <w:szCs w:val="20"/>
        </w:rPr>
        <w:t>11.3.1. - Ocorrendo divergência entre os preços unitários e o preço global, prevalecerão os primeiros; no caso de divergência entre os valores numéricos e os valores expressos por extenso, prevalecerão estes últimos.</w:t>
      </w:r>
    </w:p>
    <w:p w14:paraId="6B0768EF" w14:textId="77777777" w:rsidR="008117CB" w:rsidRPr="003B074F" w:rsidRDefault="008117CB" w:rsidP="008117CB">
      <w:pPr>
        <w:pStyle w:val="ParagraphStyle"/>
        <w:spacing w:line="360" w:lineRule="auto"/>
        <w:ind w:left="285"/>
        <w:jc w:val="both"/>
        <w:rPr>
          <w:rFonts w:ascii="Calibri" w:hAnsi="Calibri" w:cs="Calibri"/>
          <w:sz w:val="20"/>
          <w:szCs w:val="20"/>
        </w:rPr>
      </w:pPr>
      <w:r w:rsidRPr="003B074F">
        <w:rPr>
          <w:rFonts w:ascii="Calibri" w:hAnsi="Calibri" w:cs="Calibri"/>
          <w:sz w:val="20"/>
          <w:szCs w:val="20"/>
        </w:rPr>
        <w:t>11.4. - A oferta deverá ser firme e precisa, limitada, rigorosamente, ao objeto deste Edital, sem conter alternativas de preço ou de qualquer outra condição que induza o julgamento a mais de um resultado, sob pena de desclassificação.</w:t>
      </w:r>
    </w:p>
    <w:p w14:paraId="165199C7" w14:textId="77777777" w:rsidR="008117CB" w:rsidRPr="003B074F" w:rsidRDefault="008117CB" w:rsidP="008117CB">
      <w:pPr>
        <w:pStyle w:val="ParagraphStyle"/>
        <w:spacing w:line="360" w:lineRule="auto"/>
        <w:ind w:left="285"/>
        <w:jc w:val="both"/>
        <w:rPr>
          <w:rFonts w:ascii="Calibri" w:hAnsi="Calibri" w:cs="Calibri"/>
          <w:sz w:val="20"/>
          <w:szCs w:val="20"/>
        </w:rPr>
      </w:pPr>
      <w:r w:rsidRPr="003B074F">
        <w:rPr>
          <w:rFonts w:ascii="Calibri" w:hAnsi="Calibri" w:cs="Calibri"/>
          <w:sz w:val="20"/>
          <w:szCs w:val="20"/>
        </w:rPr>
        <w:t>11.5. - A proposta deverá obedecer aos termos deste Edital e seus Anexos, não sendo considerada aquela que não corresponda às especificações ali contidas ou que estabeleça vínculo à proposta de outro licitante.</w:t>
      </w:r>
    </w:p>
    <w:p w14:paraId="538531FF" w14:textId="77777777" w:rsidR="008117CB" w:rsidRPr="003B074F" w:rsidRDefault="008117CB" w:rsidP="008117CB">
      <w:pPr>
        <w:pStyle w:val="ParagraphStyle"/>
        <w:spacing w:line="360" w:lineRule="auto"/>
        <w:ind w:left="285"/>
        <w:jc w:val="both"/>
        <w:rPr>
          <w:rFonts w:ascii="Calibri" w:hAnsi="Calibri" w:cs="Calibri"/>
          <w:sz w:val="20"/>
          <w:szCs w:val="20"/>
        </w:rPr>
      </w:pPr>
      <w:r w:rsidRPr="003B074F">
        <w:rPr>
          <w:rFonts w:ascii="Calibri" w:hAnsi="Calibri" w:cs="Calibri"/>
          <w:sz w:val="20"/>
          <w:szCs w:val="20"/>
        </w:rPr>
        <w:t>11.6. - As propostas que contenham a descrição do objeto, o valor e os documentos complementares estarão disponíveis na internet, após a homologação.</w:t>
      </w:r>
    </w:p>
    <w:p w14:paraId="37DBE126" w14:textId="77777777" w:rsidR="008117CB" w:rsidRPr="003B074F" w:rsidRDefault="008117CB" w:rsidP="008117CB">
      <w:pPr>
        <w:pStyle w:val="ParagraphStyle"/>
        <w:spacing w:before="120" w:after="120" w:line="276" w:lineRule="auto"/>
        <w:ind w:left="1005"/>
        <w:jc w:val="both"/>
        <w:rPr>
          <w:rFonts w:ascii="Times New Roman" w:hAnsi="Times New Roman" w:cs="Times New Roman"/>
          <w:i/>
          <w:iCs/>
          <w:sz w:val="20"/>
          <w:szCs w:val="20"/>
        </w:rPr>
      </w:pPr>
    </w:p>
    <w:p w14:paraId="09593CA9" w14:textId="77777777" w:rsidR="008117CB" w:rsidRPr="003B074F" w:rsidRDefault="008117CB" w:rsidP="008117CB">
      <w:pPr>
        <w:pStyle w:val="ParagraphStyle"/>
        <w:spacing w:line="360" w:lineRule="auto"/>
        <w:rPr>
          <w:rFonts w:ascii="Calibri" w:hAnsi="Calibri" w:cs="Calibri"/>
          <w:b/>
          <w:bCs/>
          <w:sz w:val="20"/>
          <w:szCs w:val="20"/>
        </w:rPr>
      </w:pPr>
      <w:r w:rsidRPr="003B074F">
        <w:rPr>
          <w:rFonts w:ascii="Calibri" w:hAnsi="Calibri" w:cs="Calibri"/>
          <w:b/>
          <w:bCs/>
          <w:sz w:val="20"/>
          <w:szCs w:val="20"/>
        </w:rPr>
        <w:t>12 - DOS RECURSOS</w:t>
      </w:r>
    </w:p>
    <w:p w14:paraId="3F78C84E" w14:textId="77777777" w:rsidR="008117CB" w:rsidRPr="003B074F" w:rsidRDefault="008117CB" w:rsidP="008117CB">
      <w:pPr>
        <w:pStyle w:val="ParagraphStyle"/>
        <w:spacing w:line="360" w:lineRule="auto"/>
        <w:ind w:left="285"/>
        <w:jc w:val="both"/>
        <w:rPr>
          <w:rFonts w:ascii="Calibri" w:hAnsi="Calibri" w:cs="Calibri"/>
          <w:sz w:val="20"/>
          <w:szCs w:val="20"/>
        </w:rPr>
      </w:pPr>
      <w:r w:rsidRPr="003B074F">
        <w:rPr>
          <w:rFonts w:ascii="Calibri" w:hAnsi="Calibri" w:cs="Calibri"/>
          <w:sz w:val="20"/>
          <w:szCs w:val="20"/>
        </w:rPr>
        <w:t xml:space="preserve">12.1. - Declarado o vencedor e decorrida a fase de regularização fiscal e trabalhista da licitante qualificada como microempresa ou empresa de pequeno porte, se for o caso, será concedido o prazo de no mínimo </w:t>
      </w:r>
      <w:r w:rsidRPr="003B074F">
        <w:rPr>
          <w:rFonts w:ascii="Calibri" w:hAnsi="Calibri" w:cs="Calibri"/>
          <w:b/>
          <w:bCs/>
          <w:sz w:val="20"/>
          <w:szCs w:val="20"/>
        </w:rPr>
        <w:t>30 (trinta) minutos</w:t>
      </w:r>
      <w:r w:rsidRPr="003B074F">
        <w:rPr>
          <w:rFonts w:ascii="Calibri" w:hAnsi="Calibri" w:cs="Calibri"/>
          <w:sz w:val="20"/>
          <w:szCs w:val="20"/>
        </w:rPr>
        <w:t>, para que qualquer licitante manifeste a intenção de recorrer, de forma motivada, isto é, indicando contra qual(</w:t>
      </w:r>
      <w:proofErr w:type="spellStart"/>
      <w:r w:rsidRPr="003B074F">
        <w:rPr>
          <w:rFonts w:ascii="Calibri" w:hAnsi="Calibri" w:cs="Calibri"/>
          <w:sz w:val="20"/>
          <w:szCs w:val="20"/>
        </w:rPr>
        <w:t>is</w:t>
      </w:r>
      <w:proofErr w:type="spellEnd"/>
      <w:r w:rsidRPr="003B074F">
        <w:rPr>
          <w:rFonts w:ascii="Calibri" w:hAnsi="Calibri" w:cs="Calibri"/>
          <w:sz w:val="20"/>
          <w:szCs w:val="20"/>
        </w:rPr>
        <w:t>) decisão(</w:t>
      </w:r>
      <w:proofErr w:type="spellStart"/>
      <w:r w:rsidRPr="003B074F">
        <w:rPr>
          <w:rFonts w:ascii="Calibri" w:hAnsi="Calibri" w:cs="Calibri"/>
          <w:sz w:val="20"/>
          <w:szCs w:val="20"/>
        </w:rPr>
        <w:t>ões</w:t>
      </w:r>
      <w:proofErr w:type="spellEnd"/>
      <w:r w:rsidRPr="003B074F">
        <w:rPr>
          <w:rFonts w:ascii="Calibri" w:hAnsi="Calibri" w:cs="Calibri"/>
          <w:sz w:val="20"/>
          <w:szCs w:val="20"/>
        </w:rPr>
        <w:t>) pretende recorrer e por quais motivos, em campo próprio do sistema.</w:t>
      </w:r>
    </w:p>
    <w:p w14:paraId="17A938EC" w14:textId="77777777" w:rsidR="008117CB" w:rsidRPr="003B074F" w:rsidRDefault="008117CB" w:rsidP="008117CB">
      <w:pPr>
        <w:pStyle w:val="ParagraphStyle"/>
        <w:spacing w:line="360" w:lineRule="auto"/>
        <w:ind w:left="285"/>
        <w:jc w:val="both"/>
        <w:rPr>
          <w:rFonts w:ascii="Calibri" w:hAnsi="Calibri" w:cs="Calibri"/>
          <w:sz w:val="20"/>
          <w:szCs w:val="20"/>
        </w:rPr>
      </w:pPr>
      <w:r w:rsidRPr="003B074F">
        <w:rPr>
          <w:rFonts w:ascii="Calibri" w:hAnsi="Calibri" w:cs="Calibri"/>
          <w:sz w:val="20"/>
          <w:szCs w:val="20"/>
        </w:rPr>
        <w:t>12.2. - Havendo quem se manifeste, caberá ao Pregoeiro verificar a tempestividade e a existência de motivação da intenção de recorrer, para decidir se admite ou não o recurso, fundamentadamente.</w:t>
      </w:r>
    </w:p>
    <w:p w14:paraId="51F96E61" w14:textId="77777777" w:rsidR="008117CB" w:rsidRPr="003B074F" w:rsidRDefault="008117CB" w:rsidP="008117CB">
      <w:pPr>
        <w:pStyle w:val="ParagraphStyle"/>
        <w:spacing w:line="360" w:lineRule="auto"/>
        <w:ind w:left="570"/>
        <w:jc w:val="both"/>
        <w:rPr>
          <w:rFonts w:ascii="Calibri" w:hAnsi="Calibri" w:cs="Calibri"/>
          <w:sz w:val="20"/>
          <w:szCs w:val="20"/>
        </w:rPr>
      </w:pPr>
      <w:r w:rsidRPr="003B074F">
        <w:rPr>
          <w:rFonts w:ascii="Calibri" w:hAnsi="Calibri" w:cs="Calibri"/>
          <w:sz w:val="20"/>
          <w:szCs w:val="20"/>
        </w:rPr>
        <w:t>12.2.1 - Nesse momento o Pregoeiro não adentrará no mérito recursal, mas apenas verificará as condições de admissibilidade do recurso.</w:t>
      </w:r>
    </w:p>
    <w:p w14:paraId="690C655D" w14:textId="77777777" w:rsidR="008117CB" w:rsidRPr="003B074F" w:rsidRDefault="008117CB" w:rsidP="008117CB">
      <w:pPr>
        <w:pStyle w:val="ParagraphStyle"/>
        <w:spacing w:line="360" w:lineRule="auto"/>
        <w:ind w:left="570"/>
        <w:jc w:val="both"/>
        <w:rPr>
          <w:rFonts w:ascii="Calibri" w:hAnsi="Calibri" w:cs="Calibri"/>
          <w:sz w:val="20"/>
          <w:szCs w:val="20"/>
        </w:rPr>
      </w:pPr>
      <w:r w:rsidRPr="003B074F">
        <w:rPr>
          <w:rFonts w:ascii="Calibri" w:hAnsi="Calibri" w:cs="Calibri"/>
          <w:sz w:val="20"/>
          <w:szCs w:val="20"/>
        </w:rPr>
        <w:t>12.2.2 - A falta de manifestação motivada do licitante quanto à intenção de recorrer importará a decadência desse direito.</w:t>
      </w:r>
    </w:p>
    <w:p w14:paraId="1B9990BB" w14:textId="77777777" w:rsidR="008117CB" w:rsidRPr="003B074F" w:rsidRDefault="008117CB" w:rsidP="008117CB">
      <w:pPr>
        <w:pStyle w:val="ParagraphStyle"/>
        <w:spacing w:line="360" w:lineRule="auto"/>
        <w:ind w:left="570"/>
        <w:jc w:val="both"/>
        <w:rPr>
          <w:rFonts w:ascii="Calibri" w:hAnsi="Calibri" w:cs="Calibri"/>
          <w:sz w:val="20"/>
          <w:szCs w:val="20"/>
        </w:rPr>
      </w:pPr>
      <w:r w:rsidRPr="003B074F">
        <w:rPr>
          <w:rFonts w:ascii="Calibri" w:hAnsi="Calibri" w:cs="Calibri"/>
          <w:sz w:val="20"/>
          <w:szCs w:val="20"/>
        </w:rPr>
        <w:t xml:space="preserve">12.2.3 - Uma vez admitido o recurso, o recorrente terá, a partir de então, o prazo de </w:t>
      </w:r>
      <w:r w:rsidRPr="003B074F">
        <w:rPr>
          <w:rFonts w:ascii="Calibri" w:hAnsi="Calibri" w:cs="Calibri"/>
          <w:b/>
          <w:bCs/>
          <w:sz w:val="20"/>
          <w:szCs w:val="20"/>
        </w:rPr>
        <w:t xml:space="preserve">3 (três) dias </w:t>
      </w:r>
      <w:r w:rsidRPr="003B074F">
        <w:rPr>
          <w:rFonts w:ascii="Calibri" w:hAnsi="Calibri" w:cs="Calibri"/>
          <w:sz w:val="20"/>
          <w:szCs w:val="20"/>
        </w:rPr>
        <w:t xml:space="preserve">para apresentar as razões, </w:t>
      </w:r>
      <w:r w:rsidRPr="003B074F">
        <w:rPr>
          <w:rFonts w:ascii="Calibri" w:hAnsi="Calibri" w:cs="Calibri"/>
          <w:sz w:val="20"/>
          <w:szCs w:val="20"/>
        </w:rPr>
        <w:lastRenderedPageBreak/>
        <w:t xml:space="preserve">pelo sistema eletrônico, ficando os demais licitantes, desde logo, intimados para, querendo, apresentarem contrarrazões também pelo sistema eletrônico, em outros </w:t>
      </w:r>
      <w:r w:rsidRPr="003B074F">
        <w:rPr>
          <w:rFonts w:ascii="Calibri" w:hAnsi="Calibri" w:cs="Calibri"/>
          <w:b/>
          <w:bCs/>
          <w:sz w:val="20"/>
          <w:szCs w:val="20"/>
        </w:rPr>
        <w:t>3 (três) dias</w:t>
      </w:r>
      <w:r w:rsidRPr="003B074F">
        <w:rPr>
          <w:rFonts w:ascii="Calibri" w:hAnsi="Calibri" w:cs="Calibri"/>
          <w:sz w:val="20"/>
          <w:szCs w:val="20"/>
        </w:rPr>
        <w:t>, que começarão a contar do término do prazo do recorrente, sendo-lhes assegurada vista imediata dos elementos indispensáveis à defesa de seus interesses.</w:t>
      </w:r>
    </w:p>
    <w:p w14:paraId="6D5217A5" w14:textId="77777777" w:rsidR="008117CB" w:rsidRPr="003B074F" w:rsidRDefault="008117CB" w:rsidP="008117CB">
      <w:pPr>
        <w:pStyle w:val="ParagraphStyle"/>
        <w:spacing w:line="360" w:lineRule="auto"/>
        <w:ind w:left="285"/>
        <w:jc w:val="both"/>
        <w:rPr>
          <w:rFonts w:ascii="Calibri" w:hAnsi="Calibri" w:cs="Calibri"/>
          <w:sz w:val="20"/>
          <w:szCs w:val="20"/>
        </w:rPr>
      </w:pPr>
      <w:r w:rsidRPr="003B074F">
        <w:rPr>
          <w:rFonts w:ascii="Calibri" w:hAnsi="Calibri" w:cs="Calibri"/>
          <w:sz w:val="20"/>
          <w:szCs w:val="20"/>
        </w:rPr>
        <w:t>12.3. - O acolhimento do recurso invalida tão somente os atos insuscetíveis de aproveitamento.</w:t>
      </w:r>
    </w:p>
    <w:p w14:paraId="0161FA40" w14:textId="77777777" w:rsidR="008117CB" w:rsidRPr="003B074F" w:rsidRDefault="008117CB" w:rsidP="008117CB">
      <w:pPr>
        <w:pStyle w:val="ParagraphStyle"/>
        <w:spacing w:line="360" w:lineRule="auto"/>
        <w:ind w:left="285"/>
        <w:jc w:val="both"/>
        <w:rPr>
          <w:rFonts w:ascii="Calibri" w:hAnsi="Calibri" w:cs="Calibri"/>
          <w:sz w:val="20"/>
          <w:szCs w:val="20"/>
        </w:rPr>
      </w:pPr>
      <w:r w:rsidRPr="003B074F">
        <w:rPr>
          <w:rFonts w:ascii="Calibri" w:hAnsi="Calibri" w:cs="Calibri"/>
          <w:sz w:val="20"/>
          <w:szCs w:val="20"/>
        </w:rPr>
        <w:t>12.4. - Os autos do processo permanecerão com vista franqueada aos interessados, no endereço constante neste Edital.</w:t>
      </w:r>
    </w:p>
    <w:p w14:paraId="26CA0C8B" w14:textId="77777777" w:rsidR="008117CB" w:rsidRPr="003B074F" w:rsidRDefault="008117CB" w:rsidP="008117CB">
      <w:pPr>
        <w:pStyle w:val="ParagraphStyle"/>
        <w:spacing w:line="360" w:lineRule="auto"/>
        <w:ind w:left="285"/>
        <w:jc w:val="both"/>
        <w:rPr>
          <w:rFonts w:ascii="Calibri" w:hAnsi="Calibri" w:cs="Calibri"/>
          <w:sz w:val="20"/>
          <w:szCs w:val="20"/>
        </w:rPr>
      </w:pPr>
    </w:p>
    <w:p w14:paraId="304FF92E" w14:textId="77777777" w:rsidR="008117CB" w:rsidRPr="003B074F" w:rsidRDefault="008117CB" w:rsidP="008117CB">
      <w:pPr>
        <w:pStyle w:val="ParagraphStyle"/>
        <w:spacing w:line="360" w:lineRule="auto"/>
        <w:rPr>
          <w:rFonts w:ascii="Calibri" w:hAnsi="Calibri" w:cs="Calibri"/>
          <w:b/>
          <w:bCs/>
          <w:sz w:val="20"/>
          <w:szCs w:val="20"/>
        </w:rPr>
      </w:pPr>
      <w:r w:rsidRPr="003B074F">
        <w:rPr>
          <w:rFonts w:ascii="Calibri" w:hAnsi="Calibri" w:cs="Calibri"/>
          <w:b/>
          <w:bCs/>
          <w:sz w:val="20"/>
          <w:szCs w:val="20"/>
        </w:rPr>
        <w:t>13 - DA REABERTURA DA SESSÃO PÚBLICA</w:t>
      </w:r>
    </w:p>
    <w:p w14:paraId="07172009" w14:textId="77777777" w:rsidR="008117CB" w:rsidRPr="003B074F" w:rsidRDefault="008117CB" w:rsidP="008117CB">
      <w:pPr>
        <w:pStyle w:val="ParagraphStyle"/>
        <w:spacing w:line="360" w:lineRule="auto"/>
        <w:ind w:left="285"/>
        <w:jc w:val="both"/>
        <w:rPr>
          <w:rFonts w:ascii="Calibri" w:hAnsi="Calibri" w:cs="Calibri"/>
          <w:sz w:val="20"/>
          <w:szCs w:val="20"/>
        </w:rPr>
      </w:pPr>
      <w:r w:rsidRPr="003B074F">
        <w:rPr>
          <w:rFonts w:ascii="Calibri" w:hAnsi="Calibri" w:cs="Calibri"/>
          <w:sz w:val="20"/>
          <w:szCs w:val="20"/>
        </w:rPr>
        <w:t>13.1. - A sessão pública poderá ser reaberta:</w:t>
      </w:r>
    </w:p>
    <w:p w14:paraId="1D34AB96" w14:textId="77777777" w:rsidR="008117CB" w:rsidRPr="003B074F" w:rsidRDefault="008117CB" w:rsidP="008117CB">
      <w:pPr>
        <w:pStyle w:val="ParagraphStyle"/>
        <w:spacing w:line="360" w:lineRule="auto"/>
        <w:ind w:left="570"/>
        <w:jc w:val="both"/>
        <w:rPr>
          <w:rFonts w:ascii="Calibri" w:hAnsi="Calibri" w:cs="Calibri"/>
          <w:sz w:val="20"/>
          <w:szCs w:val="20"/>
        </w:rPr>
      </w:pPr>
      <w:r w:rsidRPr="003B074F">
        <w:rPr>
          <w:rFonts w:ascii="Calibri" w:hAnsi="Calibri" w:cs="Calibri"/>
          <w:sz w:val="20"/>
          <w:szCs w:val="20"/>
        </w:rPr>
        <w:t>13.1.1. - Nas hipóteses de provimento de recurso que leve à anulação de atos anteriores à realização da sessão pública precedente ou em que seja anulada a própria sessão pública, situação em que serão repetidos os atos anulados e os que dele dependam.</w:t>
      </w:r>
    </w:p>
    <w:p w14:paraId="08A75F11" w14:textId="77777777" w:rsidR="008117CB" w:rsidRPr="003B074F" w:rsidRDefault="008117CB" w:rsidP="008117CB">
      <w:pPr>
        <w:pStyle w:val="ParagraphStyle"/>
        <w:spacing w:line="360" w:lineRule="auto"/>
        <w:ind w:left="570"/>
        <w:jc w:val="both"/>
        <w:rPr>
          <w:rFonts w:ascii="Calibri" w:hAnsi="Calibri" w:cs="Calibri"/>
          <w:sz w:val="20"/>
          <w:szCs w:val="20"/>
        </w:rPr>
      </w:pPr>
      <w:r w:rsidRPr="003B074F">
        <w:rPr>
          <w:rFonts w:ascii="Calibri" w:hAnsi="Calibri" w:cs="Calibri"/>
          <w:sz w:val="20"/>
          <w:szCs w:val="20"/>
        </w:rPr>
        <w:t>13.1.2. - Quando houver erro na aceitação do preço melhor classificado ou quando o licitante declarado vencedor não assinar o contrato, não retirar o instrumento equivalente ou não comprovar a regularização fiscal e trabalhista, nos termos do art. 43, §1º da LC nº 123/06. Nessas hipóteses, serão adotados os procedimentos imediatamente posteriores ao encerramento da etapa de lances.</w:t>
      </w:r>
    </w:p>
    <w:p w14:paraId="17F6C889" w14:textId="77777777" w:rsidR="008117CB" w:rsidRPr="003B074F" w:rsidRDefault="008117CB" w:rsidP="008117CB">
      <w:pPr>
        <w:pStyle w:val="ParagraphStyle"/>
        <w:spacing w:line="360" w:lineRule="auto"/>
        <w:ind w:left="285"/>
        <w:jc w:val="both"/>
        <w:rPr>
          <w:rFonts w:ascii="Calibri" w:hAnsi="Calibri" w:cs="Calibri"/>
          <w:sz w:val="20"/>
          <w:szCs w:val="20"/>
        </w:rPr>
      </w:pPr>
      <w:r w:rsidRPr="003B074F">
        <w:rPr>
          <w:rFonts w:ascii="Calibri" w:hAnsi="Calibri" w:cs="Calibri"/>
          <w:sz w:val="20"/>
          <w:szCs w:val="20"/>
        </w:rPr>
        <w:t>13.2. - Todos os licitantes remanescentes deverão ser convocados para acompanhar a sessão reaberta.</w:t>
      </w:r>
    </w:p>
    <w:p w14:paraId="7177F82F" w14:textId="77777777" w:rsidR="008117CB" w:rsidRPr="003B074F" w:rsidRDefault="008117CB" w:rsidP="008117CB">
      <w:pPr>
        <w:pStyle w:val="ParagraphStyle"/>
        <w:spacing w:line="360" w:lineRule="auto"/>
        <w:ind w:left="570"/>
        <w:jc w:val="both"/>
        <w:rPr>
          <w:rFonts w:ascii="Calibri" w:hAnsi="Calibri" w:cs="Calibri"/>
          <w:sz w:val="20"/>
          <w:szCs w:val="20"/>
        </w:rPr>
      </w:pPr>
      <w:r w:rsidRPr="003B074F">
        <w:rPr>
          <w:rFonts w:ascii="Calibri" w:hAnsi="Calibri" w:cs="Calibri"/>
          <w:sz w:val="20"/>
          <w:szCs w:val="20"/>
        </w:rPr>
        <w:t>13.2.1. - A convocação se dará por meio do sistema eletrônico (“chat”), e-mail, ou, ainda, fac-símile, de acordo com a fase do procedimento licitatório.</w:t>
      </w:r>
    </w:p>
    <w:p w14:paraId="2279256A" w14:textId="77777777" w:rsidR="008117CB" w:rsidRPr="003B074F" w:rsidRDefault="008117CB" w:rsidP="008117CB">
      <w:pPr>
        <w:pStyle w:val="ParagraphStyle"/>
        <w:spacing w:line="360" w:lineRule="auto"/>
        <w:ind w:left="570"/>
        <w:jc w:val="both"/>
        <w:rPr>
          <w:rFonts w:ascii="Calibri" w:hAnsi="Calibri" w:cs="Calibri"/>
          <w:sz w:val="20"/>
          <w:szCs w:val="20"/>
        </w:rPr>
      </w:pPr>
    </w:p>
    <w:p w14:paraId="1C9D18D2" w14:textId="77777777" w:rsidR="008117CB" w:rsidRPr="003B074F" w:rsidRDefault="008117CB" w:rsidP="008117CB">
      <w:pPr>
        <w:pStyle w:val="ParagraphStyle"/>
        <w:spacing w:line="360" w:lineRule="auto"/>
        <w:rPr>
          <w:rFonts w:ascii="Calibri" w:hAnsi="Calibri" w:cs="Calibri"/>
          <w:b/>
          <w:bCs/>
          <w:sz w:val="20"/>
          <w:szCs w:val="20"/>
        </w:rPr>
      </w:pPr>
      <w:r w:rsidRPr="003B074F">
        <w:rPr>
          <w:rFonts w:ascii="Calibri" w:hAnsi="Calibri" w:cs="Calibri"/>
          <w:b/>
          <w:bCs/>
          <w:sz w:val="20"/>
          <w:szCs w:val="20"/>
        </w:rPr>
        <w:t xml:space="preserve">14 - DA ADJUDICAÇÃO E HOMOLOGAÇÃO </w:t>
      </w:r>
    </w:p>
    <w:p w14:paraId="51CDE470" w14:textId="77777777" w:rsidR="008117CB" w:rsidRPr="003B074F" w:rsidRDefault="008117CB" w:rsidP="008117CB">
      <w:pPr>
        <w:pStyle w:val="ParagraphStyle"/>
        <w:spacing w:line="360" w:lineRule="auto"/>
        <w:ind w:left="285"/>
        <w:jc w:val="both"/>
        <w:rPr>
          <w:rFonts w:ascii="Calibri" w:hAnsi="Calibri" w:cs="Calibri"/>
          <w:sz w:val="20"/>
          <w:szCs w:val="20"/>
        </w:rPr>
      </w:pPr>
      <w:r w:rsidRPr="003B074F">
        <w:rPr>
          <w:rFonts w:ascii="Calibri" w:hAnsi="Calibri" w:cs="Calibri"/>
          <w:sz w:val="20"/>
          <w:szCs w:val="20"/>
        </w:rPr>
        <w:t>14.1. - O objeto da licitação será adjudicado ao licitante declarado vencedor, por ato do Pregoeiro, caso não haja interposição de recurso, ou pela autoridade competente, após a regular decisão dos recursos apresentados.</w:t>
      </w:r>
    </w:p>
    <w:p w14:paraId="62C186B6" w14:textId="77777777" w:rsidR="008117CB" w:rsidRPr="003B074F" w:rsidRDefault="008117CB" w:rsidP="008117CB">
      <w:pPr>
        <w:pStyle w:val="ParagraphStyle"/>
        <w:spacing w:line="360" w:lineRule="auto"/>
        <w:ind w:left="285"/>
        <w:jc w:val="both"/>
        <w:rPr>
          <w:rFonts w:ascii="Calibri" w:hAnsi="Calibri" w:cs="Calibri"/>
          <w:sz w:val="20"/>
          <w:szCs w:val="20"/>
        </w:rPr>
      </w:pPr>
      <w:r w:rsidRPr="003B074F">
        <w:rPr>
          <w:rFonts w:ascii="Calibri" w:hAnsi="Calibri" w:cs="Calibri"/>
          <w:sz w:val="20"/>
          <w:szCs w:val="20"/>
        </w:rPr>
        <w:t>14.2. - Após a fase recursal, constatada a regularidade dos atos praticados, a autoridade competente homologará o procedimento licitatório.</w:t>
      </w:r>
    </w:p>
    <w:p w14:paraId="3559CEC8" w14:textId="77777777" w:rsidR="008117CB" w:rsidRPr="003B074F" w:rsidRDefault="008117CB" w:rsidP="008117CB">
      <w:pPr>
        <w:pStyle w:val="ParagraphStyle"/>
        <w:spacing w:line="360" w:lineRule="auto"/>
        <w:jc w:val="both"/>
        <w:rPr>
          <w:rFonts w:ascii="Calibri" w:hAnsi="Calibri" w:cs="Calibri"/>
          <w:sz w:val="20"/>
          <w:szCs w:val="20"/>
        </w:rPr>
      </w:pPr>
    </w:p>
    <w:p w14:paraId="515EA041" w14:textId="77777777" w:rsidR="008117CB" w:rsidRPr="003B074F" w:rsidRDefault="008117CB" w:rsidP="008117CB">
      <w:pPr>
        <w:pStyle w:val="ParagraphStyle"/>
        <w:spacing w:line="360" w:lineRule="auto"/>
        <w:rPr>
          <w:rFonts w:ascii="Calibri" w:hAnsi="Calibri" w:cs="Calibri"/>
          <w:b/>
          <w:bCs/>
          <w:sz w:val="20"/>
          <w:szCs w:val="20"/>
        </w:rPr>
      </w:pPr>
      <w:r w:rsidRPr="003B074F">
        <w:rPr>
          <w:rFonts w:ascii="Calibri" w:hAnsi="Calibri" w:cs="Calibri"/>
          <w:b/>
          <w:bCs/>
          <w:sz w:val="20"/>
          <w:szCs w:val="20"/>
        </w:rPr>
        <w:t xml:space="preserve">15 - DA GARANTIA DE EXECUÇÃO </w:t>
      </w:r>
    </w:p>
    <w:p w14:paraId="3636B009" w14:textId="77777777" w:rsidR="008117CB" w:rsidRPr="003B074F" w:rsidRDefault="008117CB" w:rsidP="008117CB">
      <w:pPr>
        <w:pStyle w:val="ParagraphStyle"/>
        <w:spacing w:line="360" w:lineRule="auto"/>
        <w:ind w:left="285"/>
        <w:jc w:val="both"/>
        <w:rPr>
          <w:rFonts w:ascii="Calibri" w:hAnsi="Calibri" w:cs="Calibri"/>
          <w:sz w:val="20"/>
          <w:szCs w:val="20"/>
        </w:rPr>
      </w:pPr>
      <w:r w:rsidRPr="003B074F">
        <w:rPr>
          <w:rFonts w:ascii="Calibri" w:hAnsi="Calibri" w:cs="Calibri"/>
          <w:sz w:val="20"/>
          <w:szCs w:val="20"/>
        </w:rPr>
        <w:t>15.1. - Não haverá exigência de garantia de execução para a presente contratação.</w:t>
      </w:r>
    </w:p>
    <w:p w14:paraId="6B0C1B9D" w14:textId="77777777" w:rsidR="008117CB" w:rsidRPr="003B074F" w:rsidRDefault="008117CB" w:rsidP="008117CB">
      <w:pPr>
        <w:pStyle w:val="ParagraphStyle"/>
        <w:spacing w:line="360" w:lineRule="auto"/>
        <w:jc w:val="both"/>
        <w:rPr>
          <w:rFonts w:ascii="Calibri" w:hAnsi="Calibri" w:cs="Calibri"/>
          <w:sz w:val="20"/>
          <w:szCs w:val="20"/>
        </w:rPr>
      </w:pPr>
    </w:p>
    <w:p w14:paraId="4A8C47C7" w14:textId="77777777" w:rsidR="008117CB" w:rsidRPr="003B074F" w:rsidRDefault="008117CB" w:rsidP="008117CB">
      <w:pPr>
        <w:pStyle w:val="ParagraphStyle"/>
        <w:spacing w:line="360" w:lineRule="auto"/>
        <w:rPr>
          <w:rFonts w:ascii="Calibri" w:hAnsi="Calibri" w:cs="Calibri"/>
          <w:b/>
          <w:bCs/>
          <w:sz w:val="20"/>
          <w:szCs w:val="20"/>
        </w:rPr>
      </w:pPr>
      <w:r w:rsidRPr="003B074F">
        <w:rPr>
          <w:rFonts w:ascii="Calibri" w:hAnsi="Calibri" w:cs="Calibri"/>
          <w:b/>
          <w:bCs/>
          <w:sz w:val="20"/>
          <w:szCs w:val="20"/>
        </w:rPr>
        <w:t>16 - DO TERMO DE CONTRATO OU INSTRUMENTO EQUIVALENTE</w:t>
      </w:r>
    </w:p>
    <w:p w14:paraId="02AA6CF2" w14:textId="77777777" w:rsidR="008117CB" w:rsidRPr="003B074F" w:rsidRDefault="008117CB" w:rsidP="008117CB">
      <w:pPr>
        <w:pStyle w:val="ParagraphStyle"/>
        <w:spacing w:line="360" w:lineRule="auto"/>
        <w:ind w:left="285"/>
        <w:jc w:val="both"/>
        <w:rPr>
          <w:rFonts w:ascii="Calibri" w:hAnsi="Calibri" w:cs="Calibri"/>
          <w:sz w:val="20"/>
          <w:szCs w:val="20"/>
        </w:rPr>
      </w:pPr>
      <w:r w:rsidRPr="003B074F">
        <w:rPr>
          <w:rFonts w:ascii="Calibri" w:hAnsi="Calibri" w:cs="Calibri"/>
          <w:sz w:val="20"/>
          <w:szCs w:val="20"/>
        </w:rPr>
        <w:t>16.1. - Após a homologação da licitação, em sendo realizada a contratação, será firmado Termo de Contrato ou emitido instrumento equivalente.</w:t>
      </w:r>
    </w:p>
    <w:p w14:paraId="5F22369C" w14:textId="77777777" w:rsidR="008117CB" w:rsidRPr="003B074F" w:rsidRDefault="008117CB" w:rsidP="008117CB">
      <w:pPr>
        <w:pStyle w:val="ParagraphStyle"/>
        <w:spacing w:line="360" w:lineRule="auto"/>
        <w:ind w:left="285"/>
        <w:jc w:val="both"/>
        <w:rPr>
          <w:rFonts w:ascii="Calibri" w:hAnsi="Calibri" w:cs="Calibri"/>
          <w:sz w:val="20"/>
          <w:szCs w:val="20"/>
        </w:rPr>
      </w:pPr>
      <w:r w:rsidRPr="003B074F">
        <w:rPr>
          <w:rFonts w:ascii="Calibri" w:hAnsi="Calibri" w:cs="Calibri"/>
          <w:sz w:val="20"/>
          <w:szCs w:val="20"/>
        </w:rPr>
        <w:t xml:space="preserve">16.2. - O adjudicatário terá o prazo de </w:t>
      </w:r>
      <w:r w:rsidRPr="003B074F">
        <w:rPr>
          <w:rFonts w:ascii="Calibri" w:hAnsi="Calibri" w:cs="Calibri"/>
          <w:b/>
          <w:bCs/>
          <w:sz w:val="20"/>
          <w:szCs w:val="20"/>
        </w:rPr>
        <w:t>5 (cinco) dias úteis</w:t>
      </w:r>
      <w:r w:rsidRPr="003B074F">
        <w:rPr>
          <w:rFonts w:ascii="Calibri" w:hAnsi="Calibri" w:cs="Calibri"/>
          <w:sz w:val="20"/>
          <w:szCs w:val="20"/>
        </w:rPr>
        <w:t>, contados a partir da data de sua convocação, para assinar o Termo de Contrato ou aceitar instrumento equivalente, conforme o caso (Nota de Empenho/Carta Contrato/Autorização), sob pena de decair do direito à contratação, sem prejuízo das sanções previstas neste Edital.</w:t>
      </w:r>
    </w:p>
    <w:p w14:paraId="3E95EF71" w14:textId="77777777" w:rsidR="008117CB" w:rsidRPr="003B074F" w:rsidRDefault="008117CB" w:rsidP="008117CB">
      <w:pPr>
        <w:pStyle w:val="ParagraphStyle"/>
        <w:spacing w:after="165" w:line="360" w:lineRule="auto"/>
        <w:ind w:left="570"/>
        <w:jc w:val="both"/>
        <w:rPr>
          <w:rFonts w:ascii="Calibri" w:hAnsi="Calibri" w:cs="Calibri"/>
          <w:sz w:val="20"/>
          <w:szCs w:val="20"/>
        </w:rPr>
      </w:pPr>
      <w:r w:rsidRPr="003B074F">
        <w:rPr>
          <w:rFonts w:ascii="Calibri" w:hAnsi="Calibri" w:cs="Calibri"/>
          <w:sz w:val="20"/>
          <w:szCs w:val="20"/>
        </w:rPr>
        <w:t xml:space="preserve">16.2.1. - Alternativamente à convocação para comparecer perante o órgão ou entidade para a assinatura do Termo de Contrato ou aceite do instrumento equivalente, a Administração poderá encaminhá-lo para assinatura ou aceite da Adjudicatária, mediante correspondência postal com aviso de recebimento (AR) ou meio eletrônico, para que seja assinado ou aceito no prazo de </w:t>
      </w:r>
      <w:r w:rsidRPr="003B074F">
        <w:rPr>
          <w:rFonts w:ascii="Calibri" w:hAnsi="Calibri" w:cs="Calibri"/>
          <w:b/>
          <w:bCs/>
          <w:sz w:val="20"/>
          <w:szCs w:val="20"/>
        </w:rPr>
        <w:t>3 (três) dias</w:t>
      </w:r>
      <w:r w:rsidRPr="003B074F">
        <w:rPr>
          <w:rFonts w:ascii="Calibri" w:hAnsi="Calibri" w:cs="Calibri"/>
          <w:sz w:val="20"/>
          <w:szCs w:val="20"/>
        </w:rPr>
        <w:t>, a contar da data de seu recebimento.</w:t>
      </w:r>
    </w:p>
    <w:p w14:paraId="190F9AB2" w14:textId="77777777" w:rsidR="008117CB" w:rsidRPr="003B074F" w:rsidRDefault="008117CB" w:rsidP="008117CB">
      <w:pPr>
        <w:pStyle w:val="ParagraphStyle"/>
        <w:spacing w:line="360" w:lineRule="auto"/>
        <w:ind w:left="570"/>
        <w:jc w:val="both"/>
        <w:rPr>
          <w:rFonts w:ascii="Calibri" w:hAnsi="Calibri" w:cs="Calibri"/>
          <w:sz w:val="20"/>
          <w:szCs w:val="20"/>
        </w:rPr>
      </w:pPr>
      <w:r w:rsidRPr="003B074F">
        <w:rPr>
          <w:rFonts w:ascii="Calibri" w:hAnsi="Calibri" w:cs="Calibri"/>
          <w:sz w:val="20"/>
          <w:szCs w:val="20"/>
        </w:rPr>
        <w:t>16.2.2. - O prazo previsto no subitem anterior poderá ser prorrogado, por igual período, por solicitação justificada do adjudicatário e aceita pela Administração.</w:t>
      </w:r>
    </w:p>
    <w:p w14:paraId="06AE4D93" w14:textId="77777777" w:rsidR="008117CB" w:rsidRPr="003B074F" w:rsidRDefault="008117CB" w:rsidP="008117CB">
      <w:pPr>
        <w:pStyle w:val="ParagraphStyle"/>
        <w:spacing w:line="360" w:lineRule="auto"/>
        <w:ind w:left="285"/>
        <w:jc w:val="both"/>
        <w:rPr>
          <w:rFonts w:ascii="Calibri" w:hAnsi="Calibri" w:cs="Calibri"/>
          <w:sz w:val="20"/>
          <w:szCs w:val="20"/>
        </w:rPr>
      </w:pPr>
      <w:r w:rsidRPr="003B074F">
        <w:rPr>
          <w:rFonts w:ascii="Calibri" w:hAnsi="Calibri" w:cs="Calibri"/>
          <w:sz w:val="20"/>
          <w:szCs w:val="20"/>
        </w:rPr>
        <w:lastRenderedPageBreak/>
        <w:t>16.3. - O Aceite da Nota de Empenho ou do instrumento equivalente, emitida à empresa adjudicada, implica no reconhecimento de que:</w:t>
      </w:r>
    </w:p>
    <w:p w14:paraId="67E2A8A3" w14:textId="77777777" w:rsidR="008117CB" w:rsidRPr="003B074F" w:rsidRDefault="008117CB" w:rsidP="008117CB">
      <w:pPr>
        <w:pStyle w:val="ParagraphStyle"/>
        <w:spacing w:line="360" w:lineRule="auto"/>
        <w:ind w:left="570"/>
        <w:jc w:val="both"/>
        <w:rPr>
          <w:rFonts w:ascii="Calibri" w:hAnsi="Calibri" w:cs="Calibri"/>
          <w:sz w:val="20"/>
          <w:szCs w:val="20"/>
        </w:rPr>
      </w:pPr>
      <w:r w:rsidRPr="003B074F">
        <w:rPr>
          <w:rFonts w:ascii="Calibri" w:hAnsi="Calibri" w:cs="Calibri"/>
          <w:sz w:val="20"/>
          <w:szCs w:val="20"/>
        </w:rPr>
        <w:t>16.3.1. - Referida Nota está substituindo o contrato, aplicando-se à relação de negócios ali estabelecida as disposições da Lei nº 14.133/21;</w:t>
      </w:r>
    </w:p>
    <w:p w14:paraId="7D6C63CE" w14:textId="77777777" w:rsidR="008117CB" w:rsidRPr="003B074F" w:rsidRDefault="008117CB" w:rsidP="008117CB">
      <w:pPr>
        <w:pStyle w:val="ParagraphStyle"/>
        <w:spacing w:line="360" w:lineRule="auto"/>
        <w:ind w:left="570"/>
        <w:jc w:val="both"/>
        <w:rPr>
          <w:rFonts w:ascii="Calibri" w:hAnsi="Calibri" w:cs="Calibri"/>
          <w:sz w:val="20"/>
          <w:szCs w:val="20"/>
        </w:rPr>
      </w:pPr>
      <w:r w:rsidRPr="003B074F">
        <w:rPr>
          <w:rFonts w:ascii="Calibri" w:hAnsi="Calibri" w:cs="Calibri"/>
          <w:sz w:val="20"/>
          <w:szCs w:val="20"/>
        </w:rPr>
        <w:t>16.3.2. - A contratada se vincula à sua proposta e às previsões contidas no edital e seus anexos;</w:t>
      </w:r>
    </w:p>
    <w:p w14:paraId="423DD9EF" w14:textId="77777777" w:rsidR="008117CB" w:rsidRPr="003B074F" w:rsidRDefault="008117CB" w:rsidP="008117CB">
      <w:pPr>
        <w:pStyle w:val="ParagraphStyle"/>
        <w:spacing w:line="360" w:lineRule="auto"/>
        <w:ind w:left="285"/>
        <w:jc w:val="both"/>
        <w:rPr>
          <w:rFonts w:ascii="Calibri" w:hAnsi="Calibri" w:cs="Calibri"/>
          <w:sz w:val="20"/>
          <w:szCs w:val="20"/>
        </w:rPr>
      </w:pPr>
      <w:r w:rsidRPr="003B074F">
        <w:rPr>
          <w:rFonts w:ascii="Calibri" w:hAnsi="Calibri" w:cs="Calibri"/>
          <w:sz w:val="20"/>
          <w:szCs w:val="20"/>
        </w:rPr>
        <w:t>16.4. - A contratada reconhece as prerrogativas da administração em modificar, extinguir, fiscalizar, sancionar e responsabilizar todos os contratos instituídos pela lei nº 14.133/21, inclusive quanto as infrações e sanções administrativas, conforme o caso.</w:t>
      </w:r>
    </w:p>
    <w:p w14:paraId="59DE88A7" w14:textId="77777777" w:rsidR="008117CB" w:rsidRPr="003B074F" w:rsidRDefault="008117CB" w:rsidP="008117CB">
      <w:pPr>
        <w:pStyle w:val="ParagraphStyle"/>
        <w:spacing w:line="360" w:lineRule="auto"/>
        <w:ind w:left="285"/>
        <w:jc w:val="both"/>
        <w:rPr>
          <w:rFonts w:ascii="Calibri" w:hAnsi="Calibri" w:cs="Calibri"/>
          <w:sz w:val="20"/>
          <w:szCs w:val="20"/>
        </w:rPr>
      </w:pPr>
      <w:r w:rsidRPr="003B074F">
        <w:rPr>
          <w:rFonts w:ascii="Calibri" w:hAnsi="Calibri" w:cs="Calibri"/>
          <w:sz w:val="20"/>
          <w:szCs w:val="20"/>
        </w:rPr>
        <w:t xml:space="preserve">16.5. - O prazo de vigência da contratação é de </w:t>
      </w:r>
      <w:r w:rsidRPr="003B074F">
        <w:rPr>
          <w:rFonts w:ascii="Calibri" w:hAnsi="Calibri" w:cs="Calibri"/>
          <w:b/>
          <w:bCs/>
          <w:sz w:val="20"/>
          <w:szCs w:val="20"/>
        </w:rPr>
        <w:t xml:space="preserve">12 (doze) meses </w:t>
      </w:r>
      <w:r w:rsidRPr="003B074F">
        <w:rPr>
          <w:rFonts w:ascii="Calibri" w:hAnsi="Calibri" w:cs="Calibri"/>
          <w:sz w:val="20"/>
          <w:szCs w:val="20"/>
        </w:rPr>
        <w:t>prorrogável conforme previsão no instrumento contratual ou no Termo de Referência.</w:t>
      </w:r>
    </w:p>
    <w:p w14:paraId="492D5EE9" w14:textId="77777777" w:rsidR="008117CB" w:rsidRPr="003B074F" w:rsidRDefault="008117CB" w:rsidP="008117CB">
      <w:pPr>
        <w:pStyle w:val="ParagraphStyle"/>
        <w:spacing w:line="360" w:lineRule="auto"/>
        <w:ind w:left="285"/>
        <w:jc w:val="both"/>
        <w:rPr>
          <w:rFonts w:ascii="Calibri" w:hAnsi="Calibri" w:cs="Calibri"/>
          <w:sz w:val="20"/>
          <w:szCs w:val="20"/>
        </w:rPr>
      </w:pPr>
      <w:r w:rsidRPr="003B074F">
        <w:rPr>
          <w:rFonts w:ascii="Calibri" w:hAnsi="Calibri" w:cs="Calibri"/>
          <w:sz w:val="20"/>
          <w:szCs w:val="20"/>
        </w:rPr>
        <w:t>16.6. - Previamente à contratação a Administração realizará consulta ao SICAF para identificar possível suspensão temporária de participação em licitação, no âmbito do órgão ou entidade, proibição de contratar com o Poder Público, bem como ocorrências impeditivas indiretas, observado o disposto no art. 29, da Instrução Normativa nº 3, de 26 de abril de 2018, e nos termos do art. 6º, III, da Lei nº 10.522, de 19 de julho de 2002, consulta prévia ao CADIN.</w:t>
      </w:r>
    </w:p>
    <w:p w14:paraId="6C9EEE3A" w14:textId="77777777" w:rsidR="008117CB" w:rsidRPr="003B074F" w:rsidRDefault="008117CB" w:rsidP="008117CB">
      <w:pPr>
        <w:pStyle w:val="ParagraphStyle"/>
        <w:spacing w:line="360" w:lineRule="auto"/>
        <w:ind w:left="570"/>
        <w:jc w:val="both"/>
        <w:rPr>
          <w:rFonts w:ascii="Calibri" w:hAnsi="Calibri" w:cs="Calibri"/>
          <w:sz w:val="20"/>
          <w:szCs w:val="20"/>
        </w:rPr>
      </w:pPr>
      <w:r w:rsidRPr="003B074F">
        <w:rPr>
          <w:rFonts w:ascii="Calibri" w:hAnsi="Calibri" w:cs="Calibri"/>
          <w:sz w:val="20"/>
          <w:szCs w:val="20"/>
        </w:rPr>
        <w:t>16.6.1. - Nos casos em que houver necessidade de assinatura do instrumento de contrato, e o fornecedor não estiver inscrito no SICAF, este deverá proceder ao seu cadastramento, sem ônus, antes da contratação.</w:t>
      </w:r>
    </w:p>
    <w:p w14:paraId="28262241" w14:textId="77777777" w:rsidR="008117CB" w:rsidRPr="003B074F" w:rsidRDefault="008117CB" w:rsidP="008117CB">
      <w:pPr>
        <w:pStyle w:val="ParagraphStyle"/>
        <w:spacing w:line="360" w:lineRule="auto"/>
        <w:ind w:left="570"/>
        <w:jc w:val="both"/>
        <w:rPr>
          <w:rFonts w:ascii="Calibri" w:hAnsi="Calibri" w:cs="Calibri"/>
          <w:sz w:val="20"/>
          <w:szCs w:val="20"/>
        </w:rPr>
      </w:pPr>
      <w:r w:rsidRPr="003B074F">
        <w:rPr>
          <w:rFonts w:ascii="Calibri" w:hAnsi="Calibri" w:cs="Calibri"/>
          <w:sz w:val="20"/>
          <w:szCs w:val="20"/>
        </w:rPr>
        <w:t>16.6.2. - Na hipótese de irregularidade do registro no SICAF, o contratado deverá regularizar a sua situação perante o cadastro no prazo de até 05 (cinco) dias úteis, sob pena de aplicação das penalidades previstas no edital e anexos.</w:t>
      </w:r>
    </w:p>
    <w:p w14:paraId="59FCE2C4" w14:textId="77777777" w:rsidR="008117CB" w:rsidRPr="003B074F" w:rsidRDefault="008117CB" w:rsidP="008117CB">
      <w:pPr>
        <w:pStyle w:val="ParagraphStyle"/>
        <w:spacing w:line="360" w:lineRule="auto"/>
        <w:ind w:left="285"/>
        <w:jc w:val="both"/>
        <w:rPr>
          <w:rFonts w:ascii="Calibri" w:hAnsi="Calibri" w:cs="Calibri"/>
          <w:sz w:val="20"/>
          <w:szCs w:val="20"/>
        </w:rPr>
      </w:pPr>
      <w:r w:rsidRPr="003B074F">
        <w:rPr>
          <w:rFonts w:ascii="Calibri" w:hAnsi="Calibri" w:cs="Calibri"/>
          <w:sz w:val="20"/>
          <w:szCs w:val="20"/>
        </w:rPr>
        <w:t>16.7. - Na assinatura do contrato ou da ata de registro de preços, será exigida a comprovação das condições de habilitação consignadas no edital, que deverão ser mantidas pelo licitante durante a vigência do contrato ou da ata de registro de preços.</w:t>
      </w:r>
    </w:p>
    <w:p w14:paraId="55945A29" w14:textId="77777777" w:rsidR="008117CB" w:rsidRPr="003B074F" w:rsidRDefault="008117CB" w:rsidP="008117CB">
      <w:pPr>
        <w:pStyle w:val="ParagraphStyle"/>
        <w:spacing w:line="360" w:lineRule="auto"/>
        <w:ind w:left="285"/>
        <w:jc w:val="both"/>
        <w:rPr>
          <w:rFonts w:ascii="Calibri" w:hAnsi="Calibri" w:cs="Calibri"/>
          <w:sz w:val="20"/>
          <w:szCs w:val="20"/>
        </w:rPr>
      </w:pPr>
      <w:r w:rsidRPr="003B074F">
        <w:rPr>
          <w:rFonts w:ascii="Calibri" w:hAnsi="Calibri" w:cs="Calibri"/>
          <w:sz w:val="20"/>
          <w:szCs w:val="20"/>
        </w:rPr>
        <w:t>16.8. - Na hipótese de o vencedor da licitação não comprovar as condições de habilitação consignadas no edital ou se recusar a assinar o contrato ou a ata de registro de preços, a Administração, sem prejuízo da aplicação das sanções das demais cominações legais cabíveis a esse licitante, poderá convocar outro licitante, respeitada a ordem de classificação, para, após a comprovação dos requisitos para habilitação, analisada a proposta e eventuais documentos complementares e, feita a negociação, assinar o contrato ou a ata de registro de preços.</w:t>
      </w:r>
    </w:p>
    <w:p w14:paraId="3753B262" w14:textId="77777777" w:rsidR="008117CB" w:rsidRPr="003B074F" w:rsidRDefault="008117CB" w:rsidP="008117CB">
      <w:pPr>
        <w:pStyle w:val="ParagraphStyle"/>
        <w:spacing w:line="360" w:lineRule="auto"/>
        <w:jc w:val="both"/>
        <w:rPr>
          <w:rFonts w:ascii="Calibri" w:hAnsi="Calibri" w:cs="Calibri"/>
          <w:sz w:val="20"/>
          <w:szCs w:val="20"/>
        </w:rPr>
      </w:pPr>
    </w:p>
    <w:p w14:paraId="20EF2B20" w14:textId="77777777" w:rsidR="008117CB" w:rsidRPr="003B074F" w:rsidRDefault="008117CB" w:rsidP="008117CB">
      <w:pPr>
        <w:pStyle w:val="ParagraphStyle"/>
        <w:spacing w:line="360" w:lineRule="auto"/>
        <w:rPr>
          <w:rFonts w:ascii="Calibri" w:hAnsi="Calibri" w:cs="Calibri"/>
          <w:b/>
          <w:bCs/>
          <w:sz w:val="20"/>
          <w:szCs w:val="20"/>
        </w:rPr>
      </w:pPr>
      <w:r w:rsidRPr="003B074F">
        <w:rPr>
          <w:rFonts w:ascii="Calibri" w:hAnsi="Calibri" w:cs="Calibri"/>
          <w:b/>
          <w:bCs/>
          <w:sz w:val="20"/>
          <w:szCs w:val="20"/>
        </w:rPr>
        <w:t>17 - DO REAJUSTAMENTO EM SENTIDO GERAL</w:t>
      </w:r>
    </w:p>
    <w:p w14:paraId="12563615" w14:textId="77777777" w:rsidR="008117CB" w:rsidRPr="003B074F" w:rsidRDefault="008117CB" w:rsidP="008117CB">
      <w:pPr>
        <w:pStyle w:val="ParagraphStyle"/>
        <w:spacing w:line="360" w:lineRule="auto"/>
        <w:ind w:left="570"/>
        <w:jc w:val="both"/>
        <w:rPr>
          <w:rFonts w:ascii="Calibri" w:hAnsi="Calibri" w:cs="Calibri"/>
          <w:sz w:val="20"/>
          <w:szCs w:val="20"/>
        </w:rPr>
      </w:pPr>
      <w:r w:rsidRPr="003B074F">
        <w:rPr>
          <w:rFonts w:ascii="Calibri" w:hAnsi="Calibri" w:cs="Calibri"/>
          <w:sz w:val="20"/>
          <w:szCs w:val="20"/>
        </w:rPr>
        <w:t>17.1. – Os preços inicialmente contratados são fixos e irreajustáveis no prazo de um ano.</w:t>
      </w:r>
    </w:p>
    <w:p w14:paraId="106573BC" w14:textId="77777777" w:rsidR="008117CB" w:rsidRPr="003B074F" w:rsidRDefault="008117CB" w:rsidP="008117CB">
      <w:pPr>
        <w:pStyle w:val="ParagraphStyle"/>
        <w:spacing w:line="360" w:lineRule="auto"/>
        <w:ind w:left="570"/>
        <w:jc w:val="both"/>
        <w:rPr>
          <w:rFonts w:ascii="Calibri" w:hAnsi="Calibri" w:cs="Calibri"/>
          <w:sz w:val="20"/>
          <w:szCs w:val="20"/>
        </w:rPr>
      </w:pPr>
      <w:r w:rsidRPr="003B074F">
        <w:rPr>
          <w:rFonts w:ascii="Calibri" w:hAnsi="Calibri" w:cs="Calibri"/>
          <w:sz w:val="20"/>
          <w:szCs w:val="20"/>
        </w:rPr>
        <w:t>17.2. - Após o interregno de um ano, e independentemente de pedido do contratado, os preços iniciais serão reajustados, mediante a aplicação, pelo contratante, do índice INCP, exclusivamente para as obrigações iniciadas e concluídas após a ocorrência da anualidade.</w:t>
      </w:r>
    </w:p>
    <w:p w14:paraId="1F15BE4D" w14:textId="77777777" w:rsidR="008117CB" w:rsidRPr="003B074F" w:rsidRDefault="008117CB" w:rsidP="008117CB">
      <w:pPr>
        <w:pStyle w:val="ParagraphStyle"/>
        <w:spacing w:line="360" w:lineRule="auto"/>
        <w:ind w:left="570"/>
        <w:jc w:val="both"/>
        <w:rPr>
          <w:rFonts w:ascii="Calibri" w:hAnsi="Calibri" w:cs="Calibri"/>
          <w:sz w:val="20"/>
          <w:szCs w:val="20"/>
        </w:rPr>
      </w:pPr>
      <w:r w:rsidRPr="003B074F">
        <w:rPr>
          <w:rFonts w:ascii="Calibri" w:hAnsi="Calibri" w:cs="Calibri"/>
          <w:sz w:val="20"/>
          <w:szCs w:val="20"/>
        </w:rPr>
        <w:t>17.3. - Nos reajustes subsequentes ao primeiro, o interregno mínimo de um ano será contado a partir dos efeitos financeiros do último reajuste.</w:t>
      </w:r>
    </w:p>
    <w:p w14:paraId="203262FF" w14:textId="77777777" w:rsidR="008117CB" w:rsidRPr="003B074F" w:rsidRDefault="008117CB" w:rsidP="008117CB">
      <w:pPr>
        <w:pStyle w:val="ParagraphStyle"/>
        <w:spacing w:line="360" w:lineRule="auto"/>
        <w:ind w:left="570"/>
        <w:jc w:val="both"/>
        <w:rPr>
          <w:rFonts w:ascii="Calibri" w:hAnsi="Calibri" w:cs="Calibri"/>
          <w:sz w:val="20"/>
          <w:szCs w:val="20"/>
        </w:rPr>
      </w:pPr>
      <w:r w:rsidRPr="003B074F">
        <w:rPr>
          <w:rFonts w:ascii="Calibri" w:hAnsi="Calibri" w:cs="Calibri"/>
          <w:sz w:val="20"/>
          <w:szCs w:val="20"/>
        </w:rPr>
        <w:t>17.4. - No caso de atraso ou não divulgação do(s) índice (s) de reajustamento, o contratante pagará ao contratado a importância calculada pela última variação conhecida, liquidando a diferença correspondente tão logo seja(m) divulgado(s) o(s) índice(s) definitivo(s).</w:t>
      </w:r>
    </w:p>
    <w:p w14:paraId="480C8E01" w14:textId="77777777" w:rsidR="008117CB" w:rsidRPr="003B074F" w:rsidRDefault="008117CB" w:rsidP="008117CB">
      <w:pPr>
        <w:pStyle w:val="ParagraphStyle"/>
        <w:spacing w:line="360" w:lineRule="auto"/>
        <w:ind w:left="570"/>
        <w:jc w:val="both"/>
        <w:rPr>
          <w:rFonts w:ascii="Calibri" w:hAnsi="Calibri" w:cs="Calibri"/>
          <w:sz w:val="20"/>
          <w:szCs w:val="20"/>
        </w:rPr>
      </w:pPr>
      <w:r w:rsidRPr="003B074F">
        <w:rPr>
          <w:rFonts w:ascii="Calibri" w:hAnsi="Calibri" w:cs="Calibri"/>
          <w:sz w:val="20"/>
          <w:szCs w:val="20"/>
        </w:rPr>
        <w:t>17.5. - Nas aferições finais, o(s) índice(s) utilizado(s) para reajuste será(</w:t>
      </w:r>
      <w:proofErr w:type="spellStart"/>
      <w:r w:rsidRPr="003B074F">
        <w:rPr>
          <w:rFonts w:ascii="Calibri" w:hAnsi="Calibri" w:cs="Calibri"/>
          <w:sz w:val="20"/>
          <w:szCs w:val="20"/>
        </w:rPr>
        <w:t>ão</w:t>
      </w:r>
      <w:proofErr w:type="spellEnd"/>
      <w:r w:rsidRPr="003B074F">
        <w:rPr>
          <w:rFonts w:ascii="Calibri" w:hAnsi="Calibri" w:cs="Calibri"/>
          <w:sz w:val="20"/>
          <w:szCs w:val="20"/>
        </w:rPr>
        <w:t>), obrigatoriamente, o(s) definitivo(s).</w:t>
      </w:r>
    </w:p>
    <w:p w14:paraId="24B08D23" w14:textId="77777777" w:rsidR="008117CB" w:rsidRPr="003B074F" w:rsidRDefault="008117CB" w:rsidP="008117CB">
      <w:pPr>
        <w:pStyle w:val="ParagraphStyle"/>
        <w:spacing w:line="360" w:lineRule="auto"/>
        <w:ind w:left="570"/>
        <w:jc w:val="both"/>
        <w:rPr>
          <w:rFonts w:ascii="Calibri" w:hAnsi="Calibri" w:cs="Calibri"/>
          <w:sz w:val="20"/>
          <w:szCs w:val="20"/>
        </w:rPr>
      </w:pPr>
      <w:r w:rsidRPr="003B074F">
        <w:rPr>
          <w:rFonts w:ascii="Calibri" w:hAnsi="Calibri" w:cs="Calibri"/>
          <w:sz w:val="20"/>
          <w:szCs w:val="20"/>
        </w:rPr>
        <w:t>17.6. - Caso o(s) índice(s) estabelecido(s) para reajustamento venha(m) a ser extinto(s) ou de qualquer forma não possa(m) mais ser utilizado(s), será(</w:t>
      </w:r>
      <w:proofErr w:type="spellStart"/>
      <w:r w:rsidRPr="003B074F">
        <w:rPr>
          <w:rFonts w:ascii="Calibri" w:hAnsi="Calibri" w:cs="Calibri"/>
          <w:sz w:val="20"/>
          <w:szCs w:val="20"/>
        </w:rPr>
        <w:t>ão</w:t>
      </w:r>
      <w:proofErr w:type="spellEnd"/>
      <w:r w:rsidRPr="003B074F">
        <w:rPr>
          <w:rFonts w:ascii="Calibri" w:hAnsi="Calibri" w:cs="Calibri"/>
          <w:sz w:val="20"/>
          <w:szCs w:val="20"/>
        </w:rPr>
        <w:t>) adotado(s), em substituição, o(s) que vier(em) a ser determinado(s) pela legislação então em vigor.</w:t>
      </w:r>
    </w:p>
    <w:p w14:paraId="24234A37" w14:textId="77777777" w:rsidR="008117CB" w:rsidRPr="003B074F" w:rsidRDefault="008117CB" w:rsidP="008117CB">
      <w:pPr>
        <w:pStyle w:val="ParagraphStyle"/>
        <w:spacing w:line="360" w:lineRule="auto"/>
        <w:ind w:left="570"/>
        <w:jc w:val="both"/>
        <w:rPr>
          <w:rFonts w:ascii="Calibri" w:hAnsi="Calibri" w:cs="Calibri"/>
          <w:sz w:val="20"/>
          <w:szCs w:val="20"/>
        </w:rPr>
      </w:pPr>
      <w:r w:rsidRPr="003B074F">
        <w:rPr>
          <w:rFonts w:ascii="Calibri" w:hAnsi="Calibri" w:cs="Calibri"/>
          <w:sz w:val="20"/>
          <w:szCs w:val="20"/>
        </w:rPr>
        <w:t xml:space="preserve">17.7. - Na ausência de previsão legal quanto ao índice substituto, as partes elegerão novo índice oficial, para reajustamento </w:t>
      </w:r>
      <w:r w:rsidRPr="003B074F">
        <w:rPr>
          <w:rFonts w:ascii="Calibri" w:hAnsi="Calibri" w:cs="Calibri"/>
          <w:sz w:val="20"/>
          <w:szCs w:val="20"/>
        </w:rPr>
        <w:lastRenderedPageBreak/>
        <w:t xml:space="preserve">do preço do valor remanescente, por meio de termo aditivo. </w:t>
      </w:r>
    </w:p>
    <w:p w14:paraId="78E2D2EE" w14:textId="77777777" w:rsidR="008117CB" w:rsidRPr="003B074F" w:rsidRDefault="008117CB" w:rsidP="008117CB">
      <w:pPr>
        <w:pStyle w:val="ParagraphStyle"/>
        <w:spacing w:line="360" w:lineRule="auto"/>
        <w:ind w:left="570"/>
        <w:jc w:val="both"/>
        <w:rPr>
          <w:rFonts w:ascii="Calibri" w:hAnsi="Calibri" w:cs="Calibri"/>
          <w:sz w:val="20"/>
          <w:szCs w:val="20"/>
        </w:rPr>
      </w:pPr>
      <w:r w:rsidRPr="003B074F">
        <w:rPr>
          <w:rFonts w:ascii="Calibri" w:hAnsi="Calibri" w:cs="Calibri"/>
          <w:sz w:val="20"/>
          <w:szCs w:val="20"/>
        </w:rPr>
        <w:t>17.8. - O reajuste será realizado por apostilamento.</w:t>
      </w:r>
    </w:p>
    <w:p w14:paraId="30C2E215" w14:textId="77777777" w:rsidR="008117CB" w:rsidRPr="003B074F" w:rsidRDefault="008117CB" w:rsidP="008117CB">
      <w:pPr>
        <w:pStyle w:val="ParagraphStyle"/>
        <w:spacing w:line="360" w:lineRule="auto"/>
        <w:ind w:left="285"/>
        <w:jc w:val="both"/>
        <w:rPr>
          <w:rFonts w:ascii="Calibri" w:hAnsi="Calibri" w:cs="Calibri"/>
          <w:sz w:val="20"/>
          <w:szCs w:val="20"/>
        </w:rPr>
      </w:pPr>
      <w:r w:rsidRPr="003B074F">
        <w:rPr>
          <w:rFonts w:ascii="Calibri" w:hAnsi="Calibri" w:cs="Calibri"/>
          <w:sz w:val="20"/>
          <w:szCs w:val="20"/>
        </w:rPr>
        <w:t>17.9 – Decorrido o prazo de validade da proposta, em casos excepcionais e devidamente motivado, o reequilíbrio econômico-financeiro poderá ser solicitado pelo contratado ou por qualquer dos signatários da ata de registro de preços e devidamente instruído com a documentação necessária para o cálculo do valor a ser reequilibrado, da seguinte forma:</w:t>
      </w:r>
    </w:p>
    <w:p w14:paraId="3F680F94" w14:textId="77777777" w:rsidR="008117CB" w:rsidRPr="003B074F" w:rsidRDefault="008117CB" w:rsidP="008117CB">
      <w:pPr>
        <w:pStyle w:val="ParagraphStyle"/>
        <w:spacing w:line="360" w:lineRule="auto"/>
        <w:ind w:left="990"/>
        <w:jc w:val="both"/>
        <w:rPr>
          <w:rFonts w:ascii="Calibri" w:hAnsi="Calibri" w:cs="Calibri"/>
          <w:sz w:val="20"/>
          <w:szCs w:val="20"/>
        </w:rPr>
      </w:pPr>
      <w:r w:rsidRPr="003B074F">
        <w:rPr>
          <w:rFonts w:ascii="Calibri" w:hAnsi="Calibri" w:cs="Calibri"/>
          <w:b/>
          <w:bCs/>
          <w:sz w:val="20"/>
          <w:szCs w:val="20"/>
        </w:rPr>
        <w:t>a)</w:t>
      </w:r>
      <w:r w:rsidRPr="003B074F">
        <w:rPr>
          <w:rFonts w:ascii="Calibri" w:hAnsi="Calibri" w:cs="Calibri"/>
          <w:sz w:val="20"/>
          <w:szCs w:val="20"/>
        </w:rPr>
        <w:t xml:space="preserve"> Apresentação de notas fiscais de compras promovidas em datas que antecederam brevemente a data da sessão pública de lances do pregão;</w:t>
      </w:r>
    </w:p>
    <w:p w14:paraId="162A7357" w14:textId="77777777" w:rsidR="008117CB" w:rsidRPr="003B074F" w:rsidRDefault="008117CB" w:rsidP="008117CB">
      <w:pPr>
        <w:pStyle w:val="ParagraphStyle"/>
        <w:spacing w:line="360" w:lineRule="auto"/>
        <w:ind w:left="990"/>
        <w:jc w:val="both"/>
        <w:rPr>
          <w:rFonts w:ascii="Calibri" w:hAnsi="Calibri" w:cs="Calibri"/>
          <w:sz w:val="20"/>
          <w:szCs w:val="20"/>
        </w:rPr>
      </w:pPr>
      <w:r w:rsidRPr="003B074F">
        <w:rPr>
          <w:rFonts w:ascii="Calibri" w:hAnsi="Calibri" w:cs="Calibri"/>
          <w:b/>
          <w:bCs/>
          <w:sz w:val="20"/>
          <w:szCs w:val="20"/>
        </w:rPr>
        <w:t>b)</w:t>
      </w:r>
      <w:r w:rsidRPr="003B074F">
        <w:rPr>
          <w:rFonts w:ascii="Calibri" w:hAnsi="Calibri" w:cs="Calibri"/>
          <w:sz w:val="20"/>
          <w:szCs w:val="20"/>
        </w:rPr>
        <w:t xml:space="preserve"> Apresentação de notas fiscais de compras recentes que comprovem a variação de seu preço de custo, com estrita observância a equivalência dos quantitativos entre as notas fiscais;</w:t>
      </w:r>
    </w:p>
    <w:p w14:paraId="75978A86" w14:textId="77777777" w:rsidR="008117CB" w:rsidRPr="003B074F" w:rsidRDefault="008117CB" w:rsidP="008117CB">
      <w:pPr>
        <w:pStyle w:val="ParagraphStyle"/>
        <w:spacing w:line="360" w:lineRule="auto"/>
        <w:ind w:left="990"/>
        <w:jc w:val="both"/>
        <w:rPr>
          <w:rFonts w:ascii="Calibri" w:hAnsi="Calibri" w:cs="Calibri"/>
          <w:sz w:val="20"/>
          <w:szCs w:val="20"/>
        </w:rPr>
      </w:pPr>
      <w:r w:rsidRPr="003B074F">
        <w:rPr>
          <w:rFonts w:ascii="Calibri" w:hAnsi="Calibri" w:cs="Calibri"/>
          <w:b/>
          <w:bCs/>
          <w:sz w:val="20"/>
          <w:szCs w:val="20"/>
        </w:rPr>
        <w:t>c)</w:t>
      </w:r>
      <w:r w:rsidRPr="003B074F">
        <w:rPr>
          <w:rFonts w:ascii="Calibri" w:hAnsi="Calibri" w:cs="Calibri"/>
          <w:sz w:val="20"/>
          <w:szCs w:val="20"/>
        </w:rPr>
        <w:t xml:space="preserve"> Por meio destas informações, a administração conseguirá aferir a </w:t>
      </w:r>
      <w:r w:rsidRPr="003B074F">
        <w:rPr>
          <w:rFonts w:ascii="Calibri" w:hAnsi="Calibri" w:cs="Calibri"/>
          <w:b/>
          <w:bCs/>
          <w:sz w:val="20"/>
          <w:szCs w:val="20"/>
        </w:rPr>
        <w:t xml:space="preserve">variação de preço do item </w:t>
      </w:r>
      <w:r w:rsidRPr="003B074F">
        <w:rPr>
          <w:rFonts w:ascii="Calibri" w:hAnsi="Calibri" w:cs="Calibri"/>
          <w:sz w:val="20"/>
          <w:szCs w:val="20"/>
        </w:rPr>
        <w:t>por meio de percentual;</w:t>
      </w:r>
    </w:p>
    <w:p w14:paraId="51AA202E" w14:textId="77777777" w:rsidR="008117CB" w:rsidRPr="003B074F" w:rsidRDefault="008117CB" w:rsidP="008117CB">
      <w:pPr>
        <w:pStyle w:val="ParagraphStyle"/>
        <w:spacing w:line="360" w:lineRule="auto"/>
        <w:ind w:left="570"/>
        <w:jc w:val="both"/>
        <w:rPr>
          <w:rFonts w:ascii="Calibri" w:hAnsi="Calibri" w:cs="Calibri"/>
          <w:sz w:val="20"/>
          <w:szCs w:val="20"/>
        </w:rPr>
      </w:pPr>
      <w:r w:rsidRPr="003B074F">
        <w:rPr>
          <w:rFonts w:ascii="Calibri" w:hAnsi="Calibri" w:cs="Calibri"/>
          <w:sz w:val="20"/>
          <w:szCs w:val="20"/>
        </w:rPr>
        <w:t xml:space="preserve">17.10 - A administração efetuará nova pesquisa de mercado respeitando as mesmas fontes de pesquisa e metodologia matemática utilizada na etapa de formação de preços, atribuindo assim um </w:t>
      </w:r>
      <w:r w:rsidRPr="003B074F">
        <w:rPr>
          <w:rFonts w:ascii="Calibri" w:hAnsi="Calibri" w:cs="Calibri"/>
          <w:b/>
          <w:bCs/>
          <w:sz w:val="20"/>
          <w:szCs w:val="20"/>
        </w:rPr>
        <w:t>novo preço de mercado</w:t>
      </w:r>
      <w:r w:rsidRPr="003B074F">
        <w:rPr>
          <w:rFonts w:ascii="Calibri" w:hAnsi="Calibri" w:cs="Calibri"/>
          <w:sz w:val="20"/>
          <w:szCs w:val="20"/>
        </w:rPr>
        <w:t>;</w:t>
      </w:r>
    </w:p>
    <w:p w14:paraId="06A154F7" w14:textId="77777777" w:rsidR="008117CB" w:rsidRPr="003B074F" w:rsidRDefault="008117CB" w:rsidP="008117CB">
      <w:pPr>
        <w:pStyle w:val="ParagraphStyle"/>
        <w:spacing w:line="360" w:lineRule="auto"/>
        <w:ind w:left="570"/>
        <w:jc w:val="both"/>
        <w:rPr>
          <w:rFonts w:ascii="Calibri" w:hAnsi="Calibri" w:cs="Calibri"/>
          <w:sz w:val="20"/>
          <w:szCs w:val="20"/>
        </w:rPr>
      </w:pPr>
      <w:r w:rsidRPr="003B074F">
        <w:rPr>
          <w:rFonts w:ascii="Calibri" w:hAnsi="Calibri" w:cs="Calibri"/>
          <w:sz w:val="20"/>
          <w:szCs w:val="20"/>
        </w:rPr>
        <w:t xml:space="preserve">17.11 - Para a concessão do reequilíbrio, será aplicado o percentual de desconto ofertado pela licitante em sessão no </w:t>
      </w:r>
      <w:r w:rsidRPr="003B074F">
        <w:rPr>
          <w:rFonts w:ascii="Calibri" w:hAnsi="Calibri" w:cs="Calibri"/>
          <w:b/>
          <w:bCs/>
          <w:sz w:val="20"/>
          <w:szCs w:val="20"/>
        </w:rPr>
        <w:t xml:space="preserve">novo preço de mercado, </w:t>
      </w:r>
      <w:r w:rsidRPr="003B074F">
        <w:rPr>
          <w:rFonts w:ascii="Calibri" w:hAnsi="Calibri" w:cs="Calibri"/>
          <w:sz w:val="20"/>
          <w:szCs w:val="20"/>
        </w:rPr>
        <w:t xml:space="preserve">e, será aplicado o percentual da </w:t>
      </w:r>
      <w:r w:rsidRPr="003B074F">
        <w:rPr>
          <w:rFonts w:ascii="Calibri" w:hAnsi="Calibri" w:cs="Calibri"/>
          <w:b/>
          <w:bCs/>
          <w:sz w:val="20"/>
          <w:szCs w:val="20"/>
        </w:rPr>
        <w:t xml:space="preserve">variação de preço do item </w:t>
      </w:r>
      <w:r w:rsidRPr="003B074F">
        <w:rPr>
          <w:rFonts w:ascii="Calibri" w:hAnsi="Calibri" w:cs="Calibri"/>
          <w:sz w:val="20"/>
          <w:szCs w:val="20"/>
        </w:rPr>
        <w:t xml:space="preserve">ao preço contratado, aquele preço que resultar no menor dispêndio financeiro para a Administração será o </w:t>
      </w:r>
      <w:r w:rsidRPr="003B074F">
        <w:rPr>
          <w:rFonts w:ascii="Calibri" w:hAnsi="Calibri" w:cs="Calibri"/>
          <w:b/>
          <w:bCs/>
          <w:sz w:val="20"/>
          <w:szCs w:val="20"/>
        </w:rPr>
        <w:t>valor reequilibrado</w:t>
      </w:r>
      <w:r w:rsidRPr="003B074F">
        <w:rPr>
          <w:rFonts w:ascii="Calibri" w:hAnsi="Calibri" w:cs="Calibri"/>
          <w:sz w:val="20"/>
          <w:szCs w:val="20"/>
        </w:rPr>
        <w:t>.</w:t>
      </w:r>
    </w:p>
    <w:p w14:paraId="76452972" w14:textId="77777777" w:rsidR="008117CB" w:rsidRPr="003B074F" w:rsidRDefault="008117CB" w:rsidP="008117CB">
      <w:pPr>
        <w:pStyle w:val="ParagraphStyle"/>
        <w:spacing w:line="360" w:lineRule="auto"/>
        <w:jc w:val="both"/>
        <w:rPr>
          <w:rFonts w:ascii="Calibri" w:hAnsi="Calibri" w:cs="Calibri"/>
          <w:sz w:val="20"/>
          <w:szCs w:val="20"/>
        </w:rPr>
      </w:pPr>
    </w:p>
    <w:p w14:paraId="5653F093" w14:textId="77777777" w:rsidR="008117CB" w:rsidRPr="003B074F" w:rsidRDefault="008117CB" w:rsidP="008117CB">
      <w:pPr>
        <w:pStyle w:val="ParagraphStyle"/>
        <w:spacing w:line="360" w:lineRule="auto"/>
        <w:rPr>
          <w:rFonts w:ascii="Calibri" w:hAnsi="Calibri" w:cs="Calibri"/>
          <w:b/>
          <w:bCs/>
          <w:sz w:val="20"/>
          <w:szCs w:val="20"/>
        </w:rPr>
      </w:pPr>
      <w:r w:rsidRPr="003B074F">
        <w:rPr>
          <w:rFonts w:ascii="Calibri" w:hAnsi="Calibri" w:cs="Calibri"/>
          <w:b/>
          <w:bCs/>
          <w:sz w:val="20"/>
          <w:szCs w:val="20"/>
        </w:rPr>
        <w:t>18 - DO RECEBIMENTO DO OBJETO E DA FISCALIZAÇÃO</w:t>
      </w:r>
    </w:p>
    <w:p w14:paraId="6D412279" w14:textId="77777777" w:rsidR="008117CB" w:rsidRPr="003B074F" w:rsidRDefault="008117CB" w:rsidP="008117CB">
      <w:pPr>
        <w:pStyle w:val="ParagraphStyle"/>
        <w:spacing w:line="360" w:lineRule="auto"/>
        <w:ind w:left="285"/>
        <w:jc w:val="both"/>
        <w:rPr>
          <w:rFonts w:ascii="Calibri" w:hAnsi="Calibri" w:cs="Calibri"/>
          <w:color w:val="000000"/>
          <w:sz w:val="20"/>
          <w:szCs w:val="20"/>
        </w:rPr>
      </w:pPr>
      <w:r w:rsidRPr="003B074F">
        <w:rPr>
          <w:rFonts w:ascii="Calibri" w:hAnsi="Calibri" w:cs="Calibri"/>
          <w:color w:val="000000"/>
          <w:sz w:val="20"/>
          <w:szCs w:val="20"/>
        </w:rPr>
        <w:t>18.1. - O recebimento do material se dará mediante as seguintes condições:</w:t>
      </w:r>
    </w:p>
    <w:p w14:paraId="76D46B73" w14:textId="77777777" w:rsidR="008117CB" w:rsidRPr="003B074F" w:rsidRDefault="008117CB" w:rsidP="008117CB">
      <w:pPr>
        <w:pStyle w:val="ParagraphStyle"/>
        <w:spacing w:line="360" w:lineRule="auto"/>
        <w:ind w:left="570"/>
        <w:jc w:val="both"/>
        <w:rPr>
          <w:rFonts w:ascii="Calibri" w:hAnsi="Calibri" w:cs="Calibri"/>
          <w:color w:val="000000"/>
          <w:sz w:val="20"/>
          <w:szCs w:val="20"/>
        </w:rPr>
      </w:pPr>
      <w:r w:rsidRPr="003B074F">
        <w:rPr>
          <w:rFonts w:ascii="Calibri" w:hAnsi="Calibri" w:cs="Calibri"/>
          <w:color w:val="000000"/>
          <w:sz w:val="20"/>
          <w:szCs w:val="20"/>
        </w:rPr>
        <w:t>18.1.1 - Entregar a quantidade dos materiais em conformidade com o estabelecido.</w:t>
      </w:r>
    </w:p>
    <w:p w14:paraId="4E2AFF68" w14:textId="77777777" w:rsidR="008117CB" w:rsidRPr="003B074F" w:rsidRDefault="008117CB" w:rsidP="008117CB">
      <w:pPr>
        <w:pStyle w:val="ParagraphStyle"/>
        <w:spacing w:line="360" w:lineRule="auto"/>
        <w:ind w:left="570"/>
        <w:jc w:val="both"/>
        <w:rPr>
          <w:rFonts w:ascii="Calibri" w:hAnsi="Calibri" w:cs="Calibri"/>
          <w:color w:val="000000"/>
          <w:sz w:val="20"/>
          <w:szCs w:val="20"/>
        </w:rPr>
      </w:pPr>
      <w:r w:rsidRPr="003B074F">
        <w:rPr>
          <w:rFonts w:ascii="Calibri" w:hAnsi="Calibri" w:cs="Calibri"/>
          <w:color w:val="000000"/>
          <w:sz w:val="20"/>
          <w:szCs w:val="20"/>
        </w:rPr>
        <w:t>18.1.2 - Entregar no prazo, local e horário de entrega, previstos no Edital/Termo de Referência.</w:t>
      </w:r>
    </w:p>
    <w:p w14:paraId="62951085" w14:textId="77777777" w:rsidR="008117CB" w:rsidRPr="003B074F" w:rsidRDefault="008117CB" w:rsidP="008117CB">
      <w:pPr>
        <w:pStyle w:val="ParagraphStyle"/>
        <w:spacing w:line="360" w:lineRule="auto"/>
        <w:ind w:left="570"/>
        <w:jc w:val="both"/>
        <w:rPr>
          <w:rFonts w:ascii="Calibri" w:hAnsi="Calibri" w:cs="Calibri"/>
          <w:color w:val="000000"/>
          <w:sz w:val="20"/>
          <w:szCs w:val="20"/>
        </w:rPr>
      </w:pPr>
      <w:r w:rsidRPr="003B074F">
        <w:rPr>
          <w:rFonts w:ascii="Calibri" w:hAnsi="Calibri" w:cs="Calibri"/>
          <w:color w:val="000000"/>
          <w:sz w:val="20"/>
          <w:szCs w:val="20"/>
        </w:rPr>
        <w:t>18.1.3 - Entregar o material de acordo com as especificações solicitadas e em perfeitas condições. Caso o material entregue não esteja de acordo com as especificações contidas no Termo de Referência, o fornecedor deverá substituir o material para que esteja em conformidade com o solicitado.</w:t>
      </w:r>
    </w:p>
    <w:p w14:paraId="0BA7B30F" w14:textId="77777777" w:rsidR="008117CB" w:rsidRPr="003B074F" w:rsidRDefault="008117CB" w:rsidP="008117CB">
      <w:pPr>
        <w:pStyle w:val="ParagraphStyle"/>
        <w:spacing w:line="360" w:lineRule="auto"/>
        <w:ind w:left="285"/>
        <w:jc w:val="both"/>
        <w:rPr>
          <w:rFonts w:ascii="Calibri" w:hAnsi="Calibri" w:cs="Calibri"/>
          <w:color w:val="000000"/>
          <w:sz w:val="20"/>
          <w:szCs w:val="20"/>
        </w:rPr>
      </w:pPr>
      <w:r w:rsidRPr="003B074F">
        <w:rPr>
          <w:rFonts w:ascii="Calibri" w:hAnsi="Calibri" w:cs="Calibri"/>
          <w:color w:val="000000"/>
          <w:sz w:val="20"/>
          <w:szCs w:val="20"/>
        </w:rPr>
        <w:t>18.2 - O recebimento dos materiais\serviços poderão ser fiscalizados pelo gestor do contrato, fiscal técnico, fiscal de contrato, fiscal administrativo, fiscal setorial, pela comissão de recebimento de bens ou ainda pela Coordenadoria do Sistema de Controle Interno - CSCI, a qualquer tempo.</w:t>
      </w:r>
    </w:p>
    <w:p w14:paraId="3B8CF9C7" w14:textId="77777777" w:rsidR="008117CB" w:rsidRPr="003B074F" w:rsidRDefault="008117CB" w:rsidP="008117CB">
      <w:pPr>
        <w:pStyle w:val="ParagraphStyle"/>
        <w:spacing w:line="360" w:lineRule="auto"/>
        <w:jc w:val="both"/>
        <w:rPr>
          <w:rFonts w:ascii="Calibri" w:hAnsi="Calibri" w:cs="Calibri"/>
          <w:sz w:val="20"/>
          <w:szCs w:val="20"/>
        </w:rPr>
      </w:pPr>
    </w:p>
    <w:p w14:paraId="2A570B08" w14:textId="77777777" w:rsidR="008117CB" w:rsidRPr="003B074F" w:rsidRDefault="008117CB" w:rsidP="008117CB">
      <w:pPr>
        <w:pStyle w:val="ParagraphStyle"/>
        <w:spacing w:line="360" w:lineRule="auto"/>
        <w:rPr>
          <w:rFonts w:ascii="Calibri" w:hAnsi="Calibri" w:cs="Calibri"/>
          <w:b/>
          <w:bCs/>
          <w:sz w:val="20"/>
          <w:szCs w:val="20"/>
        </w:rPr>
      </w:pPr>
      <w:r w:rsidRPr="003B074F">
        <w:rPr>
          <w:rFonts w:ascii="Calibri" w:hAnsi="Calibri" w:cs="Calibri"/>
          <w:b/>
          <w:bCs/>
          <w:sz w:val="20"/>
          <w:szCs w:val="20"/>
        </w:rPr>
        <w:t>19 - DAS OBRIGAÇÕES DA CONTRATANTE E DA CONTRATADA</w:t>
      </w:r>
    </w:p>
    <w:p w14:paraId="684EED2C" w14:textId="77777777" w:rsidR="008117CB" w:rsidRPr="003B074F" w:rsidRDefault="008117CB" w:rsidP="008117CB">
      <w:pPr>
        <w:pStyle w:val="ParagraphStyle"/>
        <w:spacing w:line="360" w:lineRule="auto"/>
        <w:ind w:left="285"/>
        <w:jc w:val="both"/>
        <w:rPr>
          <w:rFonts w:ascii="Calibri" w:hAnsi="Calibri" w:cs="Calibri"/>
          <w:sz w:val="20"/>
          <w:szCs w:val="20"/>
        </w:rPr>
      </w:pPr>
      <w:r w:rsidRPr="003B074F">
        <w:rPr>
          <w:rFonts w:ascii="Calibri" w:hAnsi="Calibri" w:cs="Calibri"/>
          <w:sz w:val="20"/>
          <w:szCs w:val="20"/>
        </w:rPr>
        <w:t>19.1. - As obrigações da Contratante e da Contratada são as estabelecidas no Termo de Referência.</w:t>
      </w:r>
    </w:p>
    <w:p w14:paraId="36EDA4D3" w14:textId="77777777" w:rsidR="008117CB" w:rsidRPr="003B074F" w:rsidRDefault="008117CB" w:rsidP="008117CB">
      <w:pPr>
        <w:pStyle w:val="ParagraphStyle"/>
        <w:spacing w:line="360" w:lineRule="auto"/>
        <w:jc w:val="both"/>
        <w:rPr>
          <w:rFonts w:ascii="Calibri" w:hAnsi="Calibri" w:cs="Calibri"/>
          <w:sz w:val="20"/>
          <w:szCs w:val="20"/>
        </w:rPr>
      </w:pPr>
    </w:p>
    <w:p w14:paraId="55D90572" w14:textId="77777777" w:rsidR="008117CB" w:rsidRPr="003B074F" w:rsidRDefault="008117CB" w:rsidP="008117CB">
      <w:pPr>
        <w:pStyle w:val="ParagraphStyle"/>
        <w:spacing w:line="360" w:lineRule="auto"/>
        <w:rPr>
          <w:rFonts w:ascii="Calibri" w:hAnsi="Calibri" w:cs="Calibri"/>
          <w:b/>
          <w:bCs/>
          <w:sz w:val="20"/>
          <w:szCs w:val="20"/>
        </w:rPr>
      </w:pPr>
      <w:r w:rsidRPr="003B074F">
        <w:rPr>
          <w:rFonts w:ascii="Calibri" w:hAnsi="Calibri" w:cs="Calibri"/>
          <w:b/>
          <w:bCs/>
          <w:sz w:val="20"/>
          <w:szCs w:val="20"/>
        </w:rPr>
        <w:t>20 - DO PAGAMENTO</w:t>
      </w:r>
    </w:p>
    <w:p w14:paraId="01B2DB9B" w14:textId="77777777" w:rsidR="008117CB" w:rsidRPr="003B074F" w:rsidRDefault="008117CB" w:rsidP="008117CB">
      <w:pPr>
        <w:pStyle w:val="ParagraphStyle"/>
        <w:spacing w:line="360" w:lineRule="auto"/>
        <w:ind w:left="285"/>
        <w:jc w:val="both"/>
        <w:rPr>
          <w:rFonts w:ascii="Calibri" w:hAnsi="Calibri" w:cs="Calibri"/>
          <w:sz w:val="20"/>
          <w:szCs w:val="20"/>
        </w:rPr>
      </w:pPr>
      <w:r w:rsidRPr="003B074F">
        <w:rPr>
          <w:rFonts w:ascii="Calibri" w:hAnsi="Calibri" w:cs="Calibri"/>
          <w:sz w:val="20"/>
          <w:szCs w:val="20"/>
        </w:rPr>
        <w:t>20.1. - As regras acerca do pagamento são as estabelecidas no Termo de Referência, anexo a este Edital.</w:t>
      </w:r>
    </w:p>
    <w:p w14:paraId="459F8015" w14:textId="77777777" w:rsidR="008117CB" w:rsidRPr="003B074F" w:rsidRDefault="008117CB" w:rsidP="008117CB">
      <w:pPr>
        <w:pStyle w:val="ParagraphStyle"/>
        <w:spacing w:line="360" w:lineRule="auto"/>
        <w:jc w:val="both"/>
        <w:rPr>
          <w:rFonts w:ascii="Calibri" w:hAnsi="Calibri" w:cs="Calibri"/>
          <w:sz w:val="20"/>
          <w:szCs w:val="20"/>
        </w:rPr>
      </w:pPr>
    </w:p>
    <w:p w14:paraId="13017702" w14:textId="77777777" w:rsidR="008117CB" w:rsidRPr="003B074F" w:rsidRDefault="008117CB" w:rsidP="008117CB">
      <w:pPr>
        <w:pStyle w:val="ParagraphStyle"/>
        <w:spacing w:line="360" w:lineRule="auto"/>
        <w:rPr>
          <w:rFonts w:ascii="Calibri" w:hAnsi="Calibri" w:cs="Calibri"/>
          <w:b/>
          <w:bCs/>
          <w:sz w:val="20"/>
          <w:szCs w:val="20"/>
        </w:rPr>
      </w:pPr>
      <w:r w:rsidRPr="003B074F">
        <w:rPr>
          <w:rFonts w:ascii="Calibri" w:hAnsi="Calibri" w:cs="Calibri"/>
          <w:b/>
          <w:bCs/>
          <w:sz w:val="20"/>
          <w:szCs w:val="20"/>
        </w:rPr>
        <w:t>21 - DAS SANÇÕES ADMINISTRATIVAS.</w:t>
      </w:r>
    </w:p>
    <w:p w14:paraId="3A3F35E2" w14:textId="77777777" w:rsidR="008117CB" w:rsidRPr="003B074F" w:rsidRDefault="008117CB" w:rsidP="008117CB">
      <w:pPr>
        <w:pStyle w:val="ParagraphStyle"/>
        <w:spacing w:line="360" w:lineRule="auto"/>
        <w:ind w:left="285"/>
        <w:jc w:val="both"/>
        <w:rPr>
          <w:rFonts w:ascii="Calibri" w:hAnsi="Calibri" w:cs="Calibri"/>
          <w:color w:val="000000"/>
          <w:sz w:val="20"/>
          <w:szCs w:val="20"/>
        </w:rPr>
      </w:pPr>
      <w:r w:rsidRPr="003B074F">
        <w:rPr>
          <w:rFonts w:ascii="Calibri" w:hAnsi="Calibri" w:cs="Calibri"/>
          <w:sz w:val="20"/>
          <w:szCs w:val="20"/>
        </w:rPr>
        <w:t>21.1 -</w:t>
      </w:r>
      <w:r w:rsidRPr="003B074F">
        <w:rPr>
          <w:rFonts w:ascii="Calibri" w:hAnsi="Calibri" w:cs="Calibri"/>
          <w:color w:val="000000"/>
          <w:sz w:val="20"/>
          <w:szCs w:val="20"/>
        </w:rPr>
        <w:t xml:space="preserve"> As sanções administrativas serão impostas fundamentadamente nos termos da Lei (art. 155, da Lei nº 14.133/21), ficará impedido de licitar e contratar com o Prefeitura Municipal de Ibaiti, Entidades e Fundações, e será inscrito em um cadastro do Tribunal de Contas do Estado do Paraná, conforme Instrução Normativa 37/2019, ficando de 2 anos sem realizar novos contratos públicos. Garantido o direito à ampla defesa sem prejuízo das demais cominações legais previstas neste edital, o licitante que:</w:t>
      </w:r>
    </w:p>
    <w:p w14:paraId="2602F4BF" w14:textId="77777777" w:rsidR="008117CB" w:rsidRPr="003B074F" w:rsidRDefault="008117CB" w:rsidP="008117CB">
      <w:pPr>
        <w:pStyle w:val="ParagraphStyle"/>
        <w:spacing w:line="360" w:lineRule="auto"/>
        <w:ind w:left="570"/>
        <w:jc w:val="both"/>
        <w:rPr>
          <w:rFonts w:ascii="Calibri" w:hAnsi="Calibri" w:cs="Calibri"/>
          <w:color w:val="000000"/>
          <w:sz w:val="20"/>
          <w:szCs w:val="20"/>
        </w:rPr>
      </w:pPr>
      <w:r w:rsidRPr="003B074F">
        <w:rPr>
          <w:rFonts w:ascii="Calibri" w:hAnsi="Calibri" w:cs="Calibri"/>
          <w:color w:val="000000"/>
          <w:sz w:val="20"/>
          <w:szCs w:val="20"/>
        </w:rPr>
        <w:t>21.1.1 - Dar causa à inexecução parcial do contrato;</w:t>
      </w:r>
    </w:p>
    <w:p w14:paraId="5A740E77" w14:textId="77777777" w:rsidR="008117CB" w:rsidRPr="003B074F" w:rsidRDefault="008117CB" w:rsidP="008117CB">
      <w:pPr>
        <w:pStyle w:val="ParagraphStyle"/>
        <w:spacing w:line="360" w:lineRule="auto"/>
        <w:ind w:left="570"/>
        <w:jc w:val="both"/>
        <w:rPr>
          <w:rFonts w:ascii="Calibri" w:hAnsi="Calibri" w:cs="Calibri"/>
          <w:color w:val="000000"/>
          <w:sz w:val="20"/>
          <w:szCs w:val="20"/>
        </w:rPr>
      </w:pPr>
      <w:r w:rsidRPr="003B074F">
        <w:rPr>
          <w:rFonts w:ascii="Calibri" w:hAnsi="Calibri" w:cs="Calibri"/>
          <w:color w:val="000000"/>
          <w:sz w:val="20"/>
          <w:szCs w:val="20"/>
        </w:rPr>
        <w:t xml:space="preserve">21.1.2 - Dar causa à inexecução parcial do contrato que cause grave dano à Administração, ao funcionamento dos serviços </w:t>
      </w:r>
      <w:r w:rsidRPr="003B074F">
        <w:rPr>
          <w:rFonts w:ascii="Calibri" w:hAnsi="Calibri" w:cs="Calibri"/>
          <w:color w:val="000000"/>
          <w:sz w:val="20"/>
          <w:szCs w:val="20"/>
        </w:rPr>
        <w:lastRenderedPageBreak/>
        <w:t>públicos ou ao interesse coletivo;</w:t>
      </w:r>
    </w:p>
    <w:p w14:paraId="315BC538" w14:textId="77777777" w:rsidR="008117CB" w:rsidRPr="003B074F" w:rsidRDefault="008117CB" w:rsidP="008117CB">
      <w:pPr>
        <w:pStyle w:val="ParagraphStyle"/>
        <w:spacing w:line="360" w:lineRule="auto"/>
        <w:ind w:left="570"/>
        <w:jc w:val="both"/>
        <w:rPr>
          <w:rFonts w:ascii="Calibri" w:hAnsi="Calibri" w:cs="Calibri"/>
          <w:color w:val="000000"/>
          <w:sz w:val="20"/>
          <w:szCs w:val="20"/>
        </w:rPr>
      </w:pPr>
      <w:r w:rsidRPr="003B074F">
        <w:rPr>
          <w:rFonts w:ascii="Calibri" w:hAnsi="Calibri" w:cs="Calibri"/>
          <w:color w:val="000000"/>
          <w:sz w:val="20"/>
          <w:szCs w:val="20"/>
        </w:rPr>
        <w:t>21.1.3 - Dar causa à inexecução total do contrato;</w:t>
      </w:r>
    </w:p>
    <w:p w14:paraId="28A9D4F4" w14:textId="77777777" w:rsidR="008117CB" w:rsidRPr="003B074F" w:rsidRDefault="008117CB" w:rsidP="008117CB">
      <w:pPr>
        <w:pStyle w:val="ParagraphStyle"/>
        <w:spacing w:line="360" w:lineRule="auto"/>
        <w:ind w:left="570"/>
        <w:jc w:val="both"/>
        <w:rPr>
          <w:rFonts w:ascii="Calibri" w:hAnsi="Calibri" w:cs="Calibri"/>
          <w:color w:val="000000"/>
          <w:sz w:val="20"/>
          <w:szCs w:val="20"/>
        </w:rPr>
      </w:pPr>
      <w:r w:rsidRPr="003B074F">
        <w:rPr>
          <w:rFonts w:ascii="Calibri" w:hAnsi="Calibri" w:cs="Calibri"/>
          <w:color w:val="000000"/>
          <w:sz w:val="20"/>
          <w:szCs w:val="20"/>
        </w:rPr>
        <w:t>21.1.4 - Deixar de entregar a documentação exigida para o certame;</w:t>
      </w:r>
    </w:p>
    <w:p w14:paraId="165B65CA" w14:textId="77777777" w:rsidR="008117CB" w:rsidRPr="003B074F" w:rsidRDefault="008117CB" w:rsidP="008117CB">
      <w:pPr>
        <w:pStyle w:val="ParagraphStyle"/>
        <w:spacing w:line="360" w:lineRule="auto"/>
        <w:ind w:left="570"/>
        <w:jc w:val="both"/>
        <w:rPr>
          <w:rFonts w:ascii="Calibri" w:hAnsi="Calibri" w:cs="Calibri"/>
          <w:color w:val="000000"/>
          <w:sz w:val="20"/>
          <w:szCs w:val="20"/>
        </w:rPr>
      </w:pPr>
      <w:r w:rsidRPr="003B074F">
        <w:rPr>
          <w:rFonts w:ascii="Calibri" w:hAnsi="Calibri" w:cs="Calibri"/>
          <w:color w:val="000000"/>
          <w:sz w:val="20"/>
          <w:szCs w:val="20"/>
        </w:rPr>
        <w:t>21.1.5 - Não manter a proposta, salvo em decorrência de fato superveniente devidamente justificado;</w:t>
      </w:r>
    </w:p>
    <w:p w14:paraId="4B5CC55B" w14:textId="77777777" w:rsidR="008117CB" w:rsidRPr="003B074F" w:rsidRDefault="008117CB" w:rsidP="008117CB">
      <w:pPr>
        <w:pStyle w:val="ParagraphStyle"/>
        <w:spacing w:line="360" w:lineRule="auto"/>
        <w:ind w:left="570"/>
        <w:jc w:val="both"/>
        <w:rPr>
          <w:rFonts w:ascii="Calibri" w:hAnsi="Calibri" w:cs="Calibri"/>
          <w:color w:val="000000"/>
          <w:sz w:val="20"/>
          <w:szCs w:val="20"/>
        </w:rPr>
      </w:pPr>
      <w:r w:rsidRPr="003B074F">
        <w:rPr>
          <w:rFonts w:ascii="Calibri" w:hAnsi="Calibri" w:cs="Calibri"/>
          <w:color w:val="000000"/>
          <w:sz w:val="20"/>
          <w:szCs w:val="20"/>
        </w:rPr>
        <w:t>21.1.6 - Não celebrar o contrato ou não entregar a documentação exigida para a contratação, quando convocado dentro do prazo de validade de sua proposta;</w:t>
      </w:r>
    </w:p>
    <w:p w14:paraId="410C1F22" w14:textId="77777777" w:rsidR="008117CB" w:rsidRPr="003B074F" w:rsidRDefault="008117CB" w:rsidP="008117CB">
      <w:pPr>
        <w:pStyle w:val="ParagraphStyle"/>
        <w:spacing w:line="360" w:lineRule="auto"/>
        <w:ind w:left="570"/>
        <w:jc w:val="both"/>
        <w:rPr>
          <w:rFonts w:ascii="Calibri" w:hAnsi="Calibri" w:cs="Calibri"/>
          <w:color w:val="000000"/>
          <w:sz w:val="20"/>
          <w:szCs w:val="20"/>
        </w:rPr>
      </w:pPr>
      <w:r w:rsidRPr="003B074F">
        <w:rPr>
          <w:rFonts w:ascii="Calibri" w:hAnsi="Calibri" w:cs="Calibri"/>
          <w:color w:val="000000"/>
          <w:sz w:val="20"/>
          <w:szCs w:val="20"/>
        </w:rPr>
        <w:t xml:space="preserve">21.1.7 - Ensejar o retardamento da execução ou da entrega do objeto da licitação sem motivo justificado; </w:t>
      </w:r>
    </w:p>
    <w:p w14:paraId="0913247C" w14:textId="77777777" w:rsidR="008117CB" w:rsidRPr="003B074F" w:rsidRDefault="008117CB" w:rsidP="008117CB">
      <w:pPr>
        <w:pStyle w:val="ParagraphStyle"/>
        <w:spacing w:line="360" w:lineRule="auto"/>
        <w:ind w:left="570"/>
        <w:jc w:val="both"/>
        <w:rPr>
          <w:rFonts w:ascii="Calibri" w:hAnsi="Calibri" w:cs="Calibri"/>
          <w:color w:val="000000"/>
          <w:sz w:val="20"/>
          <w:szCs w:val="20"/>
        </w:rPr>
      </w:pPr>
      <w:r w:rsidRPr="003B074F">
        <w:rPr>
          <w:rFonts w:ascii="Calibri" w:hAnsi="Calibri" w:cs="Calibri"/>
          <w:color w:val="000000"/>
          <w:sz w:val="20"/>
          <w:szCs w:val="20"/>
        </w:rPr>
        <w:t>21.1.8 - Apresentar declaração ou documentação falsa exigida para o certame ou prestar declaração falsa durante a licitação ou a execução do contrato;</w:t>
      </w:r>
    </w:p>
    <w:p w14:paraId="3E6B6750" w14:textId="77777777" w:rsidR="008117CB" w:rsidRPr="003B074F" w:rsidRDefault="008117CB" w:rsidP="008117CB">
      <w:pPr>
        <w:pStyle w:val="ParagraphStyle"/>
        <w:spacing w:line="360" w:lineRule="auto"/>
        <w:ind w:left="570"/>
        <w:jc w:val="both"/>
        <w:rPr>
          <w:rFonts w:ascii="Calibri" w:hAnsi="Calibri" w:cs="Calibri"/>
          <w:color w:val="000000"/>
          <w:sz w:val="20"/>
          <w:szCs w:val="20"/>
        </w:rPr>
      </w:pPr>
      <w:r w:rsidRPr="003B074F">
        <w:rPr>
          <w:rFonts w:ascii="Calibri" w:hAnsi="Calibri" w:cs="Calibri"/>
          <w:color w:val="000000"/>
          <w:sz w:val="20"/>
          <w:szCs w:val="20"/>
        </w:rPr>
        <w:t>21.1.9 - Fraudar a licitação ou praticar ato fraudulento na execução do contrato;</w:t>
      </w:r>
    </w:p>
    <w:p w14:paraId="39673FBB" w14:textId="77777777" w:rsidR="008117CB" w:rsidRPr="003B074F" w:rsidRDefault="008117CB" w:rsidP="008117CB">
      <w:pPr>
        <w:pStyle w:val="ParagraphStyle"/>
        <w:spacing w:line="360" w:lineRule="auto"/>
        <w:ind w:left="570"/>
        <w:jc w:val="both"/>
        <w:rPr>
          <w:rFonts w:ascii="Calibri" w:hAnsi="Calibri" w:cs="Calibri"/>
          <w:color w:val="000000"/>
          <w:sz w:val="20"/>
          <w:szCs w:val="20"/>
        </w:rPr>
      </w:pPr>
      <w:r w:rsidRPr="003B074F">
        <w:rPr>
          <w:rFonts w:ascii="Calibri" w:hAnsi="Calibri" w:cs="Calibri"/>
          <w:color w:val="000000"/>
          <w:sz w:val="20"/>
          <w:szCs w:val="20"/>
        </w:rPr>
        <w:t>21.1.10 - Comportar-se de modo inidôneo ou cometer fraude de qualquer natureza;</w:t>
      </w:r>
    </w:p>
    <w:p w14:paraId="4904B057" w14:textId="77777777" w:rsidR="008117CB" w:rsidRPr="003B074F" w:rsidRDefault="008117CB" w:rsidP="008117CB">
      <w:pPr>
        <w:pStyle w:val="ParagraphStyle"/>
        <w:spacing w:line="360" w:lineRule="auto"/>
        <w:ind w:left="570"/>
        <w:jc w:val="both"/>
        <w:rPr>
          <w:rFonts w:ascii="Calibri" w:hAnsi="Calibri" w:cs="Calibri"/>
          <w:color w:val="000000"/>
          <w:sz w:val="20"/>
          <w:szCs w:val="20"/>
        </w:rPr>
      </w:pPr>
      <w:r w:rsidRPr="003B074F">
        <w:rPr>
          <w:rFonts w:ascii="Calibri" w:hAnsi="Calibri" w:cs="Calibri"/>
          <w:color w:val="000000"/>
          <w:sz w:val="20"/>
          <w:szCs w:val="20"/>
        </w:rPr>
        <w:t>21.1.11 - Praticar atos ilícitos com vistas a frustrar os objetivos da licitação;</w:t>
      </w:r>
    </w:p>
    <w:p w14:paraId="53EDD76A" w14:textId="77777777" w:rsidR="008117CB" w:rsidRPr="003B074F" w:rsidRDefault="008117CB" w:rsidP="008117CB">
      <w:pPr>
        <w:pStyle w:val="ParagraphStyle"/>
        <w:spacing w:line="360" w:lineRule="auto"/>
        <w:ind w:left="570"/>
        <w:jc w:val="both"/>
        <w:rPr>
          <w:rFonts w:ascii="Calibri" w:hAnsi="Calibri" w:cs="Calibri"/>
          <w:color w:val="000000"/>
          <w:sz w:val="20"/>
          <w:szCs w:val="20"/>
        </w:rPr>
      </w:pPr>
      <w:r w:rsidRPr="003B074F">
        <w:rPr>
          <w:rFonts w:ascii="Calibri" w:hAnsi="Calibri" w:cs="Calibri"/>
          <w:color w:val="000000"/>
          <w:sz w:val="20"/>
          <w:szCs w:val="20"/>
        </w:rPr>
        <w:t>21.1.12 - Praticar ato lesivo previsto no art. 5º da Lei nº 12.846, de 1º de agosto de 2013.</w:t>
      </w:r>
    </w:p>
    <w:p w14:paraId="666DE73B" w14:textId="77777777" w:rsidR="008117CB" w:rsidRPr="003B074F" w:rsidRDefault="008117CB" w:rsidP="008117CB">
      <w:pPr>
        <w:pStyle w:val="ParagraphStyle"/>
        <w:spacing w:line="360" w:lineRule="auto"/>
        <w:ind w:left="285"/>
        <w:jc w:val="both"/>
        <w:rPr>
          <w:rFonts w:ascii="Calibri" w:hAnsi="Calibri" w:cs="Calibri"/>
          <w:color w:val="000000"/>
          <w:sz w:val="20"/>
          <w:szCs w:val="20"/>
        </w:rPr>
      </w:pPr>
      <w:r w:rsidRPr="003B074F">
        <w:rPr>
          <w:rFonts w:ascii="Calibri" w:hAnsi="Calibri" w:cs="Calibri"/>
          <w:color w:val="000000"/>
          <w:sz w:val="20"/>
          <w:szCs w:val="20"/>
        </w:rPr>
        <w:t xml:space="preserve">21.2 - Suspensão temporária de participação em licitação e impedimento de contratar com a Prefeitura Municipal de Ibaiti, Entidades e Fundações, enquanto durarem os fatos de impedimento, por prazo não superior a 2 (dois) anos, nos casos citados no </w:t>
      </w:r>
      <w:r w:rsidRPr="003B074F">
        <w:rPr>
          <w:rFonts w:ascii="Calibri" w:hAnsi="Calibri" w:cs="Calibri"/>
          <w:b/>
          <w:bCs/>
          <w:color w:val="000000"/>
          <w:sz w:val="20"/>
          <w:szCs w:val="20"/>
        </w:rPr>
        <w:t>item 21.1</w:t>
      </w:r>
      <w:r w:rsidRPr="003B074F">
        <w:rPr>
          <w:rFonts w:ascii="Calibri" w:hAnsi="Calibri" w:cs="Calibri"/>
          <w:color w:val="000000"/>
          <w:sz w:val="20"/>
          <w:szCs w:val="20"/>
        </w:rPr>
        <w:t xml:space="preserve">, conforme detalhado nos </w:t>
      </w:r>
      <w:r w:rsidRPr="003B074F">
        <w:rPr>
          <w:rFonts w:ascii="Calibri" w:hAnsi="Calibri" w:cs="Calibri"/>
          <w:b/>
          <w:bCs/>
          <w:color w:val="000000"/>
          <w:sz w:val="20"/>
          <w:szCs w:val="20"/>
        </w:rPr>
        <w:t>itens 21.1.1 ao 21.1.12</w:t>
      </w:r>
      <w:r w:rsidRPr="003B074F">
        <w:rPr>
          <w:rFonts w:ascii="Calibri" w:hAnsi="Calibri" w:cs="Calibri"/>
          <w:color w:val="000000"/>
          <w:sz w:val="20"/>
          <w:szCs w:val="20"/>
        </w:rPr>
        <w:t>.</w:t>
      </w:r>
    </w:p>
    <w:p w14:paraId="214CA797" w14:textId="77777777" w:rsidR="008117CB" w:rsidRPr="003B074F" w:rsidRDefault="008117CB" w:rsidP="008117CB">
      <w:pPr>
        <w:pStyle w:val="ParagraphStyle"/>
        <w:spacing w:line="360" w:lineRule="auto"/>
        <w:ind w:left="285"/>
        <w:jc w:val="both"/>
        <w:rPr>
          <w:rFonts w:ascii="Calibri" w:hAnsi="Calibri" w:cs="Calibri"/>
          <w:color w:val="000000"/>
          <w:sz w:val="20"/>
          <w:szCs w:val="20"/>
        </w:rPr>
      </w:pPr>
      <w:r w:rsidRPr="003B074F">
        <w:rPr>
          <w:rFonts w:ascii="Calibri" w:hAnsi="Calibri" w:cs="Calibri"/>
          <w:color w:val="000000"/>
          <w:sz w:val="20"/>
          <w:szCs w:val="20"/>
        </w:rPr>
        <w:t>21.3 - A pena de advertência poderá ser aplicada sempre que a administração entender que a(s) justificativa(s) de defesa atenua a responsabilidade da CONTRATADA e desde que não tenha havido prejuízo ao erário público.</w:t>
      </w:r>
    </w:p>
    <w:p w14:paraId="14C60794" w14:textId="77777777" w:rsidR="008117CB" w:rsidRPr="003B074F" w:rsidRDefault="008117CB" w:rsidP="008117CB">
      <w:pPr>
        <w:pStyle w:val="ParagraphStyle"/>
        <w:spacing w:line="360" w:lineRule="auto"/>
        <w:ind w:left="285"/>
        <w:jc w:val="both"/>
        <w:rPr>
          <w:rFonts w:ascii="Calibri" w:hAnsi="Calibri" w:cs="Calibri"/>
          <w:color w:val="000000"/>
          <w:sz w:val="20"/>
          <w:szCs w:val="20"/>
        </w:rPr>
      </w:pPr>
      <w:r w:rsidRPr="003B074F">
        <w:rPr>
          <w:rFonts w:ascii="Calibri" w:hAnsi="Calibri" w:cs="Calibri"/>
          <w:color w:val="000000"/>
          <w:sz w:val="20"/>
          <w:szCs w:val="20"/>
        </w:rPr>
        <w:t>21.4 - As infrações administrativas serão aplicadas a contratada seguindo os fundamentadamente no Art. 156, da Lei nº 14.133/21, a Prefeitura Municipal de Ibaiti, Entidades e Fundações poderá, garantida a defesa prévia, aplicar à CONTRATADA as multas fixadas a seguir, sem prejuízo de outras sanções previstas neste Termo de Referência, no contrato, e demais legislações aplicáveis à espécie:</w:t>
      </w:r>
    </w:p>
    <w:p w14:paraId="0C1D6354" w14:textId="77777777" w:rsidR="008117CB" w:rsidRPr="003B074F" w:rsidRDefault="008117CB" w:rsidP="008117CB">
      <w:pPr>
        <w:pStyle w:val="ParagraphStyle"/>
        <w:spacing w:line="360" w:lineRule="auto"/>
        <w:ind w:left="570"/>
        <w:jc w:val="both"/>
        <w:rPr>
          <w:rFonts w:ascii="Calibri" w:hAnsi="Calibri" w:cs="Calibri"/>
          <w:color w:val="000000"/>
          <w:sz w:val="20"/>
          <w:szCs w:val="20"/>
        </w:rPr>
      </w:pPr>
      <w:r w:rsidRPr="003B074F">
        <w:rPr>
          <w:rFonts w:ascii="Calibri" w:hAnsi="Calibri" w:cs="Calibri"/>
          <w:color w:val="000000"/>
          <w:sz w:val="20"/>
          <w:szCs w:val="20"/>
        </w:rPr>
        <w:t>21.4.1 - Multa moratória de 1% (um por cento) do valor da Requisição de compra/empenho ou documento equivalente, por dia de atraso do início de sua execução, até o limite máximo de 10% (dez por cento). Acima do limite aqui estabelecido, caracterizará inexecução total da obrigação assumida;</w:t>
      </w:r>
    </w:p>
    <w:p w14:paraId="5E784795" w14:textId="77777777" w:rsidR="008117CB" w:rsidRPr="003B074F" w:rsidRDefault="008117CB" w:rsidP="008117CB">
      <w:pPr>
        <w:pStyle w:val="ParagraphStyle"/>
        <w:spacing w:line="360" w:lineRule="auto"/>
        <w:ind w:left="570"/>
        <w:jc w:val="both"/>
        <w:rPr>
          <w:rFonts w:ascii="Calibri" w:hAnsi="Calibri" w:cs="Calibri"/>
          <w:color w:val="000000"/>
          <w:sz w:val="20"/>
          <w:szCs w:val="20"/>
        </w:rPr>
      </w:pPr>
      <w:r w:rsidRPr="003B074F">
        <w:rPr>
          <w:rFonts w:ascii="Calibri" w:hAnsi="Calibri" w:cs="Calibri"/>
          <w:color w:val="000000"/>
          <w:sz w:val="20"/>
          <w:szCs w:val="20"/>
        </w:rPr>
        <w:t>21.4.2 - Multa de 1% (um por cento) sobre o valor total item no contrato a cada reincidência do motivo determinante da aplicação da penalidade de advertência;</w:t>
      </w:r>
    </w:p>
    <w:p w14:paraId="475F1691" w14:textId="77777777" w:rsidR="008117CB" w:rsidRPr="003B074F" w:rsidRDefault="008117CB" w:rsidP="008117CB">
      <w:pPr>
        <w:pStyle w:val="ParagraphStyle"/>
        <w:spacing w:line="360" w:lineRule="auto"/>
        <w:ind w:left="570"/>
        <w:jc w:val="both"/>
        <w:rPr>
          <w:rFonts w:ascii="Calibri" w:hAnsi="Calibri" w:cs="Calibri"/>
          <w:color w:val="000000"/>
          <w:sz w:val="20"/>
          <w:szCs w:val="20"/>
        </w:rPr>
      </w:pPr>
      <w:r w:rsidRPr="003B074F">
        <w:rPr>
          <w:rFonts w:ascii="Calibri" w:hAnsi="Calibri" w:cs="Calibri"/>
          <w:color w:val="000000"/>
          <w:sz w:val="20"/>
          <w:szCs w:val="20"/>
        </w:rPr>
        <w:t>21.4.3 - Multa compensatória de até 20% (vinte por cento) do valor do contrato, no caso de sua inexecução total ou parcial, ou ainda, pela recusa injustificada em assinar o contrato;</w:t>
      </w:r>
    </w:p>
    <w:p w14:paraId="25F180AF" w14:textId="77777777" w:rsidR="008117CB" w:rsidRPr="003B074F" w:rsidRDefault="008117CB" w:rsidP="008117CB">
      <w:pPr>
        <w:pStyle w:val="ParagraphStyle"/>
        <w:spacing w:line="360" w:lineRule="auto"/>
        <w:ind w:left="570"/>
        <w:jc w:val="both"/>
        <w:rPr>
          <w:rFonts w:ascii="Calibri" w:hAnsi="Calibri" w:cs="Calibri"/>
          <w:color w:val="000000"/>
          <w:sz w:val="20"/>
          <w:szCs w:val="20"/>
        </w:rPr>
      </w:pPr>
      <w:r w:rsidRPr="003B074F">
        <w:rPr>
          <w:rFonts w:ascii="Calibri" w:hAnsi="Calibri" w:cs="Calibri"/>
          <w:color w:val="000000"/>
          <w:sz w:val="20"/>
          <w:szCs w:val="20"/>
        </w:rPr>
        <w:t>21.4.4 - Multa de 10% (dez por cento) do valor do contrato, no caso de descumprimento de qualquer outra obrigação pactuada;</w:t>
      </w:r>
    </w:p>
    <w:p w14:paraId="3CE28268" w14:textId="77777777" w:rsidR="008117CB" w:rsidRPr="003B074F" w:rsidRDefault="008117CB" w:rsidP="008117CB">
      <w:pPr>
        <w:pStyle w:val="ParagraphStyle"/>
        <w:spacing w:line="360" w:lineRule="auto"/>
        <w:ind w:left="285"/>
        <w:jc w:val="both"/>
        <w:rPr>
          <w:rFonts w:ascii="Calibri" w:hAnsi="Calibri" w:cs="Calibri"/>
          <w:color w:val="000000"/>
          <w:sz w:val="20"/>
          <w:szCs w:val="20"/>
        </w:rPr>
      </w:pPr>
      <w:r w:rsidRPr="003B074F">
        <w:rPr>
          <w:rFonts w:ascii="Calibri" w:hAnsi="Calibri" w:cs="Calibri"/>
          <w:color w:val="000000"/>
          <w:sz w:val="20"/>
          <w:szCs w:val="20"/>
        </w:rPr>
        <w:t xml:space="preserve">21.5 - As sanções previstas nos </w:t>
      </w:r>
      <w:r w:rsidRPr="003B074F">
        <w:rPr>
          <w:rFonts w:ascii="Calibri" w:hAnsi="Calibri" w:cs="Calibri"/>
          <w:b/>
          <w:bCs/>
          <w:color w:val="000000"/>
          <w:sz w:val="20"/>
          <w:szCs w:val="20"/>
        </w:rPr>
        <w:t>itens 21.1 e 21.2</w:t>
      </w:r>
      <w:r w:rsidRPr="003B074F">
        <w:rPr>
          <w:rFonts w:ascii="Calibri" w:hAnsi="Calibri" w:cs="Calibri"/>
          <w:color w:val="000000"/>
          <w:sz w:val="20"/>
          <w:szCs w:val="20"/>
        </w:rPr>
        <w:t xml:space="preserve"> poderão ser aplicadas à CONTRATADA juntamente com a de multa.</w:t>
      </w:r>
    </w:p>
    <w:p w14:paraId="58B19889" w14:textId="77777777" w:rsidR="008117CB" w:rsidRPr="008117CB" w:rsidRDefault="008117CB" w:rsidP="008117CB">
      <w:pPr>
        <w:pStyle w:val="ParagraphStyle"/>
        <w:spacing w:line="360" w:lineRule="auto"/>
        <w:ind w:left="285"/>
        <w:jc w:val="both"/>
        <w:rPr>
          <w:rFonts w:ascii="Calibri" w:hAnsi="Calibri" w:cs="Calibri"/>
          <w:sz w:val="20"/>
          <w:szCs w:val="20"/>
        </w:rPr>
      </w:pPr>
      <w:r w:rsidRPr="003B074F">
        <w:rPr>
          <w:rFonts w:ascii="Calibri" w:hAnsi="Calibri" w:cs="Calibri"/>
          <w:color w:val="000000"/>
          <w:sz w:val="20"/>
          <w:szCs w:val="20"/>
        </w:rPr>
        <w:t xml:space="preserve">21.6 - Comprovado impedimento ou reconhecida força maior, devidamente justificado e aceito pela Prefeitura Municipal de </w:t>
      </w:r>
      <w:r w:rsidRPr="008117CB">
        <w:rPr>
          <w:rFonts w:ascii="Calibri" w:hAnsi="Calibri" w:cs="Calibri"/>
          <w:sz w:val="20"/>
          <w:szCs w:val="20"/>
        </w:rPr>
        <w:t xml:space="preserve">Ibaiti, Entidades e Fundações, a CONTRATADA ficará isenta das penalidades mencionadas nos </w:t>
      </w:r>
      <w:r w:rsidRPr="008117CB">
        <w:rPr>
          <w:rFonts w:ascii="Calibri" w:hAnsi="Calibri" w:cs="Calibri"/>
          <w:b/>
          <w:bCs/>
          <w:sz w:val="20"/>
          <w:szCs w:val="20"/>
        </w:rPr>
        <w:t>itens 21.1 e 21.2</w:t>
      </w:r>
      <w:r w:rsidRPr="008117CB">
        <w:rPr>
          <w:rFonts w:ascii="Calibri" w:hAnsi="Calibri" w:cs="Calibri"/>
          <w:sz w:val="20"/>
          <w:szCs w:val="20"/>
        </w:rPr>
        <w:t>.</w:t>
      </w:r>
    </w:p>
    <w:p w14:paraId="3035A7EC" w14:textId="77777777" w:rsidR="008117CB" w:rsidRPr="003B074F" w:rsidRDefault="008117CB" w:rsidP="008117CB">
      <w:pPr>
        <w:pStyle w:val="ParagraphStyle"/>
        <w:spacing w:line="360" w:lineRule="auto"/>
        <w:ind w:left="285"/>
        <w:jc w:val="both"/>
        <w:rPr>
          <w:rFonts w:ascii="Calibri" w:hAnsi="Calibri" w:cs="Calibri"/>
          <w:color w:val="000000"/>
          <w:sz w:val="20"/>
          <w:szCs w:val="20"/>
        </w:rPr>
      </w:pPr>
      <w:r w:rsidRPr="008117CB">
        <w:rPr>
          <w:rFonts w:ascii="Calibri" w:hAnsi="Calibri" w:cs="Calibri"/>
          <w:sz w:val="20"/>
          <w:szCs w:val="20"/>
        </w:rPr>
        <w:t xml:space="preserve">21.7 - As penalidades serão no </w:t>
      </w:r>
      <w:r w:rsidRPr="003B074F">
        <w:rPr>
          <w:rFonts w:ascii="Calibri" w:hAnsi="Calibri" w:cs="Calibri"/>
          <w:color w:val="000000"/>
          <w:sz w:val="20"/>
          <w:szCs w:val="20"/>
        </w:rPr>
        <w:t>caso de suspensão de licitar, o licitante deverá ser descredenciado por igual período, sem prejuízo das multas previstas neste Edital e das demais cominações legais.</w:t>
      </w:r>
    </w:p>
    <w:p w14:paraId="1577CEA5" w14:textId="77777777" w:rsidR="008117CB" w:rsidRPr="003B074F" w:rsidRDefault="008117CB" w:rsidP="008117CB">
      <w:pPr>
        <w:pStyle w:val="ParagraphStyle"/>
        <w:spacing w:line="360" w:lineRule="auto"/>
        <w:ind w:left="285"/>
        <w:jc w:val="both"/>
        <w:rPr>
          <w:rFonts w:ascii="Calibri" w:hAnsi="Calibri" w:cs="Calibri"/>
          <w:color w:val="000000"/>
          <w:sz w:val="20"/>
          <w:szCs w:val="20"/>
        </w:rPr>
      </w:pPr>
      <w:r w:rsidRPr="003B074F">
        <w:rPr>
          <w:rFonts w:ascii="Calibri" w:hAnsi="Calibri" w:cs="Calibri"/>
          <w:color w:val="000000"/>
          <w:sz w:val="20"/>
          <w:szCs w:val="20"/>
        </w:rPr>
        <w:t xml:space="preserve">21.8 - O percentual de multa previsto no </w:t>
      </w:r>
      <w:r w:rsidRPr="003B074F">
        <w:rPr>
          <w:rFonts w:ascii="Calibri" w:hAnsi="Calibri" w:cs="Calibri"/>
          <w:b/>
          <w:bCs/>
          <w:color w:val="000000"/>
          <w:sz w:val="20"/>
          <w:szCs w:val="20"/>
        </w:rPr>
        <w:t>item 21.4</w:t>
      </w:r>
      <w:r w:rsidRPr="003B074F">
        <w:rPr>
          <w:rFonts w:ascii="Calibri" w:hAnsi="Calibri" w:cs="Calibri"/>
          <w:color w:val="000000"/>
          <w:sz w:val="20"/>
          <w:szCs w:val="20"/>
        </w:rPr>
        <w:t xml:space="preserve"> incidirá sobre o valor atualizado do contrato ou do item do contrato (nesse último caso, quando a licitação tenha sido julgada e adjudicada por item), tendo como fator de atualização o percentual da taxa SELIC - Sistema Especial de Liquidação e Custódia - que incidirá a partir da data em que ocorrer o fato, até o dia do efetivo pagamento da multa.</w:t>
      </w:r>
    </w:p>
    <w:p w14:paraId="303F557A" w14:textId="77777777" w:rsidR="008117CB" w:rsidRPr="003B074F" w:rsidRDefault="008117CB" w:rsidP="008117CB">
      <w:pPr>
        <w:pStyle w:val="ParagraphStyle"/>
        <w:spacing w:line="360" w:lineRule="auto"/>
        <w:ind w:left="570"/>
        <w:jc w:val="both"/>
        <w:rPr>
          <w:rFonts w:ascii="Calibri" w:hAnsi="Calibri" w:cs="Calibri"/>
          <w:color w:val="000000"/>
          <w:sz w:val="20"/>
          <w:szCs w:val="20"/>
        </w:rPr>
      </w:pPr>
      <w:r w:rsidRPr="003B074F">
        <w:rPr>
          <w:rFonts w:ascii="Calibri" w:hAnsi="Calibri" w:cs="Calibri"/>
          <w:color w:val="000000"/>
          <w:sz w:val="20"/>
          <w:szCs w:val="20"/>
        </w:rPr>
        <w:lastRenderedPageBreak/>
        <w:t xml:space="preserve">21.8.1 - As multas previstas no </w:t>
      </w:r>
      <w:r w:rsidRPr="003B074F">
        <w:rPr>
          <w:rFonts w:ascii="Calibri" w:hAnsi="Calibri" w:cs="Calibri"/>
          <w:b/>
          <w:bCs/>
          <w:color w:val="000000"/>
          <w:sz w:val="20"/>
          <w:szCs w:val="20"/>
        </w:rPr>
        <w:t xml:space="preserve">item 21.4 </w:t>
      </w:r>
      <w:r w:rsidRPr="003B074F">
        <w:rPr>
          <w:rFonts w:ascii="Calibri" w:hAnsi="Calibri" w:cs="Calibri"/>
          <w:color w:val="000000"/>
          <w:sz w:val="20"/>
          <w:szCs w:val="20"/>
        </w:rPr>
        <w:t>poderão ser aplicadas em caso de substituição do objeto licitado;</w:t>
      </w:r>
    </w:p>
    <w:p w14:paraId="08BEF261" w14:textId="77777777" w:rsidR="008117CB" w:rsidRPr="003B074F" w:rsidRDefault="008117CB" w:rsidP="008117CB">
      <w:pPr>
        <w:pStyle w:val="ParagraphStyle"/>
        <w:spacing w:line="360" w:lineRule="auto"/>
        <w:ind w:left="570"/>
        <w:jc w:val="both"/>
        <w:rPr>
          <w:rFonts w:ascii="Calibri" w:hAnsi="Calibri" w:cs="Calibri"/>
          <w:color w:val="000000"/>
          <w:sz w:val="20"/>
          <w:szCs w:val="20"/>
        </w:rPr>
      </w:pPr>
      <w:r w:rsidRPr="003B074F">
        <w:rPr>
          <w:rFonts w:ascii="Calibri" w:hAnsi="Calibri" w:cs="Calibri"/>
          <w:color w:val="000000"/>
          <w:sz w:val="20"/>
          <w:szCs w:val="20"/>
        </w:rPr>
        <w:t xml:space="preserve">21.8.2 - As multas previstas no </w:t>
      </w:r>
      <w:r w:rsidRPr="003B074F">
        <w:rPr>
          <w:rFonts w:ascii="Calibri" w:hAnsi="Calibri" w:cs="Calibri"/>
          <w:b/>
          <w:bCs/>
          <w:color w:val="000000"/>
          <w:sz w:val="20"/>
          <w:szCs w:val="20"/>
        </w:rPr>
        <w:t xml:space="preserve">item 21.4 </w:t>
      </w:r>
      <w:r w:rsidRPr="003B074F">
        <w:rPr>
          <w:rFonts w:ascii="Calibri" w:hAnsi="Calibri" w:cs="Calibri"/>
          <w:color w:val="000000"/>
          <w:sz w:val="20"/>
          <w:szCs w:val="20"/>
        </w:rPr>
        <w:t>poderão ser aplicadas de forma conjunta;</w:t>
      </w:r>
    </w:p>
    <w:p w14:paraId="20652A8A" w14:textId="77777777" w:rsidR="008117CB" w:rsidRPr="003B074F" w:rsidRDefault="008117CB" w:rsidP="008117CB">
      <w:pPr>
        <w:pStyle w:val="ParagraphStyle"/>
        <w:spacing w:line="360" w:lineRule="auto"/>
        <w:ind w:left="285"/>
        <w:jc w:val="both"/>
        <w:rPr>
          <w:rFonts w:ascii="Calibri" w:hAnsi="Calibri" w:cs="Calibri"/>
          <w:color w:val="000000"/>
          <w:sz w:val="20"/>
          <w:szCs w:val="20"/>
        </w:rPr>
      </w:pPr>
      <w:r w:rsidRPr="003B074F">
        <w:rPr>
          <w:rFonts w:ascii="Calibri" w:hAnsi="Calibri" w:cs="Calibri"/>
          <w:color w:val="000000"/>
          <w:sz w:val="20"/>
          <w:szCs w:val="20"/>
        </w:rPr>
        <w:t>21.9 - Se a multa aplicada for superior ao valor da garantia prestada, além da perda desta, responderá o CONTRATADO pela sua diferença, que será descontada/compensada dos pagamentos eventualmente devidos pela administração. Efetuados esses descontos/compensações, caso ainda haja saldo devedor, ou inexistentes a garantia e/ou pagamentos devidos pela CONTRATANTE, o valor da multa aplicada deverá ser recolhido junto à agência do Banco do Brasil S/A, no prazo de 5 (cinco) dias úteis contados da notificação, por meio de Guia de Recolhimento da União - GRU.</w:t>
      </w:r>
    </w:p>
    <w:p w14:paraId="641DA58E" w14:textId="77777777" w:rsidR="008117CB" w:rsidRPr="003B074F" w:rsidRDefault="008117CB" w:rsidP="008117CB">
      <w:pPr>
        <w:pStyle w:val="ParagraphStyle"/>
        <w:spacing w:line="360" w:lineRule="auto"/>
        <w:ind w:left="285"/>
        <w:jc w:val="both"/>
        <w:rPr>
          <w:rFonts w:ascii="Calibri" w:hAnsi="Calibri" w:cs="Calibri"/>
          <w:color w:val="000000"/>
          <w:sz w:val="20"/>
          <w:szCs w:val="20"/>
        </w:rPr>
      </w:pPr>
      <w:r w:rsidRPr="003B074F">
        <w:rPr>
          <w:rFonts w:ascii="Calibri" w:hAnsi="Calibri" w:cs="Calibri"/>
          <w:color w:val="000000"/>
          <w:sz w:val="20"/>
          <w:szCs w:val="20"/>
        </w:rPr>
        <w:t>21.10 - Na hipótese de não pagamento ou recolhimento referido no subitem imediatamente acima, os valores serão objeto de inscrição em dívida ativa e sua consequente cobrança pelos meios legais.</w:t>
      </w:r>
    </w:p>
    <w:p w14:paraId="606525FB" w14:textId="77777777" w:rsidR="008117CB" w:rsidRPr="003B074F" w:rsidRDefault="008117CB" w:rsidP="008117CB">
      <w:pPr>
        <w:pStyle w:val="ParagraphStyle"/>
        <w:spacing w:line="360" w:lineRule="auto"/>
        <w:ind w:left="285"/>
        <w:jc w:val="both"/>
        <w:rPr>
          <w:rFonts w:ascii="Calibri" w:hAnsi="Calibri" w:cs="Calibri"/>
          <w:color w:val="000000"/>
          <w:sz w:val="20"/>
          <w:szCs w:val="20"/>
        </w:rPr>
      </w:pPr>
      <w:r w:rsidRPr="003B074F">
        <w:rPr>
          <w:rFonts w:ascii="Calibri" w:hAnsi="Calibri" w:cs="Calibri"/>
          <w:color w:val="000000"/>
          <w:sz w:val="20"/>
          <w:szCs w:val="20"/>
        </w:rPr>
        <w:t>21.11 - Independente da sanção aplicada, a inexecução total ou parcial do contrato poderá ensejar, ainda, a rescisão contratual, nos termos previstos no Art.157, da Lei nº 14.133/21, bem como a incidência das consequências legais cabíveis, inclusive indenização por perdas e danos eventualmente causados à CONTRATANTE.</w:t>
      </w:r>
    </w:p>
    <w:p w14:paraId="236EEF84" w14:textId="77777777" w:rsidR="008117CB" w:rsidRPr="003B074F" w:rsidRDefault="008117CB" w:rsidP="008117CB">
      <w:pPr>
        <w:pStyle w:val="ParagraphStyle"/>
        <w:spacing w:line="360" w:lineRule="auto"/>
        <w:ind w:left="285"/>
        <w:jc w:val="both"/>
        <w:rPr>
          <w:rFonts w:ascii="Calibri" w:hAnsi="Calibri" w:cs="Calibri"/>
          <w:color w:val="000000"/>
          <w:sz w:val="20"/>
          <w:szCs w:val="20"/>
        </w:rPr>
      </w:pPr>
      <w:r w:rsidRPr="003B074F">
        <w:rPr>
          <w:rFonts w:ascii="Calibri" w:hAnsi="Calibri" w:cs="Calibri"/>
          <w:color w:val="000000"/>
          <w:sz w:val="20"/>
          <w:szCs w:val="20"/>
        </w:rPr>
        <w:t>21.12 - A aplicação de qualquer das penalidades previstas realizar-se-á em processo administrativo que assegurará o contraditório e a ampla defesa, observando-se o procedimento previsto na Lei nº 14.133/21.</w:t>
      </w:r>
    </w:p>
    <w:p w14:paraId="71E772EB" w14:textId="77777777" w:rsidR="008117CB" w:rsidRPr="003B074F" w:rsidRDefault="008117CB" w:rsidP="008117CB">
      <w:pPr>
        <w:pStyle w:val="ParagraphStyle"/>
        <w:spacing w:line="360" w:lineRule="auto"/>
        <w:ind w:left="285"/>
        <w:jc w:val="both"/>
        <w:rPr>
          <w:rFonts w:ascii="Calibri" w:hAnsi="Calibri" w:cs="Calibri"/>
          <w:color w:val="000000"/>
          <w:sz w:val="20"/>
          <w:szCs w:val="20"/>
        </w:rPr>
      </w:pPr>
      <w:r w:rsidRPr="003B074F">
        <w:rPr>
          <w:rFonts w:ascii="Calibri" w:hAnsi="Calibri" w:cs="Calibri"/>
          <w:color w:val="000000"/>
          <w:sz w:val="20"/>
          <w:szCs w:val="20"/>
        </w:rPr>
        <w:t>21.13 - A autoridade competente, na aplicação das sanções, levará em consideração a gravidade da conduta do infrator, o caráter educativo da pena, bem como o dano causado à Administração, observado o princípio da proporcionalidade</w:t>
      </w:r>
    </w:p>
    <w:p w14:paraId="573084A6" w14:textId="77777777" w:rsidR="008117CB" w:rsidRPr="003B074F" w:rsidRDefault="008117CB" w:rsidP="008117CB">
      <w:pPr>
        <w:pStyle w:val="ParagraphStyle"/>
        <w:spacing w:line="360" w:lineRule="auto"/>
        <w:jc w:val="both"/>
        <w:rPr>
          <w:rFonts w:ascii="Calibri" w:hAnsi="Calibri" w:cs="Calibri"/>
          <w:sz w:val="20"/>
          <w:szCs w:val="20"/>
        </w:rPr>
      </w:pPr>
    </w:p>
    <w:p w14:paraId="7B5DC811" w14:textId="77777777" w:rsidR="008117CB" w:rsidRPr="003B074F" w:rsidRDefault="008117CB" w:rsidP="008117CB">
      <w:pPr>
        <w:pStyle w:val="ParagraphStyle"/>
        <w:spacing w:line="360" w:lineRule="auto"/>
        <w:rPr>
          <w:rFonts w:ascii="Calibri" w:hAnsi="Calibri" w:cs="Calibri"/>
          <w:b/>
          <w:bCs/>
          <w:sz w:val="20"/>
          <w:szCs w:val="20"/>
        </w:rPr>
      </w:pPr>
      <w:r w:rsidRPr="003B074F">
        <w:rPr>
          <w:rFonts w:ascii="Calibri" w:hAnsi="Calibri" w:cs="Calibri"/>
          <w:b/>
          <w:bCs/>
          <w:sz w:val="20"/>
          <w:szCs w:val="20"/>
        </w:rPr>
        <w:t>22 - DA IMPUGNAÇÃO AO EDITAL E DO PEDIDO DE ESCLARECIMENTO</w:t>
      </w:r>
    </w:p>
    <w:p w14:paraId="57D1265E" w14:textId="77777777" w:rsidR="008117CB" w:rsidRPr="003B074F" w:rsidRDefault="008117CB" w:rsidP="008117CB">
      <w:pPr>
        <w:pStyle w:val="ParagraphStyle"/>
        <w:spacing w:line="360" w:lineRule="auto"/>
        <w:ind w:left="285"/>
        <w:jc w:val="both"/>
        <w:rPr>
          <w:rFonts w:ascii="Calibri" w:hAnsi="Calibri" w:cs="Calibri"/>
          <w:sz w:val="20"/>
          <w:szCs w:val="20"/>
        </w:rPr>
      </w:pPr>
      <w:r w:rsidRPr="003B074F">
        <w:rPr>
          <w:rFonts w:ascii="Calibri" w:hAnsi="Calibri" w:cs="Calibri"/>
          <w:sz w:val="20"/>
          <w:szCs w:val="20"/>
        </w:rPr>
        <w:t>22.1. - Até 03 (três) dias úteis antes da data designada para a abertura da sessão pública, qualquer pessoa poderá impugnar este Edital.</w:t>
      </w:r>
    </w:p>
    <w:p w14:paraId="0DB9B719" w14:textId="77777777" w:rsidR="008117CB" w:rsidRPr="003B074F" w:rsidRDefault="008117CB" w:rsidP="008117CB">
      <w:pPr>
        <w:pStyle w:val="ParagraphStyle"/>
        <w:spacing w:line="360" w:lineRule="auto"/>
        <w:ind w:left="285"/>
        <w:jc w:val="both"/>
        <w:rPr>
          <w:rFonts w:ascii="Calibri" w:hAnsi="Calibri" w:cs="Calibri"/>
          <w:sz w:val="20"/>
          <w:szCs w:val="20"/>
        </w:rPr>
      </w:pPr>
      <w:r w:rsidRPr="003B074F">
        <w:rPr>
          <w:rFonts w:ascii="Calibri" w:hAnsi="Calibri" w:cs="Calibri"/>
          <w:sz w:val="20"/>
          <w:szCs w:val="20"/>
        </w:rPr>
        <w:t xml:space="preserve">22.2. - A impugnação poderá ser realizada por forma eletrônica, pelo e-mail </w:t>
      </w:r>
      <w:hyperlink r:id="rId8" w:history="1">
        <w:r w:rsidRPr="003B074F">
          <w:rPr>
            <w:rFonts w:ascii="Calibri" w:hAnsi="Calibri" w:cs="Calibri"/>
            <w:sz w:val="20"/>
            <w:szCs w:val="20"/>
            <w:u w:val="single"/>
          </w:rPr>
          <w:t>licitacao@ibaiti.pr.gov.br</w:t>
        </w:r>
      </w:hyperlink>
      <w:r w:rsidRPr="003B074F">
        <w:rPr>
          <w:rFonts w:ascii="Calibri" w:hAnsi="Calibri" w:cs="Calibri"/>
          <w:sz w:val="20"/>
          <w:szCs w:val="20"/>
        </w:rPr>
        <w:t>, desde que conste documento com data e assinatura do representante legal da empresa juntamente com a documentação que comprove a sua representação, respeitando o prazo legal, cabendo ao (a) Pregoeiro (a) decidir sobre a petição até o prazo determinado pela legislação vigente ou por petição dirigida protocolada na Prefeitura Municipal de Ibaiti (PR), no endereço Rua Vereador José de Moura Bueno, nº 23, centro, CEP 84.900-000, no horário comercial (08h às 11h30min e das 13h às 17h00min), aos cuidados da Pregoeira.</w:t>
      </w:r>
    </w:p>
    <w:p w14:paraId="28B1F07B" w14:textId="77777777" w:rsidR="008117CB" w:rsidRPr="003B074F" w:rsidRDefault="008117CB" w:rsidP="008117CB">
      <w:pPr>
        <w:pStyle w:val="ParagraphStyle"/>
        <w:spacing w:line="360" w:lineRule="auto"/>
        <w:ind w:left="285"/>
        <w:jc w:val="both"/>
        <w:rPr>
          <w:rFonts w:ascii="Calibri" w:hAnsi="Calibri" w:cs="Calibri"/>
          <w:sz w:val="20"/>
          <w:szCs w:val="20"/>
        </w:rPr>
      </w:pPr>
      <w:r w:rsidRPr="003B074F">
        <w:rPr>
          <w:rFonts w:ascii="Calibri" w:hAnsi="Calibri" w:cs="Calibri"/>
          <w:sz w:val="20"/>
          <w:szCs w:val="20"/>
        </w:rPr>
        <w:t>22.3. - Caberá ao Pregoeiro, auxiliado pelos responsáveis pela elaboração deste Edital e seus anexos, decidir sobre a impugnação. A administração tem o prazo de 03 (três) dias para apresentar a resposta à impugnação, podendo alterar o edital se entender que está em desacordo com a lei.</w:t>
      </w:r>
    </w:p>
    <w:p w14:paraId="4D637394" w14:textId="77777777" w:rsidR="008117CB" w:rsidRPr="003B074F" w:rsidRDefault="008117CB" w:rsidP="008117CB">
      <w:pPr>
        <w:pStyle w:val="ParagraphStyle"/>
        <w:spacing w:line="360" w:lineRule="auto"/>
        <w:ind w:left="285"/>
        <w:jc w:val="both"/>
        <w:rPr>
          <w:rFonts w:ascii="Calibri" w:hAnsi="Calibri" w:cs="Calibri"/>
          <w:sz w:val="20"/>
          <w:szCs w:val="20"/>
        </w:rPr>
      </w:pPr>
      <w:r w:rsidRPr="003B074F">
        <w:rPr>
          <w:rFonts w:ascii="Calibri" w:hAnsi="Calibri" w:cs="Calibri"/>
          <w:sz w:val="20"/>
          <w:szCs w:val="20"/>
        </w:rPr>
        <w:t>22.4. - Acolhida a impugnação, será definida e publicada nova data para a realização do certame.</w:t>
      </w:r>
    </w:p>
    <w:p w14:paraId="7B55C6E2" w14:textId="77777777" w:rsidR="008117CB" w:rsidRPr="003B074F" w:rsidRDefault="008117CB" w:rsidP="008117CB">
      <w:pPr>
        <w:pStyle w:val="ParagraphStyle"/>
        <w:spacing w:line="360" w:lineRule="auto"/>
        <w:ind w:left="285"/>
        <w:jc w:val="both"/>
        <w:rPr>
          <w:rFonts w:ascii="Calibri" w:hAnsi="Calibri" w:cs="Calibri"/>
          <w:sz w:val="20"/>
          <w:szCs w:val="20"/>
        </w:rPr>
      </w:pPr>
      <w:r w:rsidRPr="003B074F">
        <w:rPr>
          <w:rFonts w:ascii="Calibri" w:hAnsi="Calibri" w:cs="Calibri"/>
          <w:sz w:val="20"/>
          <w:szCs w:val="20"/>
        </w:rPr>
        <w:t>22.5. - Os pedidos de esclarecimentos referentes a este processo licitatório deverão ser enviados ao Pregoeiro, até 03 (três) dias úteis anteriores à data designada para abertura da sessão pública, exclusivamente por meio eletrônico via internet, no endereço indicado no Edital.</w:t>
      </w:r>
    </w:p>
    <w:p w14:paraId="24BBCF4E" w14:textId="77777777" w:rsidR="008117CB" w:rsidRPr="003B074F" w:rsidRDefault="008117CB" w:rsidP="008117CB">
      <w:pPr>
        <w:pStyle w:val="ParagraphStyle"/>
        <w:spacing w:line="360" w:lineRule="auto"/>
        <w:ind w:left="285"/>
        <w:jc w:val="both"/>
        <w:rPr>
          <w:rFonts w:ascii="Calibri" w:hAnsi="Calibri" w:cs="Calibri"/>
          <w:sz w:val="20"/>
          <w:szCs w:val="20"/>
        </w:rPr>
      </w:pPr>
      <w:r w:rsidRPr="003B074F">
        <w:rPr>
          <w:rFonts w:ascii="Calibri" w:hAnsi="Calibri" w:cs="Calibri"/>
          <w:sz w:val="20"/>
          <w:szCs w:val="20"/>
        </w:rPr>
        <w:t>22.6. - O pregoeiro responderá aos pedidos de esclarecimentos no prazo de até 03 (três) dias úteis, contado da data de recebimento do pedido, e poderá requisitar subsídios formais aos responsáveis pela elaboração do edital e dos anexos.</w:t>
      </w:r>
    </w:p>
    <w:p w14:paraId="540C98E9" w14:textId="77777777" w:rsidR="008117CB" w:rsidRPr="003B074F" w:rsidRDefault="008117CB" w:rsidP="008117CB">
      <w:pPr>
        <w:pStyle w:val="ParagraphStyle"/>
        <w:spacing w:line="360" w:lineRule="auto"/>
        <w:ind w:left="285"/>
        <w:jc w:val="both"/>
        <w:rPr>
          <w:rFonts w:ascii="Calibri" w:hAnsi="Calibri" w:cs="Calibri"/>
          <w:sz w:val="20"/>
          <w:szCs w:val="20"/>
        </w:rPr>
      </w:pPr>
      <w:r w:rsidRPr="003B074F">
        <w:rPr>
          <w:rFonts w:ascii="Calibri" w:hAnsi="Calibri" w:cs="Calibri"/>
          <w:sz w:val="20"/>
          <w:szCs w:val="20"/>
        </w:rPr>
        <w:t>22.7. - As impugnações e pedidos de esclarecimentos não suspendem os prazos previstos no certame.</w:t>
      </w:r>
    </w:p>
    <w:p w14:paraId="0252F79E" w14:textId="77777777" w:rsidR="008117CB" w:rsidRPr="003B074F" w:rsidRDefault="008117CB" w:rsidP="008117CB">
      <w:pPr>
        <w:pStyle w:val="ParagraphStyle"/>
        <w:spacing w:line="360" w:lineRule="auto"/>
        <w:ind w:left="570"/>
        <w:jc w:val="both"/>
        <w:rPr>
          <w:rFonts w:ascii="Calibri" w:hAnsi="Calibri" w:cs="Calibri"/>
          <w:sz w:val="20"/>
          <w:szCs w:val="20"/>
        </w:rPr>
      </w:pPr>
      <w:r w:rsidRPr="003B074F">
        <w:rPr>
          <w:rFonts w:ascii="Calibri" w:hAnsi="Calibri" w:cs="Calibri"/>
          <w:sz w:val="20"/>
          <w:szCs w:val="20"/>
        </w:rPr>
        <w:t>22.7.1. - A concessão de efeito suspensivo à impugnação é medida excepcional e deverá ser motivada pelo pregoeiro, nos autos do processo de licitação.</w:t>
      </w:r>
    </w:p>
    <w:p w14:paraId="43F21B20" w14:textId="77777777" w:rsidR="008117CB" w:rsidRPr="003B074F" w:rsidRDefault="008117CB" w:rsidP="008117CB">
      <w:pPr>
        <w:pStyle w:val="ParagraphStyle"/>
        <w:spacing w:line="360" w:lineRule="auto"/>
        <w:ind w:left="285"/>
        <w:jc w:val="both"/>
        <w:rPr>
          <w:rFonts w:ascii="Calibri" w:hAnsi="Calibri" w:cs="Calibri"/>
          <w:sz w:val="20"/>
          <w:szCs w:val="20"/>
        </w:rPr>
      </w:pPr>
      <w:r w:rsidRPr="003B074F">
        <w:rPr>
          <w:rFonts w:ascii="Calibri" w:hAnsi="Calibri" w:cs="Calibri"/>
          <w:sz w:val="20"/>
          <w:szCs w:val="20"/>
        </w:rPr>
        <w:t>22.8. - As respostas aos pedidos de esclarecimentos serão divulgadas pelo sistema e vincularão os participantes e a administração.</w:t>
      </w:r>
    </w:p>
    <w:p w14:paraId="3A077358" w14:textId="77777777" w:rsidR="008117CB" w:rsidRPr="003B074F" w:rsidRDefault="008117CB" w:rsidP="008117CB">
      <w:pPr>
        <w:pStyle w:val="ParagraphStyle"/>
        <w:spacing w:line="360" w:lineRule="auto"/>
        <w:ind w:left="285"/>
        <w:jc w:val="both"/>
        <w:rPr>
          <w:rFonts w:ascii="Calibri" w:hAnsi="Calibri" w:cs="Calibri"/>
          <w:sz w:val="20"/>
          <w:szCs w:val="20"/>
        </w:rPr>
      </w:pPr>
    </w:p>
    <w:p w14:paraId="4AE0C3D8" w14:textId="77777777" w:rsidR="008117CB" w:rsidRPr="003B074F" w:rsidRDefault="008117CB" w:rsidP="008117CB">
      <w:pPr>
        <w:pStyle w:val="ParagraphStyle"/>
        <w:spacing w:line="360" w:lineRule="auto"/>
        <w:rPr>
          <w:rFonts w:ascii="Calibri" w:hAnsi="Calibri" w:cs="Calibri"/>
          <w:b/>
          <w:bCs/>
          <w:sz w:val="20"/>
          <w:szCs w:val="20"/>
        </w:rPr>
      </w:pPr>
      <w:r w:rsidRPr="003B074F">
        <w:rPr>
          <w:rFonts w:ascii="Calibri" w:hAnsi="Calibri" w:cs="Calibri"/>
          <w:b/>
          <w:bCs/>
          <w:sz w:val="20"/>
          <w:szCs w:val="20"/>
        </w:rPr>
        <w:t>23 - DAS DISPOSIÇÕES GERAIS</w:t>
      </w:r>
    </w:p>
    <w:p w14:paraId="2BC61D3F" w14:textId="77777777" w:rsidR="008117CB" w:rsidRPr="003B074F" w:rsidRDefault="008117CB" w:rsidP="008117CB">
      <w:pPr>
        <w:pStyle w:val="ParagraphStyle"/>
        <w:spacing w:line="360" w:lineRule="auto"/>
        <w:ind w:left="285"/>
        <w:jc w:val="both"/>
        <w:rPr>
          <w:rFonts w:ascii="Calibri" w:hAnsi="Calibri" w:cs="Calibri"/>
          <w:sz w:val="20"/>
          <w:szCs w:val="20"/>
        </w:rPr>
      </w:pPr>
      <w:r w:rsidRPr="003B074F">
        <w:rPr>
          <w:rFonts w:ascii="Calibri" w:hAnsi="Calibri" w:cs="Calibri"/>
          <w:sz w:val="20"/>
          <w:szCs w:val="20"/>
        </w:rPr>
        <w:t>23.1. - Da sessão pública do Pregão divulgar-se-á Ata no sistema eletrônico.</w:t>
      </w:r>
    </w:p>
    <w:p w14:paraId="6A5CC350" w14:textId="77777777" w:rsidR="008117CB" w:rsidRPr="003B074F" w:rsidRDefault="008117CB" w:rsidP="008117CB">
      <w:pPr>
        <w:pStyle w:val="ParagraphStyle"/>
        <w:spacing w:line="360" w:lineRule="auto"/>
        <w:ind w:left="285"/>
        <w:jc w:val="both"/>
        <w:rPr>
          <w:rFonts w:ascii="Calibri" w:hAnsi="Calibri" w:cs="Calibri"/>
          <w:sz w:val="20"/>
          <w:szCs w:val="20"/>
        </w:rPr>
      </w:pPr>
      <w:r w:rsidRPr="003B074F">
        <w:rPr>
          <w:rFonts w:ascii="Calibri" w:hAnsi="Calibri" w:cs="Calibri"/>
          <w:sz w:val="20"/>
          <w:szCs w:val="20"/>
        </w:rPr>
        <w:t>23.2. - 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14:paraId="03BDD492" w14:textId="77777777" w:rsidR="008117CB" w:rsidRPr="003B074F" w:rsidRDefault="008117CB" w:rsidP="008117CB">
      <w:pPr>
        <w:pStyle w:val="ParagraphStyle"/>
        <w:spacing w:line="360" w:lineRule="auto"/>
        <w:ind w:left="285"/>
        <w:jc w:val="both"/>
        <w:rPr>
          <w:rFonts w:ascii="Calibri" w:hAnsi="Calibri" w:cs="Calibri"/>
          <w:sz w:val="20"/>
          <w:szCs w:val="20"/>
        </w:rPr>
      </w:pPr>
      <w:r w:rsidRPr="003B074F">
        <w:rPr>
          <w:rFonts w:ascii="Calibri" w:hAnsi="Calibri" w:cs="Calibri"/>
          <w:sz w:val="20"/>
          <w:szCs w:val="20"/>
        </w:rPr>
        <w:t>23.3. - Todas as referências de tempo no Edital, no aviso e durante a sessão pública observarão o horário de Brasília - DF.</w:t>
      </w:r>
    </w:p>
    <w:p w14:paraId="249085DC" w14:textId="77777777" w:rsidR="008117CB" w:rsidRPr="003B074F" w:rsidRDefault="008117CB" w:rsidP="008117CB">
      <w:pPr>
        <w:pStyle w:val="ParagraphStyle"/>
        <w:spacing w:line="360" w:lineRule="auto"/>
        <w:ind w:left="570"/>
        <w:jc w:val="both"/>
        <w:rPr>
          <w:rFonts w:ascii="Calibri" w:hAnsi="Calibri" w:cs="Calibri"/>
          <w:sz w:val="20"/>
          <w:szCs w:val="20"/>
        </w:rPr>
      </w:pPr>
      <w:r w:rsidRPr="003B074F">
        <w:rPr>
          <w:rFonts w:ascii="Calibri" w:hAnsi="Calibri" w:cs="Calibri"/>
          <w:sz w:val="20"/>
          <w:szCs w:val="20"/>
        </w:rPr>
        <w:t>23.3.1 - No julgamento das propostas e da habilitação, o Pregoeiro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14:paraId="576C11D3" w14:textId="77777777" w:rsidR="008117CB" w:rsidRPr="003B074F" w:rsidRDefault="008117CB" w:rsidP="008117CB">
      <w:pPr>
        <w:pStyle w:val="ParagraphStyle"/>
        <w:spacing w:line="360" w:lineRule="auto"/>
        <w:ind w:left="285"/>
        <w:jc w:val="both"/>
        <w:rPr>
          <w:rFonts w:ascii="Calibri" w:hAnsi="Calibri" w:cs="Calibri"/>
          <w:sz w:val="20"/>
          <w:szCs w:val="20"/>
        </w:rPr>
      </w:pPr>
      <w:r w:rsidRPr="003B074F">
        <w:rPr>
          <w:rFonts w:ascii="Calibri" w:hAnsi="Calibri" w:cs="Calibri"/>
          <w:sz w:val="20"/>
          <w:szCs w:val="20"/>
        </w:rPr>
        <w:t>23.4. - A homologação do resultado desta licitação não implicará direito à contratação.</w:t>
      </w:r>
    </w:p>
    <w:p w14:paraId="67F4C1BD" w14:textId="77777777" w:rsidR="008117CB" w:rsidRPr="003B074F" w:rsidRDefault="008117CB" w:rsidP="008117CB">
      <w:pPr>
        <w:pStyle w:val="ParagraphStyle"/>
        <w:spacing w:line="360" w:lineRule="auto"/>
        <w:ind w:left="285"/>
        <w:jc w:val="both"/>
        <w:rPr>
          <w:rFonts w:ascii="Calibri" w:hAnsi="Calibri" w:cs="Calibri"/>
          <w:sz w:val="20"/>
          <w:szCs w:val="20"/>
        </w:rPr>
      </w:pPr>
      <w:r w:rsidRPr="003B074F">
        <w:rPr>
          <w:rFonts w:ascii="Calibri" w:hAnsi="Calibri" w:cs="Calibri"/>
          <w:sz w:val="20"/>
          <w:szCs w:val="20"/>
        </w:rPr>
        <w:t xml:space="preserve">23.5. - As normas disciplinadoras da licitação serão sempre interpretadas em favor da ampliação da disputa entre os interessados, desde que não comprometam o interesse da Administração, o princípio da isonomia, a finalidade e a segurança da contratação. </w:t>
      </w:r>
    </w:p>
    <w:p w14:paraId="33B953B1" w14:textId="77777777" w:rsidR="008117CB" w:rsidRPr="003B074F" w:rsidRDefault="008117CB" w:rsidP="008117CB">
      <w:pPr>
        <w:pStyle w:val="ParagraphStyle"/>
        <w:spacing w:line="360" w:lineRule="auto"/>
        <w:ind w:left="285"/>
        <w:jc w:val="both"/>
        <w:rPr>
          <w:rFonts w:ascii="Calibri" w:hAnsi="Calibri" w:cs="Calibri"/>
          <w:sz w:val="20"/>
          <w:szCs w:val="20"/>
        </w:rPr>
      </w:pPr>
      <w:r w:rsidRPr="003B074F">
        <w:rPr>
          <w:rFonts w:ascii="Calibri" w:hAnsi="Calibri" w:cs="Calibri"/>
          <w:sz w:val="20"/>
          <w:szCs w:val="20"/>
        </w:rPr>
        <w:t>23.6. - Os licitantes assumem todos os custos de preparação e apresentação de suas propostas e a Administração não será, em nenhum caso, responsável por esses custos, independentemente da condução ou do resultado do processo licitatório.</w:t>
      </w:r>
    </w:p>
    <w:p w14:paraId="67CC7395" w14:textId="77777777" w:rsidR="008117CB" w:rsidRPr="003B074F" w:rsidRDefault="008117CB" w:rsidP="008117CB">
      <w:pPr>
        <w:pStyle w:val="ParagraphStyle"/>
        <w:spacing w:line="360" w:lineRule="auto"/>
        <w:ind w:left="285"/>
        <w:jc w:val="both"/>
        <w:rPr>
          <w:rFonts w:ascii="Calibri" w:hAnsi="Calibri" w:cs="Calibri"/>
          <w:sz w:val="20"/>
          <w:szCs w:val="20"/>
        </w:rPr>
      </w:pPr>
      <w:r w:rsidRPr="003B074F">
        <w:rPr>
          <w:rFonts w:ascii="Calibri" w:hAnsi="Calibri" w:cs="Calibri"/>
          <w:sz w:val="20"/>
          <w:szCs w:val="20"/>
        </w:rPr>
        <w:t>23.7. - Na contagem dos prazos estabelecidos neste Edital e seus Anexos, excluir-se-á o dia do início e incluir-se-á o do vencimento. Só se iniciam e vencem os prazos em dias de expediente na Administração.</w:t>
      </w:r>
    </w:p>
    <w:p w14:paraId="297B0381" w14:textId="77777777" w:rsidR="008117CB" w:rsidRPr="003B074F" w:rsidRDefault="008117CB" w:rsidP="008117CB">
      <w:pPr>
        <w:pStyle w:val="ParagraphStyle"/>
        <w:spacing w:line="360" w:lineRule="auto"/>
        <w:ind w:left="285"/>
        <w:jc w:val="both"/>
        <w:rPr>
          <w:rFonts w:ascii="Calibri" w:hAnsi="Calibri" w:cs="Calibri"/>
          <w:sz w:val="20"/>
          <w:szCs w:val="20"/>
        </w:rPr>
      </w:pPr>
      <w:r w:rsidRPr="003B074F">
        <w:rPr>
          <w:rFonts w:ascii="Calibri" w:hAnsi="Calibri" w:cs="Calibri"/>
          <w:sz w:val="20"/>
          <w:szCs w:val="20"/>
        </w:rPr>
        <w:t>23.8. - O desatendimento de exigências formais não essenciais não importará o afastamento do licitante, desde que seja possível o aproveitamento do ato, observados os princípios da isonomia e do interesse público.</w:t>
      </w:r>
    </w:p>
    <w:p w14:paraId="6F4246AC" w14:textId="77777777" w:rsidR="008117CB" w:rsidRPr="003B074F" w:rsidRDefault="008117CB" w:rsidP="008117CB">
      <w:pPr>
        <w:pStyle w:val="ParagraphStyle"/>
        <w:spacing w:line="360" w:lineRule="auto"/>
        <w:ind w:left="285"/>
        <w:jc w:val="both"/>
        <w:rPr>
          <w:rFonts w:ascii="Calibri" w:hAnsi="Calibri" w:cs="Calibri"/>
          <w:sz w:val="20"/>
          <w:szCs w:val="20"/>
        </w:rPr>
      </w:pPr>
      <w:r w:rsidRPr="003B074F">
        <w:rPr>
          <w:rFonts w:ascii="Calibri" w:hAnsi="Calibri" w:cs="Calibri"/>
          <w:sz w:val="20"/>
          <w:szCs w:val="20"/>
        </w:rPr>
        <w:t>23.9. - Em caso de divergência entre disposições deste Edital e de seus anexos ou demais peças que compõem o processo, prevalecerá as deste Edital.</w:t>
      </w:r>
    </w:p>
    <w:p w14:paraId="5C9E3A61" w14:textId="77777777" w:rsidR="008117CB" w:rsidRPr="003B074F" w:rsidRDefault="008117CB" w:rsidP="008117CB">
      <w:pPr>
        <w:pStyle w:val="ParagraphStyle"/>
        <w:spacing w:line="360" w:lineRule="auto"/>
        <w:ind w:left="285"/>
        <w:jc w:val="both"/>
        <w:rPr>
          <w:rFonts w:ascii="Calibri" w:hAnsi="Calibri" w:cs="Calibri"/>
          <w:sz w:val="20"/>
          <w:szCs w:val="20"/>
        </w:rPr>
      </w:pPr>
      <w:r w:rsidRPr="003B074F">
        <w:rPr>
          <w:rFonts w:ascii="Calibri" w:hAnsi="Calibri" w:cs="Calibri"/>
          <w:sz w:val="20"/>
          <w:szCs w:val="20"/>
        </w:rPr>
        <w:t xml:space="preserve">23.10. - O Edital está disponibilizado, na íntegra, no endereço eletrônico </w:t>
      </w:r>
      <w:r w:rsidRPr="003B074F">
        <w:rPr>
          <w:rFonts w:ascii="Calibri" w:hAnsi="Calibri" w:cs="Calibri"/>
          <w:b/>
          <w:bCs/>
          <w:sz w:val="20"/>
          <w:szCs w:val="20"/>
        </w:rPr>
        <w:t>www.bll.org.br</w:t>
      </w:r>
      <w:r w:rsidRPr="003B074F">
        <w:rPr>
          <w:rFonts w:ascii="Calibri" w:hAnsi="Calibri" w:cs="Calibri"/>
          <w:sz w:val="20"/>
          <w:szCs w:val="20"/>
        </w:rPr>
        <w:t>, nos dias úteis, mesmo endereço e período no qual os autos do processo administrativo permanecerão com vista franqueada aos interessados.</w:t>
      </w:r>
    </w:p>
    <w:p w14:paraId="3D328BDB" w14:textId="77777777" w:rsidR="008117CB" w:rsidRPr="003B074F" w:rsidRDefault="008117CB" w:rsidP="008117CB">
      <w:pPr>
        <w:pStyle w:val="ParagraphStyle"/>
        <w:spacing w:line="360" w:lineRule="auto"/>
        <w:ind w:left="285"/>
        <w:jc w:val="both"/>
        <w:rPr>
          <w:rFonts w:ascii="Calibri" w:hAnsi="Calibri" w:cs="Calibri"/>
          <w:sz w:val="20"/>
          <w:szCs w:val="20"/>
        </w:rPr>
      </w:pPr>
      <w:r w:rsidRPr="003B074F">
        <w:rPr>
          <w:rFonts w:ascii="Calibri" w:hAnsi="Calibri" w:cs="Calibri"/>
          <w:sz w:val="20"/>
          <w:szCs w:val="20"/>
        </w:rPr>
        <w:t>23.11. - Integram este Edital, para todos os fins e efeitos, os seguintes anexos:</w:t>
      </w:r>
    </w:p>
    <w:p w14:paraId="572C2A9F" w14:textId="77777777" w:rsidR="008117CB" w:rsidRPr="003B074F" w:rsidRDefault="008117CB" w:rsidP="008117CB">
      <w:pPr>
        <w:pStyle w:val="ParagraphStyle"/>
        <w:spacing w:line="360" w:lineRule="auto"/>
        <w:ind w:left="570"/>
        <w:jc w:val="both"/>
        <w:rPr>
          <w:rFonts w:ascii="Calibri" w:hAnsi="Calibri" w:cs="Calibri"/>
          <w:sz w:val="20"/>
          <w:szCs w:val="20"/>
        </w:rPr>
      </w:pPr>
      <w:r w:rsidRPr="003B074F">
        <w:rPr>
          <w:rFonts w:ascii="Calibri" w:hAnsi="Calibri" w:cs="Calibri"/>
          <w:b/>
          <w:bCs/>
          <w:sz w:val="20"/>
          <w:szCs w:val="20"/>
          <w:u w:val="single"/>
        </w:rPr>
        <w:t>ANEXO 01</w:t>
      </w:r>
      <w:r w:rsidRPr="003B074F">
        <w:rPr>
          <w:rFonts w:ascii="Calibri" w:hAnsi="Calibri" w:cs="Calibri"/>
          <w:sz w:val="20"/>
          <w:szCs w:val="20"/>
        </w:rPr>
        <w:t xml:space="preserve"> - Modelo de proposta;</w:t>
      </w:r>
    </w:p>
    <w:p w14:paraId="546BFC56" w14:textId="77777777" w:rsidR="008117CB" w:rsidRPr="003B074F" w:rsidRDefault="008117CB" w:rsidP="008117CB">
      <w:pPr>
        <w:pStyle w:val="ParagraphStyle"/>
        <w:spacing w:line="360" w:lineRule="auto"/>
        <w:ind w:left="570"/>
        <w:jc w:val="both"/>
        <w:rPr>
          <w:rFonts w:ascii="Calibri" w:hAnsi="Calibri" w:cs="Calibri"/>
          <w:sz w:val="20"/>
          <w:szCs w:val="20"/>
        </w:rPr>
      </w:pPr>
      <w:r w:rsidRPr="003B074F">
        <w:rPr>
          <w:rFonts w:ascii="Calibri" w:hAnsi="Calibri" w:cs="Calibri"/>
          <w:b/>
          <w:bCs/>
          <w:sz w:val="20"/>
          <w:szCs w:val="20"/>
          <w:u w:val="single"/>
        </w:rPr>
        <w:t>ANEXO 02</w:t>
      </w:r>
      <w:r w:rsidRPr="003B074F">
        <w:rPr>
          <w:rFonts w:ascii="Calibri" w:hAnsi="Calibri" w:cs="Calibri"/>
          <w:sz w:val="20"/>
          <w:szCs w:val="20"/>
        </w:rPr>
        <w:t xml:space="preserve"> - Declarações Unificada;</w:t>
      </w:r>
    </w:p>
    <w:p w14:paraId="4DBC62A2" w14:textId="77777777" w:rsidR="008117CB" w:rsidRPr="003B074F" w:rsidRDefault="008117CB" w:rsidP="008117CB">
      <w:pPr>
        <w:pStyle w:val="ParagraphStyle"/>
        <w:spacing w:line="360" w:lineRule="auto"/>
        <w:ind w:left="570"/>
        <w:jc w:val="both"/>
        <w:rPr>
          <w:rFonts w:ascii="Calibri" w:hAnsi="Calibri" w:cs="Calibri"/>
          <w:sz w:val="20"/>
          <w:szCs w:val="20"/>
        </w:rPr>
      </w:pPr>
      <w:r w:rsidRPr="003B074F">
        <w:rPr>
          <w:rFonts w:ascii="Calibri" w:hAnsi="Calibri" w:cs="Calibri"/>
          <w:b/>
          <w:bCs/>
          <w:sz w:val="20"/>
          <w:szCs w:val="20"/>
          <w:u w:val="single"/>
        </w:rPr>
        <w:t>ANEXO 03</w:t>
      </w:r>
      <w:r w:rsidRPr="003B074F">
        <w:rPr>
          <w:rFonts w:ascii="Calibri" w:hAnsi="Calibri" w:cs="Calibri"/>
          <w:sz w:val="20"/>
          <w:szCs w:val="20"/>
        </w:rPr>
        <w:t xml:space="preserve"> – Modelo de Cadastro de Reserva</w:t>
      </w:r>
    </w:p>
    <w:p w14:paraId="4F20B033" w14:textId="77777777" w:rsidR="008117CB" w:rsidRPr="003B074F" w:rsidRDefault="008117CB" w:rsidP="008117CB">
      <w:pPr>
        <w:pStyle w:val="ParagraphStyle"/>
        <w:spacing w:line="360" w:lineRule="auto"/>
        <w:ind w:left="570"/>
        <w:jc w:val="both"/>
        <w:rPr>
          <w:rFonts w:ascii="Calibri" w:hAnsi="Calibri" w:cs="Calibri"/>
          <w:sz w:val="20"/>
          <w:szCs w:val="20"/>
        </w:rPr>
      </w:pPr>
      <w:r w:rsidRPr="003B074F">
        <w:rPr>
          <w:rFonts w:ascii="Calibri" w:hAnsi="Calibri" w:cs="Calibri"/>
          <w:b/>
          <w:bCs/>
          <w:sz w:val="20"/>
          <w:szCs w:val="20"/>
          <w:u w:val="single"/>
        </w:rPr>
        <w:t>ANEXO 04</w:t>
      </w:r>
      <w:r w:rsidRPr="003B074F">
        <w:rPr>
          <w:rFonts w:ascii="Calibri" w:hAnsi="Calibri" w:cs="Calibri"/>
          <w:sz w:val="20"/>
          <w:szCs w:val="20"/>
        </w:rPr>
        <w:t xml:space="preserve"> - Minuta da Ata de Registro de Preços</w:t>
      </w:r>
    </w:p>
    <w:p w14:paraId="34147C14" w14:textId="77777777" w:rsidR="008117CB" w:rsidRPr="003B074F" w:rsidRDefault="008117CB" w:rsidP="008117CB">
      <w:pPr>
        <w:pStyle w:val="ParagraphStyle"/>
        <w:spacing w:line="360" w:lineRule="auto"/>
        <w:ind w:left="570"/>
        <w:jc w:val="both"/>
        <w:rPr>
          <w:rFonts w:ascii="Calibri" w:hAnsi="Calibri" w:cs="Calibri"/>
          <w:sz w:val="20"/>
          <w:szCs w:val="20"/>
        </w:rPr>
      </w:pPr>
      <w:r w:rsidRPr="003B074F">
        <w:rPr>
          <w:rFonts w:ascii="Calibri" w:hAnsi="Calibri" w:cs="Calibri"/>
          <w:b/>
          <w:bCs/>
          <w:sz w:val="20"/>
          <w:szCs w:val="20"/>
          <w:u w:val="single"/>
        </w:rPr>
        <w:t>ANEXO 05</w:t>
      </w:r>
      <w:r w:rsidRPr="003B074F">
        <w:rPr>
          <w:rFonts w:ascii="Calibri" w:hAnsi="Calibri" w:cs="Calibri"/>
          <w:sz w:val="20"/>
          <w:szCs w:val="20"/>
        </w:rPr>
        <w:t xml:space="preserve"> - Termo Minuta de Contrato</w:t>
      </w:r>
    </w:p>
    <w:p w14:paraId="10E8E628" w14:textId="77777777" w:rsidR="008117CB" w:rsidRPr="003B074F" w:rsidRDefault="008117CB" w:rsidP="008117CB">
      <w:pPr>
        <w:pStyle w:val="ParagraphStyle"/>
        <w:spacing w:line="360" w:lineRule="auto"/>
        <w:ind w:left="570"/>
        <w:jc w:val="both"/>
        <w:rPr>
          <w:rFonts w:ascii="Calibri" w:hAnsi="Calibri" w:cs="Calibri"/>
          <w:sz w:val="20"/>
          <w:szCs w:val="20"/>
        </w:rPr>
      </w:pPr>
      <w:r w:rsidRPr="003B074F">
        <w:rPr>
          <w:rFonts w:ascii="Calibri" w:hAnsi="Calibri" w:cs="Calibri"/>
          <w:b/>
          <w:bCs/>
          <w:sz w:val="20"/>
          <w:szCs w:val="20"/>
          <w:u w:val="single"/>
        </w:rPr>
        <w:t>ANEXO 06</w:t>
      </w:r>
      <w:r w:rsidRPr="003B074F">
        <w:rPr>
          <w:rFonts w:ascii="Calibri" w:hAnsi="Calibri" w:cs="Calibri"/>
          <w:sz w:val="20"/>
          <w:szCs w:val="20"/>
        </w:rPr>
        <w:t xml:space="preserve"> - Exigências para Habilitação;</w:t>
      </w:r>
    </w:p>
    <w:p w14:paraId="51D24CAB" w14:textId="77777777" w:rsidR="008117CB" w:rsidRPr="003B074F" w:rsidRDefault="008117CB" w:rsidP="008117CB">
      <w:pPr>
        <w:pStyle w:val="ParagraphStyle"/>
        <w:spacing w:line="360" w:lineRule="auto"/>
        <w:ind w:left="570"/>
        <w:jc w:val="both"/>
        <w:rPr>
          <w:rFonts w:ascii="Calibri" w:hAnsi="Calibri" w:cs="Calibri"/>
          <w:sz w:val="20"/>
          <w:szCs w:val="20"/>
        </w:rPr>
      </w:pPr>
      <w:r w:rsidRPr="003B074F">
        <w:rPr>
          <w:rFonts w:ascii="Calibri" w:hAnsi="Calibri" w:cs="Calibri"/>
          <w:b/>
          <w:bCs/>
          <w:sz w:val="20"/>
          <w:szCs w:val="20"/>
          <w:u w:val="single"/>
        </w:rPr>
        <w:t>ANEXO 07</w:t>
      </w:r>
      <w:r w:rsidRPr="003B074F">
        <w:rPr>
          <w:rFonts w:ascii="Calibri" w:hAnsi="Calibri" w:cs="Calibri"/>
          <w:sz w:val="20"/>
          <w:szCs w:val="20"/>
        </w:rPr>
        <w:t xml:space="preserve"> - Termo de Referência;</w:t>
      </w:r>
    </w:p>
    <w:p w14:paraId="0BD4288C" w14:textId="77777777" w:rsidR="008117CB" w:rsidRPr="003B074F" w:rsidRDefault="008117CB" w:rsidP="008117CB">
      <w:pPr>
        <w:pStyle w:val="ParagraphStyle"/>
        <w:spacing w:line="360" w:lineRule="auto"/>
        <w:ind w:left="570"/>
        <w:jc w:val="both"/>
        <w:rPr>
          <w:rFonts w:ascii="Calibri" w:hAnsi="Calibri" w:cs="Calibri"/>
          <w:sz w:val="20"/>
          <w:szCs w:val="20"/>
        </w:rPr>
      </w:pPr>
      <w:r w:rsidRPr="003B074F">
        <w:rPr>
          <w:rFonts w:ascii="Calibri" w:hAnsi="Calibri" w:cs="Calibri"/>
          <w:b/>
          <w:bCs/>
          <w:sz w:val="20"/>
          <w:szCs w:val="20"/>
          <w:u w:val="single"/>
        </w:rPr>
        <w:t xml:space="preserve">Anexo 08 </w:t>
      </w:r>
      <w:r w:rsidRPr="003B074F">
        <w:rPr>
          <w:rFonts w:ascii="Calibri" w:hAnsi="Calibri" w:cs="Calibri"/>
          <w:sz w:val="20"/>
          <w:szCs w:val="20"/>
        </w:rPr>
        <w:t>– ETP - Estudo Técnico Preliminar;</w:t>
      </w:r>
    </w:p>
    <w:p w14:paraId="65242FF7" w14:textId="77777777" w:rsidR="008117CB" w:rsidRPr="003B074F" w:rsidRDefault="008117CB" w:rsidP="008117CB">
      <w:pPr>
        <w:pStyle w:val="ParagraphStyle"/>
        <w:spacing w:line="360" w:lineRule="auto"/>
        <w:jc w:val="both"/>
        <w:rPr>
          <w:rFonts w:ascii="Calibri" w:hAnsi="Calibri" w:cs="Calibri"/>
          <w:sz w:val="20"/>
          <w:szCs w:val="20"/>
        </w:rPr>
      </w:pPr>
    </w:p>
    <w:p w14:paraId="3850FDE8" w14:textId="77777777" w:rsidR="008117CB" w:rsidRPr="003B074F" w:rsidRDefault="008117CB" w:rsidP="008117CB">
      <w:pPr>
        <w:pStyle w:val="ParagraphStyle"/>
        <w:spacing w:line="360" w:lineRule="auto"/>
        <w:jc w:val="both"/>
        <w:rPr>
          <w:rFonts w:ascii="Calibri" w:hAnsi="Calibri" w:cs="Calibri"/>
          <w:sz w:val="20"/>
          <w:szCs w:val="20"/>
        </w:rPr>
      </w:pPr>
    </w:p>
    <w:p w14:paraId="16298BB2" w14:textId="47527851" w:rsidR="008117CB" w:rsidRPr="003B074F" w:rsidRDefault="008117CB" w:rsidP="008117CB">
      <w:pPr>
        <w:pStyle w:val="ParagraphStyle"/>
        <w:spacing w:line="360" w:lineRule="auto"/>
        <w:jc w:val="center"/>
        <w:rPr>
          <w:rFonts w:ascii="Calibri" w:hAnsi="Calibri" w:cs="Calibri"/>
          <w:sz w:val="20"/>
          <w:szCs w:val="20"/>
        </w:rPr>
      </w:pPr>
      <w:r w:rsidRPr="003B074F">
        <w:rPr>
          <w:rFonts w:ascii="Calibri" w:hAnsi="Calibri" w:cs="Calibri"/>
          <w:sz w:val="20"/>
          <w:szCs w:val="20"/>
        </w:rPr>
        <w:t xml:space="preserve">Ibaiti, </w:t>
      </w:r>
      <w:r>
        <w:rPr>
          <w:rFonts w:ascii="Calibri" w:hAnsi="Calibri" w:cs="Calibri"/>
          <w:sz w:val="20"/>
          <w:szCs w:val="20"/>
        </w:rPr>
        <w:t xml:space="preserve">06 </w:t>
      </w:r>
      <w:r w:rsidRPr="003B074F">
        <w:rPr>
          <w:rFonts w:ascii="Calibri" w:hAnsi="Calibri" w:cs="Calibri"/>
          <w:sz w:val="20"/>
          <w:szCs w:val="20"/>
        </w:rPr>
        <w:t xml:space="preserve">de </w:t>
      </w:r>
      <w:r>
        <w:rPr>
          <w:rFonts w:ascii="Calibri" w:hAnsi="Calibri" w:cs="Calibri"/>
          <w:sz w:val="20"/>
          <w:szCs w:val="20"/>
        </w:rPr>
        <w:t>junho</w:t>
      </w:r>
      <w:r w:rsidRPr="003B074F">
        <w:rPr>
          <w:rFonts w:ascii="Calibri" w:hAnsi="Calibri" w:cs="Calibri"/>
          <w:sz w:val="20"/>
          <w:szCs w:val="20"/>
        </w:rPr>
        <w:t xml:space="preserve"> de 2025.</w:t>
      </w:r>
    </w:p>
    <w:p w14:paraId="52E0DA0B" w14:textId="77777777" w:rsidR="008117CB" w:rsidRPr="003B074F" w:rsidRDefault="008117CB" w:rsidP="008117CB">
      <w:pPr>
        <w:pStyle w:val="ParagraphStyle"/>
        <w:spacing w:line="360" w:lineRule="auto"/>
        <w:jc w:val="center"/>
        <w:rPr>
          <w:rFonts w:ascii="Calibri" w:hAnsi="Calibri" w:cs="Calibri"/>
          <w:sz w:val="20"/>
          <w:szCs w:val="20"/>
        </w:rPr>
      </w:pPr>
    </w:p>
    <w:p w14:paraId="1719C28C" w14:textId="77777777" w:rsidR="008117CB" w:rsidRPr="003B074F" w:rsidRDefault="008117CB" w:rsidP="008117CB">
      <w:pPr>
        <w:pStyle w:val="ParagraphStyle"/>
        <w:spacing w:line="360" w:lineRule="auto"/>
        <w:jc w:val="center"/>
        <w:rPr>
          <w:rFonts w:ascii="Calibri" w:hAnsi="Calibri" w:cs="Calibri"/>
          <w:sz w:val="20"/>
          <w:szCs w:val="20"/>
        </w:rPr>
      </w:pPr>
    </w:p>
    <w:p w14:paraId="52493393" w14:textId="77777777" w:rsidR="008117CB" w:rsidRPr="003B074F" w:rsidRDefault="008117CB" w:rsidP="008117CB">
      <w:pPr>
        <w:pStyle w:val="ParagraphStyle"/>
        <w:spacing w:line="360" w:lineRule="auto"/>
        <w:jc w:val="center"/>
        <w:rPr>
          <w:rFonts w:ascii="Calibri" w:hAnsi="Calibri" w:cs="Calibri"/>
          <w:sz w:val="20"/>
          <w:szCs w:val="20"/>
        </w:rPr>
      </w:pPr>
    </w:p>
    <w:p w14:paraId="5D4C6984" w14:textId="77777777" w:rsidR="008117CB" w:rsidRPr="003B074F" w:rsidRDefault="008117CB" w:rsidP="008117CB">
      <w:pPr>
        <w:pStyle w:val="ParagraphStyle"/>
        <w:jc w:val="center"/>
        <w:rPr>
          <w:rFonts w:ascii="Calibri" w:hAnsi="Calibri" w:cs="Calibri"/>
          <w:b/>
          <w:bCs/>
          <w:sz w:val="20"/>
          <w:szCs w:val="20"/>
        </w:rPr>
      </w:pPr>
      <w:r w:rsidRPr="003B074F">
        <w:rPr>
          <w:rFonts w:ascii="Calibri" w:hAnsi="Calibri" w:cs="Calibri"/>
          <w:b/>
          <w:bCs/>
          <w:sz w:val="20"/>
          <w:szCs w:val="20"/>
        </w:rPr>
        <w:t>ROBERTO REGAZZO</w:t>
      </w:r>
    </w:p>
    <w:p w14:paraId="5778C1FF" w14:textId="77777777" w:rsidR="008117CB" w:rsidRPr="003B074F" w:rsidRDefault="008117CB" w:rsidP="008117CB">
      <w:pPr>
        <w:pStyle w:val="ParagraphStyle"/>
        <w:jc w:val="center"/>
        <w:rPr>
          <w:rFonts w:ascii="Calibri" w:hAnsi="Calibri" w:cs="Calibri"/>
          <w:sz w:val="20"/>
          <w:szCs w:val="20"/>
        </w:rPr>
      </w:pPr>
      <w:r w:rsidRPr="003B074F">
        <w:rPr>
          <w:rFonts w:ascii="Calibri" w:hAnsi="Calibri" w:cs="Calibri"/>
          <w:sz w:val="20"/>
          <w:szCs w:val="20"/>
        </w:rPr>
        <w:t>Prefeito Municipal</w:t>
      </w:r>
    </w:p>
    <w:p w14:paraId="4EB733B2" w14:textId="77777777" w:rsidR="008117CB" w:rsidRPr="003B074F" w:rsidRDefault="008117CB" w:rsidP="008117CB">
      <w:pPr>
        <w:pStyle w:val="ParagraphStyle"/>
        <w:jc w:val="center"/>
        <w:rPr>
          <w:rFonts w:ascii="Calibri" w:hAnsi="Calibri" w:cs="Calibri"/>
          <w:b/>
          <w:bCs/>
          <w:color w:val="000000"/>
          <w:sz w:val="20"/>
          <w:szCs w:val="20"/>
        </w:rPr>
      </w:pPr>
      <w:r w:rsidRPr="003B074F">
        <w:rPr>
          <w:rFonts w:ascii="Calibri" w:hAnsi="Calibri" w:cs="Calibri"/>
          <w:sz w:val="20"/>
          <w:szCs w:val="20"/>
        </w:rPr>
        <w:br w:type="page"/>
      </w:r>
      <w:r w:rsidRPr="003B074F">
        <w:rPr>
          <w:rFonts w:ascii="Calibri" w:hAnsi="Calibri" w:cs="Calibri"/>
          <w:b/>
          <w:bCs/>
          <w:color w:val="000000"/>
          <w:sz w:val="20"/>
          <w:szCs w:val="20"/>
        </w:rPr>
        <w:lastRenderedPageBreak/>
        <w:t>ANEXO 01 - MODELO DE PROPOSTA COMERCIAL</w:t>
      </w:r>
    </w:p>
    <w:p w14:paraId="65470842" w14:textId="77777777" w:rsidR="008117CB" w:rsidRPr="003B074F" w:rsidRDefault="008117CB" w:rsidP="008117CB">
      <w:pPr>
        <w:pStyle w:val="ParagraphStyle"/>
        <w:jc w:val="center"/>
        <w:rPr>
          <w:rFonts w:ascii="Calibri" w:hAnsi="Calibri" w:cs="Calibri"/>
          <w:b/>
          <w:bCs/>
          <w:color w:val="000000"/>
          <w:sz w:val="20"/>
          <w:szCs w:val="20"/>
        </w:rPr>
      </w:pPr>
      <w:r w:rsidRPr="003B074F">
        <w:rPr>
          <w:rFonts w:ascii="Calibri" w:hAnsi="Calibri" w:cs="Calibri"/>
          <w:b/>
          <w:bCs/>
          <w:color w:val="000000"/>
          <w:sz w:val="20"/>
          <w:szCs w:val="20"/>
        </w:rPr>
        <w:t>PREGÃO, NA FORMA ELETRÔNICA Nº 17/2025</w:t>
      </w:r>
    </w:p>
    <w:p w14:paraId="7114A896" w14:textId="77777777" w:rsidR="008117CB" w:rsidRPr="003B074F" w:rsidRDefault="008117CB" w:rsidP="008117CB">
      <w:pPr>
        <w:pStyle w:val="ParagraphStyle"/>
        <w:spacing w:line="360" w:lineRule="auto"/>
        <w:jc w:val="both"/>
        <w:rPr>
          <w:rFonts w:ascii="Calibri" w:hAnsi="Calibri" w:cs="Calibri"/>
          <w:color w:val="000000"/>
          <w:sz w:val="20"/>
          <w:szCs w:val="20"/>
        </w:rPr>
      </w:pPr>
    </w:p>
    <w:p w14:paraId="40946FD0" w14:textId="77777777" w:rsidR="008117CB" w:rsidRPr="003B074F" w:rsidRDefault="008117CB" w:rsidP="008117CB">
      <w:pPr>
        <w:pStyle w:val="ParagraphStyle"/>
        <w:spacing w:line="360" w:lineRule="auto"/>
        <w:jc w:val="both"/>
        <w:rPr>
          <w:rFonts w:ascii="Calibri" w:hAnsi="Calibri" w:cs="Calibri"/>
          <w:color w:val="000000"/>
          <w:sz w:val="20"/>
          <w:szCs w:val="20"/>
        </w:rPr>
      </w:pPr>
      <w:r w:rsidRPr="003B074F">
        <w:rPr>
          <w:rFonts w:ascii="Calibri" w:hAnsi="Calibri" w:cs="Calibri"/>
          <w:color w:val="000000"/>
          <w:sz w:val="20"/>
          <w:szCs w:val="20"/>
        </w:rPr>
        <w:t xml:space="preserve">Apresentamos nossa proposta para prestação dos serviços objeto da presente licitação </w:t>
      </w:r>
      <w:r w:rsidRPr="003B074F">
        <w:rPr>
          <w:rFonts w:ascii="Calibri" w:hAnsi="Calibri" w:cs="Calibri"/>
          <w:b/>
          <w:bCs/>
          <w:color w:val="000000"/>
          <w:sz w:val="20"/>
          <w:szCs w:val="20"/>
        </w:rPr>
        <w:t xml:space="preserve">Pregão, na </w:t>
      </w:r>
      <w:r w:rsidRPr="003B074F">
        <w:rPr>
          <w:rFonts w:ascii="Calibri" w:hAnsi="Calibri" w:cs="Calibri"/>
          <w:b/>
          <w:bCs/>
          <w:sz w:val="20"/>
          <w:szCs w:val="20"/>
        </w:rPr>
        <w:t xml:space="preserve">Forma Eletrônica nº 17/2025 </w:t>
      </w:r>
      <w:r w:rsidRPr="003B074F">
        <w:rPr>
          <w:rFonts w:ascii="Calibri" w:hAnsi="Calibri" w:cs="Calibri"/>
          <w:color w:val="000000"/>
          <w:sz w:val="20"/>
          <w:szCs w:val="20"/>
        </w:rPr>
        <w:t>acatando todas as estipulações consignadas no respectivo edital e seus anexos.</w:t>
      </w:r>
    </w:p>
    <w:p w14:paraId="19925901" w14:textId="77777777" w:rsidR="008117CB" w:rsidRPr="003B074F" w:rsidRDefault="008117CB" w:rsidP="008117CB">
      <w:pPr>
        <w:pStyle w:val="ParagraphStyle"/>
        <w:spacing w:line="360" w:lineRule="auto"/>
        <w:jc w:val="both"/>
        <w:rPr>
          <w:rFonts w:ascii="Calibri" w:hAnsi="Calibri" w:cs="Calibri"/>
          <w:color w:val="000000"/>
          <w:sz w:val="20"/>
          <w:szCs w:val="20"/>
        </w:rPr>
      </w:pPr>
      <w:r w:rsidRPr="003B074F">
        <w:rPr>
          <w:rFonts w:ascii="Calibri" w:hAnsi="Calibri" w:cs="Calibri"/>
          <w:color w:val="000000"/>
          <w:sz w:val="20"/>
          <w:szCs w:val="20"/>
        </w:rPr>
        <w:t>IDENTIFICAÇÃO DO CONCORRENTE:</w:t>
      </w:r>
    </w:p>
    <w:p w14:paraId="1E6D380F" w14:textId="77777777" w:rsidR="008117CB" w:rsidRPr="003B074F" w:rsidRDefault="008117CB" w:rsidP="008117CB">
      <w:pPr>
        <w:pStyle w:val="ParagraphStyle"/>
        <w:spacing w:line="360" w:lineRule="auto"/>
        <w:jc w:val="both"/>
        <w:rPr>
          <w:rFonts w:ascii="Calibri" w:hAnsi="Calibri" w:cs="Calibri"/>
          <w:color w:val="000000"/>
          <w:sz w:val="20"/>
          <w:szCs w:val="20"/>
        </w:rPr>
      </w:pPr>
      <w:r w:rsidRPr="003B074F">
        <w:rPr>
          <w:rFonts w:ascii="Calibri" w:hAnsi="Calibri" w:cs="Calibri"/>
          <w:color w:val="000000"/>
          <w:sz w:val="20"/>
          <w:szCs w:val="20"/>
        </w:rPr>
        <w:t>NOME DA EMPRESA:</w:t>
      </w:r>
      <w:r w:rsidRPr="003B074F">
        <w:rPr>
          <w:rFonts w:ascii="Calibri" w:hAnsi="Calibri" w:cs="Calibri"/>
          <w:color w:val="000000"/>
          <w:sz w:val="20"/>
          <w:szCs w:val="20"/>
        </w:rPr>
        <w:tab/>
      </w:r>
      <w:r w:rsidRPr="003B074F">
        <w:rPr>
          <w:rFonts w:ascii="Calibri" w:hAnsi="Calibri" w:cs="Calibri"/>
          <w:color w:val="000000"/>
          <w:sz w:val="20"/>
          <w:szCs w:val="20"/>
        </w:rPr>
        <w:tab/>
      </w:r>
      <w:r w:rsidRPr="003B074F">
        <w:rPr>
          <w:rFonts w:ascii="Calibri" w:hAnsi="Calibri" w:cs="Calibri"/>
          <w:color w:val="000000"/>
          <w:sz w:val="20"/>
          <w:szCs w:val="20"/>
        </w:rPr>
        <w:tab/>
      </w:r>
      <w:r w:rsidRPr="003B074F">
        <w:rPr>
          <w:rFonts w:ascii="Calibri" w:hAnsi="Calibri" w:cs="Calibri"/>
          <w:color w:val="000000"/>
          <w:sz w:val="20"/>
          <w:szCs w:val="20"/>
        </w:rPr>
        <w:tab/>
        <w:t>CNPJ e INSCRIÇÃO ESTADUAL:</w:t>
      </w:r>
    </w:p>
    <w:p w14:paraId="5F0C4FDE" w14:textId="77777777" w:rsidR="008117CB" w:rsidRPr="003B074F" w:rsidRDefault="008117CB" w:rsidP="008117CB">
      <w:pPr>
        <w:pStyle w:val="ParagraphStyle"/>
        <w:spacing w:line="360" w:lineRule="auto"/>
        <w:jc w:val="both"/>
        <w:rPr>
          <w:rFonts w:ascii="Calibri" w:hAnsi="Calibri" w:cs="Calibri"/>
          <w:color w:val="000000"/>
          <w:sz w:val="20"/>
          <w:szCs w:val="20"/>
        </w:rPr>
      </w:pPr>
      <w:r w:rsidRPr="003B074F">
        <w:rPr>
          <w:rFonts w:ascii="Calibri" w:hAnsi="Calibri" w:cs="Calibri"/>
          <w:color w:val="000000"/>
          <w:sz w:val="20"/>
          <w:szCs w:val="20"/>
        </w:rPr>
        <w:t>REPRESENTANTE e CARGO:</w:t>
      </w:r>
      <w:r w:rsidRPr="003B074F">
        <w:rPr>
          <w:rFonts w:ascii="Calibri" w:hAnsi="Calibri" w:cs="Calibri"/>
          <w:color w:val="000000"/>
          <w:sz w:val="20"/>
          <w:szCs w:val="20"/>
        </w:rPr>
        <w:tab/>
      </w:r>
      <w:r w:rsidRPr="003B074F">
        <w:rPr>
          <w:rFonts w:ascii="Calibri" w:hAnsi="Calibri" w:cs="Calibri"/>
          <w:color w:val="000000"/>
          <w:sz w:val="20"/>
          <w:szCs w:val="20"/>
        </w:rPr>
        <w:tab/>
      </w:r>
      <w:r w:rsidRPr="003B074F">
        <w:rPr>
          <w:rFonts w:ascii="Calibri" w:hAnsi="Calibri" w:cs="Calibri"/>
          <w:color w:val="000000"/>
          <w:sz w:val="20"/>
          <w:szCs w:val="20"/>
        </w:rPr>
        <w:tab/>
        <w:t xml:space="preserve">CARTEIRA DE IDENTIDADE e CPF: </w:t>
      </w:r>
    </w:p>
    <w:p w14:paraId="7660EF3B" w14:textId="77777777" w:rsidR="008117CB" w:rsidRPr="003B074F" w:rsidRDefault="008117CB" w:rsidP="008117CB">
      <w:pPr>
        <w:pStyle w:val="ParagraphStyle"/>
        <w:spacing w:line="360" w:lineRule="auto"/>
        <w:jc w:val="both"/>
        <w:rPr>
          <w:rFonts w:ascii="Calibri" w:hAnsi="Calibri" w:cs="Calibri"/>
          <w:color w:val="000000"/>
          <w:sz w:val="20"/>
          <w:szCs w:val="20"/>
        </w:rPr>
      </w:pPr>
      <w:r w:rsidRPr="003B074F">
        <w:rPr>
          <w:rFonts w:ascii="Calibri" w:hAnsi="Calibri" w:cs="Calibri"/>
          <w:color w:val="000000"/>
          <w:sz w:val="20"/>
          <w:szCs w:val="20"/>
        </w:rPr>
        <w:t>ENDEREÇO e TELEFONE:</w:t>
      </w:r>
      <w:r w:rsidRPr="003B074F">
        <w:rPr>
          <w:rFonts w:ascii="Calibri" w:hAnsi="Calibri" w:cs="Calibri"/>
          <w:color w:val="000000"/>
          <w:sz w:val="20"/>
          <w:szCs w:val="20"/>
        </w:rPr>
        <w:tab/>
      </w:r>
      <w:r w:rsidRPr="003B074F">
        <w:rPr>
          <w:rFonts w:ascii="Calibri" w:hAnsi="Calibri" w:cs="Calibri"/>
          <w:color w:val="000000"/>
          <w:sz w:val="20"/>
          <w:szCs w:val="20"/>
        </w:rPr>
        <w:tab/>
      </w:r>
      <w:r w:rsidRPr="003B074F">
        <w:rPr>
          <w:rFonts w:ascii="Calibri" w:hAnsi="Calibri" w:cs="Calibri"/>
          <w:color w:val="000000"/>
          <w:sz w:val="20"/>
          <w:szCs w:val="20"/>
        </w:rPr>
        <w:tab/>
      </w:r>
      <w:r w:rsidRPr="003B074F">
        <w:rPr>
          <w:rFonts w:ascii="Calibri" w:hAnsi="Calibri" w:cs="Calibri"/>
          <w:color w:val="000000"/>
          <w:sz w:val="20"/>
          <w:szCs w:val="20"/>
        </w:rPr>
        <w:tab/>
        <w:t>AGÊNCIA e Nº DA CONTA BANCÁRIA</w:t>
      </w:r>
    </w:p>
    <w:p w14:paraId="7FC6A6BC" w14:textId="77777777" w:rsidR="008117CB" w:rsidRPr="003B074F" w:rsidRDefault="008117CB" w:rsidP="008117CB">
      <w:pPr>
        <w:pStyle w:val="ParagraphStyle"/>
        <w:spacing w:line="360" w:lineRule="auto"/>
        <w:jc w:val="both"/>
        <w:rPr>
          <w:rFonts w:ascii="Calibri" w:hAnsi="Calibri" w:cs="Calibri"/>
          <w:color w:val="000000"/>
          <w:sz w:val="20"/>
          <w:szCs w:val="20"/>
        </w:rPr>
      </w:pPr>
      <w:r w:rsidRPr="003B074F">
        <w:rPr>
          <w:rFonts w:ascii="Calibri" w:hAnsi="Calibri" w:cs="Calibri"/>
          <w:color w:val="000000"/>
          <w:sz w:val="20"/>
          <w:szCs w:val="20"/>
        </w:rPr>
        <w:t>PREÇO (READEQUADO AO LANCE VENCEDOR)</w:t>
      </w:r>
    </w:p>
    <w:p w14:paraId="02F787B1" w14:textId="77777777" w:rsidR="008117CB" w:rsidRPr="003B074F" w:rsidRDefault="008117CB" w:rsidP="008117CB">
      <w:pPr>
        <w:pStyle w:val="ParagraphStyle"/>
        <w:spacing w:line="360" w:lineRule="auto"/>
        <w:jc w:val="both"/>
        <w:rPr>
          <w:rFonts w:ascii="Calibri" w:hAnsi="Calibri" w:cs="Calibri"/>
          <w:color w:val="000000"/>
          <w:sz w:val="20"/>
          <w:szCs w:val="20"/>
        </w:rPr>
      </w:pPr>
      <w:r w:rsidRPr="003B074F">
        <w:rPr>
          <w:rFonts w:ascii="Calibri" w:hAnsi="Calibri" w:cs="Calibri"/>
          <w:color w:val="000000"/>
          <w:sz w:val="20"/>
          <w:szCs w:val="20"/>
        </w:rPr>
        <w:t>Deverá ser cotado, preço unitário e total por item, de acordo com o Termo de Referência do Edital.</w:t>
      </w:r>
    </w:p>
    <w:p w14:paraId="6D1D3B7C" w14:textId="77777777" w:rsidR="008117CB" w:rsidRPr="003B074F" w:rsidRDefault="008117CB" w:rsidP="008117CB">
      <w:pPr>
        <w:pStyle w:val="ParagraphStyle"/>
        <w:spacing w:line="360" w:lineRule="auto"/>
        <w:jc w:val="both"/>
        <w:rPr>
          <w:rFonts w:ascii="Calibri" w:hAnsi="Calibri" w:cs="Calibri"/>
          <w:color w:val="000000"/>
          <w:sz w:val="20"/>
          <w:szCs w:val="20"/>
        </w:rPr>
      </w:pPr>
      <w:r w:rsidRPr="003B074F">
        <w:rPr>
          <w:rFonts w:ascii="Calibri" w:hAnsi="Calibri" w:cs="Calibri"/>
          <w:color w:val="000000"/>
          <w:sz w:val="20"/>
          <w:szCs w:val="20"/>
        </w:rPr>
        <w:t>PROPOSTA: R$ (Por extenso)</w:t>
      </w:r>
    </w:p>
    <w:p w14:paraId="157FE802" w14:textId="77777777" w:rsidR="008117CB" w:rsidRPr="003B074F" w:rsidRDefault="008117CB" w:rsidP="008117CB">
      <w:pPr>
        <w:pStyle w:val="ParagraphStyle"/>
        <w:spacing w:line="360" w:lineRule="auto"/>
        <w:jc w:val="both"/>
        <w:rPr>
          <w:rFonts w:ascii="Calibri" w:hAnsi="Calibri" w:cs="Calibri"/>
          <w:color w:val="000000"/>
          <w:sz w:val="20"/>
          <w:szCs w:val="20"/>
        </w:rPr>
      </w:pPr>
      <w:r w:rsidRPr="003B074F">
        <w:rPr>
          <w:rFonts w:ascii="Calibri" w:hAnsi="Calibri" w:cs="Calibri"/>
          <w:color w:val="000000"/>
          <w:sz w:val="20"/>
          <w:szCs w:val="20"/>
        </w:rPr>
        <w:t>CONDIÇÕES GERAIS</w:t>
      </w:r>
    </w:p>
    <w:p w14:paraId="66F444C1" w14:textId="77777777" w:rsidR="008117CB" w:rsidRPr="003B074F" w:rsidRDefault="008117CB" w:rsidP="008117CB">
      <w:pPr>
        <w:pStyle w:val="ParagraphStyle"/>
        <w:spacing w:line="360" w:lineRule="auto"/>
        <w:jc w:val="both"/>
        <w:rPr>
          <w:rFonts w:ascii="Calibri" w:hAnsi="Calibri" w:cs="Calibri"/>
          <w:color w:val="000000"/>
          <w:sz w:val="20"/>
          <w:szCs w:val="20"/>
        </w:rPr>
      </w:pPr>
      <w:r w:rsidRPr="003B074F">
        <w:rPr>
          <w:rFonts w:ascii="Calibri" w:hAnsi="Calibri" w:cs="Calibri"/>
          <w:color w:val="000000"/>
          <w:sz w:val="20"/>
          <w:szCs w:val="20"/>
        </w:rPr>
        <w:t>A proponente declara conhecer os termos do instrumento convocatório que rege a presente licitação.</w:t>
      </w:r>
    </w:p>
    <w:p w14:paraId="43FE8A83" w14:textId="77777777" w:rsidR="008117CB" w:rsidRPr="003B074F" w:rsidRDefault="008117CB" w:rsidP="008117CB">
      <w:pPr>
        <w:pStyle w:val="ParagraphStyle"/>
        <w:spacing w:line="360" w:lineRule="auto"/>
        <w:jc w:val="both"/>
        <w:rPr>
          <w:rFonts w:ascii="Calibri" w:hAnsi="Calibri" w:cs="Calibri"/>
          <w:color w:val="000000"/>
          <w:sz w:val="20"/>
          <w:szCs w:val="20"/>
        </w:rPr>
      </w:pPr>
      <w:r w:rsidRPr="003B074F">
        <w:rPr>
          <w:rFonts w:ascii="Calibri" w:hAnsi="Calibri" w:cs="Calibri"/>
          <w:color w:val="000000"/>
          <w:sz w:val="20"/>
          <w:szCs w:val="20"/>
        </w:rPr>
        <w:t>PRAZO DE GARANTIA</w:t>
      </w:r>
    </w:p>
    <w:p w14:paraId="17149ABC" w14:textId="77777777" w:rsidR="008117CB" w:rsidRPr="003B074F" w:rsidRDefault="008117CB" w:rsidP="008117CB">
      <w:pPr>
        <w:autoSpaceDE w:val="0"/>
        <w:autoSpaceDN w:val="0"/>
        <w:adjustRightInd w:val="0"/>
        <w:spacing w:after="0" w:line="360" w:lineRule="auto"/>
        <w:jc w:val="both"/>
        <w:rPr>
          <w:rFonts w:ascii="Calibri" w:hAnsi="Calibri" w:cs="Calibri"/>
          <w:color w:val="000000"/>
          <w:sz w:val="20"/>
          <w:szCs w:val="20"/>
          <w:lang w:val="x-none"/>
        </w:rPr>
      </w:pPr>
      <w:r w:rsidRPr="003B074F">
        <w:rPr>
          <w:rFonts w:ascii="Calibri" w:hAnsi="Calibri" w:cs="Calibri"/>
          <w:color w:val="000000"/>
          <w:sz w:val="20"/>
          <w:szCs w:val="20"/>
          <w:lang w:val="x-none"/>
        </w:rPr>
        <w:t xml:space="preserve">A garantia deverá ser da seguinte forma: Para todos os </w:t>
      </w:r>
      <w:r w:rsidRPr="003B074F">
        <w:rPr>
          <w:rFonts w:ascii="Calibri" w:hAnsi="Calibri" w:cs="Calibri"/>
          <w:b/>
          <w:bCs/>
          <w:color w:val="000000"/>
          <w:sz w:val="20"/>
          <w:szCs w:val="20"/>
          <w:lang w:val="x-none"/>
        </w:rPr>
        <w:t>Lotes</w:t>
      </w:r>
      <w:r w:rsidRPr="003B074F">
        <w:rPr>
          <w:rFonts w:ascii="Calibri" w:hAnsi="Calibri" w:cs="Calibri"/>
          <w:color w:val="000000"/>
          <w:sz w:val="20"/>
          <w:szCs w:val="20"/>
          <w:lang w:val="x-none"/>
        </w:rPr>
        <w:t xml:space="preserve"> de no mínimo</w:t>
      </w:r>
      <w:r w:rsidRPr="003B074F">
        <w:rPr>
          <w:rFonts w:ascii="Calibri" w:hAnsi="Calibri" w:cs="Calibri"/>
          <w:color w:val="000000"/>
          <w:sz w:val="20"/>
          <w:szCs w:val="20"/>
        </w:rPr>
        <w:t xml:space="preserve">: </w:t>
      </w:r>
      <w:r w:rsidRPr="003B074F">
        <w:rPr>
          <w:rFonts w:ascii="Calibri" w:hAnsi="Calibri" w:cs="Calibri"/>
          <w:b/>
          <w:bCs/>
          <w:color w:val="000000"/>
          <w:sz w:val="20"/>
          <w:szCs w:val="20"/>
        </w:rPr>
        <w:t>o</w:t>
      </w:r>
      <w:r w:rsidRPr="003B074F">
        <w:rPr>
          <w:rFonts w:ascii="Calibri" w:hAnsi="Calibri" w:cs="Calibri"/>
          <w:b/>
          <w:bCs/>
          <w:color w:val="000000"/>
          <w:sz w:val="20"/>
          <w:szCs w:val="20"/>
          <w:lang w:val="x-none"/>
        </w:rPr>
        <w:t xml:space="preserve"> prazo de validade dos produtos não deverá ser inferior a 08 (oito) meses, a contar da data da efetiva entrega e recebimento pelo setor responsável da Secretaria Municipal de Saúde. Os produtos deverão ser entregues com prazo equivalente a no mínimo 75% (setenta e cinco por cento) de sua validade, contados da data de fabricação. Exemplo: se o produto possui validade de 24 (vinte e quatro) meses contados da data de fabricação, quando da entrega deverá possuir, no mínimo, 18 (dezoito) meses</w:t>
      </w:r>
      <w:r w:rsidRPr="003B074F">
        <w:rPr>
          <w:rFonts w:ascii="Calibri" w:hAnsi="Calibri" w:cs="Calibri"/>
          <w:color w:val="000000"/>
          <w:sz w:val="20"/>
          <w:szCs w:val="20"/>
          <w:lang w:val="x-none"/>
        </w:rPr>
        <w:t>,</w:t>
      </w:r>
      <w:r w:rsidRPr="003B074F">
        <w:rPr>
          <w:rFonts w:ascii="Calibri" w:hAnsi="Calibri" w:cs="Calibri"/>
          <w:b/>
          <w:bCs/>
          <w:color w:val="000000"/>
          <w:sz w:val="20"/>
          <w:szCs w:val="20"/>
          <w:lang w:val="x-none"/>
        </w:rPr>
        <w:t xml:space="preserve"> </w:t>
      </w:r>
      <w:r w:rsidRPr="003B074F">
        <w:rPr>
          <w:rFonts w:ascii="Calibri" w:hAnsi="Calibri" w:cs="Calibri"/>
          <w:color w:val="000000"/>
          <w:sz w:val="20"/>
          <w:szCs w:val="20"/>
          <w:lang w:val="x-none"/>
        </w:rPr>
        <w:t>a contar do recebimento definitivo do objeto pela Contratante.</w:t>
      </w:r>
    </w:p>
    <w:p w14:paraId="0C80DB4B" w14:textId="77777777" w:rsidR="008117CB" w:rsidRPr="003B074F" w:rsidRDefault="008117CB" w:rsidP="008117CB">
      <w:pPr>
        <w:pStyle w:val="ParagraphStyle"/>
        <w:spacing w:line="360" w:lineRule="auto"/>
        <w:jc w:val="both"/>
        <w:rPr>
          <w:rFonts w:ascii="Calibri" w:hAnsi="Calibri" w:cs="Calibri"/>
          <w:color w:val="000000"/>
          <w:sz w:val="20"/>
          <w:szCs w:val="20"/>
        </w:rPr>
      </w:pPr>
      <w:r w:rsidRPr="003B074F">
        <w:rPr>
          <w:rFonts w:ascii="Calibri" w:hAnsi="Calibri" w:cs="Calibri"/>
          <w:color w:val="000000"/>
          <w:sz w:val="20"/>
          <w:szCs w:val="20"/>
        </w:rPr>
        <w:t>LOCAL E PRAZO DE ENTREGA</w:t>
      </w:r>
    </w:p>
    <w:p w14:paraId="46697A2D" w14:textId="77777777" w:rsidR="008117CB" w:rsidRPr="003B074F" w:rsidRDefault="008117CB" w:rsidP="008117CB">
      <w:pPr>
        <w:pStyle w:val="ParagraphStyle"/>
        <w:spacing w:line="360" w:lineRule="auto"/>
        <w:jc w:val="both"/>
        <w:rPr>
          <w:rFonts w:ascii="Calibri" w:hAnsi="Calibri" w:cs="Calibri"/>
          <w:color w:val="000000"/>
          <w:sz w:val="20"/>
          <w:szCs w:val="20"/>
        </w:rPr>
      </w:pPr>
      <w:r w:rsidRPr="003B074F">
        <w:rPr>
          <w:rFonts w:ascii="Calibri" w:hAnsi="Calibri" w:cs="Calibri"/>
          <w:color w:val="000000"/>
          <w:sz w:val="20"/>
          <w:szCs w:val="20"/>
        </w:rPr>
        <w:t>De acordo com o especificado no Termo de Referência, deste Edital.</w:t>
      </w:r>
    </w:p>
    <w:p w14:paraId="5780F773" w14:textId="77777777" w:rsidR="008117CB" w:rsidRPr="003B074F" w:rsidRDefault="008117CB" w:rsidP="008117CB">
      <w:pPr>
        <w:pStyle w:val="ParagraphStyle"/>
        <w:spacing w:line="360" w:lineRule="auto"/>
        <w:jc w:val="both"/>
        <w:rPr>
          <w:rFonts w:ascii="Calibri" w:hAnsi="Calibri" w:cs="Calibri"/>
          <w:color w:val="000000"/>
          <w:sz w:val="20"/>
          <w:szCs w:val="20"/>
        </w:rPr>
      </w:pPr>
      <w:r w:rsidRPr="003B074F">
        <w:rPr>
          <w:rFonts w:ascii="Calibri" w:hAnsi="Calibri" w:cs="Calibri"/>
          <w:b/>
          <w:bCs/>
          <w:color w:val="000000"/>
          <w:sz w:val="20"/>
          <w:szCs w:val="20"/>
        </w:rPr>
        <w:t>Obs.:</w:t>
      </w:r>
      <w:r w:rsidRPr="003B074F">
        <w:rPr>
          <w:rFonts w:ascii="Calibri" w:hAnsi="Calibri" w:cs="Calibri"/>
          <w:color w:val="000000"/>
          <w:sz w:val="20"/>
          <w:szCs w:val="20"/>
        </w:rPr>
        <w:t xml:space="preserve"> Nos preços cotados já estão incluídas a integralidade dos custos para atendimento dos direitos trabalhistas assegurados na Constituição Federal, nas leis trabalhistas, nas normas infralegais, nas convenções coletivas de trabalho e nos termos de ajustamento de conduta vigentes na data de entrega das propostas, na forma da lei (art. 63, I, da Lei nº 14.133/2021).</w:t>
      </w:r>
    </w:p>
    <w:p w14:paraId="09A1CE39" w14:textId="77777777" w:rsidR="008117CB" w:rsidRPr="003B074F" w:rsidRDefault="008117CB" w:rsidP="008117CB">
      <w:pPr>
        <w:pStyle w:val="ParagraphStyle"/>
        <w:spacing w:line="360" w:lineRule="auto"/>
        <w:jc w:val="both"/>
        <w:rPr>
          <w:rFonts w:ascii="Calibri" w:hAnsi="Calibri" w:cs="Calibri"/>
          <w:color w:val="000000"/>
          <w:sz w:val="20"/>
          <w:szCs w:val="20"/>
        </w:rPr>
      </w:pPr>
    </w:p>
    <w:p w14:paraId="1F711336" w14:textId="77777777" w:rsidR="008117CB" w:rsidRPr="003B074F" w:rsidRDefault="008117CB" w:rsidP="008117CB">
      <w:pPr>
        <w:pStyle w:val="ParagraphStyle"/>
        <w:spacing w:line="360" w:lineRule="auto"/>
        <w:jc w:val="both"/>
        <w:rPr>
          <w:rFonts w:ascii="Calibri" w:hAnsi="Calibri" w:cs="Calibri"/>
          <w:color w:val="000000"/>
          <w:sz w:val="20"/>
          <w:szCs w:val="20"/>
        </w:rPr>
      </w:pPr>
      <w:r w:rsidRPr="003B074F">
        <w:rPr>
          <w:rFonts w:ascii="Calibri" w:hAnsi="Calibri" w:cs="Calibri"/>
          <w:color w:val="000000"/>
          <w:sz w:val="20"/>
          <w:szCs w:val="20"/>
        </w:rPr>
        <w:t>VALIDADE DA PROPOSTA COMERCIAL</w:t>
      </w:r>
    </w:p>
    <w:p w14:paraId="4FFAC26D" w14:textId="77777777" w:rsidR="008117CB" w:rsidRPr="003B074F" w:rsidRDefault="008117CB" w:rsidP="008117CB">
      <w:pPr>
        <w:pStyle w:val="ParagraphStyle"/>
        <w:spacing w:line="360" w:lineRule="auto"/>
        <w:jc w:val="both"/>
        <w:rPr>
          <w:rFonts w:ascii="Calibri" w:hAnsi="Calibri" w:cs="Calibri"/>
          <w:color w:val="000000"/>
          <w:sz w:val="20"/>
          <w:szCs w:val="20"/>
        </w:rPr>
      </w:pPr>
      <w:r w:rsidRPr="003B074F">
        <w:rPr>
          <w:rFonts w:ascii="Calibri" w:hAnsi="Calibri" w:cs="Calibri"/>
          <w:color w:val="000000"/>
          <w:sz w:val="20"/>
          <w:szCs w:val="20"/>
        </w:rPr>
        <w:t xml:space="preserve">De no mínimo, </w:t>
      </w:r>
      <w:r w:rsidRPr="003B074F">
        <w:rPr>
          <w:rFonts w:ascii="Calibri" w:hAnsi="Calibri" w:cs="Calibri"/>
          <w:b/>
          <w:bCs/>
          <w:color w:val="000000"/>
          <w:sz w:val="20"/>
          <w:szCs w:val="20"/>
        </w:rPr>
        <w:t>60 (sessenta) dias</w:t>
      </w:r>
      <w:r w:rsidRPr="003B074F">
        <w:rPr>
          <w:rFonts w:ascii="Calibri" w:hAnsi="Calibri" w:cs="Calibri"/>
          <w:color w:val="000000"/>
          <w:sz w:val="20"/>
          <w:szCs w:val="20"/>
        </w:rPr>
        <w:t xml:space="preserve"> contados a partir da data da sessão pública do Pregão.</w:t>
      </w:r>
    </w:p>
    <w:p w14:paraId="6201B832" w14:textId="77777777" w:rsidR="008117CB" w:rsidRPr="003B074F" w:rsidRDefault="008117CB" w:rsidP="008117CB">
      <w:pPr>
        <w:pStyle w:val="ParagraphStyle"/>
        <w:spacing w:line="360" w:lineRule="auto"/>
        <w:jc w:val="both"/>
        <w:rPr>
          <w:rFonts w:ascii="Calibri" w:hAnsi="Calibri" w:cs="Calibri"/>
          <w:color w:val="000000"/>
          <w:sz w:val="20"/>
          <w:szCs w:val="20"/>
        </w:rPr>
      </w:pPr>
      <w:r w:rsidRPr="003B074F">
        <w:rPr>
          <w:rFonts w:ascii="Calibri" w:hAnsi="Calibri" w:cs="Calibri"/>
          <w:color w:val="000000"/>
          <w:sz w:val="20"/>
          <w:szCs w:val="20"/>
        </w:rPr>
        <w:t>local e data</w:t>
      </w:r>
    </w:p>
    <w:p w14:paraId="770445E1" w14:textId="77777777" w:rsidR="008117CB" w:rsidRPr="003B074F" w:rsidRDefault="008117CB" w:rsidP="008117CB">
      <w:pPr>
        <w:pStyle w:val="ParagraphStyle"/>
        <w:spacing w:line="360" w:lineRule="auto"/>
        <w:jc w:val="both"/>
        <w:rPr>
          <w:rFonts w:ascii="Calibri" w:hAnsi="Calibri" w:cs="Calibri"/>
          <w:color w:val="000000"/>
          <w:sz w:val="20"/>
          <w:szCs w:val="20"/>
        </w:rPr>
      </w:pPr>
      <w:r w:rsidRPr="003B074F">
        <w:rPr>
          <w:rFonts w:ascii="Calibri" w:hAnsi="Calibri" w:cs="Calibri"/>
          <w:color w:val="000000"/>
          <w:sz w:val="20"/>
          <w:szCs w:val="20"/>
        </w:rPr>
        <w:t>NOME E assinatura DO REPRESENTANTE DA EMPRESA</w:t>
      </w:r>
    </w:p>
    <w:p w14:paraId="79F9C245" w14:textId="77777777" w:rsidR="008117CB" w:rsidRPr="003B074F" w:rsidRDefault="008117CB" w:rsidP="008117CB">
      <w:pPr>
        <w:pStyle w:val="ParagraphStyle"/>
        <w:spacing w:line="360" w:lineRule="auto"/>
        <w:jc w:val="both"/>
        <w:rPr>
          <w:rFonts w:ascii="Calibri" w:hAnsi="Calibri" w:cs="Calibri"/>
          <w:color w:val="000000"/>
          <w:sz w:val="20"/>
          <w:szCs w:val="20"/>
        </w:rPr>
      </w:pPr>
      <w:proofErr w:type="spellStart"/>
      <w:r w:rsidRPr="003B074F">
        <w:rPr>
          <w:rFonts w:ascii="Calibri" w:hAnsi="Calibri" w:cs="Calibri"/>
          <w:color w:val="000000"/>
          <w:sz w:val="20"/>
          <w:szCs w:val="20"/>
        </w:rPr>
        <w:t>Obs</w:t>
      </w:r>
      <w:proofErr w:type="spellEnd"/>
      <w:r w:rsidRPr="003B074F">
        <w:rPr>
          <w:rFonts w:ascii="Calibri" w:hAnsi="Calibri" w:cs="Calibri"/>
          <w:color w:val="000000"/>
          <w:sz w:val="20"/>
          <w:szCs w:val="20"/>
        </w:rPr>
        <w:t>: a interposição de recurso SUSPENDE o prazo de validade da proposta até decisão.</w:t>
      </w:r>
    </w:p>
    <w:p w14:paraId="7D9EC2E1" w14:textId="77777777" w:rsidR="008117CB" w:rsidRPr="003B074F" w:rsidRDefault="008117CB" w:rsidP="008117CB">
      <w:pPr>
        <w:pStyle w:val="ParagraphStyle"/>
        <w:spacing w:line="360" w:lineRule="auto"/>
        <w:jc w:val="both"/>
        <w:rPr>
          <w:rFonts w:ascii="Calibri" w:hAnsi="Calibri" w:cs="Calibri"/>
          <w:color w:val="000000"/>
          <w:sz w:val="20"/>
          <w:szCs w:val="20"/>
        </w:rPr>
      </w:pPr>
    </w:p>
    <w:p w14:paraId="4EA72EA5" w14:textId="77777777" w:rsidR="008117CB" w:rsidRPr="003B074F" w:rsidRDefault="008117CB" w:rsidP="008117CB">
      <w:pPr>
        <w:pStyle w:val="ParagraphStyle"/>
        <w:jc w:val="center"/>
        <w:rPr>
          <w:rFonts w:ascii="Calibri" w:hAnsi="Calibri" w:cs="Calibri"/>
          <w:b/>
          <w:bCs/>
          <w:color w:val="000000"/>
          <w:sz w:val="20"/>
          <w:szCs w:val="20"/>
        </w:rPr>
      </w:pPr>
      <w:r w:rsidRPr="003B074F">
        <w:rPr>
          <w:rFonts w:ascii="Calibri" w:hAnsi="Calibri" w:cs="Calibri"/>
          <w:color w:val="000000"/>
          <w:sz w:val="20"/>
          <w:szCs w:val="20"/>
        </w:rPr>
        <w:br w:type="page"/>
      </w:r>
      <w:r w:rsidRPr="003B074F">
        <w:rPr>
          <w:rFonts w:ascii="Calibri" w:hAnsi="Calibri" w:cs="Calibri"/>
          <w:b/>
          <w:bCs/>
          <w:color w:val="000000"/>
          <w:sz w:val="20"/>
          <w:szCs w:val="20"/>
        </w:rPr>
        <w:lastRenderedPageBreak/>
        <w:t>ANEXO 02 - MODELO DE DECLARAÇÃO UNIFICADA</w:t>
      </w:r>
    </w:p>
    <w:p w14:paraId="7EB541FC" w14:textId="77777777" w:rsidR="008117CB" w:rsidRPr="003B074F" w:rsidRDefault="008117CB" w:rsidP="008117CB">
      <w:pPr>
        <w:pStyle w:val="ParagraphStyle"/>
        <w:spacing w:line="360" w:lineRule="auto"/>
        <w:jc w:val="both"/>
        <w:rPr>
          <w:rFonts w:ascii="Calibri" w:hAnsi="Calibri" w:cs="Calibri"/>
          <w:color w:val="000000"/>
          <w:sz w:val="20"/>
          <w:szCs w:val="20"/>
        </w:rPr>
      </w:pPr>
    </w:p>
    <w:p w14:paraId="0AB15CC8" w14:textId="77777777" w:rsidR="008117CB" w:rsidRPr="003B074F" w:rsidRDefault="008117CB" w:rsidP="008117CB">
      <w:pPr>
        <w:pStyle w:val="ParagraphStyle"/>
        <w:spacing w:line="360" w:lineRule="auto"/>
        <w:jc w:val="both"/>
        <w:rPr>
          <w:rFonts w:ascii="Calibri" w:hAnsi="Calibri" w:cs="Calibri"/>
          <w:color w:val="000000"/>
          <w:sz w:val="20"/>
          <w:szCs w:val="20"/>
        </w:rPr>
      </w:pPr>
      <w:r w:rsidRPr="003B074F">
        <w:rPr>
          <w:rFonts w:ascii="Calibri" w:hAnsi="Calibri" w:cs="Calibri"/>
          <w:color w:val="000000"/>
          <w:sz w:val="20"/>
          <w:szCs w:val="20"/>
        </w:rPr>
        <w:t>Ao pregoeiro e equipe de apoio</w:t>
      </w:r>
    </w:p>
    <w:p w14:paraId="51411E6D" w14:textId="77777777" w:rsidR="008117CB" w:rsidRPr="003B074F" w:rsidRDefault="008117CB" w:rsidP="008117CB">
      <w:pPr>
        <w:pStyle w:val="ParagraphStyle"/>
        <w:spacing w:line="360" w:lineRule="auto"/>
        <w:jc w:val="both"/>
        <w:rPr>
          <w:rFonts w:ascii="Calibri" w:hAnsi="Calibri" w:cs="Calibri"/>
          <w:color w:val="000000"/>
          <w:sz w:val="20"/>
          <w:szCs w:val="20"/>
        </w:rPr>
      </w:pPr>
      <w:r w:rsidRPr="003B074F">
        <w:rPr>
          <w:rFonts w:ascii="Calibri" w:hAnsi="Calibri" w:cs="Calibri"/>
          <w:color w:val="000000"/>
          <w:sz w:val="20"/>
          <w:szCs w:val="20"/>
        </w:rPr>
        <w:t>Prefeitura Municipal de Ibaiti/PR</w:t>
      </w:r>
    </w:p>
    <w:p w14:paraId="4A391729" w14:textId="77777777" w:rsidR="008117CB" w:rsidRPr="003B074F" w:rsidRDefault="008117CB" w:rsidP="008117CB">
      <w:pPr>
        <w:pStyle w:val="ParagraphStyle"/>
        <w:spacing w:line="360" w:lineRule="auto"/>
        <w:jc w:val="both"/>
        <w:rPr>
          <w:rFonts w:ascii="Calibri" w:hAnsi="Calibri" w:cs="Calibri"/>
          <w:b/>
          <w:bCs/>
          <w:color w:val="000000"/>
          <w:sz w:val="20"/>
          <w:szCs w:val="20"/>
        </w:rPr>
      </w:pPr>
      <w:r w:rsidRPr="003B074F">
        <w:rPr>
          <w:rFonts w:ascii="Calibri" w:hAnsi="Calibri" w:cs="Calibri"/>
          <w:b/>
          <w:bCs/>
          <w:color w:val="000000"/>
          <w:sz w:val="20"/>
          <w:szCs w:val="20"/>
        </w:rPr>
        <w:t>Pregão, na Forma Eletrônica Nº 17/2025</w:t>
      </w:r>
    </w:p>
    <w:p w14:paraId="0B3A5863" w14:textId="77777777" w:rsidR="008117CB" w:rsidRPr="003B074F" w:rsidRDefault="008117CB" w:rsidP="008117CB">
      <w:pPr>
        <w:pStyle w:val="ParagraphStyle"/>
        <w:spacing w:line="360" w:lineRule="auto"/>
        <w:jc w:val="both"/>
        <w:rPr>
          <w:rFonts w:ascii="Calibri" w:hAnsi="Calibri" w:cs="Calibri"/>
          <w:color w:val="000000"/>
          <w:sz w:val="20"/>
          <w:szCs w:val="20"/>
        </w:rPr>
      </w:pPr>
    </w:p>
    <w:p w14:paraId="585D954C" w14:textId="77777777" w:rsidR="008117CB" w:rsidRPr="003B074F" w:rsidRDefault="008117CB" w:rsidP="008117CB">
      <w:pPr>
        <w:pStyle w:val="ParagraphStyle"/>
        <w:spacing w:line="360" w:lineRule="auto"/>
        <w:jc w:val="both"/>
        <w:rPr>
          <w:rFonts w:ascii="Calibri" w:hAnsi="Calibri" w:cs="Calibri"/>
          <w:color w:val="000000"/>
          <w:sz w:val="20"/>
          <w:szCs w:val="20"/>
        </w:rPr>
      </w:pPr>
    </w:p>
    <w:p w14:paraId="19355B74" w14:textId="77777777" w:rsidR="008117CB" w:rsidRPr="003B074F" w:rsidRDefault="008117CB" w:rsidP="008117CB">
      <w:pPr>
        <w:pStyle w:val="ParagraphStyle"/>
        <w:spacing w:line="360" w:lineRule="auto"/>
        <w:jc w:val="both"/>
        <w:rPr>
          <w:rFonts w:ascii="Calibri" w:hAnsi="Calibri" w:cs="Calibri"/>
          <w:color w:val="000000"/>
          <w:sz w:val="20"/>
          <w:szCs w:val="20"/>
        </w:rPr>
      </w:pPr>
      <w:r w:rsidRPr="003B074F">
        <w:rPr>
          <w:rFonts w:ascii="Calibri" w:hAnsi="Calibri" w:cs="Calibri"/>
          <w:color w:val="000000"/>
          <w:sz w:val="20"/>
          <w:szCs w:val="20"/>
        </w:rPr>
        <w:t xml:space="preserve">Pelo presente instrumento, a empresa XXXXXXXXXX, CNPJ nº XXXXXX, com sede na </w:t>
      </w:r>
      <w:proofErr w:type="spellStart"/>
      <w:r w:rsidRPr="003B074F">
        <w:rPr>
          <w:rFonts w:ascii="Calibri" w:hAnsi="Calibri" w:cs="Calibri"/>
          <w:color w:val="000000"/>
          <w:sz w:val="20"/>
          <w:szCs w:val="20"/>
        </w:rPr>
        <w:t>Av</w:t>
      </w:r>
      <w:proofErr w:type="spellEnd"/>
      <w:r w:rsidRPr="003B074F">
        <w:rPr>
          <w:rFonts w:ascii="Calibri" w:hAnsi="Calibri" w:cs="Calibri"/>
          <w:color w:val="000000"/>
          <w:sz w:val="20"/>
          <w:szCs w:val="20"/>
        </w:rPr>
        <w:t>/Rua XXXXXXXXXX, através de seu representante legal infra-assinado, que:</w:t>
      </w:r>
    </w:p>
    <w:p w14:paraId="2F0238A0" w14:textId="77777777" w:rsidR="008117CB" w:rsidRPr="003B074F" w:rsidRDefault="008117CB" w:rsidP="008117CB">
      <w:pPr>
        <w:pStyle w:val="ParagraphStyle"/>
        <w:spacing w:line="360" w:lineRule="auto"/>
        <w:jc w:val="both"/>
        <w:rPr>
          <w:rFonts w:ascii="Calibri" w:hAnsi="Calibri" w:cs="Calibri"/>
          <w:color w:val="000000"/>
          <w:sz w:val="20"/>
          <w:szCs w:val="20"/>
        </w:rPr>
      </w:pPr>
    </w:p>
    <w:p w14:paraId="0343108B" w14:textId="77777777" w:rsidR="008117CB" w:rsidRPr="003B074F" w:rsidRDefault="008117CB" w:rsidP="008117CB">
      <w:pPr>
        <w:pStyle w:val="ParagraphStyle"/>
        <w:spacing w:after="120" w:line="288" w:lineRule="auto"/>
        <w:jc w:val="both"/>
        <w:rPr>
          <w:rFonts w:ascii="Calibri" w:hAnsi="Calibri" w:cs="Calibri"/>
          <w:color w:val="000000"/>
          <w:sz w:val="20"/>
          <w:szCs w:val="20"/>
        </w:rPr>
      </w:pPr>
      <w:r w:rsidRPr="003B074F">
        <w:rPr>
          <w:rFonts w:ascii="Calibri" w:hAnsi="Calibri" w:cs="Calibri"/>
          <w:b/>
          <w:bCs/>
          <w:color w:val="000000"/>
          <w:sz w:val="20"/>
          <w:szCs w:val="20"/>
        </w:rPr>
        <w:t>1)</w:t>
      </w:r>
      <w:r w:rsidRPr="003B074F">
        <w:rPr>
          <w:rFonts w:ascii="Calibri" w:hAnsi="Calibri" w:cs="Calibri"/>
          <w:color w:val="000000"/>
          <w:sz w:val="20"/>
          <w:szCs w:val="20"/>
        </w:rPr>
        <w:t xml:space="preserve"> Declaramos, para os fins do disposto no inciso VI do </w:t>
      </w:r>
      <w:hyperlink r:id="rId9" w:anchor="art68vi" w:history="1">
        <w:r w:rsidRPr="003B074F">
          <w:rPr>
            <w:rFonts w:ascii="Calibri" w:hAnsi="Calibri" w:cs="Calibri"/>
            <w:color w:val="0000FF"/>
            <w:sz w:val="20"/>
            <w:szCs w:val="20"/>
            <w:u w:val="single"/>
          </w:rPr>
          <w:t>art. 68 da Lei n.º 14.133/21</w:t>
        </w:r>
      </w:hyperlink>
      <w:r w:rsidRPr="003B074F">
        <w:rPr>
          <w:rFonts w:ascii="Calibri" w:hAnsi="Calibri" w:cs="Calibri"/>
          <w:color w:val="000000"/>
          <w:sz w:val="20"/>
          <w:szCs w:val="20"/>
        </w:rPr>
        <w:t xml:space="preserve">, que não empregamos menores de 18 (dezoito) anos em trabalho noturno, perigoso ou insalubre e não empregamos menores de 16 (dezesseis) anos. Ressalva ainda, que, caso empregue menores na condição de aprendiz (a partir de 14 anos, deverá informar tal situação no mesmo documento), nos termos </w:t>
      </w:r>
      <w:hyperlink r:id="rId10" w:anchor="art7xxxiii" w:history="1">
        <w:r w:rsidRPr="003B074F">
          <w:rPr>
            <w:rFonts w:ascii="Calibri" w:hAnsi="Calibri" w:cs="Calibri"/>
            <w:color w:val="0000FF"/>
            <w:sz w:val="20"/>
            <w:szCs w:val="20"/>
            <w:u w:val="single"/>
          </w:rPr>
          <w:t>do artigo 7°, XXXIII, da Constituição</w:t>
        </w:r>
      </w:hyperlink>
      <w:r w:rsidRPr="003B074F">
        <w:rPr>
          <w:rFonts w:ascii="Calibri" w:hAnsi="Calibri" w:cs="Calibri"/>
          <w:color w:val="000000"/>
          <w:sz w:val="20"/>
          <w:szCs w:val="20"/>
        </w:rPr>
        <w:t>.</w:t>
      </w:r>
    </w:p>
    <w:p w14:paraId="3EDE63BC" w14:textId="77777777" w:rsidR="008117CB" w:rsidRPr="003B074F" w:rsidRDefault="008117CB" w:rsidP="008117CB">
      <w:pPr>
        <w:pStyle w:val="ParagraphStyle"/>
        <w:spacing w:after="120" w:line="288" w:lineRule="auto"/>
        <w:jc w:val="both"/>
        <w:rPr>
          <w:rFonts w:ascii="Calibri" w:hAnsi="Calibri" w:cs="Calibri"/>
          <w:color w:val="000000"/>
          <w:sz w:val="20"/>
          <w:szCs w:val="20"/>
        </w:rPr>
      </w:pPr>
      <w:r w:rsidRPr="003B074F">
        <w:rPr>
          <w:rFonts w:ascii="Calibri" w:hAnsi="Calibri" w:cs="Calibri"/>
          <w:b/>
          <w:bCs/>
          <w:color w:val="000000"/>
          <w:sz w:val="20"/>
          <w:szCs w:val="20"/>
        </w:rPr>
        <w:t>2)</w:t>
      </w:r>
      <w:r w:rsidRPr="003B074F">
        <w:rPr>
          <w:rFonts w:ascii="Calibri" w:hAnsi="Calibri" w:cs="Calibri"/>
          <w:color w:val="000000"/>
          <w:sz w:val="20"/>
          <w:szCs w:val="20"/>
        </w:rPr>
        <w:t xml:space="preserve"> Declaramos que não possuímos, em sua cadeia produtiva, empregados executando trabalho degradante ou forçado, observando o disposto nos </w:t>
      </w:r>
      <w:hyperlink r:id="rId11" w:anchor="art1" w:history="1">
        <w:r w:rsidRPr="003B074F">
          <w:rPr>
            <w:rFonts w:ascii="Calibri" w:hAnsi="Calibri" w:cs="Calibri"/>
            <w:color w:val="0000FF"/>
            <w:sz w:val="20"/>
            <w:szCs w:val="20"/>
            <w:u w:val="single"/>
          </w:rPr>
          <w:t>incisos III e IV do art. 1º</w:t>
        </w:r>
      </w:hyperlink>
      <w:r w:rsidRPr="003B074F">
        <w:rPr>
          <w:rFonts w:ascii="Calibri" w:hAnsi="Calibri" w:cs="Calibri"/>
          <w:color w:val="000000"/>
          <w:sz w:val="20"/>
          <w:szCs w:val="20"/>
        </w:rPr>
        <w:t xml:space="preserve"> e no </w:t>
      </w:r>
      <w:hyperlink r:id="rId12" w:anchor="art5" w:history="1">
        <w:r w:rsidRPr="003B074F">
          <w:rPr>
            <w:rFonts w:ascii="Calibri" w:hAnsi="Calibri" w:cs="Calibri"/>
            <w:color w:val="0000FF"/>
            <w:sz w:val="20"/>
            <w:szCs w:val="20"/>
            <w:u w:val="single"/>
          </w:rPr>
          <w:t>inciso III do art. 5º da Constituição Federal</w:t>
        </w:r>
      </w:hyperlink>
      <w:r w:rsidRPr="003B074F">
        <w:rPr>
          <w:rFonts w:ascii="Calibri" w:hAnsi="Calibri" w:cs="Calibri"/>
          <w:color w:val="000000"/>
          <w:sz w:val="20"/>
          <w:szCs w:val="20"/>
        </w:rPr>
        <w:t>;</w:t>
      </w:r>
    </w:p>
    <w:p w14:paraId="74A508D3" w14:textId="77777777" w:rsidR="008117CB" w:rsidRPr="003B074F" w:rsidRDefault="008117CB" w:rsidP="008117CB">
      <w:pPr>
        <w:pStyle w:val="ParagraphStyle"/>
        <w:spacing w:after="120" w:line="288" w:lineRule="auto"/>
        <w:jc w:val="both"/>
        <w:rPr>
          <w:rFonts w:ascii="Calibri" w:hAnsi="Calibri" w:cs="Calibri"/>
          <w:color w:val="000000"/>
          <w:sz w:val="20"/>
          <w:szCs w:val="20"/>
        </w:rPr>
      </w:pPr>
      <w:r w:rsidRPr="003B074F">
        <w:rPr>
          <w:rFonts w:ascii="Calibri" w:hAnsi="Calibri" w:cs="Calibri"/>
          <w:b/>
          <w:bCs/>
          <w:color w:val="000000"/>
          <w:sz w:val="20"/>
          <w:szCs w:val="20"/>
        </w:rPr>
        <w:t>3)</w:t>
      </w:r>
      <w:r w:rsidRPr="003B074F">
        <w:rPr>
          <w:rFonts w:ascii="Calibri" w:hAnsi="Calibri" w:cs="Calibri"/>
          <w:color w:val="000000"/>
          <w:sz w:val="20"/>
          <w:szCs w:val="20"/>
        </w:rPr>
        <w:t xml:space="preserve"> Declaro que cumpro as exigências de reserva de cargos para pessoa com deficiência e para reabilitado da Previdência Social, previstas em lei e em outras normas específicas;</w:t>
      </w:r>
    </w:p>
    <w:p w14:paraId="7A507C36" w14:textId="77777777" w:rsidR="008117CB" w:rsidRPr="003B074F" w:rsidRDefault="008117CB" w:rsidP="008117CB">
      <w:pPr>
        <w:pStyle w:val="ParagraphStyle"/>
        <w:spacing w:after="120" w:line="288" w:lineRule="auto"/>
        <w:jc w:val="both"/>
        <w:rPr>
          <w:rFonts w:ascii="Calibri" w:hAnsi="Calibri" w:cs="Calibri"/>
          <w:color w:val="000000"/>
          <w:sz w:val="20"/>
          <w:szCs w:val="20"/>
        </w:rPr>
      </w:pPr>
      <w:r w:rsidRPr="003B074F">
        <w:rPr>
          <w:rFonts w:ascii="Calibri" w:hAnsi="Calibri" w:cs="Calibri"/>
          <w:b/>
          <w:bCs/>
          <w:color w:val="000000"/>
          <w:sz w:val="20"/>
          <w:szCs w:val="20"/>
        </w:rPr>
        <w:t>4)</w:t>
      </w:r>
      <w:r w:rsidRPr="003B074F">
        <w:rPr>
          <w:rFonts w:ascii="Calibri" w:hAnsi="Calibri" w:cs="Calibri"/>
          <w:color w:val="000000"/>
          <w:sz w:val="20"/>
          <w:szCs w:val="20"/>
        </w:rPr>
        <w:t xml:space="preserve"> Declaramos para os devidos fins que não possuímos nenhum sócio, ligado ao Prefeito, Vice-Prefeito, Vereadores ou Secretários Municipais, por matrimônio ou parentesco, afim ou consanguíneo, até o segundo grau, ou por adoção, bem como também não possuímos em nosso quadro social, nenhum Servidor do Município.</w:t>
      </w:r>
    </w:p>
    <w:p w14:paraId="7CBA23AB" w14:textId="77777777" w:rsidR="008117CB" w:rsidRPr="003B074F" w:rsidRDefault="008117CB" w:rsidP="008117CB">
      <w:pPr>
        <w:pStyle w:val="ParagraphStyle"/>
        <w:spacing w:after="120" w:line="288" w:lineRule="auto"/>
        <w:jc w:val="both"/>
        <w:rPr>
          <w:rFonts w:ascii="Calibri" w:hAnsi="Calibri" w:cs="Calibri"/>
          <w:color w:val="000000"/>
          <w:sz w:val="20"/>
          <w:szCs w:val="20"/>
        </w:rPr>
      </w:pPr>
      <w:r w:rsidRPr="003B074F">
        <w:rPr>
          <w:rFonts w:ascii="Calibri" w:hAnsi="Calibri" w:cs="Calibri"/>
          <w:b/>
          <w:bCs/>
          <w:color w:val="000000"/>
          <w:sz w:val="20"/>
          <w:szCs w:val="20"/>
        </w:rPr>
        <w:t>5)</w:t>
      </w:r>
      <w:r w:rsidRPr="003B074F">
        <w:rPr>
          <w:rFonts w:ascii="Calibri" w:hAnsi="Calibri" w:cs="Calibri"/>
          <w:color w:val="000000"/>
          <w:sz w:val="20"/>
          <w:szCs w:val="20"/>
        </w:rPr>
        <w:t xml:space="preserve"> Declaramos de que a empresa não contratará empregados com incompatibilidade com as autoridades contratantes ou ocupantes de cargos de direção ou de assessoramento até o terceiro grau, na forma da </w:t>
      </w:r>
      <w:hyperlink r:id="rId13" w:history="1">
        <w:r w:rsidRPr="003B074F">
          <w:rPr>
            <w:rFonts w:ascii="Calibri" w:hAnsi="Calibri" w:cs="Calibri"/>
            <w:color w:val="0000FF"/>
            <w:sz w:val="20"/>
            <w:szCs w:val="20"/>
            <w:u w:val="single"/>
          </w:rPr>
          <w:t>Súmula Vinculante nº 013 do STF</w:t>
        </w:r>
      </w:hyperlink>
      <w:r w:rsidRPr="003B074F">
        <w:rPr>
          <w:rFonts w:ascii="Calibri" w:hAnsi="Calibri" w:cs="Calibri"/>
          <w:color w:val="000000"/>
          <w:sz w:val="20"/>
          <w:szCs w:val="20"/>
        </w:rPr>
        <w:t xml:space="preserve"> (Supremo Tribunal Federal).</w:t>
      </w:r>
    </w:p>
    <w:p w14:paraId="0BF7414C" w14:textId="77777777" w:rsidR="008117CB" w:rsidRPr="003B074F" w:rsidRDefault="008117CB" w:rsidP="008117CB">
      <w:pPr>
        <w:pStyle w:val="ParagraphStyle"/>
        <w:spacing w:after="120" w:line="288" w:lineRule="auto"/>
        <w:jc w:val="both"/>
        <w:rPr>
          <w:rFonts w:ascii="Calibri" w:hAnsi="Calibri" w:cs="Calibri"/>
          <w:color w:val="000000"/>
          <w:sz w:val="20"/>
          <w:szCs w:val="20"/>
        </w:rPr>
      </w:pPr>
      <w:r w:rsidRPr="003B074F">
        <w:rPr>
          <w:rFonts w:ascii="Calibri" w:hAnsi="Calibri" w:cs="Calibri"/>
          <w:b/>
          <w:bCs/>
          <w:color w:val="000000"/>
          <w:sz w:val="20"/>
          <w:szCs w:val="20"/>
        </w:rPr>
        <w:t>6)</w:t>
      </w:r>
      <w:r w:rsidRPr="003B074F">
        <w:rPr>
          <w:rFonts w:ascii="Calibri" w:hAnsi="Calibri" w:cs="Calibri"/>
          <w:color w:val="000000"/>
          <w:sz w:val="20"/>
          <w:szCs w:val="20"/>
        </w:rPr>
        <w:t xml:space="preserve"> Declaramos que a empresa atende aos requisitos de habilitação e que o declarante responderá pela veracidade das informações prestadas, na forma da lei.</w:t>
      </w:r>
    </w:p>
    <w:p w14:paraId="2790C2EC" w14:textId="77777777" w:rsidR="008117CB" w:rsidRPr="003B074F" w:rsidRDefault="008117CB" w:rsidP="008117CB">
      <w:pPr>
        <w:pStyle w:val="ParagraphStyle"/>
        <w:spacing w:after="120" w:line="288" w:lineRule="auto"/>
        <w:jc w:val="both"/>
        <w:rPr>
          <w:rFonts w:ascii="Calibri" w:hAnsi="Calibri" w:cs="Calibri"/>
          <w:color w:val="000000"/>
          <w:sz w:val="20"/>
          <w:szCs w:val="20"/>
        </w:rPr>
      </w:pPr>
      <w:r w:rsidRPr="003B074F">
        <w:rPr>
          <w:rFonts w:ascii="Calibri" w:hAnsi="Calibri" w:cs="Calibri"/>
          <w:b/>
          <w:bCs/>
          <w:color w:val="000000"/>
          <w:sz w:val="20"/>
          <w:szCs w:val="20"/>
        </w:rPr>
        <w:t>7)</w:t>
      </w:r>
      <w:r w:rsidRPr="003B074F">
        <w:rPr>
          <w:rFonts w:ascii="Calibri" w:hAnsi="Calibri" w:cs="Calibri"/>
          <w:color w:val="000000"/>
          <w:sz w:val="20"/>
          <w:szCs w:val="20"/>
        </w:rPr>
        <w:t xml:space="preserve"> Declaramos, sob as penas da lei, que a empresa não foi declarada inidônea para licitar ou contratar com a Administração Pública e que até a presente data inexistem fatos impeditivos para sua habilitação no presente processo, ciente da obrigatoriedade de declarar ocorrências posteriores.</w:t>
      </w:r>
    </w:p>
    <w:p w14:paraId="7792A80E" w14:textId="77777777" w:rsidR="008117CB" w:rsidRPr="003B074F" w:rsidRDefault="008117CB" w:rsidP="008117CB">
      <w:pPr>
        <w:pStyle w:val="ParagraphStyle"/>
        <w:spacing w:after="120" w:line="288" w:lineRule="auto"/>
        <w:jc w:val="both"/>
        <w:rPr>
          <w:rFonts w:ascii="Calibri" w:hAnsi="Calibri" w:cs="Calibri"/>
          <w:color w:val="000000"/>
          <w:sz w:val="20"/>
          <w:szCs w:val="20"/>
        </w:rPr>
      </w:pPr>
      <w:r w:rsidRPr="003B074F">
        <w:rPr>
          <w:rFonts w:ascii="Calibri" w:hAnsi="Calibri" w:cs="Calibri"/>
          <w:b/>
          <w:bCs/>
          <w:color w:val="000000"/>
          <w:sz w:val="20"/>
          <w:szCs w:val="20"/>
        </w:rPr>
        <w:t>8)</w:t>
      </w:r>
      <w:r w:rsidRPr="003B074F">
        <w:rPr>
          <w:rFonts w:ascii="Calibri" w:hAnsi="Calibri" w:cs="Calibri"/>
          <w:color w:val="000000"/>
          <w:sz w:val="20"/>
          <w:szCs w:val="20"/>
        </w:rPr>
        <w:t xml:space="preserve"> Declaramos para todos os fins de direito, que conhecemos as especificações do objeto e os termos constantes neste Edital e seu(s) ANEXOS, e que, concordamos com todos os termos constantes no mesmo e ainda, que possuímos todas as condições para atender e cumprir todas as exigências de fornecimento ali contidas, inclusive com relação a documentação, que está sendo apresentada para fins de habilitação.</w:t>
      </w:r>
    </w:p>
    <w:p w14:paraId="5046167F" w14:textId="77777777" w:rsidR="008117CB" w:rsidRPr="003B074F" w:rsidRDefault="008117CB" w:rsidP="008117CB">
      <w:pPr>
        <w:pStyle w:val="ParagraphStyle"/>
        <w:spacing w:after="120" w:line="288" w:lineRule="auto"/>
        <w:jc w:val="both"/>
        <w:rPr>
          <w:rFonts w:ascii="Calibri" w:hAnsi="Calibri" w:cs="Calibri"/>
          <w:color w:val="000000"/>
          <w:sz w:val="20"/>
          <w:szCs w:val="20"/>
        </w:rPr>
      </w:pPr>
      <w:r w:rsidRPr="003B074F">
        <w:rPr>
          <w:rFonts w:ascii="Calibri" w:hAnsi="Calibri" w:cs="Calibri"/>
          <w:b/>
          <w:bCs/>
          <w:color w:val="000000"/>
          <w:sz w:val="20"/>
          <w:szCs w:val="20"/>
        </w:rPr>
        <w:t>9)</w:t>
      </w:r>
      <w:r w:rsidRPr="003B074F">
        <w:rPr>
          <w:rFonts w:ascii="Calibri" w:hAnsi="Calibri" w:cs="Calibri"/>
          <w:color w:val="000000"/>
          <w:sz w:val="20"/>
          <w:szCs w:val="20"/>
        </w:rPr>
        <w:t xml:space="preserve"> Declaramos que cumprimos os requisitos estabelecidos no </w:t>
      </w:r>
      <w:hyperlink r:id="rId14" w:anchor="art3" w:history="1">
        <w:r w:rsidRPr="003B074F">
          <w:rPr>
            <w:rFonts w:ascii="Calibri" w:hAnsi="Calibri" w:cs="Calibri"/>
            <w:color w:val="0000FF"/>
            <w:sz w:val="20"/>
            <w:szCs w:val="20"/>
            <w:u w:val="single"/>
          </w:rPr>
          <w:t>artigo 3° da Lei Complementar nº 123/06</w:t>
        </w:r>
      </w:hyperlink>
      <w:r w:rsidRPr="003B074F">
        <w:rPr>
          <w:rFonts w:ascii="Calibri" w:hAnsi="Calibri" w:cs="Calibri"/>
          <w:color w:val="000000"/>
          <w:sz w:val="20"/>
          <w:szCs w:val="20"/>
        </w:rPr>
        <w:t xml:space="preserve">, estando aptos a usufruir do tratamento favorecido estabelecido em seus </w:t>
      </w:r>
      <w:proofErr w:type="spellStart"/>
      <w:r w:rsidRPr="003B074F">
        <w:rPr>
          <w:rFonts w:ascii="Calibri" w:hAnsi="Calibri" w:cs="Calibri"/>
          <w:color w:val="000000"/>
          <w:sz w:val="20"/>
          <w:szCs w:val="20"/>
        </w:rPr>
        <w:t>arts</w:t>
      </w:r>
      <w:proofErr w:type="spellEnd"/>
      <w:r w:rsidRPr="003B074F">
        <w:rPr>
          <w:rFonts w:ascii="Calibri" w:hAnsi="Calibri" w:cs="Calibri"/>
          <w:color w:val="000000"/>
          <w:sz w:val="20"/>
          <w:szCs w:val="20"/>
        </w:rPr>
        <w:t>. 42 a 49;</w:t>
      </w:r>
    </w:p>
    <w:p w14:paraId="2BD9F841" w14:textId="77777777" w:rsidR="008117CB" w:rsidRPr="003B074F" w:rsidRDefault="008117CB" w:rsidP="008117CB">
      <w:pPr>
        <w:pStyle w:val="ParagraphStyle"/>
        <w:spacing w:after="120" w:line="288" w:lineRule="auto"/>
        <w:jc w:val="both"/>
        <w:rPr>
          <w:rFonts w:ascii="Calibri" w:hAnsi="Calibri" w:cs="Calibri"/>
          <w:color w:val="000000"/>
          <w:sz w:val="20"/>
          <w:szCs w:val="20"/>
        </w:rPr>
      </w:pPr>
      <w:r w:rsidRPr="003B074F">
        <w:rPr>
          <w:rFonts w:ascii="Calibri" w:hAnsi="Calibri" w:cs="Calibri"/>
          <w:b/>
          <w:bCs/>
          <w:color w:val="000000"/>
          <w:sz w:val="20"/>
          <w:szCs w:val="20"/>
        </w:rPr>
        <w:t>10)</w:t>
      </w:r>
      <w:r w:rsidRPr="003B074F">
        <w:rPr>
          <w:rFonts w:ascii="Calibri" w:hAnsi="Calibri" w:cs="Calibri"/>
          <w:color w:val="000000"/>
          <w:sz w:val="20"/>
          <w:szCs w:val="20"/>
        </w:rPr>
        <w:t xml:space="preserve"> Declaramos que 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6415A197" w14:textId="77777777" w:rsidR="008117CB" w:rsidRPr="003B074F" w:rsidRDefault="008117CB" w:rsidP="008117CB">
      <w:pPr>
        <w:pStyle w:val="ParagraphStyle"/>
        <w:spacing w:after="120" w:line="288" w:lineRule="auto"/>
        <w:jc w:val="both"/>
        <w:rPr>
          <w:rFonts w:ascii="Calibri" w:hAnsi="Calibri" w:cs="Calibri"/>
          <w:color w:val="000000"/>
          <w:sz w:val="20"/>
          <w:szCs w:val="20"/>
        </w:rPr>
      </w:pPr>
      <w:r w:rsidRPr="003B074F">
        <w:rPr>
          <w:rFonts w:ascii="Calibri" w:hAnsi="Calibri" w:cs="Calibri"/>
          <w:b/>
          <w:bCs/>
          <w:color w:val="000000"/>
          <w:sz w:val="20"/>
          <w:szCs w:val="20"/>
        </w:rPr>
        <w:t>11)</w:t>
      </w:r>
      <w:r w:rsidRPr="003B074F">
        <w:rPr>
          <w:rFonts w:ascii="Calibri" w:hAnsi="Calibri" w:cs="Calibri"/>
          <w:color w:val="000000"/>
          <w:sz w:val="20"/>
          <w:szCs w:val="20"/>
        </w:rPr>
        <w:t xml:space="preserve"> Declaramos para os devidos fins de direito, na qualidade de Proponente dos procedimentos licitatórios, instaurados por este Município, que o(a) responsável legal da empresa é o(a) Sr.(a) XXXXXXXXXX, Portador(a) do RG sob nº XXXXX, e CPF nº XXXXX, cuja função/cargo é (sócio administrador/procurador/diretor/</w:t>
      </w:r>
      <w:proofErr w:type="spellStart"/>
      <w:r w:rsidRPr="003B074F">
        <w:rPr>
          <w:rFonts w:ascii="Calibri" w:hAnsi="Calibri" w:cs="Calibri"/>
          <w:color w:val="000000"/>
          <w:sz w:val="20"/>
          <w:szCs w:val="20"/>
        </w:rPr>
        <w:t>etc</w:t>
      </w:r>
      <w:proofErr w:type="spellEnd"/>
      <w:r w:rsidRPr="003B074F">
        <w:rPr>
          <w:rFonts w:ascii="Calibri" w:hAnsi="Calibri" w:cs="Calibri"/>
          <w:color w:val="000000"/>
          <w:sz w:val="20"/>
          <w:szCs w:val="20"/>
        </w:rPr>
        <w:t>), responsável pela assinatura da Ata de Registro de Preços/contrato.</w:t>
      </w:r>
    </w:p>
    <w:p w14:paraId="2CE4FEBD" w14:textId="77777777" w:rsidR="008117CB" w:rsidRPr="003B074F" w:rsidRDefault="008117CB" w:rsidP="008117CB">
      <w:pPr>
        <w:pStyle w:val="ParagraphStyle"/>
        <w:spacing w:after="120" w:line="288" w:lineRule="auto"/>
        <w:jc w:val="both"/>
        <w:rPr>
          <w:rFonts w:ascii="Calibri" w:hAnsi="Calibri" w:cs="Calibri"/>
          <w:color w:val="000000"/>
          <w:sz w:val="20"/>
          <w:szCs w:val="20"/>
        </w:rPr>
      </w:pPr>
      <w:r w:rsidRPr="003B074F">
        <w:rPr>
          <w:rFonts w:ascii="Calibri" w:hAnsi="Calibri" w:cs="Calibri"/>
          <w:b/>
          <w:bCs/>
          <w:color w:val="000000"/>
          <w:sz w:val="20"/>
          <w:szCs w:val="20"/>
        </w:rPr>
        <w:t>12)</w:t>
      </w:r>
      <w:r w:rsidRPr="003B074F">
        <w:rPr>
          <w:rFonts w:ascii="Calibri" w:hAnsi="Calibri" w:cs="Calibri"/>
          <w:color w:val="000000"/>
          <w:sz w:val="20"/>
          <w:szCs w:val="20"/>
        </w:rPr>
        <w:t xml:space="preserve"> Declaramos para os devidos fins que em caso de qualquer comunicação futura referente e este processo licitatório, bem como em caso de eventual contratação, concordo que a Ata de Registro de Preços/Contrato seja encaminhado para o seguinte endereço:</w:t>
      </w:r>
    </w:p>
    <w:p w14:paraId="680D6D2D" w14:textId="77777777" w:rsidR="008117CB" w:rsidRPr="003B074F" w:rsidRDefault="008117CB" w:rsidP="008117CB">
      <w:pPr>
        <w:pStyle w:val="ParagraphStyle"/>
        <w:spacing w:after="120" w:line="288" w:lineRule="auto"/>
        <w:jc w:val="both"/>
        <w:rPr>
          <w:rFonts w:ascii="Calibri" w:hAnsi="Calibri" w:cs="Calibri"/>
          <w:color w:val="000000"/>
          <w:sz w:val="20"/>
          <w:szCs w:val="20"/>
        </w:rPr>
      </w:pPr>
      <w:r w:rsidRPr="003B074F">
        <w:rPr>
          <w:rFonts w:ascii="Calibri" w:hAnsi="Calibri" w:cs="Calibri"/>
          <w:color w:val="000000"/>
          <w:sz w:val="20"/>
          <w:szCs w:val="20"/>
        </w:rPr>
        <w:lastRenderedPageBreak/>
        <w:t xml:space="preserve">E-mail: </w:t>
      </w:r>
      <w:r w:rsidRPr="003B074F">
        <w:rPr>
          <w:rFonts w:ascii="Calibri" w:hAnsi="Calibri" w:cs="Calibri"/>
          <w:color w:val="000000"/>
          <w:sz w:val="20"/>
          <w:szCs w:val="20"/>
        </w:rPr>
        <w:tab/>
      </w:r>
      <w:r w:rsidRPr="003B074F">
        <w:rPr>
          <w:rFonts w:ascii="Calibri" w:hAnsi="Calibri" w:cs="Calibri"/>
          <w:color w:val="000000"/>
          <w:sz w:val="20"/>
          <w:szCs w:val="20"/>
        </w:rPr>
        <w:tab/>
      </w:r>
      <w:r w:rsidRPr="003B074F">
        <w:rPr>
          <w:rFonts w:ascii="Calibri" w:hAnsi="Calibri" w:cs="Calibri"/>
          <w:color w:val="000000"/>
          <w:sz w:val="20"/>
          <w:szCs w:val="20"/>
        </w:rPr>
        <w:tab/>
        <w:t>Telefone: ( XX) XXXXX-XXXX</w:t>
      </w:r>
    </w:p>
    <w:p w14:paraId="6622535A" w14:textId="77777777" w:rsidR="008117CB" w:rsidRPr="003B074F" w:rsidRDefault="008117CB" w:rsidP="008117CB">
      <w:pPr>
        <w:pStyle w:val="ParagraphStyle"/>
        <w:spacing w:after="120" w:line="288" w:lineRule="auto"/>
        <w:jc w:val="both"/>
        <w:rPr>
          <w:rFonts w:ascii="Calibri" w:hAnsi="Calibri" w:cs="Calibri"/>
          <w:color w:val="000000"/>
          <w:sz w:val="20"/>
          <w:szCs w:val="20"/>
        </w:rPr>
      </w:pPr>
      <w:r w:rsidRPr="003B074F">
        <w:rPr>
          <w:rFonts w:ascii="Calibri" w:hAnsi="Calibri" w:cs="Calibri"/>
          <w:b/>
          <w:bCs/>
          <w:color w:val="000000"/>
          <w:sz w:val="20"/>
          <w:szCs w:val="20"/>
        </w:rPr>
        <w:t>13)</w:t>
      </w:r>
      <w:r w:rsidRPr="003B074F">
        <w:rPr>
          <w:rFonts w:ascii="Calibri" w:hAnsi="Calibri" w:cs="Calibri"/>
          <w:color w:val="000000"/>
          <w:sz w:val="20"/>
          <w:szCs w:val="20"/>
        </w:rPr>
        <w:t xml:space="preserve"> Caso altere o citado e-mail ou telefone comprometo-me em protocolizar pedido de alteração junto ao Sistema de Protocolo deste Município, sob pena de ser considerado como intimado nos dados anteriormente fornecidos.</w:t>
      </w:r>
    </w:p>
    <w:p w14:paraId="4DE49523" w14:textId="77777777" w:rsidR="008117CB" w:rsidRPr="003B074F" w:rsidRDefault="008117CB" w:rsidP="008117CB">
      <w:pPr>
        <w:pStyle w:val="ParagraphStyle"/>
        <w:spacing w:line="360" w:lineRule="auto"/>
        <w:jc w:val="both"/>
        <w:rPr>
          <w:rFonts w:ascii="Calibri" w:hAnsi="Calibri" w:cs="Calibri"/>
          <w:color w:val="000000"/>
          <w:sz w:val="20"/>
          <w:szCs w:val="20"/>
        </w:rPr>
      </w:pPr>
    </w:p>
    <w:p w14:paraId="553A39B4" w14:textId="77777777" w:rsidR="008117CB" w:rsidRPr="003B074F" w:rsidRDefault="008117CB" w:rsidP="008117CB">
      <w:pPr>
        <w:pStyle w:val="ParagraphStyle"/>
        <w:spacing w:line="360" w:lineRule="auto"/>
        <w:jc w:val="both"/>
        <w:rPr>
          <w:rFonts w:ascii="Calibri" w:hAnsi="Calibri" w:cs="Calibri"/>
          <w:color w:val="000000"/>
          <w:sz w:val="20"/>
          <w:szCs w:val="20"/>
        </w:rPr>
      </w:pPr>
      <w:r w:rsidRPr="003B074F">
        <w:rPr>
          <w:rFonts w:ascii="Calibri" w:hAnsi="Calibri" w:cs="Calibri"/>
          <w:color w:val="000000"/>
          <w:sz w:val="20"/>
          <w:szCs w:val="20"/>
        </w:rPr>
        <w:t xml:space="preserve">Nomeamos e constituímos o senhor(a) XXXXXXXXX, portador(a) do CPF/MF sob n.º XXXXX, para ser o(a) responsável para acompanhar a execução da Ata de Registro de Preços/contrato, referente ao </w:t>
      </w:r>
      <w:r w:rsidRPr="003B074F">
        <w:rPr>
          <w:rFonts w:ascii="Calibri" w:hAnsi="Calibri" w:cs="Calibri"/>
          <w:b/>
          <w:bCs/>
          <w:color w:val="000000"/>
          <w:sz w:val="20"/>
          <w:szCs w:val="20"/>
        </w:rPr>
        <w:t>Pregão, na Forma Eletrônica Nº 17/2025</w:t>
      </w:r>
      <w:r w:rsidRPr="003B074F">
        <w:rPr>
          <w:rFonts w:ascii="Calibri" w:hAnsi="Calibri" w:cs="Calibri"/>
          <w:color w:val="000000"/>
          <w:sz w:val="20"/>
          <w:szCs w:val="20"/>
        </w:rPr>
        <w:t xml:space="preserve"> e todos os atos necessários ao cumprimento das obrigações contidas no instrumento convocatório, seus Anexos e na Ata de Registro de Preços/Contrato.</w:t>
      </w:r>
    </w:p>
    <w:p w14:paraId="35C48E00" w14:textId="77777777" w:rsidR="008117CB" w:rsidRPr="003B074F" w:rsidRDefault="008117CB" w:rsidP="008117CB">
      <w:pPr>
        <w:pStyle w:val="ParagraphStyle"/>
        <w:spacing w:line="360" w:lineRule="auto"/>
        <w:jc w:val="both"/>
        <w:rPr>
          <w:rFonts w:ascii="Calibri" w:hAnsi="Calibri" w:cs="Calibri"/>
          <w:color w:val="000000"/>
          <w:sz w:val="20"/>
          <w:szCs w:val="20"/>
        </w:rPr>
      </w:pPr>
    </w:p>
    <w:p w14:paraId="50886726" w14:textId="5ADEC3BC" w:rsidR="008117CB" w:rsidRPr="003B074F" w:rsidRDefault="008117CB" w:rsidP="008117CB">
      <w:pPr>
        <w:pStyle w:val="ParagraphStyle"/>
        <w:spacing w:line="360" w:lineRule="auto"/>
        <w:jc w:val="both"/>
        <w:rPr>
          <w:rFonts w:ascii="Calibri" w:hAnsi="Calibri" w:cs="Calibri"/>
          <w:color w:val="000000"/>
          <w:sz w:val="20"/>
          <w:szCs w:val="20"/>
        </w:rPr>
      </w:pPr>
      <w:r w:rsidRPr="003B074F">
        <w:rPr>
          <w:rFonts w:ascii="Calibri" w:hAnsi="Calibri" w:cs="Calibri"/>
          <w:color w:val="000000"/>
          <w:sz w:val="20"/>
          <w:szCs w:val="20"/>
        </w:rPr>
        <w:t>Município, XX de XXXX de 202</w:t>
      </w:r>
      <w:r>
        <w:rPr>
          <w:rFonts w:ascii="Calibri" w:hAnsi="Calibri" w:cs="Calibri"/>
          <w:color w:val="000000"/>
          <w:sz w:val="20"/>
          <w:szCs w:val="20"/>
        </w:rPr>
        <w:t>5</w:t>
      </w:r>
    </w:p>
    <w:p w14:paraId="1BE9EBC8" w14:textId="77777777" w:rsidR="008117CB" w:rsidRPr="003B074F" w:rsidRDefault="008117CB" w:rsidP="008117CB">
      <w:pPr>
        <w:pStyle w:val="ParagraphStyle"/>
        <w:spacing w:line="360" w:lineRule="auto"/>
        <w:jc w:val="both"/>
        <w:rPr>
          <w:rFonts w:ascii="Calibri" w:hAnsi="Calibri" w:cs="Calibri"/>
          <w:color w:val="000000"/>
          <w:sz w:val="20"/>
          <w:szCs w:val="20"/>
        </w:rPr>
      </w:pPr>
    </w:p>
    <w:p w14:paraId="78071C5D" w14:textId="77777777" w:rsidR="008117CB" w:rsidRPr="003B074F" w:rsidRDefault="008117CB" w:rsidP="008117CB">
      <w:pPr>
        <w:pStyle w:val="ParagraphStyle"/>
        <w:spacing w:line="360" w:lineRule="auto"/>
        <w:jc w:val="both"/>
        <w:rPr>
          <w:rFonts w:ascii="Calibri" w:hAnsi="Calibri" w:cs="Calibri"/>
          <w:color w:val="000000"/>
          <w:sz w:val="20"/>
          <w:szCs w:val="20"/>
        </w:rPr>
      </w:pPr>
    </w:p>
    <w:p w14:paraId="43D80B47" w14:textId="77777777" w:rsidR="008117CB" w:rsidRPr="003B074F" w:rsidRDefault="008117CB" w:rsidP="008117CB">
      <w:pPr>
        <w:pStyle w:val="ParagraphStyle"/>
        <w:jc w:val="center"/>
        <w:rPr>
          <w:rFonts w:ascii="Calibri" w:hAnsi="Calibri" w:cs="Calibri"/>
          <w:color w:val="000000"/>
          <w:sz w:val="20"/>
          <w:szCs w:val="20"/>
        </w:rPr>
      </w:pPr>
      <w:r w:rsidRPr="003B074F">
        <w:rPr>
          <w:rFonts w:ascii="Calibri" w:hAnsi="Calibri" w:cs="Calibri"/>
          <w:color w:val="000000"/>
          <w:sz w:val="20"/>
          <w:szCs w:val="20"/>
        </w:rPr>
        <w:t xml:space="preserve">Nome do Representante </w:t>
      </w:r>
    </w:p>
    <w:p w14:paraId="5235876C" w14:textId="77777777" w:rsidR="008117CB" w:rsidRPr="003B074F" w:rsidRDefault="008117CB" w:rsidP="008117CB">
      <w:pPr>
        <w:pStyle w:val="ParagraphStyle"/>
        <w:jc w:val="center"/>
        <w:rPr>
          <w:rFonts w:ascii="Calibri" w:hAnsi="Calibri" w:cs="Calibri"/>
          <w:color w:val="000000"/>
          <w:sz w:val="20"/>
          <w:szCs w:val="20"/>
        </w:rPr>
      </w:pPr>
      <w:r w:rsidRPr="003B074F">
        <w:rPr>
          <w:rFonts w:ascii="Calibri" w:hAnsi="Calibri" w:cs="Calibri"/>
          <w:color w:val="000000"/>
          <w:sz w:val="20"/>
          <w:szCs w:val="20"/>
        </w:rPr>
        <w:t>Cargo do Representante</w:t>
      </w:r>
    </w:p>
    <w:p w14:paraId="6A9911E6" w14:textId="77777777" w:rsidR="008117CB" w:rsidRPr="003B074F" w:rsidRDefault="008117CB" w:rsidP="008117CB">
      <w:pPr>
        <w:pStyle w:val="ParagraphStyle"/>
        <w:jc w:val="center"/>
        <w:rPr>
          <w:rFonts w:ascii="Calibri" w:hAnsi="Calibri" w:cs="Calibri"/>
          <w:color w:val="000000"/>
          <w:sz w:val="20"/>
          <w:szCs w:val="20"/>
        </w:rPr>
      </w:pPr>
      <w:r w:rsidRPr="003B074F">
        <w:rPr>
          <w:rFonts w:ascii="Calibri" w:hAnsi="Calibri" w:cs="Calibri"/>
          <w:color w:val="000000"/>
          <w:sz w:val="20"/>
          <w:szCs w:val="20"/>
        </w:rPr>
        <w:t>Nome da Empresa</w:t>
      </w:r>
    </w:p>
    <w:p w14:paraId="0D509254" w14:textId="77777777" w:rsidR="008117CB" w:rsidRPr="003B074F" w:rsidRDefault="008117CB" w:rsidP="008117CB">
      <w:pPr>
        <w:pStyle w:val="ParagraphStyle"/>
        <w:jc w:val="center"/>
        <w:rPr>
          <w:rFonts w:ascii="Calibri" w:hAnsi="Calibri" w:cs="Calibri"/>
          <w:color w:val="000000"/>
          <w:sz w:val="20"/>
          <w:szCs w:val="20"/>
        </w:rPr>
      </w:pPr>
      <w:r w:rsidRPr="003B074F">
        <w:rPr>
          <w:rFonts w:ascii="Calibri" w:hAnsi="Calibri" w:cs="Calibri"/>
          <w:color w:val="000000"/>
          <w:sz w:val="20"/>
          <w:szCs w:val="20"/>
        </w:rPr>
        <w:t>CNPJ</w:t>
      </w:r>
    </w:p>
    <w:p w14:paraId="670A57F6" w14:textId="77777777" w:rsidR="008117CB" w:rsidRPr="003B074F" w:rsidRDefault="008117CB" w:rsidP="008117CB">
      <w:pPr>
        <w:pStyle w:val="ParagraphStyle"/>
        <w:spacing w:line="360" w:lineRule="auto"/>
        <w:jc w:val="both"/>
        <w:rPr>
          <w:rFonts w:ascii="Calibri" w:hAnsi="Calibri" w:cs="Calibri"/>
          <w:color w:val="000000"/>
          <w:sz w:val="20"/>
          <w:szCs w:val="20"/>
        </w:rPr>
      </w:pPr>
    </w:p>
    <w:p w14:paraId="12DD6218" w14:textId="77777777" w:rsidR="008117CB" w:rsidRPr="003B074F" w:rsidRDefault="008117CB" w:rsidP="008117CB">
      <w:pPr>
        <w:pStyle w:val="ParagraphStyle"/>
        <w:spacing w:line="360" w:lineRule="auto"/>
        <w:jc w:val="both"/>
        <w:rPr>
          <w:rFonts w:ascii="Calibri" w:hAnsi="Calibri" w:cs="Calibri"/>
          <w:color w:val="000000"/>
          <w:sz w:val="20"/>
          <w:szCs w:val="20"/>
        </w:rPr>
      </w:pPr>
      <w:r w:rsidRPr="003B074F">
        <w:rPr>
          <w:rFonts w:ascii="Calibri" w:hAnsi="Calibri" w:cs="Calibri"/>
          <w:b/>
          <w:bCs/>
          <w:color w:val="000000"/>
          <w:sz w:val="20"/>
          <w:szCs w:val="20"/>
        </w:rPr>
        <w:t>Obs.:</w:t>
      </w:r>
      <w:r w:rsidRPr="003B074F">
        <w:rPr>
          <w:rFonts w:ascii="Calibri" w:hAnsi="Calibri" w:cs="Calibri"/>
          <w:color w:val="000000"/>
          <w:sz w:val="20"/>
          <w:szCs w:val="20"/>
        </w:rPr>
        <w:t xml:space="preserve"> Esta declaração deverá ser emitida em papel timbrado da empresa proponente, contendo as informações de endereço, telefone, e-mail, etc. e deve estar assinada por responsável legal preferencialmente por meio digital.</w:t>
      </w:r>
    </w:p>
    <w:p w14:paraId="5208F182" w14:textId="77777777" w:rsidR="008117CB" w:rsidRPr="003B074F" w:rsidRDefault="008117CB" w:rsidP="008117CB">
      <w:pPr>
        <w:pStyle w:val="ParagraphStyle"/>
        <w:spacing w:line="360" w:lineRule="auto"/>
        <w:jc w:val="center"/>
        <w:rPr>
          <w:rFonts w:ascii="Calibri" w:hAnsi="Calibri" w:cs="Calibri"/>
          <w:b/>
          <w:bCs/>
          <w:color w:val="000000"/>
          <w:sz w:val="20"/>
          <w:szCs w:val="20"/>
        </w:rPr>
      </w:pPr>
      <w:r w:rsidRPr="003B074F">
        <w:rPr>
          <w:rFonts w:ascii="Calibri" w:hAnsi="Calibri" w:cs="Calibri"/>
          <w:color w:val="000000"/>
          <w:sz w:val="20"/>
          <w:szCs w:val="20"/>
        </w:rPr>
        <w:br w:type="page"/>
      </w:r>
      <w:bookmarkStart w:id="0" w:name="_Hlk158664625"/>
      <w:bookmarkEnd w:id="0"/>
      <w:r w:rsidRPr="003B074F">
        <w:rPr>
          <w:rFonts w:ascii="Calibri" w:hAnsi="Calibri" w:cs="Calibri"/>
          <w:b/>
          <w:bCs/>
          <w:color w:val="000000"/>
          <w:sz w:val="20"/>
          <w:szCs w:val="20"/>
        </w:rPr>
        <w:lastRenderedPageBreak/>
        <w:t>ANEXO 03 - MODELO DE CADASTRO DE RESERVA</w:t>
      </w:r>
    </w:p>
    <w:p w14:paraId="3C25EA4F" w14:textId="77777777" w:rsidR="008117CB" w:rsidRPr="003B074F" w:rsidRDefault="008117CB" w:rsidP="008117CB">
      <w:pPr>
        <w:pStyle w:val="ParagraphStyle"/>
        <w:spacing w:line="288" w:lineRule="auto"/>
        <w:jc w:val="both"/>
        <w:rPr>
          <w:rFonts w:ascii="Calibri" w:hAnsi="Calibri" w:cs="Calibri"/>
          <w:color w:val="000000"/>
          <w:sz w:val="20"/>
          <w:szCs w:val="20"/>
        </w:rPr>
      </w:pPr>
    </w:p>
    <w:p w14:paraId="159AA9A0" w14:textId="77777777" w:rsidR="008117CB" w:rsidRPr="003B074F" w:rsidRDefault="008117CB" w:rsidP="008117CB">
      <w:pPr>
        <w:pStyle w:val="ParagraphStyle"/>
        <w:spacing w:line="288" w:lineRule="auto"/>
        <w:jc w:val="both"/>
        <w:rPr>
          <w:rFonts w:ascii="Calibri" w:hAnsi="Calibri" w:cs="Calibri"/>
          <w:color w:val="000000"/>
          <w:sz w:val="20"/>
          <w:szCs w:val="20"/>
        </w:rPr>
      </w:pPr>
      <w:r w:rsidRPr="003B074F">
        <w:rPr>
          <w:rFonts w:ascii="Calibri" w:hAnsi="Calibri" w:cs="Calibri"/>
          <w:color w:val="000000"/>
          <w:sz w:val="20"/>
          <w:szCs w:val="20"/>
        </w:rPr>
        <w:t>Ao pregoeiro e equipe de apoio</w:t>
      </w:r>
    </w:p>
    <w:p w14:paraId="696A1931" w14:textId="77777777" w:rsidR="008117CB" w:rsidRPr="003B074F" w:rsidRDefault="008117CB" w:rsidP="008117CB">
      <w:pPr>
        <w:pStyle w:val="ParagraphStyle"/>
        <w:spacing w:line="288" w:lineRule="auto"/>
        <w:jc w:val="both"/>
        <w:rPr>
          <w:rFonts w:ascii="Calibri" w:hAnsi="Calibri" w:cs="Calibri"/>
          <w:color w:val="000000"/>
          <w:sz w:val="20"/>
          <w:szCs w:val="20"/>
        </w:rPr>
      </w:pPr>
      <w:r w:rsidRPr="003B074F">
        <w:rPr>
          <w:rFonts w:ascii="Calibri" w:hAnsi="Calibri" w:cs="Calibri"/>
          <w:color w:val="000000"/>
          <w:sz w:val="20"/>
          <w:szCs w:val="20"/>
        </w:rPr>
        <w:t>Prefeitura Municipal de Ibaiti/PR</w:t>
      </w:r>
    </w:p>
    <w:p w14:paraId="2655643D" w14:textId="77777777" w:rsidR="008117CB" w:rsidRPr="003B074F" w:rsidRDefault="008117CB" w:rsidP="008117CB">
      <w:pPr>
        <w:pStyle w:val="ParagraphStyle"/>
        <w:spacing w:line="288" w:lineRule="auto"/>
        <w:jc w:val="both"/>
        <w:rPr>
          <w:rFonts w:ascii="Calibri" w:hAnsi="Calibri" w:cs="Calibri"/>
          <w:b/>
          <w:bCs/>
          <w:color w:val="000000"/>
          <w:sz w:val="20"/>
          <w:szCs w:val="20"/>
        </w:rPr>
      </w:pPr>
      <w:r w:rsidRPr="003B074F">
        <w:rPr>
          <w:rFonts w:ascii="Calibri" w:hAnsi="Calibri" w:cs="Calibri"/>
          <w:b/>
          <w:bCs/>
          <w:color w:val="000000"/>
          <w:sz w:val="20"/>
          <w:szCs w:val="20"/>
        </w:rPr>
        <w:t>Pregão, na Forma Eletrônica Nº 17/2025</w:t>
      </w:r>
    </w:p>
    <w:p w14:paraId="34F3402B" w14:textId="77777777" w:rsidR="008117CB" w:rsidRPr="003B074F" w:rsidRDefault="008117CB" w:rsidP="008117CB">
      <w:pPr>
        <w:pStyle w:val="ParagraphStyle"/>
        <w:spacing w:line="288" w:lineRule="auto"/>
        <w:jc w:val="both"/>
        <w:rPr>
          <w:rFonts w:ascii="Calibri" w:hAnsi="Calibri" w:cs="Calibri"/>
          <w:color w:val="000000"/>
          <w:sz w:val="20"/>
          <w:szCs w:val="20"/>
        </w:rPr>
      </w:pPr>
    </w:p>
    <w:p w14:paraId="72F17A73" w14:textId="77777777" w:rsidR="008117CB" w:rsidRPr="003B074F" w:rsidRDefault="008117CB" w:rsidP="008117CB">
      <w:pPr>
        <w:pStyle w:val="ParagraphStyle"/>
        <w:spacing w:line="288" w:lineRule="auto"/>
        <w:jc w:val="both"/>
        <w:rPr>
          <w:rFonts w:ascii="Calibri" w:hAnsi="Calibri" w:cs="Calibri"/>
          <w:color w:val="000000"/>
          <w:sz w:val="20"/>
          <w:szCs w:val="20"/>
        </w:rPr>
      </w:pPr>
    </w:p>
    <w:p w14:paraId="34F37CE6" w14:textId="77777777" w:rsidR="008117CB" w:rsidRPr="003B074F" w:rsidRDefault="008117CB" w:rsidP="008117CB">
      <w:pPr>
        <w:pStyle w:val="ParagraphStyle"/>
        <w:spacing w:line="288" w:lineRule="auto"/>
        <w:jc w:val="both"/>
        <w:rPr>
          <w:rFonts w:ascii="Calibri" w:hAnsi="Calibri" w:cs="Calibri"/>
          <w:color w:val="000000"/>
          <w:sz w:val="20"/>
          <w:szCs w:val="20"/>
        </w:rPr>
      </w:pPr>
      <w:r w:rsidRPr="003B074F">
        <w:rPr>
          <w:rFonts w:ascii="Calibri" w:hAnsi="Calibri" w:cs="Calibri"/>
          <w:color w:val="000000"/>
          <w:sz w:val="20"/>
          <w:szCs w:val="20"/>
        </w:rPr>
        <w:t xml:space="preserve">Pelo presente instrumento, a empresa XXXXXXXXXX, CNPJ nº XXXXXX, com sede na </w:t>
      </w:r>
      <w:proofErr w:type="spellStart"/>
      <w:r w:rsidRPr="003B074F">
        <w:rPr>
          <w:rFonts w:ascii="Calibri" w:hAnsi="Calibri" w:cs="Calibri"/>
          <w:color w:val="000000"/>
          <w:sz w:val="20"/>
          <w:szCs w:val="20"/>
        </w:rPr>
        <w:t>Av</w:t>
      </w:r>
      <w:proofErr w:type="spellEnd"/>
      <w:r w:rsidRPr="003B074F">
        <w:rPr>
          <w:rFonts w:ascii="Calibri" w:hAnsi="Calibri" w:cs="Calibri"/>
          <w:color w:val="000000"/>
          <w:sz w:val="20"/>
          <w:szCs w:val="20"/>
        </w:rPr>
        <w:t>/Rua XXXXXXXXXX, através de seu representante legal infra-assinado, que:</w:t>
      </w:r>
    </w:p>
    <w:p w14:paraId="7C0B456A" w14:textId="77777777" w:rsidR="008117CB" w:rsidRPr="003B074F" w:rsidRDefault="008117CB" w:rsidP="008117CB">
      <w:pPr>
        <w:pStyle w:val="ParagraphStyle"/>
        <w:spacing w:line="288" w:lineRule="auto"/>
        <w:jc w:val="both"/>
        <w:rPr>
          <w:rFonts w:ascii="Calibri" w:hAnsi="Calibri" w:cs="Calibri"/>
          <w:color w:val="000000"/>
          <w:sz w:val="20"/>
          <w:szCs w:val="20"/>
        </w:rPr>
      </w:pPr>
    </w:p>
    <w:p w14:paraId="5772E6BF" w14:textId="77777777" w:rsidR="008117CB" w:rsidRPr="003B074F" w:rsidRDefault="008117CB" w:rsidP="008117CB">
      <w:pPr>
        <w:pStyle w:val="ParagraphStyle"/>
        <w:spacing w:line="288" w:lineRule="auto"/>
        <w:jc w:val="both"/>
        <w:rPr>
          <w:rFonts w:ascii="Calibri" w:hAnsi="Calibri" w:cs="Calibri"/>
          <w:color w:val="000000"/>
          <w:sz w:val="20"/>
          <w:szCs w:val="20"/>
        </w:rPr>
      </w:pPr>
    </w:p>
    <w:p w14:paraId="6E0B154F" w14:textId="77777777" w:rsidR="008117CB" w:rsidRPr="003B074F" w:rsidRDefault="008117CB" w:rsidP="008117CB">
      <w:pPr>
        <w:pStyle w:val="ParagraphStyle"/>
        <w:spacing w:line="288" w:lineRule="auto"/>
        <w:jc w:val="both"/>
        <w:rPr>
          <w:rFonts w:ascii="Calibri" w:hAnsi="Calibri" w:cs="Calibri"/>
          <w:color w:val="000000"/>
          <w:sz w:val="20"/>
          <w:szCs w:val="20"/>
        </w:rPr>
      </w:pPr>
      <w:r w:rsidRPr="003B074F">
        <w:rPr>
          <w:rFonts w:ascii="Calibri" w:hAnsi="Calibri" w:cs="Calibri"/>
          <w:color w:val="000000"/>
          <w:sz w:val="20"/>
          <w:szCs w:val="20"/>
        </w:rPr>
        <w:t xml:space="preserve">Seguindo a ordem de classificação, </w:t>
      </w:r>
      <w:r w:rsidRPr="003B074F">
        <w:rPr>
          <w:rFonts w:ascii="Calibri" w:hAnsi="Calibri" w:cs="Calibri"/>
          <w:b/>
          <w:bCs/>
          <w:color w:val="000000"/>
          <w:sz w:val="20"/>
          <w:szCs w:val="20"/>
        </w:rPr>
        <w:t>DECLARA</w:t>
      </w:r>
      <w:r w:rsidRPr="003B074F">
        <w:rPr>
          <w:rFonts w:ascii="Calibri" w:hAnsi="Calibri" w:cs="Calibri"/>
          <w:color w:val="000000"/>
          <w:sz w:val="20"/>
          <w:szCs w:val="20"/>
        </w:rPr>
        <w:t xml:space="preserve"> aceitar cotar os itens </w:t>
      </w:r>
      <w:r w:rsidRPr="003B074F">
        <w:rPr>
          <w:rFonts w:ascii="Calibri" w:hAnsi="Calibri" w:cs="Calibri"/>
          <w:color w:val="000000"/>
          <w:sz w:val="20"/>
          <w:szCs w:val="20"/>
          <w:u w:val="single"/>
        </w:rPr>
        <w:t>com preços iguais ao adjudicatário</w:t>
      </w:r>
      <w:r w:rsidRPr="003B074F">
        <w:rPr>
          <w:rFonts w:ascii="Calibri" w:hAnsi="Calibri" w:cs="Calibri"/>
          <w:color w:val="000000"/>
          <w:sz w:val="20"/>
          <w:szCs w:val="20"/>
        </w:rPr>
        <w:t>, entregando seus produtos conforme especificações, marcas, modelos, quantitativos, garantias e validades, nos seguintes lotes:</w:t>
      </w:r>
    </w:p>
    <w:p w14:paraId="3A3D756E" w14:textId="77777777" w:rsidR="008117CB" w:rsidRPr="003B074F" w:rsidRDefault="008117CB" w:rsidP="008117CB">
      <w:pPr>
        <w:pStyle w:val="ParagraphStyle"/>
        <w:spacing w:line="288" w:lineRule="auto"/>
        <w:rPr>
          <w:rFonts w:ascii="Calibri" w:hAnsi="Calibri" w:cs="Calibri"/>
          <w:color w:val="000000"/>
          <w:sz w:val="20"/>
          <w:szCs w:val="20"/>
        </w:rPr>
      </w:pPr>
    </w:p>
    <w:tbl>
      <w:tblPr>
        <w:tblW w:w="8535" w:type="dxa"/>
        <w:tblInd w:w="7" w:type="dxa"/>
        <w:tblLayout w:type="fixed"/>
        <w:tblCellMar>
          <w:left w:w="105" w:type="dxa"/>
          <w:right w:w="105" w:type="dxa"/>
        </w:tblCellMar>
        <w:tblLook w:val="0000" w:firstRow="0" w:lastRow="0" w:firstColumn="0" w:lastColumn="0" w:noHBand="0" w:noVBand="0"/>
      </w:tblPr>
      <w:tblGrid>
        <w:gridCol w:w="8535"/>
      </w:tblGrid>
      <w:tr w:rsidR="008117CB" w:rsidRPr="003B074F" w14:paraId="32E85598" w14:textId="77777777" w:rsidTr="00B00F72">
        <w:tc>
          <w:tcPr>
            <w:tcW w:w="8490" w:type="dxa"/>
            <w:tcBorders>
              <w:top w:val="single" w:sz="6" w:space="0" w:color="000000"/>
              <w:left w:val="single" w:sz="6" w:space="0" w:color="000000"/>
              <w:bottom w:val="single" w:sz="6" w:space="0" w:color="000000"/>
              <w:right w:val="single" w:sz="6" w:space="0" w:color="000000"/>
            </w:tcBorders>
          </w:tcPr>
          <w:p w14:paraId="62CECF01" w14:textId="77777777" w:rsidR="008117CB" w:rsidRPr="003B074F" w:rsidRDefault="008117CB" w:rsidP="00B00F72">
            <w:pPr>
              <w:pStyle w:val="ParagraphStyle"/>
              <w:spacing w:line="288" w:lineRule="auto"/>
              <w:jc w:val="center"/>
              <w:rPr>
                <w:rFonts w:ascii="Calibri" w:hAnsi="Calibri" w:cs="Calibri"/>
                <w:b/>
                <w:bCs/>
                <w:color w:val="000000"/>
                <w:sz w:val="20"/>
                <w:szCs w:val="20"/>
              </w:rPr>
            </w:pPr>
            <w:r w:rsidRPr="003B074F">
              <w:rPr>
                <w:rFonts w:ascii="Calibri" w:hAnsi="Calibri" w:cs="Calibri"/>
                <w:b/>
                <w:bCs/>
                <w:color w:val="000000"/>
                <w:sz w:val="20"/>
                <w:szCs w:val="20"/>
              </w:rPr>
              <w:t>Relação de Lotes</w:t>
            </w:r>
          </w:p>
        </w:tc>
      </w:tr>
      <w:tr w:rsidR="008117CB" w:rsidRPr="003B074F" w14:paraId="2BFE0085" w14:textId="77777777" w:rsidTr="00B00F72">
        <w:tblPrEx>
          <w:tblCellSpacing w:w="-8" w:type="nil"/>
        </w:tblPrEx>
        <w:trPr>
          <w:tblCellSpacing w:w="-8" w:type="nil"/>
        </w:trPr>
        <w:tc>
          <w:tcPr>
            <w:tcW w:w="8490" w:type="dxa"/>
            <w:tcBorders>
              <w:top w:val="single" w:sz="6" w:space="0" w:color="000000"/>
              <w:left w:val="single" w:sz="6" w:space="0" w:color="000000"/>
              <w:bottom w:val="single" w:sz="6" w:space="0" w:color="000000"/>
              <w:right w:val="single" w:sz="6" w:space="0" w:color="000000"/>
            </w:tcBorders>
          </w:tcPr>
          <w:p w14:paraId="16288834" w14:textId="77777777" w:rsidR="008117CB" w:rsidRPr="003B074F" w:rsidRDefault="008117CB" w:rsidP="00B00F72">
            <w:pPr>
              <w:pStyle w:val="ParagraphStyle"/>
              <w:spacing w:line="288" w:lineRule="auto"/>
              <w:rPr>
                <w:rFonts w:ascii="Calibri" w:hAnsi="Calibri" w:cs="Calibri"/>
                <w:color w:val="000000"/>
                <w:sz w:val="20"/>
                <w:szCs w:val="20"/>
              </w:rPr>
            </w:pPr>
            <w:proofErr w:type="spellStart"/>
            <w:r w:rsidRPr="003B074F">
              <w:rPr>
                <w:rFonts w:ascii="Calibri" w:hAnsi="Calibri" w:cs="Calibri"/>
                <w:color w:val="000000"/>
                <w:sz w:val="20"/>
                <w:szCs w:val="20"/>
              </w:rPr>
              <w:t>Ex</w:t>
            </w:r>
            <w:proofErr w:type="spellEnd"/>
            <w:r w:rsidRPr="003B074F">
              <w:rPr>
                <w:rFonts w:ascii="Calibri" w:hAnsi="Calibri" w:cs="Calibri"/>
                <w:color w:val="000000"/>
                <w:sz w:val="20"/>
                <w:szCs w:val="20"/>
              </w:rPr>
              <w:t>: Lote nº 01; 02; 03; ...</w:t>
            </w:r>
          </w:p>
        </w:tc>
      </w:tr>
    </w:tbl>
    <w:p w14:paraId="4A66A8AF" w14:textId="77777777" w:rsidR="008117CB" w:rsidRPr="003B074F" w:rsidRDefault="008117CB" w:rsidP="008117CB">
      <w:pPr>
        <w:pStyle w:val="ParagraphStyle"/>
        <w:spacing w:line="288" w:lineRule="auto"/>
        <w:rPr>
          <w:rFonts w:ascii="Calibri" w:hAnsi="Calibri" w:cs="Calibri"/>
          <w:color w:val="000000"/>
          <w:sz w:val="20"/>
          <w:szCs w:val="20"/>
        </w:rPr>
      </w:pPr>
    </w:p>
    <w:p w14:paraId="5F622E85" w14:textId="77777777" w:rsidR="008117CB" w:rsidRPr="003B074F" w:rsidRDefault="008117CB" w:rsidP="008117CB">
      <w:pPr>
        <w:pStyle w:val="ParagraphStyle"/>
        <w:spacing w:line="288" w:lineRule="auto"/>
        <w:rPr>
          <w:rFonts w:ascii="Calibri" w:hAnsi="Calibri" w:cs="Calibri"/>
          <w:color w:val="000000"/>
          <w:sz w:val="20"/>
          <w:szCs w:val="20"/>
        </w:rPr>
      </w:pPr>
    </w:p>
    <w:p w14:paraId="549F8233" w14:textId="77777777" w:rsidR="008117CB" w:rsidRPr="003B074F" w:rsidRDefault="008117CB" w:rsidP="008117CB">
      <w:pPr>
        <w:pStyle w:val="ParagraphStyle"/>
        <w:spacing w:line="288" w:lineRule="auto"/>
        <w:jc w:val="both"/>
        <w:rPr>
          <w:rFonts w:ascii="Calibri" w:hAnsi="Calibri" w:cs="Calibri"/>
          <w:color w:val="000000"/>
          <w:sz w:val="20"/>
          <w:szCs w:val="20"/>
        </w:rPr>
      </w:pPr>
      <w:r w:rsidRPr="003B074F">
        <w:rPr>
          <w:rFonts w:ascii="Calibri" w:hAnsi="Calibri" w:cs="Calibri"/>
          <w:color w:val="000000"/>
          <w:sz w:val="20"/>
          <w:szCs w:val="20"/>
        </w:rPr>
        <w:t xml:space="preserve">Seguindo a ordem de classificação, </w:t>
      </w:r>
      <w:r w:rsidRPr="003B074F">
        <w:rPr>
          <w:rFonts w:ascii="Calibri" w:hAnsi="Calibri" w:cs="Calibri"/>
          <w:b/>
          <w:bCs/>
          <w:color w:val="000000"/>
          <w:sz w:val="20"/>
          <w:szCs w:val="20"/>
        </w:rPr>
        <w:t>DECLARA</w:t>
      </w:r>
      <w:r w:rsidRPr="003B074F">
        <w:rPr>
          <w:rFonts w:ascii="Calibri" w:hAnsi="Calibri" w:cs="Calibri"/>
          <w:color w:val="000000"/>
          <w:sz w:val="20"/>
          <w:szCs w:val="20"/>
        </w:rPr>
        <w:t xml:space="preserve"> aceitar cotar os itens </w:t>
      </w:r>
      <w:r w:rsidRPr="003B074F">
        <w:rPr>
          <w:rFonts w:ascii="Calibri" w:hAnsi="Calibri" w:cs="Calibri"/>
          <w:color w:val="000000"/>
          <w:sz w:val="20"/>
          <w:szCs w:val="20"/>
          <w:u w:val="single"/>
        </w:rPr>
        <w:t>mantendo sua proposta original</w:t>
      </w:r>
      <w:r w:rsidRPr="003B074F">
        <w:rPr>
          <w:rFonts w:ascii="Calibri" w:hAnsi="Calibri" w:cs="Calibri"/>
          <w:color w:val="000000"/>
          <w:sz w:val="20"/>
          <w:szCs w:val="20"/>
        </w:rPr>
        <w:t>, entregando seus produtos conforme especificações, marcas, modelos, quantitativos, garantias e validades, nos seguintes lotes:</w:t>
      </w:r>
    </w:p>
    <w:tbl>
      <w:tblPr>
        <w:tblW w:w="8535" w:type="dxa"/>
        <w:tblInd w:w="7" w:type="dxa"/>
        <w:tblLayout w:type="fixed"/>
        <w:tblCellMar>
          <w:left w:w="105" w:type="dxa"/>
          <w:right w:w="105" w:type="dxa"/>
        </w:tblCellMar>
        <w:tblLook w:val="0000" w:firstRow="0" w:lastRow="0" w:firstColumn="0" w:lastColumn="0" w:noHBand="0" w:noVBand="0"/>
      </w:tblPr>
      <w:tblGrid>
        <w:gridCol w:w="8535"/>
      </w:tblGrid>
      <w:tr w:rsidR="008117CB" w:rsidRPr="003B074F" w14:paraId="31E47861" w14:textId="77777777" w:rsidTr="00B00F72">
        <w:tc>
          <w:tcPr>
            <w:tcW w:w="8490" w:type="dxa"/>
            <w:tcBorders>
              <w:top w:val="single" w:sz="6" w:space="0" w:color="000000"/>
              <w:left w:val="single" w:sz="6" w:space="0" w:color="000000"/>
              <w:bottom w:val="single" w:sz="6" w:space="0" w:color="000000"/>
              <w:right w:val="single" w:sz="6" w:space="0" w:color="000000"/>
            </w:tcBorders>
          </w:tcPr>
          <w:p w14:paraId="0652CF39" w14:textId="77777777" w:rsidR="008117CB" w:rsidRPr="003B074F" w:rsidRDefault="008117CB" w:rsidP="00B00F72">
            <w:pPr>
              <w:pStyle w:val="ParagraphStyle"/>
              <w:spacing w:line="288" w:lineRule="auto"/>
              <w:jc w:val="center"/>
              <w:rPr>
                <w:rFonts w:ascii="Calibri" w:hAnsi="Calibri" w:cs="Calibri"/>
                <w:b/>
                <w:bCs/>
                <w:color w:val="000000"/>
                <w:sz w:val="20"/>
                <w:szCs w:val="20"/>
              </w:rPr>
            </w:pPr>
            <w:r w:rsidRPr="003B074F">
              <w:rPr>
                <w:rFonts w:ascii="Calibri" w:hAnsi="Calibri" w:cs="Calibri"/>
                <w:b/>
                <w:bCs/>
                <w:color w:val="000000"/>
                <w:sz w:val="20"/>
                <w:szCs w:val="20"/>
              </w:rPr>
              <w:t>Relação de Lotes</w:t>
            </w:r>
          </w:p>
        </w:tc>
      </w:tr>
      <w:tr w:rsidR="008117CB" w:rsidRPr="003B074F" w14:paraId="6139D347" w14:textId="77777777" w:rsidTr="00B00F72">
        <w:tblPrEx>
          <w:tblCellSpacing w:w="-8" w:type="nil"/>
        </w:tblPrEx>
        <w:trPr>
          <w:tblCellSpacing w:w="-8" w:type="nil"/>
        </w:trPr>
        <w:tc>
          <w:tcPr>
            <w:tcW w:w="8490" w:type="dxa"/>
            <w:tcBorders>
              <w:top w:val="single" w:sz="6" w:space="0" w:color="000000"/>
              <w:left w:val="single" w:sz="6" w:space="0" w:color="000000"/>
              <w:bottom w:val="single" w:sz="6" w:space="0" w:color="000000"/>
              <w:right w:val="single" w:sz="6" w:space="0" w:color="000000"/>
            </w:tcBorders>
          </w:tcPr>
          <w:p w14:paraId="24EADD55" w14:textId="77777777" w:rsidR="008117CB" w:rsidRPr="003B074F" w:rsidRDefault="008117CB" w:rsidP="00B00F72">
            <w:pPr>
              <w:pStyle w:val="ParagraphStyle"/>
              <w:spacing w:line="288" w:lineRule="auto"/>
              <w:rPr>
                <w:rFonts w:ascii="Calibri" w:hAnsi="Calibri" w:cs="Calibri"/>
                <w:color w:val="000000"/>
                <w:sz w:val="20"/>
                <w:szCs w:val="20"/>
              </w:rPr>
            </w:pPr>
            <w:proofErr w:type="spellStart"/>
            <w:r w:rsidRPr="003B074F">
              <w:rPr>
                <w:rFonts w:ascii="Calibri" w:hAnsi="Calibri" w:cs="Calibri"/>
                <w:color w:val="000000"/>
                <w:sz w:val="20"/>
                <w:szCs w:val="20"/>
              </w:rPr>
              <w:t>Ex</w:t>
            </w:r>
            <w:proofErr w:type="spellEnd"/>
            <w:r w:rsidRPr="003B074F">
              <w:rPr>
                <w:rFonts w:ascii="Calibri" w:hAnsi="Calibri" w:cs="Calibri"/>
                <w:color w:val="000000"/>
                <w:sz w:val="20"/>
                <w:szCs w:val="20"/>
              </w:rPr>
              <w:t>: Lote nº 01; 02; 03; ...</w:t>
            </w:r>
          </w:p>
        </w:tc>
      </w:tr>
    </w:tbl>
    <w:p w14:paraId="026B3CFD" w14:textId="77777777" w:rsidR="008117CB" w:rsidRPr="003B074F" w:rsidRDefault="008117CB" w:rsidP="008117CB">
      <w:pPr>
        <w:pStyle w:val="ParagraphStyle"/>
        <w:spacing w:line="288" w:lineRule="auto"/>
        <w:rPr>
          <w:rFonts w:ascii="Calibri" w:hAnsi="Calibri" w:cs="Calibri"/>
          <w:color w:val="000000"/>
          <w:sz w:val="20"/>
          <w:szCs w:val="20"/>
        </w:rPr>
      </w:pPr>
    </w:p>
    <w:p w14:paraId="670F627E" w14:textId="77777777" w:rsidR="008117CB" w:rsidRPr="003B074F" w:rsidRDefault="008117CB" w:rsidP="008117CB">
      <w:pPr>
        <w:pStyle w:val="ParagraphStyle"/>
        <w:spacing w:line="288" w:lineRule="auto"/>
        <w:rPr>
          <w:rFonts w:ascii="Calibri" w:hAnsi="Calibri" w:cs="Calibri"/>
          <w:color w:val="000000"/>
          <w:sz w:val="20"/>
          <w:szCs w:val="20"/>
        </w:rPr>
      </w:pPr>
    </w:p>
    <w:p w14:paraId="54425889" w14:textId="5AE0E337" w:rsidR="008117CB" w:rsidRPr="003B074F" w:rsidRDefault="008117CB" w:rsidP="008117CB">
      <w:pPr>
        <w:pStyle w:val="ParagraphStyle"/>
        <w:spacing w:line="288" w:lineRule="auto"/>
        <w:jc w:val="both"/>
        <w:rPr>
          <w:rFonts w:ascii="Calibri" w:hAnsi="Calibri" w:cs="Calibri"/>
          <w:color w:val="000000"/>
          <w:sz w:val="20"/>
          <w:szCs w:val="20"/>
        </w:rPr>
      </w:pPr>
      <w:r w:rsidRPr="003B074F">
        <w:rPr>
          <w:rFonts w:ascii="Calibri" w:hAnsi="Calibri" w:cs="Calibri"/>
          <w:color w:val="000000"/>
          <w:sz w:val="20"/>
          <w:szCs w:val="20"/>
        </w:rPr>
        <w:t>Município, XX de XXXX de 202</w:t>
      </w:r>
      <w:r>
        <w:rPr>
          <w:rFonts w:ascii="Calibri" w:hAnsi="Calibri" w:cs="Calibri"/>
          <w:color w:val="000000"/>
          <w:sz w:val="20"/>
          <w:szCs w:val="20"/>
        </w:rPr>
        <w:t>5</w:t>
      </w:r>
    </w:p>
    <w:p w14:paraId="104B6BAB" w14:textId="77777777" w:rsidR="008117CB" w:rsidRPr="003B074F" w:rsidRDefault="008117CB" w:rsidP="008117CB">
      <w:pPr>
        <w:pStyle w:val="ParagraphStyle"/>
        <w:spacing w:line="288" w:lineRule="auto"/>
        <w:jc w:val="both"/>
        <w:rPr>
          <w:rFonts w:ascii="Calibri" w:hAnsi="Calibri" w:cs="Calibri"/>
          <w:color w:val="000000"/>
          <w:sz w:val="20"/>
          <w:szCs w:val="20"/>
        </w:rPr>
      </w:pPr>
    </w:p>
    <w:p w14:paraId="386E482D" w14:textId="77777777" w:rsidR="008117CB" w:rsidRPr="003B074F" w:rsidRDefault="008117CB" w:rsidP="008117CB">
      <w:pPr>
        <w:pStyle w:val="ParagraphStyle"/>
        <w:spacing w:line="288" w:lineRule="auto"/>
        <w:jc w:val="both"/>
        <w:rPr>
          <w:rFonts w:ascii="Calibri" w:hAnsi="Calibri" w:cs="Calibri"/>
          <w:color w:val="000000"/>
          <w:sz w:val="20"/>
          <w:szCs w:val="20"/>
        </w:rPr>
      </w:pPr>
    </w:p>
    <w:p w14:paraId="79D3C401" w14:textId="77777777" w:rsidR="008117CB" w:rsidRPr="003B074F" w:rsidRDefault="008117CB" w:rsidP="008117CB">
      <w:pPr>
        <w:pStyle w:val="ParagraphStyle"/>
        <w:spacing w:line="288" w:lineRule="auto"/>
        <w:jc w:val="center"/>
        <w:rPr>
          <w:rFonts w:ascii="Calibri" w:hAnsi="Calibri" w:cs="Calibri"/>
          <w:color w:val="000000"/>
          <w:sz w:val="20"/>
          <w:szCs w:val="20"/>
        </w:rPr>
      </w:pPr>
      <w:r w:rsidRPr="003B074F">
        <w:rPr>
          <w:rFonts w:ascii="Calibri" w:hAnsi="Calibri" w:cs="Calibri"/>
          <w:color w:val="000000"/>
          <w:sz w:val="20"/>
          <w:szCs w:val="20"/>
        </w:rPr>
        <w:t xml:space="preserve">Nome do Representante </w:t>
      </w:r>
    </w:p>
    <w:p w14:paraId="4C135C83" w14:textId="77777777" w:rsidR="008117CB" w:rsidRPr="003B074F" w:rsidRDefault="008117CB" w:rsidP="008117CB">
      <w:pPr>
        <w:pStyle w:val="ParagraphStyle"/>
        <w:spacing w:line="288" w:lineRule="auto"/>
        <w:jc w:val="center"/>
        <w:rPr>
          <w:rFonts w:ascii="Calibri" w:hAnsi="Calibri" w:cs="Calibri"/>
          <w:color w:val="000000"/>
          <w:sz w:val="20"/>
          <w:szCs w:val="20"/>
        </w:rPr>
      </w:pPr>
      <w:r w:rsidRPr="003B074F">
        <w:rPr>
          <w:rFonts w:ascii="Calibri" w:hAnsi="Calibri" w:cs="Calibri"/>
          <w:color w:val="000000"/>
          <w:sz w:val="20"/>
          <w:szCs w:val="20"/>
        </w:rPr>
        <w:t>Cargo do Representante</w:t>
      </w:r>
    </w:p>
    <w:p w14:paraId="1DD0FB10" w14:textId="77777777" w:rsidR="008117CB" w:rsidRPr="003B074F" w:rsidRDefault="008117CB" w:rsidP="008117CB">
      <w:pPr>
        <w:pStyle w:val="ParagraphStyle"/>
        <w:spacing w:line="288" w:lineRule="auto"/>
        <w:jc w:val="center"/>
        <w:rPr>
          <w:rFonts w:ascii="Calibri" w:hAnsi="Calibri" w:cs="Calibri"/>
          <w:color w:val="000000"/>
          <w:sz w:val="20"/>
          <w:szCs w:val="20"/>
        </w:rPr>
      </w:pPr>
      <w:r w:rsidRPr="003B074F">
        <w:rPr>
          <w:rFonts w:ascii="Calibri" w:hAnsi="Calibri" w:cs="Calibri"/>
          <w:color w:val="000000"/>
          <w:sz w:val="20"/>
          <w:szCs w:val="20"/>
        </w:rPr>
        <w:t>Nome da Empresa</w:t>
      </w:r>
    </w:p>
    <w:p w14:paraId="753C56BF" w14:textId="77777777" w:rsidR="008117CB" w:rsidRPr="003B074F" w:rsidRDefault="008117CB" w:rsidP="008117CB">
      <w:pPr>
        <w:pStyle w:val="ParagraphStyle"/>
        <w:spacing w:line="288" w:lineRule="auto"/>
        <w:jc w:val="center"/>
        <w:rPr>
          <w:rFonts w:ascii="Calibri" w:hAnsi="Calibri" w:cs="Calibri"/>
          <w:color w:val="000000"/>
          <w:sz w:val="20"/>
          <w:szCs w:val="20"/>
        </w:rPr>
      </w:pPr>
      <w:r w:rsidRPr="003B074F">
        <w:rPr>
          <w:rFonts w:ascii="Calibri" w:hAnsi="Calibri" w:cs="Calibri"/>
          <w:color w:val="000000"/>
          <w:sz w:val="20"/>
          <w:szCs w:val="20"/>
        </w:rPr>
        <w:t>CNPJ</w:t>
      </w:r>
    </w:p>
    <w:p w14:paraId="26D8D799" w14:textId="77777777" w:rsidR="008117CB" w:rsidRPr="003B074F" w:rsidRDefault="008117CB" w:rsidP="008117CB">
      <w:pPr>
        <w:pStyle w:val="ParagraphStyle"/>
        <w:spacing w:line="288" w:lineRule="auto"/>
        <w:jc w:val="both"/>
        <w:rPr>
          <w:rFonts w:ascii="Calibri" w:hAnsi="Calibri" w:cs="Calibri"/>
          <w:color w:val="000000"/>
          <w:sz w:val="20"/>
          <w:szCs w:val="20"/>
        </w:rPr>
      </w:pPr>
    </w:p>
    <w:p w14:paraId="67D3C5F2" w14:textId="77777777" w:rsidR="008117CB" w:rsidRPr="003B074F" w:rsidRDefault="008117CB" w:rsidP="008117CB">
      <w:pPr>
        <w:pStyle w:val="ParagraphStyle"/>
        <w:spacing w:line="288" w:lineRule="auto"/>
        <w:jc w:val="both"/>
        <w:rPr>
          <w:rFonts w:ascii="Calibri" w:hAnsi="Calibri" w:cs="Calibri"/>
          <w:color w:val="000000"/>
          <w:sz w:val="20"/>
          <w:szCs w:val="20"/>
        </w:rPr>
      </w:pPr>
    </w:p>
    <w:p w14:paraId="425DCC0D" w14:textId="77777777" w:rsidR="008117CB" w:rsidRPr="003B074F" w:rsidRDefault="008117CB" w:rsidP="008117CB">
      <w:pPr>
        <w:pStyle w:val="ParagraphStyle"/>
        <w:spacing w:line="288" w:lineRule="auto"/>
        <w:jc w:val="both"/>
        <w:rPr>
          <w:rFonts w:ascii="Calibri" w:hAnsi="Calibri" w:cs="Calibri"/>
          <w:color w:val="000000"/>
          <w:sz w:val="20"/>
          <w:szCs w:val="20"/>
        </w:rPr>
      </w:pPr>
      <w:r w:rsidRPr="003B074F">
        <w:rPr>
          <w:rFonts w:ascii="Calibri" w:hAnsi="Calibri" w:cs="Calibri"/>
          <w:b/>
          <w:bCs/>
          <w:color w:val="000000"/>
          <w:sz w:val="20"/>
          <w:szCs w:val="20"/>
        </w:rPr>
        <w:t>Obs.:</w:t>
      </w:r>
      <w:r w:rsidRPr="003B074F">
        <w:rPr>
          <w:rFonts w:ascii="Calibri" w:hAnsi="Calibri" w:cs="Calibri"/>
          <w:color w:val="000000"/>
          <w:sz w:val="20"/>
          <w:szCs w:val="20"/>
        </w:rPr>
        <w:t xml:space="preserve"> Esta declaração deverá ser emitida em papel timbrado da empresa proponente, contendo as informações de endereço, telefone, e-mail, etc. e deve estar assinada por responsável legal preferencialmente por meio digital.</w:t>
      </w:r>
    </w:p>
    <w:p w14:paraId="2369E139" w14:textId="77777777" w:rsidR="008117CB" w:rsidRPr="003B074F" w:rsidRDefault="008117CB" w:rsidP="008117CB">
      <w:pPr>
        <w:pStyle w:val="ParagraphStyle"/>
        <w:jc w:val="center"/>
        <w:rPr>
          <w:rFonts w:ascii="Calibri" w:hAnsi="Calibri" w:cs="Calibri"/>
          <w:b/>
          <w:bCs/>
          <w:color w:val="000000"/>
          <w:sz w:val="20"/>
          <w:szCs w:val="20"/>
        </w:rPr>
      </w:pPr>
      <w:r w:rsidRPr="003B074F">
        <w:rPr>
          <w:rFonts w:ascii="Calibri" w:hAnsi="Calibri" w:cs="Calibri"/>
          <w:color w:val="000000"/>
          <w:sz w:val="20"/>
          <w:szCs w:val="20"/>
        </w:rPr>
        <w:br w:type="page"/>
      </w:r>
      <w:r w:rsidRPr="003B074F">
        <w:rPr>
          <w:rFonts w:ascii="Calibri" w:hAnsi="Calibri" w:cs="Calibri"/>
          <w:b/>
          <w:bCs/>
          <w:color w:val="000000"/>
          <w:sz w:val="20"/>
          <w:szCs w:val="20"/>
        </w:rPr>
        <w:lastRenderedPageBreak/>
        <w:t>ANEXO 04 - MINUTA DA ATA DE REGISTRO DE PREÇOS</w:t>
      </w:r>
    </w:p>
    <w:p w14:paraId="2FF1FAA9" w14:textId="77777777" w:rsidR="008117CB" w:rsidRPr="003B074F" w:rsidRDefault="008117CB" w:rsidP="008117CB">
      <w:pPr>
        <w:pStyle w:val="ParagraphStyle"/>
        <w:jc w:val="center"/>
        <w:rPr>
          <w:rFonts w:ascii="Calibri" w:hAnsi="Calibri" w:cs="Calibri"/>
          <w:b/>
          <w:bCs/>
          <w:color w:val="000000"/>
          <w:sz w:val="20"/>
          <w:szCs w:val="20"/>
        </w:rPr>
      </w:pPr>
      <w:r w:rsidRPr="003B074F">
        <w:rPr>
          <w:rFonts w:ascii="Calibri" w:hAnsi="Calibri" w:cs="Calibri"/>
          <w:b/>
          <w:bCs/>
          <w:color w:val="000000"/>
          <w:sz w:val="20"/>
          <w:szCs w:val="20"/>
        </w:rPr>
        <w:t>PREGÃO, NA FORMA ELETRÔNICA Nº 17/2025</w:t>
      </w:r>
    </w:p>
    <w:p w14:paraId="7129ECA6" w14:textId="77777777" w:rsidR="008117CB" w:rsidRPr="003B074F" w:rsidRDefault="008117CB" w:rsidP="008117CB">
      <w:pPr>
        <w:pStyle w:val="ParagraphStyle"/>
        <w:spacing w:line="360" w:lineRule="auto"/>
        <w:jc w:val="both"/>
        <w:rPr>
          <w:rFonts w:ascii="Calibri" w:hAnsi="Calibri" w:cs="Calibri"/>
          <w:color w:val="000000"/>
          <w:sz w:val="20"/>
          <w:szCs w:val="20"/>
        </w:rPr>
      </w:pPr>
    </w:p>
    <w:p w14:paraId="7068928A" w14:textId="77777777" w:rsidR="008117CB" w:rsidRPr="003B074F" w:rsidRDefault="008117CB" w:rsidP="008117CB">
      <w:pPr>
        <w:pStyle w:val="ParagraphStyle"/>
        <w:spacing w:line="360" w:lineRule="auto"/>
        <w:jc w:val="both"/>
        <w:rPr>
          <w:rFonts w:ascii="Calibri" w:hAnsi="Calibri" w:cs="Calibri"/>
          <w:color w:val="000000"/>
          <w:sz w:val="20"/>
          <w:szCs w:val="20"/>
        </w:rPr>
      </w:pPr>
    </w:p>
    <w:p w14:paraId="76CAAA3F" w14:textId="77777777" w:rsidR="008117CB" w:rsidRPr="003B074F" w:rsidRDefault="008117CB" w:rsidP="008117CB">
      <w:pPr>
        <w:pStyle w:val="ParagraphStyle"/>
        <w:spacing w:line="360" w:lineRule="auto"/>
        <w:ind w:left="3405"/>
        <w:jc w:val="both"/>
        <w:rPr>
          <w:rFonts w:ascii="Calibri" w:hAnsi="Calibri" w:cs="Calibri"/>
          <w:b/>
          <w:bCs/>
          <w:color w:val="000000"/>
          <w:sz w:val="20"/>
          <w:szCs w:val="20"/>
        </w:rPr>
      </w:pPr>
      <w:r w:rsidRPr="003B074F">
        <w:rPr>
          <w:rFonts w:ascii="Calibri" w:hAnsi="Calibri" w:cs="Calibri"/>
          <w:b/>
          <w:bCs/>
          <w:color w:val="000000"/>
          <w:sz w:val="20"/>
          <w:szCs w:val="20"/>
        </w:rPr>
        <w:t>ATA DE REGISTRO DE PREÇOS  Nº XX/2025</w:t>
      </w:r>
      <w:r w:rsidRPr="003B074F">
        <w:rPr>
          <w:rFonts w:ascii="Calibri" w:hAnsi="Calibri" w:cs="Calibri"/>
          <w:color w:val="000000"/>
          <w:sz w:val="20"/>
          <w:szCs w:val="20"/>
        </w:rPr>
        <w:t xml:space="preserve">, que fazem entre si a Prefeitura de Ibaiti/PR e a empresa </w:t>
      </w:r>
      <w:r w:rsidRPr="003B074F">
        <w:rPr>
          <w:rFonts w:ascii="Calibri" w:hAnsi="Calibri" w:cs="Calibri"/>
          <w:b/>
          <w:bCs/>
          <w:color w:val="000000"/>
          <w:sz w:val="20"/>
          <w:szCs w:val="20"/>
        </w:rPr>
        <w:t>XXXXXXXXXXXXXX</w:t>
      </w:r>
    </w:p>
    <w:p w14:paraId="57F2254D" w14:textId="77777777" w:rsidR="008117CB" w:rsidRPr="003B074F" w:rsidRDefault="008117CB" w:rsidP="008117CB">
      <w:pPr>
        <w:pStyle w:val="ParagraphStyle"/>
        <w:spacing w:line="360" w:lineRule="auto"/>
        <w:jc w:val="both"/>
        <w:rPr>
          <w:rFonts w:ascii="Calibri" w:hAnsi="Calibri" w:cs="Calibri"/>
          <w:color w:val="000000"/>
          <w:sz w:val="20"/>
          <w:szCs w:val="20"/>
        </w:rPr>
      </w:pPr>
    </w:p>
    <w:p w14:paraId="7F8DE2E5" w14:textId="77777777" w:rsidR="008117CB" w:rsidRPr="003B074F" w:rsidRDefault="008117CB" w:rsidP="008117CB">
      <w:pPr>
        <w:pStyle w:val="ParagraphStyle"/>
        <w:tabs>
          <w:tab w:val="center" w:pos="4785"/>
          <w:tab w:val="right" w:pos="9195"/>
        </w:tabs>
        <w:spacing w:line="360" w:lineRule="auto"/>
        <w:jc w:val="both"/>
        <w:rPr>
          <w:rFonts w:ascii="Calibri" w:hAnsi="Calibri" w:cs="Calibri"/>
          <w:color w:val="000000"/>
          <w:sz w:val="20"/>
          <w:szCs w:val="20"/>
        </w:rPr>
      </w:pPr>
      <w:r w:rsidRPr="003B074F">
        <w:rPr>
          <w:rFonts w:ascii="Calibri" w:hAnsi="Calibri" w:cs="Calibri"/>
          <w:color w:val="000000"/>
          <w:sz w:val="20"/>
          <w:szCs w:val="20"/>
        </w:rPr>
        <w:t xml:space="preserve">O </w:t>
      </w:r>
      <w:r w:rsidRPr="003B074F">
        <w:rPr>
          <w:rFonts w:ascii="Calibri" w:hAnsi="Calibri" w:cs="Calibri"/>
          <w:b/>
          <w:bCs/>
          <w:color w:val="000000"/>
          <w:sz w:val="20"/>
          <w:szCs w:val="20"/>
        </w:rPr>
        <w:t>MUNICÍPIO DE IBAITI</w:t>
      </w:r>
      <w:r w:rsidRPr="003B074F">
        <w:rPr>
          <w:rFonts w:ascii="Calibri" w:hAnsi="Calibri" w:cs="Calibri"/>
          <w:color w:val="000000"/>
          <w:sz w:val="20"/>
          <w:szCs w:val="20"/>
        </w:rPr>
        <w:t xml:space="preserve">, pessoa jurídica de direito público, com sede em Ibaiti (PR), sito a Praça dos Três Poderes, nº. 23, CNPJ/MF nº. 77.008.068/0001-41, representada pelo </w:t>
      </w:r>
      <w:r w:rsidRPr="003B074F">
        <w:rPr>
          <w:rFonts w:ascii="Calibri" w:hAnsi="Calibri" w:cs="Calibri"/>
          <w:sz w:val="20"/>
          <w:szCs w:val="20"/>
        </w:rPr>
        <w:t xml:space="preserve">senhor Prefeito Municipal Roberto </w:t>
      </w:r>
      <w:proofErr w:type="spellStart"/>
      <w:r w:rsidRPr="003B074F">
        <w:rPr>
          <w:rFonts w:ascii="Calibri" w:hAnsi="Calibri" w:cs="Calibri"/>
          <w:sz w:val="20"/>
          <w:szCs w:val="20"/>
        </w:rPr>
        <w:t>Regazzo</w:t>
      </w:r>
      <w:proofErr w:type="spellEnd"/>
      <w:r w:rsidRPr="003B074F">
        <w:rPr>
          <w:rFonts w:ascii="Calibri" w:hAnsi="Calibri" w:cs="Calibri"/>
          <w:sz w:val="20"/>
          <w:szCs w:val="20"/>
        </w:rPr>
        <w:t xml:space="preserve"> , considerando o julgamento da licitação na modalidade de </w:t>
      </w:r>
      <w:r w:rsidRPr="003B074F">
        <w:rPr>
          <w:rFonts w:ascii="Calibri" w:hAnsi="Calibri" w:cs="Calibri"/>
          <w:b/>
          <w:bCs/>
          <w:sz w:val="20"/>
          <w:szCs w:val="20"/>
        </w:rPr>
        <w:t>pregão, na forma eletrônica, para REGISTRO DE PREÇOS nº 17/2025</w:t>
      </w:r>
      <w:r w:rsidRPr="003B074F">
        <w:rPr>
          <w:rFonts w:ascii="Calibri" w:hAnsi="Calibri" w:cs="Calibri"/>
          <w:sz w:val="20"/>
          <w:szCs w:val="20"/>
        </w:rPr>
        <w:t xml:space="preserve">, publicada no diário oficial do Município em (data do edital), </w:t>
      </w:r>
      <w:r w:rsidRPr="003B074F">
        <w:rPr>
          <w:rFonts w:ascii="Calibri" w:hAnsi="Calibri" w:cs="Calibri"/>
          <w:b/>
          <w:bCs/>
          <w:sz w:val="20"/>
          <w:szCs w:val="20"/>
        </w:rPr>
        <w:t>Processo Administrativo nº 174/2025</w:t>
      </w:r>
      <w:r w:rsidRPr="003B074F">
        <w:rPr>
          <w:rFonts w:ascii="Calibri" w:hAnsi="Calibri" w:cs="Calibri"/>
          <w:sz w:val="20"/>
          <w:szCs w:val="20"/>
        </w:rPr>
        <w:t xml:space="preserve">, RESOLVE registrar os preços da  empresa  XXXXXXXXXXXXXXXXXXXX inscrita no CNPJ/MF sob o nº  XXXXXXXXXX, doravante designado FORNECEDOR REGISTRADO,  neste ato representado(a) por XXXXXXXXXX, conforme atos constitutivos da empresa </w:t>
      </w:r>
      <w:r w:rsidRPr="003B074F">
        <w:rPr>
          <w:rFonts w:ascii="Calibri" w:hAnsi="Calibri" w:cs="Calibri"/>
          <w:b/>
          <w:bCs/>
          <w:sz w:val="20"/>
          <w:szCs w:val="20"/>
        </w:rPr>
        <w:t>OU</w:t>
      </w:r>
      <w:r w:rsidRPr="003B074F">
        <w:rPr>
          <w:rFonts w:ascii="Calibri" w:hAnsi="Calibri" w:cs="Calibri"/>
          <w:sz w:val="20"/>
          <w:szCs w:val="20"/>
        </w:rPr>
        <w:t xml:space="preserve"> procuração apresentada nos autos, indicada e qualificada(s) nesta ATA, de acordo com a classificação por ela(s) alcançada(s) e na(s)  quantidade(s)  cotada(s), atendendo as condições previstas no Edital de licitação, sujeitando-se as partes às normas constantes na Lei nº 14.133, de 1º </w:t>
      </w:r>
      <w:r w:rsidRPr="003B074F">
        <w:rPr>
          <w:rFonts w:ascii="Calibri" w:hAnsi="Calibri" w:cs="Calibri"/>
          <w:color w:val="000000"/>
          <w:sz w:val="20"/>
          <w:szCs w:val="20"/>
        </w:rPr>
        <w:t>de abril de 2021, no Decreto n.º 11.462, de 31 de março de 2023, e em conformidade com as disposições a seguir:</w:t>
      </w:r>
    </w:p>
    <w:p w14:paraId="014668ED" w14:textId="77777777" w:rsidR="008117CB" w:rsidRPr="003B074F" w:rsidRDefault="008117CB" w:rsidP="008117CB">
      <w:pPr>
        <w:pStyle w:val="ParagraphStyle"/>
        <w:tabs>
          <w:tab w:val="center" w:pos="4785"/>
          <w:tab w:val="right" w:pos="9195"/>
        </w:tabs>
        <w:spacing w:line="360" w:lineRule="auto"/>
        <w:jc w:val="both"/>
        <w:rPr>
          <w:rFonts w:ascii="Calibri" w:hAnsi="Calibri" w:cs="Calibri"/>
          <w:color w:val="000000"/>
          <w:sz w:val="20"/>
          <w:szCs w:val="20"/>
        </w:rPr>
      </w:pPr>
    </w:p>
    <w:p w14:paraId="0533F7C9" w14:textId="77777777" w:rsidR="008117CB" w:rsidRPr="003B074F" w:rsidRDefault="008117CB" w:rsidP="008117CB">
      <w:pPr>
        <w:pStyle w:val="ParagraphStyle"/>
        <w:keepNext/>
        <w:keepLines/>
        <w:widowControl/>
        <w:numPr>
          <w:ilvl w:val="0"/>
          <w:numId w:val="57"/>
        </w:numPr>
        <w:tabs>
          <w:tab w:val="left" w:pos="570"/>
        </w:tabs>
        <w:spacing w:before="240" w:after="120"/>
        <w:jc w:val="both"/>
        <w:outlineLvl w:val="0"/>
        <w:rPr>
          <w:rFonts w:ascii="Calibri" w:hAnsi="Calibri" w:cs="Calibri"/>
          <w:b/>
          <w:bCs/>
          <w:color w:val="000000"/>
          <w:sz w:val="20"/>
          <w:szCs w:val="20"/>
        </w:rPr>
      </w:pPr>
      <w:r w:rsidRPr="003B074F">
        <w:rPr>
          <w:rFonts w:ascii="Calibri" w:hAnsi="Calibri" w:cs="Calibri"/>
          <w:b/>
          <w:bCs/>
          <w:color w:val="000000"/>
          <w:sz w:val="20"/>
          <w:szCs w:val="20"/>
        </w:rPr>
        <w:t>DO OBJETO</w:t>
      </w:r>
    </w:p>
    <w:p w14:paraId="35B58987" w14:textId="77777777" w:rsidR="008117CB" w:rsidRPr="003B074F" w:rsidRDefault="008117CB" w:rsidP="008117CB">
      <w:pPr>
        <w:pStyle w:val="ParagraphStyle"/>
        <w:widowControl/>
        <w:numPr>
          <w:ilvl w:val="1"/>
          <w:numId w:val="57"/>
        </w:numPr>
        <w:spacing w:line="360" w:lineRule="auto"/>
        <w:jc w:val="both"/>
        <w:rPr>
          <w:rFonts w:ascii="Calibri" w:hAnsi="Calibri" w:cs="Calibri"/>
          <w:sz w:val="20"/>
          <w:szCs w:val="20"/>
        </w:rPr>
      </w:pPr>
      <w:r w:rsidRPr="003B074F">
        <w:rPr>
          <w:rFonts w:ascii="Calibri" w:hAnsi="Calibri" w:cs="Calibri"/>
          <w:sz w:val="20"/>
          <w:szCs w:val="20"/>
        </w:rPr>
        <w:t xml:space="preserve">A presente Ata tem por objeto o registro de preços para a eventual contratação de </w:t>
      </w:r>
      <w:r w:rsidRPr="003B074F">
        <w:rPr>
          <w:rFonts w:ascii="Calibri" w:hAnsi="Calibri" w:cs="Calibri"/>
          <w:b/>
          <w:bCs/>
          <w:sz w:val="20"/>
          <w:szCs w:val="20"/>
        </w:rPr>
        <w:t>Registro de preços para aquisição de leites com fórmulas especiais e suplementos alimentares destinados a pacientes da rede do Sistema Único de Saúde (SUS), residentes no município de Ibaiti-PR, itens desertos e não contemplados no Pregão Eletrônico 02/2025.</w:t>
      </w:r>
      <w:r w:rsidRPr="003B074F">
        <w:rPr>
          <w:rFonts w:ascii="Calibri" w:hAnsi="Calibri" w:cs="Calibri"/>
          <w:sz w:val="20"/>
          <w:szCs w:val="20"/>
        </w:rPr>
        <w:t xml:space="preserve"> , especificado(s) no(s) item(</w:t>
      </w:r>
      <w:proofErr w:type="spellStart"/>
      <w:r w:rsidRPr="003B074F">
        <w:rPr>
          <w:rFonts w:ascii="Calibri" w:hAnsi="Calibri" w:cs="Calibri"/>
          <w:sz w:val="20"/>
          <w:szCs w:val="20"/>
        </w:rPr>
        <w:t>ns</w:t>
      </w:r>
      <w:proofErr w:type="spellEnd"/>
      <w:r w:rsidRPr="003B074F">
        <w:rPr>
          <w:rFonts w:ascii="Calibri" w:hAnsi="Calibri" w:cs="Calibri"/>
          <w:sz w:val="20"/>
          <w:szCs w:val="20"/>
        </w:rPr>
        <w:t xml:space="preserve">) do Termo de Referência, anexo 07 </w:t>
      </w:r>
      <w:r w:rsidRPr="003B074F">
        <w:rPr>
          <w:rFonts w:ascii="Calibri" w:hAnsi="Calibri" w:cs="Calibri"/>
          <w:i/>
          <w:iCs/>
          <w:sz w:val="20"/>
          <w:szCs w:val="20"/>
        </w:rPr>
        <w:t>[do edital de Licitação nº 17/2025,]</w:t>
      </w:r>
      <w:r w:rsidRPr="003B074F">
        <w:rPr>
          <w:rFonts w:ascii="Calibri" w:hAnsi="Calibri" w:cs="Calibri"/>
          <w:sz w:val="20"/>
          <w:szCs w:val="20"/>
        </w:rPr>
        <w:t>, que é parte integrante desta Ata, assim como as propostas cujos preços tenham sido registrados, independentemente de transcrição.</w:t>
      </w:r>
    </w:p>
    <w:p w14:paraId="1069C52A" w14:textId="77777777" w:rsidR="008117CB" w:rsidRPr="003B074F" w:rsidRDefault="008117CB" w:rsidP="008117CB">
      <w:pPr>
        <w:pStyle w:val="ParagraphStyle"/>
        <w:keepNext/>
        <w:keepLines/>
        <w:widowControl/>
        <w:numPr>
          <w:ilvl w:val="0"/>
          <w:numId w:val="57"/>
        </w:numPr>
        <w:tabs>
          <w:tab w:val="left" w:pos="570"/>
        </w:tabs>
        <w:spacing w:before="240" w:after="120"/>
        <w:jc w:val="both"/>
        <w:outlineLvl w:val="0"/>
        <w:rPr>
          <w:rFonts w:ascii="Calibri" w:hAnsi="Calibri" w:cs="Calibri"/>
          <w:b/>
          <w:bCs/>
          <w:color w:val="000000"/>
          <w:sz w:val="20"/>
          <w:szCs w:val="20"/>
        </w:rPr>
      </w:pPr>
      <w:r w:rsidRPr="003B074F">
        <w:rPr>
          <w:rFonts w:ascii="Calibri" w:hAnsi="Calibri" w:cs="Calibri"/>
          <w:b/>
          <w:bCs/>
          <w:color w:val="000000"/>
          <w:sz w:val="20"/>
          <w:szCs w:val="20"/>
        </w:rPr>
        <w:t>DOS PREÇOS, ESPECIFICAÇÕES E QUANTITATIVOS</w:t>
      </w:r>
    </w:p>
    <w:p w14:paraId="44BD8A90" w14:textId="77777777" w:rsidR="008117CB" w:rsidRPr="003B074F" w:rsidRDefault="008117CB" w:rsidP="008117CB">
      <w:pPr>
        <w:pStyle w:val="ParagraphStyle"/>
        <w:widowControl/>
        <w:numPr>
          <w:ilvl w:val="1"/>
          <w:numId w:val="57"/>
        </w:numPr>
        <w:spacing w:line="360" w:lineRule="auto"/>
        <w:jc w:val="both"/>
        <w:rPr>
          <w:rFonts w:ascii="Calibri" w:hAnsi="Calibri" w:cs="Calibri"/>
          <w:sz w:val="20"/>
          <w:szCs w:val="20"/>
        </w:rPr>
      </w:pPr>
      <w:r w:rsidRPr="003B074F">
        <w:rPr>
          <w:rFonts w:ascii="Calibri" w:hAnsi="Calibri" w:cs="Calibri"/>
          <w:sz w:val="20"/>
          <w:szCs w:val="20"/>
        </w:rPr>
        <w:t xml:space="preserve">O preço registrado, as especificações do objeto, as quantidades mínimas e máximas de cada item, fornecedor(es) e as demais condições ofertadas na(s) proposta(s) são as que seguem: </w:t>
      </w:r>
    </w:p>
    <w:tbl>
      <w:tblPr>
        <w:tblW w:w="5000" w:type="pct"/>
        <w:tblInd w:w="7" w:type="dxa"/>
        <w:tblLayout w:type="fixed"/>
        <w:tblCellMar>
          <w:left w:w="15" w:type="dxa"/>
          <w:right w:w="15" w:type="dxa"/>
        </w:tblCellMar>
        <w:tblLook w:val="0000" w:firstRow="0" w:lastRow="0" w:firstColumn="0" w:lastColumn="0" w:noHBand="0" w:noVBand="0"/>
      </w:tblPr>
      <w:tblGrid>
        <w:gridCol w:w="778"/>
        <w:gridCol w:w="1264"/>
        <w:gridCol w:w="1416"/>
        <w:gridCol w:w="1752"/>
        <w:gridCol w:w="1142"/>
        <w:gridCol w:w="1401"/>
        <w:gridCol w:w="944"/>
        <w:gridCol w:w="975"/>
        <w:gridCol w:w="944"/>
      </w:tblGrid>
      <w:tr w:rsidR="008117CB" w:rsidRPr="003B074F" w14:paraId="20A2ED61" w14:textId="77777777" w:rsidTr="00B00F72">
        <w:trPr>
          <w:trHeight w:val="510"/>
        </w:trPr>
        <w:tc>
          <w:tcPr>
            <w:tcW w:w="765" w:type="dxa"/>
            <w:tcBorders>
              <w:top w:val="single" w:sz="6" w:space="0" w:color="000000"/>
              <w:left w:val="single" w:sz="6" w:space="0" w:color="000000"/>
              <w:bottom w:val="single" w:sz="6" w:space="0" w:color="000000"/>
              <w:right w:val="single" w:sz="6" w:space="0" w:color="000000"/>
            </w:tcBorders>
            <w:vAlign w:val="center"/>
          </w:tcPr>
          <w:p w14:paraId="367999E5" w14:textId="77777777" w:rsidR="008117CB" w:rsidRPr="003B074F" w:rsidRDefault="008117CB" w:rsidP="00B00F72">
            <w:pPr>
              <w:pStyle w:val="ParagraphStyle"/>
              <w:ind w:right="-30"/>
              <w:jc w:val="center"/>
              <w:rPr>
                <w:rFonts w:ascii="Calibri" w:hAnsi="Calibri" w:cs="Calibri"/>
                <w:sz w:val="20"/>
                <w:szCs w:val="20"/>
              </w:rPr>
            </w:pPr>
            <w:r w:rsidRPr="003B074F">
              <w:rPr>
                <w:rFonts w:ascii="Calibri" w:hAnsi="Calibri" w:cs="Calibri"/>
                <w:sz w:val="20"/>
                <w:szCs w:val="20"/>
              </w:rPr>
              <w:t>Item</w:t>
            </w:r>
          </w:p>
          <w:p w14:paraId="7211A906" w14:textId="77777777" w:rsidR="008117CB" w:rsidRPr="003B074F" w:rsidRDefault="008117CB" w:rsidP="00B00F72">
            <w:pPr>
              <w:pStyle w:val="ParagraphStyle"/>
              <w:ind w:right="-30"/>
              <w:jc w:val="center"/>
              <w:rPr>
                <w:rFonts w:ascii="Calibri" w:hAnsi="Calibri" w:cs="Calibri"/>
                <w:sz w:val="20"/>
                <w:szCs w:val="20"/>
              </w:rPr>
            </w:pPr>
            <w:r w:rsidRPr="003B074F">
              <w:rPr>
                <w:rFonts w:ascii="Calibri" w:hAnsi="Calibri" w:cs="Calibri"/>
                <w:sz w:val="20"/>
                <w:szCs w:val="20"/>
              </w:rPr>
              <w:t>do</w:t>
            </w:r>
          </w:p>
          <w:p w14:paraId="2A8E4C48" w14:textId="77777777" w:rsidR="008117CB" w:rsidRPr="003B074F" w:rsidRDefault="008117CB" w:rsidP="00B00F72">
            <w:pPr>
              <w:pStyle w:val="ParagraphStyle"/>
              <w:ind w:right="-30"/>
              <w:jc w:val="center"/>
              <w:rPr>
                <w:rFonts w:ascii="Calibri" w:hAnsi="Calibri" w:cs="Calibri"/>
                <w:sz w:val="20"/>
                <w:szCs w:val="20"/>
              </w:rPr>
            </w:pPr>
            <w:r w:rsidRPr="003B074F">
              <w:rPr>
                <w:rFonts w:ascii="Calibri" w:hAnsi="Calibri" w:cs="Calibri"/>
                <w:sz w:val="20"/>
                <w:szCs w:val="20"/>
              </w:rPr>
              <w:t>TR</w:t>
            </w:r>
          </w:p>
        </w:tc>
        <w:tc>
          <w:tcPr>
            <w:tcW w:w="9690" w:type="dxa"/>
            <w:gridSpan w:val="8"/>
            <w:tcBorders>
              <w:top w:val="single" w:sz="6" w:space="0" w:color="000000"/>
              <w:left w:val="single" w:sz="6" w:space="0" w:color="000000"/>
              <w:bottom w:val="single" w:sz="6" w:space="0" w:color="000000"/>
              <w:right w:val="single" w:sz="6" w:space="0" w:color="000000"/>
            </w:tcBorders>
          </w:tcPr>
          <w:p w14:paraId="30113ECC" w14:textId="77777777" w:rsidR="008117CB" w:rsidRPr="003B074F" w:rsidRDefault="008117CB" w:rsidP="00B00F72">
            <w:pPr>
              <w:pStyle w:val="ParagraphStyle"/>
              <w:ind w:right="-30"/>
              <w:jc w:val="center"/>
              <w:rPr>
                <w:rFonts w:ascii="Calibri" w:hAnsi="Calibri" w:cs="Calibri"/>
                <w:i/>
                <w:iCs/>
                <w:sz w:val="20"/>
                <w:szCs w:val="20"/>
              </w:rPr>
            </w:pPr>
            <w:r w:rsidRPr="003B074F">
              <w:rPr>
                <w:rFonts w:ascii="Calibri" w:hAnsi="Calibri" w:cs="Calibri"/>
                <w:sz w:val="20"/>
                <w:szCs w:val="20"/>
              </w:rPr>
              <w:t xml:space="preserve">Fornecedor </w:t>
            </w:r>
            <w:r w:rsidRPr="003B074F">
              <w:rPr>
                <w:rFonts w:ascii="Calibri" w:hAnsi="Calibri" w:cs="Calibri"/>
                <w:i/>
                <w:iCs/>
                <w:sz w:val="20"/>
                <w:szCs w:val="20"/>
              </w:rPr>
              <w:t>(razão social, CNPJ/MF, endereço, contatos, representante)</w:t>
            </w:r>
          </w:p>
        </w:tc>
      </w:tr>
      <w:tr w:rsidR="008117CB" w:rsidRPr="003B074F" w14:paraId="2A92D8BA" w14:textId="77777777" w:rsidTr="00B00F72">
        <w:tblPrEx>
          <w:tblCellSpacing w:w="-8" w:type="nil"/>
        </w:tblPrEx>
        <w:trPr>
          <w:trHeight w:val="675"/>
          <w:tblCellSpacing w:w="-8" w:type="nil"/>
        </w:trPr>
        <w:tc>
          <w:tcPr>
            <w:tcW w:w="765" w:type="dxa"/>
            <w:tcBorders>
              <w:top w:val="nil"/>
              <w:left w:val="single" w:sz="6" w:space="0" w:color="000000"/>
              <w:bottom w:val="single" w:sz="6" w:space="0" w:color="000000"/>
              <w:right w:val="nil"/>
            </w:tcBorders>
            <w:vAlign w:val="center"/>
          </w:tcPr>
          <w:p w14:paraId="257970D7" w14:textId="77777777" w:rsidR="008117CB" w:rsidRPr="003B074F" w:rsidRDefault="008117CB" w:rsidP="00B00F72">
            <w:pPr>
              <w:pStyle w:val="ParagraphStyle"/>
              <w:ind w:right="-30"/>
              <w:jc w:val="center"/>
              <w:rPr>
                <w:rFonts w:ascii="Calibri" w:hAnsi="Calibri" w:cs="Calibri"/>
                <w:sz w:val="20"/>
                <w:szCs w:val="20"/>
              </w:rPr>
            </w:pPr>
            <w:r w:rsidRPr="003B074F">
              <w:rPr>
                <w:rFonts w:ascii="Calibri" w:hAnsi="Calibri" w:cs="Calibri"/>
                <w:sz w:val="20"/>
                <w:szCs w:val="20"/>
              </w:rPr>
              <w:t>X</w:t>
            </w:r>
          </w:p>
        </w:tc>
        <w:tc>
          <w:tcPr>
            <w:tcW w:w="1245" w:type="dxa"/>
            <w:tcBorders>
              <w:top w:val="nil"/>
              <w:left w:val="single" w:sz="6" w:space="0" w:color="000000"/>
              <w:bottom w:val="single" w:sz="6" w:space="0" w:color="000000"/>
              <w:right w:val="nil"/>
            </w:tcBorders>
          </w:tcPr>
          <w:p w14:paraId="3EEAB056" w14:textId="77777777" w:rsidR="008117CB" w:rsidRPr="003B074F" w:rsidRDefault="008117CB" w:rsidP="00B00F72">
            <w:pPr>
              <w:pStyle w:val="ParagraphStyle"/>
              <w:ind w:right="-30"/>
              <w:jc w:val="both"/>
              <w:rPr>
                <w:rFonts w:ascii="Calibri" w:hAnsi="Calibri" w:cs="Calibri"/>
                <w:sz w:val="20"/>
                <w:szCs w:val="20"/>
              </w:rPr>
            </w:pPr>
            <w:r w:rsidRPr="003B074F">
              <w:rPr>
                <w:rFonts w:ascii="Calibri" w:hAnsi="Calibri" w:cs="Calibri"/>
                <w:sz w:val="20"/>
                <w:szCs w:val="20"/>
              </w:rPr>
              <w:t>Especificação</w:t>
            </w:r>
          </w:p>
        </w:tc>
        <w:tc>
          <w:tcPr>
            <w:tcW w:w="1395" w:type="dxa"/>
            <w:tcBorders>
              <w:top w:val="nil"/>
              <w:left w:val="single" w:sz="6" w:space="0" w:color="000000"/>
              <w:bottom w:val="single" w:sz="6" w:space="0" w:color="000000"/>
              <w:right w:val="nil"/>
            </w:tcBorders>
          </w:tcPr>
          <w:p w14:paraId="4C7BB0FA" w14:textId="77777777" w:rsidR="008117CB" w:rsidRPr="003B074F" w:rsidRDefault="008117CB" w:rsidP="00B00F72">
            <w:pPr>
              <w:pStyle w:val="ParagraphStyle"/>
              <w:ind w:right="-30"/>
              <w:jc w:val="center"/>
              <w:rPr>
                <w:rFonts w:ascii="Calibri" w:hAnsi="Calibri" w:cs="Calibri"/>
                <w:i/>
                <w:iCs/>
                <w:sz w:val="20"/>
                <w:szCs w:val="20"/>
              </w:rPr>
            </w:pPr>
            <w:r w:rsidRPr="003B074F">
              <w:rPr>
                <w:rFonts w:ascii="Calibri" w:hAnsi="Calibri" w:cs="Calibri"/>
                <w:i/>
                <w:iCs/>
                <w:sz w:val="20"/>
                <w:szCs w:val="20"/>
              </w:rPr>
              <w:t xml:space="preserve">Marca </w:t>
            </w:r>
          </w:p>
          <w:p w14:paraId="40414993" w14:textId="77777777" w:rsidR="008117CB" w:rsidRPr="003B074F" w:rsidRDefault="008117CB" w:rsidP="00B00F72">
            <w:pPr>
              <w:pStyle w:val="ParagraphStyle"/>
              <w:ind w:right="-30"/>
              <w:jc w:val="center"/>
              <w:rPr>
                <w:rFonts w:ascii="Calibri" w:hAnsi="Calibri" w:cs="Calibri"/>
                <w:i/>
                <w:iCs/>
                <w:sz w:val="20"/>
                <w:szCs w:val="20"/>
              </w:rPr>
            </w:pPr>
            <w:r w:rsidRPr="003B074F">
              <w:rPr>
                <w:rFonts w:ascii="Calibri" w:hAnsi="Calibri" w:cs="Calibri"/>
                <w:i/>
                <w:iCs/>
                <w:sz w:val="20"/>
                <w:szCs w:val="20"/>
              </w:rPr>
              <w:t>(se exigida no edital)</w:t>
            </w:r>
          </w:p>
        </w:tc>
        <w:tc>
          <w:tcPr>
            <w:tcW w:w="1725" w:type="dxa"/>
            <w:tcBorders>
              <w:top w:val="nil"/>
              <w:left w:val="single" w:sz="6" w:space="0" w:color="000000"/>
              <w:bottom w:val="single" w:sz="6" w:space="0" w:color="000000"/>
              <w:right w:val="nil"/>
            </w:tcBorders>
          </w:tcPr>
          <w:p w14:paraId="23B075AE" w14:textId="77777777" w:rsidR="008117CB" w:rsidRPr="003B074F" w:rsidRDefault="008117CB" w:rsidP="00B00F72">
            <w:pPr>
              <w:pStyle w:val="ParagraphStyle"/>
              <w:ind w:right="-30"/>
              <w:jc w:val="center"/>
              <w:rPr>
                <w:rFonts w:ascii="Calibri" w:hAnsi="Calibri" w:cs="Calibri"/>
                <w:i/>
                <w:iCs/>
                <w:sz w:val="20"/>
                <w:szCs w:val="20"/>
              </w:rPr>
            </w:pPr>
            <w:r w:rsidRPr="003B074F">
              <w:rPr>
                <w:rFonts w:ascii="Calibri" w:hAnsi="Calibri" w:cs="Calibri"/>
                <w:i/>
                <w:iCs/>
                <w:sz w:val="20"/>
                <w:szCs w:val="20"/>
              </w:rPr>
              <w:t>Modelo</w:t>
            </w:r>
          </w:p>
          <w:p w14:paraId="439F4F8E" w14:textId="77777777" w:rsidR="008117CB" w:rsidRPr="003B074F" w:rsidRDefault="008117CB" w:rsidP="00B00F72">
            <w:pPr>
              <w:pStyle w:val="ParagraphStyle"/>
              <w:ind w:right="-30"/>
              <w:jc w:val="center"/>
              <w:rPr>
                <w:rFonts w:ascii="Calibri" w:hAnsi="Calibri" w:cs="Calibri"/>
                <w:i/>
                <w:iCs/>
                <w:sz w:val="20"/>
                <w:szCs w:val="20"/>
              </w:rPr>
            </w:pPr>
            <w:r w:rsidRPr="003B074F">
              <w:rPr>
                <w:rFonts w:ascii="Calibri" w:hAnsi="Calibri" w:cs="Calibri"/>
                <w:i/>
                <w:iCs/>
                <w:sz w:val="20"/>
                <w:szCs w:val="20"/>
              </w:rPr>
              <w:t>(se exigido no edital)</w:t>
            </w:r>
          </w:p>
        </w:tc>
        <w:tc>
          <w:tcPr>
            <w:tcW w:w="1125" w:type="dxa"/>
            <w:tcBorders>
              <w:top w:val="nil"/>
              <w:left w:val="single" w:sz="6" w:space="0" w:color="000000"/>
              <w:bottom w:val="single" w:sz="6" w:space="0" w:color="000000"/>
              <w:right w:val="nil"/>
            </w:tcBorders>
          </w:tcPr>
          <w:p w14:paraId="51BBCF08" w14:textId="77777777" w:rsidR="008117CB" w:rsidRPr="003B074F" w:rsidRDefault="008117CB" w:rsidP="00B00F72">
            <w:pPr>
              <w:pStyle w:val="ParagraphStyle"/>
              <w:ind w:right="-30"/>
              <w:jc w:val="center"/>
              <w:rPr>
                <w:rFonts w:ascii="Calibri" w:hAnsi="Calibri" w:cs="Calibri"/>
                <w:sz w:val="20"/>
                <w:szCs w:val="20"/>
              </w:rPr>
            </w:pPr>
            <w:r w:rsidRPr="003B074F">
              <w:rPr>
                <w:rFonts w:ascii="Calibri" w:hAnsi="Calibri" w:cs="Calibri"/>
                <w:sz w:val="20"/>
                <w:szCs w:val="20"/>
              </w:rPr>
              <w:t>Unidade</w:t>
            </w:r>
          </w:p>
        </w:tc>
        <w:tc>
          <w:tcPr>
            <w:tcW w:w="1380" w:type="dxa"/>
            <w:tcBorders>
              <w:top w:val="nil"/>
              <w:left w:val="single" w:sz="6" w:space="0" w:color="000000"/>
              <w:bottom w:val="single" w:sz="6" w:space="0" w:color="000000"/>
              <w:right w:val="nil"/>
            </w:tcBorders>
          </w:tcPr>
          <w:p w14:paraId="2D023495" w14:textId="77777777" w:rsidR="008117CB" w:rsidRPr="003B074F" w:rsidRDefault="008117CB" w:rsidP="00B00F72">
            <w:pPr>
              <w:pStyle w:val="ParagraphStyle"/>
              <w:ind w:right="-30"/>
              <w:jc w:val="center"/>
              <w:rPr>
                <w:rFonts w:ascii="Calibri" w:hAnsi="Calibri" w:cs="Calibri"/>
                <w:sz w:val="20"/>
                <w:szCs w:val="20"/>
              </w:rPr>
            </w:pPr>
            <w:r w:rsidRPr="003B074F">
              <w:rPr>
                <w:rFonts w:ascii="Calibri" w:hAnsi="Calibri" w:cs="Calibri"/>
                <w:sz w:val="20"/>
                <w:szCs w:val="20"/>
              </w:rPr>
              <w:t>Quantidade Máxima</w:t>
            </w:r>
          </w:p>
        </w:tc>
        <w:tc>
          <w:tcPr>
            <w:tcW w:w="930" w:type="dxa"/>
            <w:tcBorders>
              <w:top w:val="nil"/>
              <w:left w:val="single" w:sz="6" w:space="0" w:color="000000"/>
              <w:bottom w:val="single" w:sz="6" w:space="0" w:color="000000"/>
              <w:right w:val="single" w:sz="6" w:space="0" w:color="000000"/>
            </w:tcBorders>
          </w:tcPr>
          <w:p w14:paraId="48A80754" w14:textId="77777777" w:rsidR="008117CB" w:rsidRPr="003B074F" w:rsidRDefault="008117CB" w:rsidP="00B00F72">
            <w:pPr>
              <w:pStyle w:val="ParagraphStyle"/>
              <w:ind w:right="-30"/>
              <w:jc w:val="center"/>
              <w:rPr>
                <w:rFonts w:ascii="Calibri" w:hAnsi="Calibri" w:cs="Calibri"/>
                <w:sz w:val="20"/>
                <w:szCs w:val="20"/>
              </w:rPr>
            </w:pPr>
            <w:r w:rsidRPr="003B074F">
              <w:rPr>
                <w:rFonts w:ascii="Calibri" w:hAnsi="Calibri" w:cs="Calibri"/>
                <w:sz w:val="20"/>
                <w:szCs w:val="20"/>
              </w:rPr>
              <w:t>Quantidade Mínima</w:t>
            </w:r>
          </w:p>
        </w:tc>
        <w:tc>
          <w:tcPr>
            <w:tcW w:w="960" w:type="dxa"/>
            <w:tcBorders>
              <w:top w:val="nil"/>
              <w:left w:val="single" w:sz="6" w:space="0" w:color="000000"/>
              <w:bottom w:val="single" w:sz="6" w:space="0" w:color="000000"/>
              <w:right w:val="nil"/>
            </w:tcBorders>
          </w:tcPr>
          <w:p w14:paraId="712DFB21" w14:textId="77777777" w:rsidR="008117CB" w:rsidRPr="003B074F" w:rsidRDefault="008117CB" w:rsidP="00B00F72">
            <w:pPr>
              <w:pStyle w:val="ParagraphStyle"/>
              <w:ind w:right="-30"/>
              <w:jc w:val="center"/>
              <w:rPr>
                <w:rFonts w:ascii="Calibri" w:hAnsi="Calibri" w:cs="Calibri"/>
                <w:sz w:val="20"/>
                <w:szCs w:val="20"/>
              </w:rPr>
            </w:pPr>
            <w:r w:rsidRPr="003B074F">
              <w:rPr>
                <w:rFonts w:ascii="Calibri" w:hAnsi="Calibri" w:cs="Calibri"/>
                <w:sz w:val="20"/>
                <w:szCs w:val="20"/>
              </w:rPr>
              <w:t>Valor Un</w:t>
            </w:r>
          </w:p>
        </w:tc>
        <w:tc>
          <w:tcPr>
            <w:tcW w:w="930" w:type="dxa"/>
            <w:tcBorders>
              <w:top w:val="nil"/>
              <w:left w:val="single" w:sz="6" w:space="0" w:color="000000"/>
              <w:bottom w:val="single" w:sz="6" w:space="0" w:color="000000"/>
              <w:right w:val="single" w:sz="6" w:space="0" w:color="000000"/>
            </w:tcBorders>
          </w:tcPr>
          <w:p w14:paraId="0C08041F" w14:textId="77777777" w:rsidR="008117CB" w:rsidRPr="003B074F" w:rsidRDefault="008117CB" w:rsidP="00B00F72">
            <w:pPr>
              <w:pStyle w:val="ParagraphStyle"/>
              <w:ind w:right="-30"/>
              <w:jc w:val="center"/>
              <w:rPr>
                <w:rFonts w:ascii="Calibri" w:hAnsi="Calibri" w:cs="Calibri"/>
                <w:i/>
                <w:iCs/>
                <w:sz w:val="20"/>
                <w:szCs w:val="20"/>
              </w:rPr>
            </w:pPr>
            <w:r w:rsidRPr="003B074F">
              <w:rPr>
                <w:rFonts w:ascii="Calibri" w:hAnsi="Calibri" w:cs="Calibri"/>
                <w:i/>
                <w:iCs/>
                <w:sz w:val="20"/>
                <w:szCs w:val="20"/>
              </w:rPr>
              <w:t>Prazo garantia ou validade</w:t>
            </w:r>
          </w:p>
        </w:tc>
      </w:tr>
      <w:tr w:rsidR="008117CB" w:rsidRPr="003B074F" w14:paraId="5D996F7D" w14:textId="77777777" w:rsidTr="00B00F72">
        <w:tblPrEx>
          <w:tblCellSpacing w:w="-8" w:type="nil"/>
        </w:tblPrEx>
        <w:trPr>
          <w:trHeight w:val="180"/>
          <w:tblCellSpacing w:w="-8" w:type="nil"/>
        </w:trPr>
        <w:tc>
          <w:tcPr>
            <w:tcW w:w="765" w:type="dxa"/>
            <w:tcBorders>
              <w:top w:val="nil"/>
              <w:left w:val="single" w:sz="6" w:space="0" w:color="000000"/>
              <w:bottom w:val="single" w:sz="6" w:space="0" w:color="000000"/>
              <w:right w:val="nil"/>
            </w:tcBorders>
          </w:tcPr>
          <w:p w14:paraId="5E912BA3" w14:textId="77777777" w:rsidR="008117CB" w:rsidRPr="003B074F" w:rsidRDefault="008117CB" w:rsidP="00B00F72">
            <w:pPr>
              <w:pStyle w:val="ParagraphStyle"/>
              <w:ind w:right="-30"/>
              <w:jc w:val="both"/>
              <w:rPr>
                <w:rFonts w:ascii="Calibri" w:hAnsi="Calibri" w:cs="Calibri"/>
                <w:sz w:val="20"/>
                <w:szCs w:val="20"/>
              </w:rPr>
            </w:pPr>
          </w:p>
        </w:tc>
        <w:tc>
          <w:tcPr>
            <w:tcW w:w="1245" w:type="dxa"/>
            <w:tcBorders>
              <w:top w:val="nil"/>
              <w:left w:val="single" w:sz="6" w:space="0" w:color="000000"/>
              <w:bottom w:val="single" w:sz="6" w:space="0" w:color="000000"/>
              <w:right w:val="nil"/>
            </w:tcBorders>
          </w:tcPr>
          <w:p w14:paraId="024404C7" w14:textId="77777777" w:rsidR="008117CB" w:rsidRPr="003B074F" w:rsidRDefault="008117CB" w:rsidP="00B00F72">
            <w:pPr>
              <w:pStyle w:val="ParagraphStyle"/>
              <w:ind w:right="-30"/>
              <w:jc w:val="both"/>
              <w:rPr>
                <w:rFonts w:ascii="Calibri" w:hAnsi="Calibri" w:cs="Calibri"/>
                <w:sz w:val="20"/>
                <w:szCs w:val="20"/>
              </w:rPr>
            </w:pPr>
          </w:p>
        </w:tc>
        <w:tc>
          <w:tcPr>
            <w:tcW w:w="1395" w:type="dxa"/>
            <w:tcBorders>
              <w:top w:val="nil"/>
              <w:left w:val="single" w:sz="6" w:space="0" w:color="000000"/>
              <w:bottom w:val="single" w:sz="6" w:space="0" w:color="000000"/>
              <w:right w:val="nil"/>
            </w:tcBorders>
          </w:tcPr>
          <w:p w14:paraId="067803BD" w14:textId="77777777" w:rsidR="008117CB" w:rsidRPr="003B074F" w:rsidRDefault="008117CB" w:rsidP="00B00F72">
            <w:pPr>
              <w:pStyle w:val="ParagraphStyle"/>
              <w:ind w:right="-30"/>
              <w:jc w:val="both"/>
              <w:rPr>
                <w:rFonts w:ascii="Calibri" w:hAnsi="Calibri" w:cs="Calibri"/>
                <w:sz w:val="20"/>
                <w:szCs w:val="20"/>
              </w:rPr>
            </w:pPr>
          </w:p>
        </w:tc>
        <w:tc>
          <w:tcPr>
            <w:tcW w:w="1725" w:type="dxa"/>
            <w:tcBorders>
              <w:top w:val="nil"/>
              <w:left w:val="single" w:sz="6" w:space="0" w:color="000000"/>
              <w:bottom w:val="single" w:sz="6" w:space="0" w:color="000000"/>
              <w:right w:val="nil"/>
            </w:tcBorders>
          </w:tcPr>
          <w:p w14:paraId="45341B0A" w14:textId="77777777" w:rsidR="008117CB" w:rsidRPr="003B074F" w:rsidRDefault="008117CB" w:rsidP="00B00F72">
            <w:pPr>
              <w:pStyle w:val="ParagraphStyle"/>
              <w:ind w:right="-30"/>
              <w:jc w:val="both"/>
              <w:rPr>
                <w:rFonts w:ascii="Calibri" w:hAnsi="Calibri" w:cs="Calibri"/>
                <w:sz w:val="20"/>
                <w:szCs w:val="20"/>
              </w:rPr>
            </w:pPr>
          </w:p>
        </w:tc>
        <w:tc>
          <w:tcPr>
            <w:tcW w:w="1125" w:type="dxa"/>
            <w:tcBorders>
              <w:top w:val="nil"/>
              <w:left w:val="single" w:sz="6" w:space="0" w:color="000000"/>
              <w:bottom w:val="single" w:sz="6" w:space="0" w:color="000000"/>
              <w:right w:val="nil"/>
            </w:tcBorders>
          </w:tcPr>
          <w:p w14:paraId="7AFE3400" w14:textId="77777777" w:rsidR="008117CB" w:rsidRPr="003B074F" w:rsidRDefault="008117CB" w:rsidP="00B00F72">
            <w:pPr>
              <w:pStyle w:val="ParagraphStyle"/>
              <w:ind w:right="-30"/>
              <w:jc w:val="both"/>
              <w:rPr>
                <w:rFonts w:ascii="Calibri" w:hAnsi="Calibri" w:cs="Calibri"/>
                <w:sz w:val="20"/>
                <w:szCs w:val="20"/>
              </w:rPr>
            </w:pPr>
          </w:p>
        </w:tc>
        <w:tc>
          <w:tcPr>
            <w:tcW w:w="1380" w:type="dxa"/>
            <w:tcBorders>
              <w:top w:val="nil"/>
              <w:left w:val="single" w:sz="6" w:space="0" w:color="000000"/>
              <w:bottom w:val="single" w:sz="6" w:space="0" w:color="000000"/>
              <w:right w:val="nil"/>
            </w:tcBorders>
          </w:tcPr>
          <w:p w14:paraId="051DCBB4" w14:textId="77777777" w:rsidR="008117CB" w:rsidRPr="003B074F" w:rsidRDefault="008117CB" w:rsidP="00B00F72">
            <w:pPr>
              <w:pStyle w:val="ParagraphStyle"/>
              <w:ind w:right="-30"/>
              <w:jc w:val="both"/>
              <w:rPr>
                <w:rFonts w:ascii="Calibri" w:hAnsi="Calibri" w:cs="Calibri"/>
                <w:sz w:val="20"/>
                <w:szCs w:val="20"/>
              </w:rPr>
            </w:pPr>
          </w:p>
        </w:tc>
        <w:tc>
          <w:tcPr>
            <w:tcW w:w="930" w:type="dxa"/>
            <w:tcBorders>
              <w:top w:val="nil"/>
              <w:left w:val="single" w:sz="6" w:space="0" w:color="000000"/>
              <w:bottom w:val="single" w:sz="6" w:space="0" w:color="000000"/>
              <w:right w:val="single" w:sz="6" w:space="0" w:color="000000"/>
            </w:tcBorders>
          </w:tcPr>
          <w:p w14:paraId="631C7ADA" w14:textId="77777777" w:rsidR="008117CB" w:rsidRPr="003B074F" w:rsidRDefault="008117CB" w:rsidP="00B00F72">
            <w:pPr>
              <w:pStyle w:val="ParagraphStyle"/>
              <w:ind w:right="-30"/>
              <w:jc w:val="both"/>
              <w:rPr>
                <w:rFonts w:ascii="Calibri" w:hAnsi="Calibri" w:cs="Calibri"/>
                <w:sz w:val="20"/>
                <w:szCs w:val="20"/>
              </w:rPr>
            </w:pPr>
          </w:p>
        </w:tc>
        <w:tc>
          <w:tcPr>
            <w:tcW w:w="960" w:type="dxa"/>
            <w:tcBorders>
              <w:top w:val="nil"/>
              <w:left w:val="single" w:sz="6" w:space="0" w:color="000000"/>
              <w:bottom w:val="single" w:sz="6" w:space="0" w:color="000000"/>
              <w:right w:val="nil"/>
            </w:tcBorders>
          </w:tcPr>
          <w:p w14:paraId="56A1DB74" w14:textId="77777777" w:rsidR="008117CB" w:rsidRPr="003B074F" w:rsidRDefault="008117CB" w:rsidP="00B00F72">
            <w:pPr>
              <w:pStyle w:val="ParagraphStyle"/>
              <w:ind w:right="-30"/>
              <w:jc w:val="both"/>
              <w:rPr>
                <w:rFonts w:ascii="Calibri" w:hAnsi="Calibri" w:cs="Calibri"/>
                <w:sz w:val="20"/>
                <w:szCs w:val="20"/>
              </w:rPr>
            </w:pPr>
          </w:p>
        </w:tc>
        <w:tc>
          <w:tcPr>
            <w:tcW w:w="930" w:type="dxa"/>
            <w:tcBorders>
              <w:top w:val="nil"/>
              <w:left w:val="single" w:sz="6" w:space="0" w:color="000000"/>
              <w:bottom w:val="single" w:sz="6" w:space="0" w:color="000000"/>
              <w:right w:val="single" w:sz="6" w:space="0" w:color="000000"/>
            </w:tcBorders>
          </w:tcPr>
          <w:p w14:paraId="1A6CDE50" w14:textId="77777777" w:rsidR="008117CB" w:rsidRPr="003B074F" w:rsidRDefault="008117CB" w:rsidP="00B00F72">
            <w:pPr>
              <w:pStyle w:val="ParagraphStyle"/>
              <w:ind w:right="-30"/>
              <w:jc w:val="both"/>
              <w:rPr>
                <w:rFonts w:ascii="Calibri" w:hAnsi="Calibri" w:cs="Calibri"/>
                <w:sz w:val="20"/>
                <w:szCs w:val="20"/>
              </w:rPr>
            </w:pPr>
          </w:p>
        </w:tc>
      </w:tr>
    </w:tbl>
    <w:p w14:paraId="6256F2BD" w14:textId="77777777" w:rsidR="008117CB" w:rsidRPr="003B074F" w:rsidRDefault="008117CB" w:rsidP="008117CB">
      <w:pPr>
        <w:pStyle w:val="ParagraphStyle"/>
        <w:tabs>
          <w:tab w:val="left" w:pos="570"/>
        </w:tabs>
        <w:spacing w:line="360" w:lineRule="auto"/>
        <w:jc w:val="both"/>
        <w:rPr>
          <w:rFonts w:ascii="Calibri" w:hAnsi="Calibri" w:cs="Calibri"/>
          <w:sz w:val="20"/>
          <w:szCs w:val="20"/>
        </w:rPr>
      </w:pPr>
    </w:p>
    <w:p w14:paraId="3CAB1ED1" w14:textId="77777777" w:rsidR="008117CB" w:rsidRPr="003B074F" w:rsidRDefault="008117CB" w:rsidP="008117CB">
      <w:pPr>
        <w:pStyle w:val="ParagraphStyle"/>
        <w:widowControl/>
        <w:numPr>
          <w:ilvl w:val="1"/>
          <w:numId w:val="57"/>
        </w:numPr>
        <w:spacing w:line="360" w:lineRule="auto"/>
        <w:jc w:val="both"/>
        <w:rPr>
          <w:rFonts w:ascii="Calibri" w:hAnsi="Calibri" w:cs="Calibri"/>
          <w:sz w:val="20"/>
          <w:szCs w:val="20"/>
        </w:rPr>
      </w:pPr>
      <w:bookmarkStart w:id="1" w:name="_Hlk159402966"/>
      <w:bookmarkEnd w:id="1"/>
      <w:r w:rsidRPr="003B074F">
        <w:rPr>
          <w:rFonts w:ascii="Calibri" w:hAnsi="Calibri" w:cs="Calibri"/>
          <w:sz w:val="20"/>
          <w:szCs w:val="20"/>
        </w:rPr>
        <w:t>A listagem do cadastro de reserva referente ao presente registro de preços consta como anexo a esta Ata.</w:t>
      </w:r>
    </w:p>
    <w:p w14:paraId="0BCA0FD2" w14:textId="77777777" w:rsidR="008117CB" w:rsidRPr="003B074F" w:rsidRDefault="008117CB" w:rsidP="008117CB">
      <w:pPr>
        <w:pStyle w:val="ParagraphStyle"/>
        <w:keepNext/>
        <w:keepLines/>
        <w:widowControl/>
        <w:numPr>
          <w:ilvl w:val="0"/>
          <w:numId w:val="57"/>
        </w:numPr>
        <w:tabs>
          <w:tab w:val="left" w:pos="570"/>
        </w:tabs>
        <w:spacing w:before="240" w:after="120"/>
        <w:jc w:val="both"/>
        <w:outlineLvl w:val="0"/>
        <w:rPr>
          <w:rFonts w:ascii="Calibri" w:hAnsi="Calibri" w:cs="Calibri"/>
          <w:b/>
          <w:bCs/>
          <w:sz w:val="20"/>
          <w:szCs w:val="20"/>
        </w:rPr>
      </w:pPr>
      <w:r w:rsidRPr="003B074F">
        <w:rPr>
          <w:rFonts w:ascii="Calibri" w:hAnsi="Calibri" w:cs="Calibri"/>
          <w:b/>
          <w:bCs/>
          <w:sz w:val="20"/>
          <w:szCs w:val="20"/>
        </w:rPr>
        <w:t>ÓRGÃO(S) GERENCIADOR E PARTICIPANTE(S)</w:t>
      </w:r>
    </w:p>
    <w:p w14:paraId="61CDA13C" w14:textId="77777777" w:rsidR="008117CB" w:rsidRPr="003B074F" w:rsidRDefault="008117CB" w:rsidP="008117CB">
      <w:pPr>
        <w:pStyle w:val="ParagraphStyle"/>
        <w:widowControl/>
        <w:numPr>
          <w:ilvl w:val="1"/>
          <w:numId w:val="57"/>
        </w:numPr>
        <w:spacing w:line="360" w:lineRule="auto"/>
        <w:jc w:val="both"/>
        <w:rPr>
          <w:rFonts w:ascii="Calibri" w:hAnsi="Calibri" w:cs="Calibri"/>
          <w:sz w:val="20"/>
          <w:szCs w:val="20"/>
        </w:rPr>
      </w:pPr>
      <w:r w:rsidRPr="003B074F">
        <w:rPr>
          <w:rFonts w:ascii="Calibri" w:hAnsi="Calibri" w:cs="Calibri"/>
          <w:sz w:val="20"/>
          <w:szCs w:val="20"/>
        </w:rPr>
        <w:t>O órgão gerenciador será o Município de Ibaiti.</w:t>
      </w:r>
    </w:p>
    <w:p w14:paraId="28AF729C" w14:textId="77777777" w:rsidR="008117CB" w:rsidRPr="003B074F" w:rsidRDefault="008117CB" w:rsidP="008117CB">
      <w:pPr>
        <w:pStyle w:val="ParagraphStyle"/>
        <w:widowControl/>
        <w:numPr>
          <w:ilvl w:val="1"/>
          <w:numId w:val="57"/>
        </w:numPr>
        <w:spacing w:line="360" w:lineRule="auto"/>
        <w:jc w:val="both"/>
        <w:rPr>
          <w:rFonts w:ascii="Calibri" w:hAnsi="Calibri" w:cs="Calibri"/>
          <w:sz w:val="20"/>
          <w:szCs w:val="20"/>
        </w:rPr>
      </w:pPr>
      <w:r w:rsidRPr="003B074F">
        <w:rPr>
          <w:rFonts w:ascii="Calibri" w:hAnsi="Calibri" w:cs="Calibri"/>
          <w:sz w:val="20"/>
          <w:szCs w:val="20"/>
        </w:rPr>
        <w:t>{Além do gerenciador, não há [ou] São} órgãos e entidades públicas participantes do registro de preços:</w:t>
      </w:r>
    </w:p>
    <w:tbl>
      <w:tblPr>
        <w:tblW w:w="5000" w:type="pct"/>
        <w:tblInd w:w="7" w:type="dxa"/>
        <w:tblLayout w:type="fixed"/>
        <w:tblCellMar>
          <w:left w:w="105" w:type="dxa"/>
          <w:right w:w="105" w:type="dxa"/>
        </w:tblCellMar>
        <w:tblLook w:val="0000" w:firstRow="0" w:lastRow="0" w:firstColumn="0" w:lastColumn="0" w:noHBand="0" w:noVBand="0"/>
      </w:tblPr>
      <w:tblGrid>
        <w:gridCol w:w="2651"/>
        <w:gridCol w:w="2650"/>
        <w:gridCol w:w="2665"/>
        <w:gridCol w:w="2650"/>
      </w:tblGrid>
      <w:tr w:rsidR="008117CB" w:rsidRPr="003B074F" w14:paraId="41ADF860" w14:textId="77777777" w:rsidTr="00B00F72">
        <w:tc>
          <w:tcPr>
            <w:tcW w:w="2610" w:type="dxa"/>
            <w:tcBorders>
              <w:top w:val="single" w:sz="6" w:space="0" w:color="000000"/>
              <w:left w:val="single" w:sz="6" w:space="0" w:color="000000"/>
              <w:bottom w:val="single" w:sz="6" w:space="0" w:color="000000"/>
              <w:right w:val="single" w:sz="6" w:space="0" w:color="000000"/>
            </w:tcBorders>
          </w:tcPr>
          <w:p w14:paraId="6DCC8F27" w14:textId="77777777" w:rsidR="008117CB" w:rsidRPr="003B074F" w:rsidRDefault="008117CB" w:rsidP="00B00F72">
            <w:pPr>
              <w:pStyle w:val="ParagraphStyle"/>
              <w:jc w:val="center"/>
              <w:rPr>
                <w:rFonts w:ascii="Calibri" w:hAnsi="Calibri" w:cs="Calibri"/>
                <w:i/>
                <w:iCs/>
                <w:sz w:val="20"/>
                <w:szCs w:val="20"/>
              </w:rPr>
            </w:pPr>
            <w:r w:rsidRPr="003B074F">
              <w:rPr>
                <w:rFonts w:ascii="Calibri" w:hAnsi="Calibri" w:cs="Calibri"/>
                <w:i/>
                <w:iCs/>
                <w:sz w:val="20"/>
                <w:szCs w:val="20"/>
              </w:rPr>
              <w:t xml:space="preserve">Item nº </w:t>
            </w:r>
          </w:p>
        </w:tc>
        <w:tc>
          <w:tcPr>
            <w:tcW w:w="2610" w:type="dxa"/>
            <w:tcBorders>
              <w:top w:val="single" w:sz="6" w:space="0" w:color="000000"/>
              <w:left w:val="single" w:sz="6" w:space="0" w:color="000000"/>
              <w:bottom w:val="single" w:sz="6" w:space="0" w:color="000000"/>
              <w:right w:val="single" w:sz="6" w:space="0" w:color="000000"/>
            </w:tcBorders>
          </w:tcPr>
          <w:p w14:paraId="5B9CCC1E" w14:textId="77777777" w:rsidR="008117CB" w:rsidRPr="003B074F" w:rsidRDefault="008117CB" w:rsidP="00B00F72">
            <w:pPr>
              <w:pStyle w:val="ParagraphStyle"/>
              <w:jc w:val="center"/>
              <w:rPr>
                <w:rFonts w:ascii="Calibri" w:hAnsi="Calibri" w:cs="Calibri"/>
                <w:i/>
                <w:iCs/>
                <w:sz w:val="20"/>
                <w:szCs w:val="20"/>
              </w:rPr>
            </w:pPr>
            <w:r w:rsidRPr="003B074F">
              <w:rPr>
                <w:rFonts w:ascii="Calibri" w:hAnsi="Calibri" w:cs="Calibri"/>
                <w:i/>
                <w:iCs/>
                <w:sz w:val="20"/>
                <w:szCs w:val="20"/>
              </w:rPr>
              <w:t>Órgãos Participantes</w:t>
            </w:r>
          </w:p>
        </w:tc>
        <w:tc>
          <w:tcPr>
            <w:tcW w:w="2625" w:type="dxa"/>
            <w:tcBorders>
              <w:top w:val="single" w:sz="6" w:space="0" w:color="000000"/>
              <w:left w:val="single" w:sz="6" w:space="0" w:color="000000"/>
              <w:bottom w:val="single" w:sz="6" w:space="0" w:color="000000"/>
              <w:right w:val="single" w:sz="6" w:space="0" w:color="000000"/>
            </w:tcBorders>
          </w:tcPr>
          <w:p w14:paraId="294F8BF8" w14:textId="77777777" w:rsidR="008117CB" w:rsidRPr="003B074F" w:rsidRDefault="008117CB" w:rsidP="00B00F72">
            <w:pPr>
              <w:pStyle w:val="ParagraphStyle"/>
              <w:jc w:val="center"/>
              <w:rPr>
                <w:rFonts w:ascii="Calibri" w:hAnsi="Calibri" w:cs="Calibri"/>
                <w:i/>
                <w:iCs/>
                <w:sz w:val="20"/>
                <w:szCs w:val="20"/>
              </w:rPr>
            </w:pPr>
            <w:r w:rsidRPr="003B074F">
              <w:rPr>
                <w:rFonts w:ascii="Calibri" w:hAnsi="Calibri" w:cs="Calibri"/>
                <w:i/>
                <w:iCs/>
                <w:sz w:val="20"/>
                <w:szCs w:val="20"/>
              </w:rPr>
              <w:t>Unidade</w:t>
            </w:r>
          </w:p>
        </w:tc>
        <w:tc>
          <w:tcPr>
            <w:tcW w:w="2610" w:type="dxa"/>
            <w:tcBorders>
              <w:top w:val="single" w:sz="6" w:space="0" w:color="000000"/>
              <w:left w:val="single" w:sz="6" w:space="0" w:color="000000"/>
              <w:bottom w:val="single" w:sz="6" w:space="0" w:color="000000"/>
              <w:right w:val="single" w:sz="6" w:space="0" w:color="000000"/>
            </w:tcBorders>
          </w:tcPr>
          <w:p w14:paraId="6BB9603D" w14:textId="77777777" w:rsidR="008117CB" w:rsidRPr="003B074F" w:rsidRDefault="008117CB" w:rsidP="00B00F72">
            <w:pPr>
              <w:pStyle w:val="ParagraphStyle"/>
              <w:jc w:val="center"/>
              <w:rPr>
                <w:rFonts w:ascii="Calibri" w:hAnsi="Calibri" w:cs="Calibri"/>
                <w:i/>
                <w:iCs/>
                <w:sz w:val="20"/>
                <w:szCs w:val="20"/>
              </w:rPr>
            </w:pPr>
            <w:r w:rsidRPr="003B074F">
              <w:rPr>
                <w:rFonts w:ascii="Calibri" w:hAnsi="Calibri" w:cs="Calibri"/>
                <w:i/>
                <w:iCs/>
                <w:sz w:val="20"/>
                <w:szCs w:val="20"/>
              </w:rPr>
              <w:t>Quantidade</w:t>
            </w:r>
          </w:p>
        </w:tc>
      </w:tr>
      <w:tr w:rsidR="008117CB" w:rsidRPr="003B074F" w14:paraId="51975171" w14:textId="77777777" w:rsidTr="00B00F72">
        <w:tblPrEx>
          <w:tblCellSpacing w:w="-8" w:type="nil"/>
        </w:tblPrEx>
        <w:trPr>
          <w:tblCellSpacing w:w="-8" w:type="nil"/>
        </w:trPr>
        <w:tc>
          <w:tcPr>
            <w:tcW w:w="2610" w:type="dxa"/>
            <w:tcBorders>
              <w:top w:val="single" w:sz="6" w:space="0" w:color="000000"/>
              <w:left w:val="single" w:sz="6" w:space="0" w:color="000000"/>
              <w:bottom w:val="single" w:sz="6" w:space="0" w:color="000000"/>
              <w:right w:val="single" w:sz="6" w:space="0" w:color="000000"/>
            </w:tcBorders>
          </w:tcPr>
          <w:p w14:paraId="4A1E4A39" w14:textId="77777777" w:rsidR="008117CB" w:rsidRPr="003B074F" w:rsidRDefault="008117CB" w:rsidP="00B00F72">
            <w:pPr>
              <w:pStyle w:val="ParagraphStyle"/>
              <w:jc w:val="center"/>
              <w:rPr>
                <w:rFonts w:ascii="Calibri" w:hAnsi="Calibri" w:cs="Calibri"/>
                <w:i/>
                <w:iCs/>
                <w:sz w:val="20"/>
                <w:szCs w:val="20"/>
              </w:rPr>
            </w:pPr>
          </w:p>
        </w:tc>
        <w:tc>
          <w:tcPr>
            <w:tcW w:w="2610" w:type="dxa"/>
            <w:tcBorders>
              <w:top w:val="single" w:sz="6" w:space="0" w:color="000000"/>
              <w:left w:val="single" w:sz="6" w:space="0" w:color="000000"/>
              <w:bottom w:val="single" w:sz="6" w:space="0" w:color="000000"/>
              <w:right w:val="single" w:sz="6" w:space="0" w:color="000000"/>
            </w:tcBorders>
          </w:tcPr>
          <w:p w14:paraId="07125443" w14:textId="77777777" w:rsidR="008117CB" w:rsidRPr="003B074F" w:rsidRDefault="008117CB" w:rsidP="00B00F72">
            <w:pPr>
              <w:pStyle w:val="ParagraphStyle"/>
              <w:jc w:val="center"/>
              <w:rPr>
                <w:rFonts w:ascii="Calibri" w:hAnsi="Calibri" w:cs="Calibri"/>
                <w:i/>
                <w:iCs/>
                <w:sz w:val="20"/>
                <w:szCs w:val="20"/>
              </w:rPr>
            </w:pPr>
          </w:p>
        </w:tc>
        <w:tc>
          <w:tcPr>
            <w:tcW w:w="2625" w:type="dxa"/>
            <w:tcBorders>
              <w:top w:val="single" w:sz="6" w:space="0" w:color="000000"/>
              <w:left w:val="single" w:sz="6" w:space="0" w:color="000000"/>
              <w:bottom w:val="single" w:sz="6" w:space="0" w:color="000000"/>
              <w:right w:val="single" w:sz="6" w:space="0" w:color="000000"/>
            </w:tcBorders>
          </w:tcPr>
          <w:p w14:paraId="653742DD" w14:textId="77777777" w:rsidR="008117CB" w:rsidRPr="003B074F" w:rsidRDefault="008117CB" w:rsidP="00B00F72">
            <w:pPr>
              <w:pStyle w:val="ParagraphStyle"/>
              <w:jc w:val="center"/>
              <w:rPr>
                <w:rFonts w:ascii="Calibri" w:hAnsi="Calibri" w:cs="Calibri"/>
                <w:i/>
                <w:iCs/>
                <w:sz w:val="20"/>
                <w:szCs w:val="20"/>
              </w:rPr>
            </w:pPr>
          </w:p>
        </w:tc>
        <w:tc>
          <w:tcPr>
            <w:tcW w:w="2610" w:type="dxa"/>
            <w:tcBorders>
              <w:top w:val="single" w:sz="6" w:space="0" w:color="000000"/>
              <w:left w:val="single" w:sz="6" w:space="0" w:color="000000"/>
              <w:bottom w:val="single" w:sz="6" w:space="0" w:color="000000"/>
              <w:right w:val="single" w:sz="6" w:space="0" w:color="000000"/>
            </w:tcBorders>
          </w:tcPr>
          <w:p w14:paraId="140CFECA" w14:textId="77777777" w:rsidR="008117CB" w:rsidRPr="003B074F" w:rsidRDefault="008117CB" w:rsidP="00B00F72">
            <w:pPr>
              <w:pStyle w:val="ParagraphStyle"/>
              <w:jc w:val="center"/>
              <w:rPr>
                <w:rFonts w:ascii="Calibri" w:hAnsi="Calibri" w:cs="Calibri"/>
                <w:i/>
                <w:iCs/>
                <w:sz w:val="20"/>
                <w:szCs w:val="20"/>
              </w:rPr>
            </w:pPr>
          </w:p>
        </w:tc>
      </w:tr>
      <w:tr w:rsidR="008117CB" w:rsidRPr="003B074F" w14:paraId="3123877A" w14:textId="77777777" w:rsidTr="00B00F72">
        <w:tblPrEx>
          <w:tblCellSpacing w:w="-8" w:type="nil"/>
        </w:tblPrEx>
        <w:trPr>
          <w:tblCellSpacing w:w="-8" w:type="nil"/>
        </w:trPr>
        <w:tc>
          <w:tcPr>
            <w:tcW w:w="2610" w:type="dxa"/>
            <w:tcBorders>
              <w:top w:val="single" w:sz="6" w:space="0" w:color="000000"/>
              <w:left w:val="single" w:sz="6" w:space="0" w:color="000000"/>
              <w:bottom w:val="single" w:sz="6" w:space="0" w:color="000000"/>
              <w:right w:val="single" w:sz="6" w:space="0" w:color="000000"/>
            </w:tcBorders>
          </w:tcPr>
          <w:p w14:paraId="351C2F86" w14:textId="77777777" w:rsidR="008117CB" w:rsidRPr="003B074F" w:rsidRDefault="008117CB" w:rsidP="00B00F72">
            <w:pPr>
              <w:pStyle w:val="ParagraphStyle"/>
              <w:jc w:val="center"/>
              <w:rPr>
                <w:rFonts w:ascii="Calibri" w:hAnsi="Calibri" w:cs="Calibri"/>
                <w:i/>
                <w:iCs/>
                <w:sz w:val="20"/>
                <w:szCs w:val="20"/>
              </w:rPr>
            </w:pPr>
          </w:p>
        </w:tc>
        <w:tc>
          <w:tcPr>
            <w:tcW w:w="2610" w:type="dxa"/>
            <w:tcBorders>
              <w:top w:val="single" w:sz="6" w:space="0" w:color="000000"/>
              <w:left w:val="single" w:sz="6" w:space="0" w:color="000000"/>
              <w:bottom w:val="single" w:sz="6" w:space="0" w:color="000000"/>
              <w:right w:val="single" w:sz="6" w:space="0" w:color="000000"/>
            </w:tcBorders>
          </w:tcPr>
          <w:p w14:paraId="1557E87F" w14:textId="77777777" w:rsidR="008117CB" w:rsidRPr="003B074F" w:rsidRDefault="008117CB" w:rsidP="00B00F72">
            <w:pPr>
              <w:pStyle w:val="ParagraphStyle"/>
              <w:jc w:val="center"/>
              <w:rPr>
                <w:rFonts w:ascii="Calibri" w:hAnsi="Calibri" w:cs="Calibri"/>
                <w:i/>
                <w:iCs/>
                <w:sz w:val="20"/>
                <w:szCs w:val="20"/>
              </w:rPr>
            </w:pPr>
          </w:p>
        </w:tc>
        <w:tc>
          <w:tcPr>
            <w:tcW w:w="2625" w:type="dxa"/>
            <w:tcBorders>
              <w:top w:val="single" w:sz="6" w:space="0" w:color="000000"/>
              <w:left w:val="single" w:sz="6" w:space="0" w:color="000000"/>
              <w:bottom w:val="single" w:sz="6" w:space="0" w:color="000000"/>
              <w:right w:val="single" w:sz="6" w:space="0" w:color="000000"/>
            </w:tcBorders>
          </w:tcPr>
          <w:p w14:paraId="687F082E" w14:textId="77777777" w:rsidR="008117CB" w:rsidRPr="003B074F" w:rsidRDefault="008117CB" w:rsidP="00B00F72">
            <w:pPr>
              <w:pStyle w:val="ParagraphStyle"/>
              <w:jc w:val="center"/>
              <w:rPr>
                <w:rFonts w:ascii="Calibri" w:hAnsi="Calibri" w:cs="Calibri"/>
                <w:i/>
                <w:iCs/>
                <w:sz w:val="20"/>
                <w:szCs w:val="20"/>
              </w:rPr>
            </w:pPr>
          </w:p>
        </w:tc>
        <w:tc>
          <w:tcPr>
            <w:tcW w:w="2610" w:type="dxa"/>
            <w:tcBorders>
              <w:top w:val="single" w:sz="6" w:space="0" w:color="000000"/>
              <w:left w:val="single" w:sz="6" w:space="0" w:color="000000"/>
              <w:bottom w:val="single" w:sz="6" w:space="0" w:color="000000"/>
              <w:right w:val="single" w:sz="6" w:space="0" w:color="000000"/>
            </w:tcBorders>
          </w:tcPr>
          <w:p w14:paraId="6C69C7D1" w14:textId="77777777" w:rsidR="008117CB" w:rsidRPr="003B074F" w:rsidRDefault="008117CB" w:rsidP="00B00F72">
            <w:pPr>
              <w:pStyle w:val="ParagraphStyle"/>
              <w:jc w:val="center"/>
              <w:rPr>
                <w:rFonts w:ascii="Calibri" w:hAnsi="Calibri" w:cs="Calibri"/>
                <w:i/>
                <w:iCs/>
                <w:sz w:val="20"/>
                <w:szCs w:val="20"/>
              </w:rPr>
            </w:pPr>
          </w:p>
        </w:tc>
      </w:tr>
      <w:tr w:rsidR="008117CB" w:rsidRPr="003B074F" w14:paraId="01F6CF56" w14:textId="77777777" w:rsidTr="00B00F72">
        <w:tblPrEx>
          <w:tblCellSpacing w:w="-8" w:type="nil"/>
        </w:tblPrEx>
        <w:trPr>
          <w:tblCellSpacing w:w="-8" w:type="nil"/>
        </w:trPr>
        <w:tc>
          <w:tcPr>
            <w:tcW w:w="2610" w:type="dxa"/>
            <w:tcBorders>
              <w:top w:val="single" w:sz="6" w:space="0" w:color="000000"/>
              <w:left w:val="single" w:sz="6" w:space="0" w:color="000000"/>
              <w:bottom w:val="single" w:sz="6" w:space="0" w:color="000000"/>
              <w:right w:val="single" w:sz="6" w:space="0" w:color="000000"/>
            </w:tcBorders>
          </w:tcPr>
          <w:p w14:paraId="3B111230" w14:textId="77777777" w:rsidR="008117CB" w:rsidRPr="003B074F" w:rsidRDefault="008117CB" w:rsidP="00B00F72">
            <w:pPr>
              <w:pStyle w:val="ParagraphStyle"/>
              <w:jc w:val="center"/>
              <w:rPr>
                <w:rFonts w:ascii="Calibri" w:hAnsi="Calibri" w:cs="Calibri"/>
                <w:i/>
                <w:iCs/>
                <w:sz w:val="20"/>
                <w:szCs w:val="20"/>
              </w:rPr>
            </w:pPr>
          </w:p>
        </w:tc>
        <w:tc>
          <w:tcPr>
            <w:tcW w:w="2610" w:type="dxa"/>
            <w:tcBorders>
              <w:top w:val="single" w:sz="6" w:space="0" w:color="000000"/>
              <w:left w:val="single" w:sz="6" w:space="0" w:color="000000"/>
              <w:bottom w:val="single" w:sz="6" w:space="0" w:color="000000"/>
              <w:right w:val="single" w:sz="6" w:space="0" w:color="000000"/>
            </w:tcBorders>
          </w:tcPr>
          <w:p w14:paraId="18F37E20" w14:textId="77777777" w:rsidR="008117CB" w:rsidRPr="003B074F" w:rsidRDefault="008117CB" w:rsidP="00B00F72">
            <w:pPr>
              <w:pStyle w:val="ParagraphStyle"/>
              <w:jc w:val="center"/>
              <w:rPr>
                <w:rFonts w:ascii="Calibri" w:hAnsi="Calibri" w:cs="Calibri"/>
                <w:i/>
                <w:iCs/>
                <w:sz w:val="20"/>
                <w:szCs w:val="20"/>
              </w:rPr>
            </w:pPr>
          </w:p>
        </w:tc>
        <w:tc>
          <w:tcPr>
            <w:tcW w:w="2625" w:type="dxa"/>
            <w:tcBorders>
              <w:top w:val="single" w:sz="6" w:space="0" w:color="000000"/>
              <w:left w:val="single" w:sz="6" w:space="0" w:color="000000"/>
              <w:bottom w:val="single" w:sz="6" w:space="0" w:color="000000"/>
              <w:right w:val="single" w:sz="6" w:space="0" w:color="000000"/>
            </w:tcBorders>
          </w:tcPr>
          <w:p w14:paraId="503A5E6D" w14:textId="77777777" w:rsidR="008117CB" w:rsidRPr="003B074F" w:rsidRDefault="008117CB" w:rsidP="00B00F72">
            <w:pPr>
              <w:pStyle w:val="ParagraphStyle"/>
              <w:jc w:val="center"/>
              <w:rPr>
                <w:rFonts w:ascii="Calibri" w:hAnsi="Calibri" w:cs="Calibri"/>
                <w:i/>
                <w:iCs/>
                <w:sz w:val="20"/>
                <w:szCs w:val="20"/>
              </w:rPr>
            </w:pPr>
          </w:p>
        </w:tc>
        <w:tc>
          <w:tcPr>
            <w:tcW w:w="2610" w:type="dxa"/>
            <w:tcBorders>
              <w:top w:val="single" w:sz="6" w:space="0" w:color="000000"/>
              <w:left w:val="single" w:sz="6" w:space="0" w:color="000000"/>
              <w:bottom w:val="single" w:sz="6" w:space="0" w:color="000000"/>
              <w:right w:val="single" w:sz="6" w:space="0" w:color="000000"/>
            </w:tcBorders>
          </w:tcPr>
          <w:p w14:paraId="6A455C67" w14:textId="77777777" w:rsidR="008117CB" w:rsidRPr="003B074F" w:rsidRDefault="008117CB" w:rsidP="00B00F72">
            <w:pPr>
              <w:pStyle w:val="ParagraphStyle"/>
              <w:jc w:val="center"/>
              <w:rPr>
                <w:rFonts w:ascii="Calibri" w:hAnsi="Calibri" w:cs="Calibri"/>
                <w:i/>
                <w:iCs/>
                <w:sz w:val="20"/>
                <w:szCs w:val="20"/>
              </w:rPr>
            </w:pPr>
          </w:p>
        </w:tc>
      </w:tr>
      <w:tr w:rsidR="008117CB" w:rsidRPr="003B074F" w14:paraId="7A310AD9" w14:textId="77777777" w:rsidTr="00B00F72">
        <w:tblPrEx>
          <w:tblCellSpacing w:w="-8" w:type="nil"/>
        </w:tblPrEx>
        <w:trPr>
          <w:tblCellSpacing w:w="-8" w:type="nil"/>
        </w:trPr>
        <w:tc>
          <w:tcPr>
            <w:tcW w:w="2610" w:type="dxa"/>
            <w:tcBorders>
              <w:top w:val="single" w:sz="6" w:space="0" w:color="000000"/>
              <w:left w:val="single" w:sz="6" w:space="0" w:color="000000"/>
              <w:bottom w:val="single" w:sz="6" w:space="0" w:color="000000"/>
              <w:right w:val="single" w:sz="6" w:space="0" w:color="000000"/>
            </w:tcBorders>
          </w:tcPr>
          <w:p w14:paraId="747CC9A4" w14:textId="77777777" w:rsidR="008117CB" w:rsidRPr="003B074F" w:rsidRDefault="008117CB" w:rsidP="00B00F72">
            <w:pPr>
              <w:pStyle w:val="ParagraphStyle"/>
              <w:jc w:val="center"/>
              <w:rPr>
                <w:rFonts w:ascii="Calibri" w:hAnsi="Calibri" w:cs="Calibri"/>
                <w:i/>
                <w:iCs/>
                <w:sz w:val="20"/>
                <w:szCs w:val="20"/>
              </w:rPr>
            </w:pPr>
          </w:p>
        </w:tc>
        <w:tc>
          <w:tcPr>
            <w:tcW w:w="2610" w:type="dxa"/>
            <w:tcBorders>
              <w:top w:val="single" w:sz="6" w:space="0" w:color="000000"/>
              <w:left w:val="single" w:sz="6" w:space="0" w:color="000000"/>
              <w:bottom w:val="single" w:sz="6" w:space="0" w:color="000000"/>
              <w:right w:val="single" w:sz="6" w:space="0" w:color="000000"/>
            </w:tcBorders>
          </w:tcPr>
          <w:p w14:paraId="725089A5" w14:textId="77777777" w:rsidR="008117CB" w:rsidRPr="003B074F" w:rsidRDefault="008117CB" w:rsidP="00B00F72">
            <w:pPr>
              <w:pStyle w:val="ParagraphStyle"/>
              <w:jc w:val="center"/>
              <w:rPr>
                <w:rFonts w:ascii="Calibri" w:hAnsi="Calibri" w:cs="Calibri"/>
                <w:i/>
                <w:iCs/>
                <w:sz w:val="20"/>
                <w:szCs w:val="20"/>
              </w:rPr>
            </w:pPr>
          </w:p>
        </w:tc>
        <w:tc>
          <w:tcPr>
            <w:tcW w:w="2625" w:type="dxa"/>
            <w:tcBorders>
              <w:top w:val="single" w:sz="6" w:space="0" w:color="000000"/>
              <w:left w:val="single" w:sz="6" w:space="0" w:color="000000"/>
              <w:bottom w:val="single" w:sz="6" w:space="0" w:color="000000"/>
              <w:right w:val="single" w:sz="6" w:space="0" w:color="000000"/>
            </w:tcBorders>
          </w:tcPr>
          <w:p w14:paraId="16BD7375" w14:textId="77777777" w:rsidR="008117CB" w:rsidRPr="003B074F" w:rsidRDefault="008117CB" w:rsidP="00B00F72">
            <w:pPr>
              <w:pStyle w:val="ParagraphStyle"/>
              <w:jc w:val="center"/>
              <w:rPr>
                <w:rFonts w:ascii="Calibri" w:hAnsi="Calibri" w:cs="Calibri"/>
                <w:i/>
                <w:iCs/>
                <w:sz w:val="20"/>
                <w:szCs w:val="20"/>
              </w:rPr>
            </w:pPr>
          </w:p>
        </w:tc>
        <w:tc>
          <w:tcPr>
            <w:tcW w:w="2610" w:type="dxa"/>
            <w:tcBorders>
              <w:top w:val="single" w:sz="6" w:space="0" w:color="000000"/>
              <w:left w:val="single" w:sz="6" w:space="0" w:color="000000"/>
              <w:bottom w:val="single" w:sz="6" w:space="0" w:color="000000"/>
              <w:right w:val="single" w:sz="6" w:space="0" w:color="000000"/>
            </w:tcBorders>
          </w:tcPr>
          <w:p w14:paraId="7D03145C" w14:textId="77777777" w:rsidR="008117CB" w:rsidRPr="003B074F" w:rsidRDefault="008117CB" w:rsidP="00B00F72">
            <w:pPr>
              <w:pStyle w:val="ParagraphStyle"/>
              <w:jc w:val="center"/>
              <w:rPr>
                <w:rFonts w:ascii="Calibri" w:hAnsi="Calibri" w:cs="Calibri"/>
                <w:i/>
                <w:iCs/>
                <w:sz w:val="20"/>
                <w:szCs w:val="20"/>
              </w:rPr>
            </w:pPr>
          </w:p>
        </w:tc>
      </w:tr>
    </w:tbl>
    <w:p w14:paraId="467A29BB" w14:textId="77777777" w:rsidR="008117CB" w:rsidRPr="003B074F" w:rsidRDefault="008117CB" w:rsidP="008117CB">
      <w:pPr>
        <w:pStyle w:val="ParagraphStyle"/>
        <w:tabs>
          <w:tab w:val="left" w:pos="570"/>
        </w:tabs>
        <w:spacing w:line="360" w:lineRule="auto"/>
        <w:jc w:val="both"/>
        <w:rPr>
          <w:rFonts w:ascii="Calibri" w:hAnsi="Calibri" w:cs="Calibri"/>
          <w:i/>
          <w:iCs/>
          <w:sz w:val="20"/>
          <w:szCs w:val="20"/>
        </w:rPr>
      </w:pPr>
    </w:p>
    <w:p w14:paraId="579FD15C" w14:textId="77777777" w:rsidR="008117CB" w:rsidRPr="003B074F" w:rsidRDefault="008117CB" w:rsidP="008117CB">
      <w:pPr>
        <w:pStyle w:val="ParagraphStyle"/>
        <w:keepNext/>
        <w:keepLines/>
        <w:widowControl/>
        <w:numPr>
          <w:ilvl w:val="0"/>
          <w:numId w:val="57"/>
        </w:numPr>
        <w:tabs>
          <w:tab w:val="left" w:pos="570"/>
        </w:tabs>
        <w:spacing w:before="240" w:after="120"/>
        <w:jc w:val="both"/>
        <w:outlineLvl w:val="0"/>
        <w:rPr>
          <w:rFonts w:ascii="Calibri" w:hAnsi="Calibri" w:cs="Calibri"/>
          <w:b/>
          <w:bCs/>
          <w:color w:val="000000"/>
          <w:sz w:val="20"/>
          <w:szCs w:val="20"/>
        </w:rPr>
      </w:pPr>
      <w:r w:rsidRPr="003B074F">
        <w:rPr>
          <w:rFonts w:ascii="Calibri" w:hAnsi="Calibri" w:cs="Calibri"/>
          <w:b/>
          <w:bCs/>
          <w:color w:val="000000"/>
          <w:sz w:val="20"/>
          <w:szCs w:val="20"/>
        </w:rPr>
        <w:t>DA ADESÃO À ATA DE REGISTRO DE PREÇOS (item obrigatório)</w:t>
      </w:r>
    </w:p>
    <w:p w14:paraId="292F9BE0" w14:textId="77777777" w:rsidR="008117CB" w:rsidRPr="003B074F" w:rsidRDefault="008117CB" w:rsidP="008117CB">
      <w:pPr>
        <w:pStyle w:val="ParagraphStyle"/>
        <w:widowControl/>
        <w:numPr>
          <w:ilvl w:val="1"/>
          <w:numId w:val="57"/>
        </w:numPr>
        <w:spacing w:line="360" w:lineRule="auto"/>
        <w:jc w:val="both"/>
        <w:rPr>
          <w:rFonts w:ascii="Calibri" w:hAnsi="Calibri" w:cs="Calibri"/>
          <w:sz w:val="20"/>
          <w:szCs w:val="20"/>
        </w:rPr>
      </w:pPr>
      <w:r w:rsidRPr="003B074F">
        <w:rPr>
          <w:rFonts w:ascii="Calibri" w:hAnsi="Calibri" w:cs="Calibri"/>
          <w:sz w:val="20"/>
          <w:szCs w:val="20"/>
        </w:rPr>
        <w:t xml:space="preserve"> Não será admitida a adesão à ata de registro de preços decorrente desta licitação ou desta contratação direta, conforme justificativa apresentada nos estudos técnicos preliminares.</w:t>
      </w:r>
    </w:p>
    <w:p w14:paraId="227BB7F8" w14:textId="77777777" w:rsidR="008117CB" w:rsidRPr="003B074F" w:rsidRDefault="008117CB" w:rsidP="008117CB">
      <w:pPr>
        <w:pStyle w:val="ParagraphStyle"/>
        <w:keepNext/>
        <w:keepLines/>
        <w:widowControl/>
        <w:numPr>
          <w:ilvl w:val="0"/>
          <w:numId w:val="57"/>
        </w:numPr>
        <w:tabs>
          <w:tab w:val="left" w:pos="570"/>
        </w:tabs>
        <w:spacing w:before="240" w:after="120"/>
        <w:jc w:val="both"/>
        <w:outlineLvl w:val="0"/>
        <w:rPr>
          <w:rFonts w:ascii="Calibri" w:hAnsi="Calibri" w:cs="Calibri"/>
          <w:b/>
          <w:bCs/>
          <w:color w:val="000000"/>
          <w:sz w:val="20"/>
          <w:szCs w:val="20"/>
        </w:rPr>
      </w:pPr>
      <w:r w:rsidRPr="003B074F">
        <w:rPr>
          <w:rFonts w:ascii="Calibri" w:hAnsi="Calibri" w:cs="Calibri"/>
          <w:b/>
          <w:bCs/>
          <w:color w:val="000000"/>
          <w:sz w:val="20"/>
          <w:szCs w:val="20"/>
        </w:rPr>
        <w:t>VALIDADE, FORMALIZAÇÃO DA ATA DE REGISTRO DE PREÇOS E CADASTRO RESERVA</w:t>
      </w:r>
    </w:p>
    <w:p w14:paraId="7F4D6587" w14:textId="77777777" w:rsidR="008117CB" w:rsidRPr="003B074F" w:rsidRDefault="008117CB" w:rsidP="008117CB">
      <w:pPr>
        <w:pStyle w:val="ParagraphStyle"/>
        <w:widowControl/>
        <w:numPr>
          <w:ilvl w:val="1"/>
          <w:numId w:val="57"/>
        </w:numPr>
        <w:spacing w:line="360" w:lineRule="auto"/>
        <w:jc w:val="both"/>
        <w:rPr>
          <w:rFonts w:ascii="Calibri" w:hAnsi="Calibri" w:cs="Calibri"/>
          <w:sz w:val="20"/>
          <w:szCs w:val="20"/>
        </w:rPr>
      </w:pPr>
      <w:r w:rsidRPr="003B074F">
        <w:rPr>
          <w:rFonts w:ascii="Calibri" w:hAnsi="Calibri" w:cs="Calibri"/>
          <w:sz w:val="20"/>
          <w:szCs w:val="20"/>
        </w:rPr>
        <w:t>A validade da Ata de Registro de Preços será de 1 (um) ano, contado a partir do primeiro dia útil subsequente à data de divulgação no PNCP, podendo ser prorrogada por igual período, mediante a anuência do fornecedor, desde que comprovado o preço vantajoso.</w:t>
      </w:r>
    </w:p>
    <w:p w14:paraId="573CF456" w14:textId="77777777" w:rsidR="008117CB" w:rsidRPr="003B074F" w:rsidRDefault="008117CB" w:rsidP="008117CB">
      <w:pPr>
        <w:pStyle w:val="ParagraphStyle"/>
        <w:widowControl/>
        <w:numPr>
          <w:ilvl w:val="2"/>
          <w:numId w:val="57"/>
        </w:numPr>
        <w:spacing w:line="360" w:lineRule="auto"/>
        <w:jc w:val="both"/>
        <w:rPr>
          <w:rFonts w:ascii="Calibri" w:hAnsi="Calibri" w:cs="Calibri"/>
          <w:sz w:val="20"/>
          <w:szCs w:val="20"/>
        </w:rPr>
      </w:pPr>
      <w:r w:rsidRPr="003B074F">
        <w:rPr>
          <w:rFonts w:ascii="Calibri" w:hAnsi="Calibri" w:cs="Calibri"/>
          <w:sz w:val="20"/>
          <w:szCs w:val="20"/>
        </w:rPr>
        <w:t>O contrato decorrente da ata de registro de preços terá sua vigência estabelecida no próprio instrumento contratual e observará no momento da contratação e a cada exercício financeiro a disponibilidade de créditos orçamentários, bem como a previsão no plano plurianual, quando ultrapassar 1 (um) exercício financeiro.</w:t>
      </w:r>
    </w:p>
    <w:p w14:paraId="587670AA" w14:textId="77777777" w:rsidR="008117CB" w:rsidRPr="003B074F" w:rsidRDefault="008117CB" w:rsidP="008117CB">
      <w:pPr>
        <w:pStyle w:val="ParagraphStyle"/>
        <w:widowControl/>
        <w:numPr>
          <w:ilvl w:val="2"/>
          <w:numId w:val="57"/>
        </w:numPr>
        <w:spacing w:line="360" w:lineRule="auto"/>
        <w:jc w:val="both"/>
        <w:rPr>
          <w:rFonts w:ascii="Calibri" w:hAnsi="Calibri" w:cs="Calibri"/>
          <w:sz w:val="20"/>
          <w:szCs w:val="20"/>
        </w:rPr>
      </w:pPr>
      <w:r w:rsidRPr="003B074F">
        <w:rPr>
          <w:rFonts w:ascii="Calibri" w:hAnsi="Calibri" w:cs="Calibri"/>
          <w:sz w:val="20"/>
          <w:szCs w:val="20"/>
        </w:rPr>
        <w:t>Na formalização do contrato ou do instrumento substituto deverá haver a indicação da disponibilidade dos créditos orçamentários respectivos.</w:t>
      </w:r>
    </w:p>
    <w:p w14:paraId="52CD1966" w14:textId="77777777" w:rsidR="008117CB" w:rsidRPr="003B074F" w:rsidRDefault="008117CB" w:rsidP="008117CB">
      <w:pPr>
        <w:pStyle w:val="ParagraphStyle"/>
        <w:widowControl/>
        <w:numPr>
          <w:ilvl w:val="1"/>
          <w:numId w:val="57"/>
        </w:numPr>
        <w:spacing w:line="360" w:lineRule="auto"/>
        <w:jc w:val="both"/>
        <w:rPr>
          <w:rFonts w:ascii="Calibri" w:hAnsi="Calibri" w:cs="Calibri"/>
          <w:sz w:val="20"/>
          <w:szCs w:val="20"/>
        </w:rPr>
      </w:pPr>
      <w:r w:rsidRPr="003B074F">
        <w:rPr>
          <w:rFonts w:ascii="Calibri" w:hAnsi="Calibri" w:cs="Calibri"/>
          <w:sz w:val="20"/>
          <w:szCs w:val="20"/>
        </w:rPr>
        <w:t>A contratação com os fornecedores registrados na ata será formalizada pelo órgão ou pela entidade interessada por intermédio de instrumento contratual, emissão de nota de empenho de despesa, autorização de compra ou outro instrumento hábil, conforme o art. 95 da Lei nº 14.133, de 2021.</w:t>
      </w:r>
    </w:p>
    <w:p w14:paraId="2154509F" w14:textId="77777777" w:rsidR="008117CB" w:rsidRPr="003B074F" w:rsidRDefault="008117CB" w:rsidP="008117CB">
      <w:pPr>
        <w:pStyle w:val="ParagraphStyle"/>
        <w:widowControl/>
        <w:numPr>
          <w:ilvl w:val="2"/>
          <w:numId w:val="57"/>
        </w:numPr>
        <w:spacing w:line="360" w:lineRule="auto"/>
        <w:jc w:val="both"/>
        <w:rPr>
          <w:rFonts w:ascii="Calibri" w:hAnsi="Calibri" w:cs="Calibri"/>
          <w:sz w:val="20"/>
          <w:szCs w:val="20"/>
        </w:rPr>
      </w:pPr>
      <w:r w:rsidRPr="003B074F">
        <w:rPr>
          <w:rFonts w:ascii="Calibri" w:hAnsi="Calibri" w:cs="Calibri"/>
          <w:sz w:val="20"/>
          <w:szCs w:val="20"/>
        </w:rPr>
        <w:t xml:space="preserve"> O instrumento contratual de que trata o item 5.2. deverá ser assinado no prazo de validade da ata de registro de preços.</w:t>
      </w:r>
    </w:p>
    <w:p w14:paraId="3AA5B330" w14:textId="77777777" w:rsidR="008117CB" w:rsidRPr="003B074F" w:rsidRDefault="008117CB" w:rsidP="008117CB">
      <w:pPr>
        <w:pStyle w:val="ParagraphStyle"/>
        <w:widowControl/>
        <w:numPr>
          <w:ilvl w:val="1"/>
          <w:numId w:val="57"/>
        </w:numPr>
        <w:spacing w:line="360" w:lineRule="auto"/>
        <w:jc w:val="both"/>
        <w:rPr>
          <w:rFonts w:ascii="Calibri" w:hAnsi="Calibri" w:cs="Calibri"/>
          <w:sz w:val="20"/>
          <w:szCs w:val="20"/>
        </w:rPr>
      </w:pPr>
      <w:r w:rsidRPr="003B074F">
        <w:rPr>
          <w:rFonts w:ascii="Calibri" w:hAnsi="Calibri" w:cs="Calibri"/>
          <w:sz w:val="20"/>
          <w:szCs w:val="20"/>
        </w:rPr>
        <w:t>Os contratos decorrentes do sistema de registro de preços poderão ser alterados, observado o art. 124 da Lei nº 14.133, de 2021.</w:t>
      </w:r>
    </w:p>
    <w:p w14:paraId="01D80099" w14:textId="77777777" w:rsidR="008117CB" w:rsidRPr="003B074F" w:rsidRDefault="008117CB" w:rsidP="008117CB">
      <w:pPr>
        <w:pStyle w:val="ParagraphStyle"/>
        <w:widowControl/>
        <w:numPr>
          <w:ilvl w:val="1"/>
          <w:numId w:val="57"/>
        </w:numPr>
        <w:spacing w:line="360" w:lineRule="auto"/>
        <w:jc w:val="both"/>
        <w:rPr>
          <w:rFonts w:ascii="Calibri" w:hAnsi="Calibri" w:cs="Calibri"/>
          <w:sz w:val="20"/>
          <w:szCs w:val="20"/>
        </w:rPr>
      </w:pPr>
      <w:r w:rsidRPr="003B074F">
        <w:rPr>
          <w:rFonts w:ascii="Calibri" w:hAnsi="Calibri" w:cs="Calibri"/>
          <w:sz w:val="20"/>
          <w:szCs w:val="20"/>
        </w:rPr>
        <w:t>Após a homologação da licitação ou da contratação direta, deverão ser observadas as seguintes condições para formalização da ata de registro de preços:</w:t>
      </w:r>
    </w:p>
    <w:p w14:paraId="569B9DFC" w14:textId="77777777" w:rsidR="008117CB" w:rsidRPr="003B074F" w:rsidRDefault="008117CB" w:rsidP="008117CB">
      <w:pPr>
        <w:pStyle w:val="ParagraphStyle"/>
        <w:widowControl/>
        <w:numPr>
          <w:ilvl w:val="2"/>
          <w:numId w:val="57"/>
        </w:numPr>
        <w:spacing w:line="360" w:lineRule="auto"/>
        <w:jc w:val="both"/>
        <w:rPr>
          <w:rFonts w:ascii="Calibri" w:hAnsi="Calibri" w:cs="Calibri"/>
          <w:sz w:val="20"/>
          <w:szCs w:val="20"/>
        </w:rPr>
      </w:pPr>
      <w:r w:rsidRPr="003B074F">
        <w:rPr>
          <w:rFonts w:ascii="Calibri" w:hAnsi="Calibri" w:cs="Calibri"/>
          <w:sz w:val="20"/>
          <w:szCs w:val="20"/>
        </w:rPr>
        <w:t>Serão registrados na ata os preços e os quantitativos do adjudicatário, devendo ser observada a possibilidade de o licitante oferecer ou não proposta em quantitativo inferior ao máximo previsto no edital e se obrigar nos limites dela;</w:t>
      </w:r>
    </w:p>
    <w:p w14:paraId="2B08B36D" w14:textId="77777777" w:rsidR="008117CB" w:rsidRPr="003B074F" w:rsidRDefault="008117CB" w:rsidP="008117CB">
      <w:pPr>
        <w:pStyle w:val="ParagraphStyle"/>
        <w:widowControl/>
        <w:numPr>
          <w:ilvl w:val="2"/>
          <w:numId w:val="57"/>
        </w:numPr>
        <w:spacing w:line="360" w:lineRule="auto"/>
        <w:jc w:val="both"/>
        <w:rPr>
          <w:rFonts w:ascii="Calibri" w:hAnsi="Calibri" w:cs="Calibri"/>
          <w:sz w:val="20"/>
          <w:szCs w:val="20"/>
        </w:rPr>
      </w:pPr>
      <w:r w:rsidRPr="003B074F">
        <w:rPr>
          <w:rFonts w:ascii="Calibri" w:hAnsi="Calibri" w:cs="Calibri"/>
          <w:sz w:val="20"/>
          <w:szCs w:val="20"/>
        </w:rPr>
        <w:t>Será incluído na ata, na forma de anexo, o registro dos licitantes ou dos fornecedores que:</w:t>
      </w:r>
    </w:p>
    <w:p w14:paraId="07D83624" w14:textId="77777777" w:rsidR="008117CB" w:rsidRPr="003B074F" w:rsidRDefault="008117CB" w:rsidP="008117CB">
      <w:pPr>
        <w:pStyle w:val="ParagraphStyle"/>
        <w:widowControl/>
        <w:numPr>
          <w:ilvl w:val="3"/>
          <w:numId w:val="57"/>
        </w:numPr>
        <w:spacing w:line="360" w:lineRule="auto"/>
        <w:jc w:val="both"/>
        <w:rPr>
          <w:rFonts w:ascii="Calibri" w:hAnsi="Calibri" w:cs="Calibri"/>
          <w:sz w:val="20"/>
          <w:szCs w:val="20"/>
        </w:rPr>
      </w:pPr>
      <w:r w:rsidRPr="003B074F">
        <w:rPr>
          <w:rFonts w:ascii="Calibri" w:hAnsi="Calibri" w:cs="Calibri"/>
          <w:sz w:val="20"/>
          <w:szCs w:val="20"/>
        </w:rPr>
        <w:t xml:space="preserve">Aceitarem cotar os bens, as obras ou os serviços com preços iguais aos do adjudicatário, observada a classificação da licitação; e </w:t>
      </w:r>
    </w:p>
    <w:p w14:paraId="0CA1B8E1" w14:textId="77777777" w:rsidR="008117CB" w:rsidRPr="003B074F" w:rsidRDefault="008117CB" w:rsidP="008117CB">
      <w:pPr>
        <w:pStyle w:val="ParagraphStyle"/>
        <w:widowControl/>
        <w:numPr>
          <w:ilvl w:val="3"/>
          <w:numId w:val="57"/>
        </w:numPr>
        <w:spacing w:line="360" w:lineRule="auto"/>
        <w:jc w:val="both"/>
        <w:rPr>
          <w:rFonts w:ascii="Calibri" w:hAnsi="Calibri" w:cs="Calibri"/>
          <w:sz w:val="20"/>
          <w:szCs w:val="20"/>
        </w:rPr>
      </w:pPr>
      <w:r w:rsidRPr="003B074F">
        <w:rPr>
          <w:rFonts w:ascii="Calibri" w:hAnsi="Calibri" w:cs="Calibri"/>
          <w:sz w:val="20"/>
          <w:szCs w:val="20"/>
        </w:rPr>
        <w:t xml:space="preserve">Mantiverem sua proposta original. </w:t>
      </w:r>
    </w:p>
    <w:p w14:paraId="333E5340" w14:textId="77777777" w:rsidR="008117CB" w:rsidRPr="003B074F" w:rsidRDefault="008117CB" w:rsidP="008117CB">
      <w:pPr>
        <w:pStyle w:val="ParagraphStyle"/>
        <w:widowControl/>
        <w:numPr>
          <w:ilvl w:val="2"/>
          <w:numId w:val="57"/>
        </w:numPr>
        <w:spacing w:line="360" w:lineRule="auto"/>
        <w:jc w:val="both"/>
        <w:rPr>
          <w:rFonts w:ascii="Calibri" w:hAnsi="Calibri" w:cs="Calibri"/>
          <w:sz w:val="20"/>
          <w:szCs w:val="20"/>
        </w:rPr>
      </w:pPr>
      <w:bookmarkStart w:id="2" w:name="cadastro_reserva"/>
      <w:bookmarkEnd w:id="2"/>
      <w:r w:rsidRPr="003B074F">
        <w:rPr>
          <w:rFonts w:ascii="Calibri" w:hAnsi="Calibri" w:cs="Calibri"/>
          <w:sz w:val="20"/>
          <w:szCs w:val="20"/>
        </w:rPr>
        <w:t>Será respeitada, nas contratações, a ordem de classificação dos licitantes ou dos fornecedores registrados na ata.</w:t>
      </w:r>
    </w:p>
    <w:p w14:paraId="790C8AF9" w14:textId="77777777" w:rsidR="008117CB" w:rsidRPr="003B074F" w:rsidRDefault="008117CB" w:rsidP="008117CB">
      <w:pPr>
        <w:pStyle w:val="ParagraphStyle"/>
        <w:widowControl/>
        <w:numPr>
          <w:ilvl w:val="1"/>
          <w:numId w:val="57"/>
        </w:numPr>
        <w:spacing w:line="360" w:lineRule="auto"/>
        <w:jc w:val="both"/>
        <w:rPr>
          <w:rFonts w:ascii="Calibri" w:hAnsi="Calibri" w:cs="Calibri"/>
          <w:sz w:val="20"/>
          <w:szCs w:val="20"/>
        </w:rPr>
      </w:pPr>
      <w:r w:rsidRPr="003B074F">
        <w:rPr>
          <w:rFonts w:ascii="Calibri" w:hAnsi="Calibri" w:cs="Calibri"/>
          <w:sz w:val="20"/>
          <w:szCs w:val="20"/>
        </w:rPr>
        <w:t>O registro a que se refere o item 5.4.2 tem por objetivo a formação de cadastro de reserva para o caso de impossibilidade de atendimento pelo signatário da ata.</w:t>
      </w:r>
    </w:p>
    <w:p w14:paraId="713C72A8" w14:textId="77777777" w:rsidR="008117CB" w:rsidRPr="003B074F" w:rsidRDefault="008117CB" w:rsidP="008117CB">
      <w:pPr>
        <w:pStyle w:val="ParagraphStyle"/>
        <w:widowControl/>
        <w:numPr>
          <w:ilvl w:val="1"/>
          <w:numId w:val="57"/>
        </w:numPr>
        <w:spacing w:line="360" w:lineRule="auto"/>
        <w:jc w:val="both"/>
        <w:rPr>
          <w:rFonts w:ascii="Calibri" w:hAnsi="Calibri" w:cs="Calibri"/>
          <w:sz w:val="20"/>
          <w:szCs w:val="20"/>
        </w:rPr>
      </w:pPr>
      <w:r w:rsidRPr="003B074F">
        <w:rPr>
          <w:rFonts w:ascii="Calibri" w:hAnsi="Calibri" w:cs="Calibri"/>
          <w:sz w:val="20"/>
          <w:szCs w:val="20"/>
        </w:rPr>
        <w:t>Para fins da ordem de classificação, os licitantes ou fornecedores que aceitarem reduzir suas propostas para o preço do adjudicatário antecederão aqueles que mantiverem sua proposta original.</w:t>
      </w:r>
    </w:p>
    <w:p w14:paraId="37078F24" w14:textId="77777777" w:rsidR="008117CB" w:rsidRPr="003B074F" w:rsidRDefault="008117CB" w:rsidP="008117CB">
      <w:pPr>
        <w:pStyle w:val="ParagraphStyle"/>
        <w:widowControl/>
        <w:numPr>
          <w:ilvl w:val="1"/>
          <w:numId w:val="57"/>
        </w:numPr>
        <w:spacing w:line="360" w:lineRule="auto"/>
        <w:jc w:val="both"/>
        <w:rPr>
          <w:rFonts w:ascii="Calibri" w:hAnsi="Calibri" w:cs="Calibri"/>
          <w:sz w:val="20"/>
          <w:szCs w:val="20"/>
        </w:rPr>
      </w:pPr>
      <w:r w:rsidRPr="003B074F">
        <w:rPr>
          <w:rFonts w:ascii="Calibri" w:hAnsi="Calibri" w:cs="Calibri"/>
          <w:sz w:val="20"/>
          <w:szCs w:val="20"/>
        </w:rPr>
        <w:t xml:space="preserve">A habilitação dos licitantes que comporão o cadastro de reserva a que se refere o item </w:t>
      </w:r>
      <w:hyperlink w:anchor="cadastro_reserva" w:history="1">
        <w:r w:rsidRPr="003B074F">
          <w:rPr>
            <w:rFonts w:ascii="Calibri" w:hAnsi="Calibri" w:cs="Calibri"/>
            <w:sz w:val="20"/>
            <w:szCs w:val="20"/>
          </w:rPr>
          <w:t>5.4.2.2</w:t>
        </w:r>
      </w:hyperlink>
      <w:r w:rsidRPr="003B074F">
        <w:rPr>
          <w:rFonts w:ascii="Calibri" w:hAnsi="Calibri" w:cs="Calibri"/>
          <w:sz w:val="20"/>
          <w:szCs w:val="20"/>
        </w:rPr>
        <w:t xml:space="preserve"> somente será efetuada quando houver necessidade de contratação dos licitantes remanescentes, nas seguintes hipóteses:</w:t>
      </w:r>
    </w:p>
    <w:p w14:paraId="380B3883" w14:textId="77777777" w:rsidR="008117CB" w:rsidRPr="003B074F" w:rsidRDefault="008117CB" w:rsidP="008117CB">
      <w:pPr>
        <w:pStyle w:val="ParagraphStyle"/>
        <w:widowControl/>
        <w:numPr>
          <w:ilvl w:val="2"/>
          <w:numId w:val="57"/>
        </w:numPr>
        <w:spacing w:line="360" w:lineRule="auto"/>
        <w:jc w:val="both"/>
        <w:rPr>
          <w:rFonts w:ascii="Calibri" w:hAnsi="Calibri" w:cs="Calibri"/>
          <w:sz w:val="20"/>
          <w:szCs w:val="20"/>
        </w:rPr>
      </w:pPr>
      <w:bookmarkStart w:id="3" w:name="habilitacao_reserva"/>
      <w:bookmarkEnd w:id="3"/>
      <w:r w:rsidRPr="003B074F">
        <w:rPr>
          <w:rFonts w:ascii="Calibri" w:hAnsi="Calibri" w:cs="Calibri"/>
          <w:sz w:val="20"/>
          <w:szCs w:val="20"/>
        </w:rPr>
        <w:t>Quando o licitante vencedor não assinar a ata de registro de preços, no prazo e nas condições estabelecidos no edital; e</w:t>
      </w:r>
    </w:p>
    <w:p w14:paraId="2183CAAA" w14:textId="77777777" w:rsidR="008117CB" w:rsidRPr="003B074F" w:rsidRDefault="008117CB" w:rsidP="008117CB">
      <w:pPr>
        <w:pStyle w:val="ParagraphStyle"/>
        <w:widowControl/>
        <w:numPr>
          <w:ilvl w:val="2"/>
          <w:numId w:val="57"/>
        </w:numPr>
        <w:spacing w:line="360" w:lineRule="auto"/>
        <w:jc w:val="both"/>
        <w:rPr>
          <w:rFonts w:ascii="Calibri" w:hAnsi="Calibri" w:cs="Calibri"/>
          <w:sz w:val="20"/>
          <w:szCs w:val="20"/>
        </w:rPr>
      </w:pPr>
      <w:r w:rsidRPr="003B074F">
        <w:rPr>
          <w:rFonts w:ascii="Calibri" w:hAnsi="Calibri" w:cs="Calibri"/>
          <w:sz w:val="20"/>
          <w:szCs w:val="20"/>
        </w:rPr>
        <w:t xml:space="preserve">Quando houver o cancelamento do registro do licitante ou do registro de preços nas hipóteses previstas no item </w:t>
      </w:r>
      <w:hyperlink w:anchor="cancelamento" w:history="1">
        <w:r w:rsidRPr="003B074F">
          <w:rPr>
            <w:rFonts w:ascii="Calibri" w:hAnsi="Calibri" w:cs="Calibri"/>
            <w:sz w:val="20"/>
            <w:szCs w:val="20"/>
          </w:rPr>
          <w:t>9</w:t>
        </w:r>
      </w:hyperlink>
      <w:r w:rsidRPr="003B074F">
        <w:rPr>
          <w:rFonts w:ascii="Calibri" w:hAnsi="Calibri" w:cs="Calibri"/>
          <w:sz w:val="20"/>
          <w:szCs w:val="20"/>
        </w:rPr>
        <w:t>.</w:t>
      </w:r>
    </w:p>
    <w:p w14:paraId="5802A3C3" w14:textId="77777777" w:rsidR="008117CB" w:rsidRPr="003B074F" w:rsidRDefault="008117CB" w:rsidP="008117CB">
      <w:pPr>
        <w:pStyle w:val="ParagraphStyle"/>
        <w:widowControl/>
        <w:numPr>
          <w:ilvl w:val="1"/>
          <w:numId w:val="57"/>
        </w:numPr>
        <w:spacing w:line="360" w:lineRule="auto"/>
        <w:jc w:val="both"/>
        <w:rPr>
          <w:rFonts w:ascii="Calibri" w:hAnsi="Calibri" w:cs="Calibri"/>
          <w:sz w:val="20"/>
          <w:szCs w:val="20"/>
        </w:rPr>
      </w:pPr>
      <w:r w:rsidRPr="003B074F">
        <w:rPr>
          <w:rFonts w:ascii="Calibri" w:hAnsi="Calibri" w:cs="Calibri"/>
          <w:sz w:val="20"/>
          <w:szCs w:val="20"/>
        </w:rPr>
        <w:t>O preço registrado com indicação dos licitantes e fornecedores será divulgado no PNCP e ficará disponibilizado durante a vigência da ata de registro de preços.</w:t>
      </w:r>
    </w:p>
    <w:p w14:paraId="78515F08" w14:textId="77777777" w:rsidR="008117CB" w:rsidRPr="003B074F" w:rsidRDefault="008117CB" w:rsidP="008117CB">
      <w:pPr>
        <w:pStyle w:val="ParagraphStyle"/>
        <w:widowControl/>
        <w:numPr>
          <w:ilvl w:val="1"/>
          <w:numId w:val="57"/>
        </w:numPr>
        <w:spacing w:line="360" w:lineRule="auto"/>
        <w:jc w:val="both"/>
        <w:rPr>
          <w:rFonts w:ascii="Calibri" w:hAnsi="Calibri" w:cs="Calibri"/>
          <w:sz w:val="20"/>
          <w:szCs w:val="20"/>
        </w:rPr>
      </w:pPr>
      <w:r w:rsidRPr="003B074F">
        <w:rPr>
          <w:rFonts w:ascii="Calibri" w:hAnsi="Calibri" w:cs="Calibri"/>
          <w:sz w:val="20"/>
          <w:szCs w:val="20"/>
        </w:rPr>
        <w:lastRenderedPageBreak/>
        <w:t>Após a homologação da licitação ou da contratação direta, o licitante mais bem classificado ou o fornecedor, no caso da contratação direta, será convocado para assinar a ata de registro de preços, no prazo e nas condições estabelecidos no edital de licitação ou no aviso de contratação direta, sob pena de decair o direito, sem prejuízo das sanções previstas na Lei nº 14.133, de 2021.</w:t>
      </w:r>
    </w:p>
    <w:p w14:paraId="64B7A506" w14:textId="77777777" w:rsidR="008117CB" w:rsidRPr="003B074F" w:rsidRDefault="008117CB" w:rsidP="008117CB">
      <w:pPr>
        <w:pStyle w:val="ParagraphStyle"/>
        <w:widowControl/>
        <w:numPr>
          <w:ilvl w:val="2"/>
          <w:numId w:val="57"/>
        </w:numPr>
        <w:spacing w:line="360" w:lineRule="auto"/>
        <w:jc w:val="both"/>
        <w:rPr>
          <w:rFonts w:ascii="Calibri" w:hAnsi="Calibri" w:cs="Calibri"/>
          <w:color w:val="000000"/>
          <w:sz w:val="20"/>
          <w:szCs w:val="20"/>
        </w:rPr>
      </w:pPr>
      <w:r w:rsidRPr="003B074F">
        <w:rPr>
          <w:rFonts w:ascii="Calibri" w:hAnsi="Calibri" w:cs="Calibri"/>
          <w:color w:val="000000"/>
          <w:sz w:val="20"/>
          <w:szCs w:val="20"/>
        </w:rPr>
        <w:t>O prazo de convocação poderá ser prorrogado 1 (uma) vez, por igual período, mediante solicitação do licitante ou fornecedor convocado, desde que apresentada dentro do prazo, devidamente justificada, e que a justificativa seja aceita pela Administração.</w:t>
      </w:r>
    </w:p>
    <w:p w14:paraId="7442BF67" w14:textId="77777777" w:rsidR="008117CB" w:rsidRPr="003B074F" w:rsidRDefault="008117CB" w:rsidP="008117CB">
      <w:pPr>
        <w:pStyle w:val="ParagraphStyle"/>
        <w:widowControl/>
        <w:numPr>
          <w:ilvl w:val="1"/>
          <w:numId w:val="57"/>
        </w:numPr>
        <w:spacing w:line="360" w:lineRule="auto"/>
        <w:jc w:val="both"/>
        <w:rPr>
          <w:rFonts w:ascii="Calibri" w:hAnsi="Calibri" w:cs="Calibri"/>
          <w:sz w:val="20"/>
          <w:szCs w:val="20"/>
        </w:rPr>
      </w:pPr>
      <w:r w:rsidRPr="003B074F">
        <w:rPr>
          <w:rFonts w:ascii="Calibri" w:hAnsi="Calibri" w:cs="Calibri"/>
          <w:sz w:val="20"/>
          <w:szCs w:val="20"/>
        </w:rPr>
        <w:t>A ata de registro de preços será assinada por meio de assinatura digital e disponibilizada no Sistema de Registro de Preços.</w:t>
      </w:r>
    </w:p>
    <w:p w14:paraId="3FB5C5A8" w14:textId="77777777" w:rsidR="008117CB" w:rsidRPr="003B074F" w:rsidRDefault="008117CB" w:rsidP="008117CB">
      <w:pPr>
        <w:pStyle w:val="ParagraphStyle"/>
        <w:widowControl/>
        <w:numPr>
          <w:ilvl w:val="1"/>
          <w:numId w:val="57"/>
        </w:numPr>
        <w:spacing w:line="360" w:lineRule="auto"/>
        <w:jc w:val="both"/>
        <w:rPr>
          <w:rFonts w:ascii="Calibri" w:hAnsi="Calibri" w:cs="Calibri"/>
          <w:sz w:val="20"/>
          <w:szCs w:val="20"/>
        </w:rPr>
      </w:pPr>
      <w:r w:rsidRPr="003B074F">
        <w:rPr>
          <w:rFonts w:ascii="Calibri" w:hAnsi="Calibri" w:cs="Calibri"/>
          <w:sz w:val="20"/>
          <w:szCs w:val="20"/>
        </w:rPr>
        <w:t xml:space="preserve">Quando o convocado não assinar a ata de registro de preços no prazo e nas condições estabelecidos no edital, e observado o disposto no item </w:t>
      </w:r>
      <w:hyperlink w:anchor="habilitacao_reserva" w:history="1">
        <w:r w:rsidRPr="003B074F">
          <w:rPr>
            <w:rFonts w:ascii="Calibri" w:hAnsi="Calibri" w:cs="Calibri"/>
            <w:sz w:val="20"/>
            <w:szCs w:val="20"/>
          </w:rPr>
          <w:t>5.7</w:t>
        </w:r>
      </w:hyperlink>
      <w:r w:rsidRPr="003B074F">
        <w:rPr>
          <w:rFonts w:ascii="Calibri" w:hAnsi="Calibri" w:cs="Calibri"/>
          <w:sz w:val="20"/>
          <w:szCs w:val="20"/>
        </w:rPr>
        <w:t>, observando o item 5.7 e subitens, fica facultado à Administração convocar os licitantes remanescentes do cadastro de reserva, na ordem de classificação, para fazê-lo em igual prazo e nas condições propostas pelo primeiro classificado.</w:t>
      </w:r>
    </w:p>
    <w:p w14:paraId="3B6CA5F5" w14:textId="77777777" w:rsidR="008117CB" w:rsidRPr="003B074F" w:rsidRDefault="008117CB" w:rsidP="008117CB">
      <w:pPr>
        <w:pStyle w:val="ParagraphStyle"/>
        <w:widowControl/>
        <w:numPr>
          <w:ilvl w:val="1"/>
          <w:numId w:val="57"/>
        </w:numPr>
        <w:spacing w:line="360" w:lineRule="auto"/>
        <w:jc w:val="both"/>
        <w:rPr>
          <w:rFonts w:ascii="Calibri" w:hAnsi="Calibri" w:cs="Calibri"/>
          <w:sz w:val="20"/>
          <w:szCs w:val="20"/>
        </w:rPr>
      </w:pPr>
      <w:bookmarkStart w:id="4" w:name="recusa_dos_que_baixaram_preco"/>
      <w:bookmarkEnd w:id="4"/>
      <w:r w:rsidRPr="003B074F">
        <w:rPr>
          <w:rFonts w:ascii="Calibri" w:hAnsi="Calibri" w:cs="Calibri"/>
          <w:sz w:val="20"/>
          <w:szCs w:val="20"/>
        </w:rPr>
        <w:t>Na hipótese de nenhum dos licitantes que trata o item 5.4.2.1, aceitar a contratação nos termos do item anterior, a Administração, observados o valor estimado e sua eventual atualização nos termos do edital, poderá:</w:t>
      </w:r>
    </w:p>
    <w:p w14:paraId="52277F5F" w14:textId="77777777" w:rsidR="008117CB" w:rsidRPr="003B074F" w:rsidRDefault="008117CB" w:rsidP="008117CB">
      <w:pPr>
        <w:pStyle w:val="ParagraphStyle"/>
        <w:widowControl/>
        <w:numPr>
          <w:ilvl w:val="2"/>
          <w:numId w:val="57"/>
        </w:numPr>
        <w:spacing w:line="360" w:lineRule="auto"/>
        <w:jc w:val="both"/>
        <w:rPr>
          <w:rFonts w:ascii="Calibri" w:hAnsi="Calibri" w:cs="Calibri"/>
          <w:color w:val="000000"/>
          <w:sz w:val="20"/>
          <w:szCs w:val="20"/>
        </w:rPr>
      </w:pPr>
      <w:r w:rsidRPr="003B074F">
        <w:rPr>
          <w:rFonts w:ascii="Calibri" w:hAnsi="Calibri" w:cs="Calibri"/>
          <w:color w:val="000000"/>
          <w:sz w:val="20"/>
          <w:szCs w:val="20"/>
        </w:rPr>
        <w:t>Convocar para negociação os demais licitantes ou fornecedores remanescentes cujos preços foram registrados sem redução, observada a ordem de classificação, com vistas à obtenção de preço melhor, mesmo que acima do preço do adjudicatário; ou</w:t>
      </w:r>
    </w:p>
    <w:p w14:paraId="504E3168" w14:textId="77777777" w:rsidR="008117CB" w:rsidRPr="003B074F" w:rsidRDefault="008117CB" w:rsidP="008117CB">
      <w:pPr>
        <w:pStyle w:val="ParagraphStyle"/>
        <w:widowControl/>
        <w:numPr>
          <w:ilvl w:val="2"/>
          <w:numId w:val="57"/>
        </w:numPr>
        <w:spacing w:line="360" w:lineRule="auto"/>
        <w:jc w:val="both"/>
        <w:rPr>
          <w:rFonts w:ascii="Calibri" w:hAnsi="Calibri" w:cs="Calibri"/>
          <w:color w:val="000000"/>
          <w:sz w:val="20"/>
          <w:szCs w:val="20"/>
        </w:rPr>
      </w:pPr>
      <w:r w:rsidRPr="003B074F">
        <w:rPr>
          <w:rFonts w:ascii="Calibri" w:hAnsi="Calibri" w:cs="Calibri"/>
          <w:color w:val="000000"/>
          <w:sz w:val="20"/>
          <w:szCs w:val="20"/>
        </w:rPr>
        <w:t>Adjudicar e firmar o contrato nas condições ofertadas pelos licitantes ou fornecedores remanescentes, atendida a ordem classificatória, quando frustrada a negociação de melhor condição.</w:t>
      </w:r>
    </w:p>
    <w:p w14:paraId="62CA5113" w14:textId="77777777" w:rsidR="008117CB" w:rsidRPr="003B074F" w:rsidRDefault="008117CB" w:rsidP="008117CB">
      <w:pPr>
        <w:pStyle w:val="ParagraphStyle"/>
        <w:widowControl/>
        <w:numPr>
          <w:ilvl w:val="1"/>
          <w:numId w:val="57"/>
        </w:numPr>
        <w:spacing w:line="360" w:lineRule="auto"/>
        <w:jc w:val="both"/>
        <w:rPr>
          <w:rFonts w:ascii="Calibri" w:hAnsi="Calibri" w:cs="Calibri"/>
          <w:sz w:val="20"/>
          <w:szCs w:val="20"/>
        </w:rPr>
      </w:pPr>
      <w:r w:rsidRPr="003B074F">
        <w:rPr>
          <w:rFonts w:ascii="Calibri" w:hAnsi="Calibri" w:cs="Calibri"/>
          <w:sz w:val="20"/>
          <w:szCs w:val="20"/>
        </w:rPr>
        <w:t>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14:paraId="06952E22" w14:textId="77777777" w:rsidR="008117CB" w:rsidRPr="003B074F" w:rsidRDefault="008117CB" w:rsidP="008117CB">
      <w:pPr>
        <w:pStyle w:val="ParagraphStyle"/>
        <w:keepNext/>
        <w:keepLines/>
        <w:widowControl/>
        <w:numPr>
          <w:ilvl w:val="0"/>
          <w:numId w:val="57"/>
        </w:numPr>
        <w:tabs>
          <w:tab w:val="left" w:pos="570"/>
        </w:tabs>
        <w:spacing w:before="240" w:after="120"/>
        <w:jc w:val="both"/>
        <w:outlineLvl w:val="0"/>
        <w:rPr>
          <w:rFonts w:ascii="Calibri" w:hAnsi="Calibri" w:cs="Calibri"/>
          <w:b/>
          <w:bCs/>
          <w:color w:val="000000"/>
          <w:sz w:val="20"/>
          <w:szCs w:val="20"/>
        </w:rPr>
      </w:pPr>
      <w:r w:rsidRPr="003B074F">
        <w:rPr>
          <w:rFonts w:ascii="Calibri" w:hAnsi="Calibri" w:cs="Calibri"/>
          <w:b/>
          <w:bCs/>
          <w:color w:val="000000"/>
          <w:sz w:val="20"/>
          <w:szCs w:val="20"/>
        </w:rPr>
        <w:t>ALTERAÇÃO OU ATUALIZAÇÃO DOS PREÇOS REGISTRADOS</w:t>
      </w:r>
    </w:p>
    <w:p w14:paraId="241774DE" w14:textId="77777777" w:rsidR="008117CB" w:rsidRPr="003B074F" w:rsidRDefault="008117CB" w:rsidP="008117CB">
      <w:pPr>
        <w:pStyle w:val="ParagraphStyle"/>
        <w:widowControl/>
        <w:numPr>
          <w:ilvl w:val="1"/>
          <w:numId w:val="57"/>
        </w:numPr>
        <w:spacing w:line="360" w:lineRule="auto"/>
        <w:jc w:val="both"/>
        <w:rPr>
          <w:rFonts w:ascii="Calibri" w:hAnsi="Calibri" w:cs="Calibri"/>
          <w:sz w:val="20"/>
          <w:szCs w:val="20"/>
        </w:rPr>
      </w:pPr>
      <w:r w:rsidRPr="003B074F">
        <w:rPr>
          <w:rFonts w:ascii="Calibri" w:hAnsi="Calibri" w:cs="Calibri"/>
          <w:sz w:val="20"/>
          <w:szCs w:val="20"/>
        </w:rPr>
        <w:t>Os preços registrados poderão ser alterados ou atualizados em decorrência de eventual redução dos preços praticados no mercado, ou de fato que eleve o custo dos bens, das obras ou dos serviços registrados, nas seguintes situações:</w:t>
      </w:r>
    </w:p>
    <w:p w14:paraId="32EB2A10" w14:textId="77777777" w:rsidR="008117CB" w:rsidRPr="003B074F" w:rsidRDefault="008117CB" w:rsidP="008117CB">
      <w:pPr>
        <w:pStyle w:val="ParagraphStyle"/>
        <w:widowControl/>
        <w:numPr>
          <w:ilvl w:val="2"/>
          <w:numId w:val="57"/>
        </w:numPr>
        <w:spacing w:line="360" w:lineRule="auto"/>
        <w:jc w:val="both"/>
        <w:rPr>
          <w:rFonts w:ascii="Calibri" w:hAnsi="Calibri" w:cs="Calibri"/>
          <w:color w:val="000000"/>
          <w:sz w:val="20"/>
          <w:szCs w:val="20"/>
        </w:rPr>
      </w:pPr>
      <w:r w:rsidRPr="003B074F">
        <w:rPr>
          <w:rFonts w:ascii="Calibri" w:hAnsi="Calibri" w:cs="Calibri"/>
          <w:color w:val="000000"/>
          <w:sz w:val="20"/>
          <w:szCs w:val="20"/>
        </w:rPr>
        <w:t>Em caso de força maior, caso fortuito ou fato do príncipe ou em decorrência de fatos imprevisíveis ou previsíveis de consequências incalculáveis, que inviabilizem a execução da ata tal como pactuada, nos termos da alínea “d” do inciso II do caput do art. 124 da Lei nº 14.133, de 2021;</w:t>
      </w:r>
    </w:p>
    <w:p w14:paraId="02B9713F" w14:textId="77777777" w:rsidR="008117CB" w:rsidRPr="003B074F" w:rsidRDefault="008117CB" w:rsidP="008117CB">
      <w:pPr>
        <w:pStyle w:val="ParagraphStyle"/>
        <w:widowControl/>
        <w:numPr>
          <w:ilvl w:val="2"/>
          <w:numId w:val="57"/>
        </w:numPr>
        <w:spacing w:line="360" w:lineRule="auto"/>
        <w:jc w:val="both"/>
        <w:rPr>
          <w:rFonts w:ascii="Calibri" w:hAnsi="Calibri" w:cs="Calibri"/>
          <w:color w:val="000000"/>
          <w:sz w:val="20"/>
          <w:szCs w:val="20"/>
        </w:rPr>
      </w:pPr>
      <w:r w:rsidRPr="003B074F">
        <w:rPr>
          <w:rFonts w:ascii="Calibri" w:hAnsi="Calibri" w:cs="Calibri"/>
          <w:color w:val="000000"/>
          <w:sz w:val="20"/>
          <w:szCs w:val="20"/>
        </w:rPr>
        <w:t xml:space="preserve">Em caso de criação, alteração ou extinção de quaisquer tributos ou encargos legais ou a superveniência de disposições legais, com comprovada repercussão sobre os preços registrados; </w:t>
      </w:r>
    </w:p>
    <w:p w14:paraId="1F3A31AA" w14:textId="77777777" w:rsidR="008117CB" w:rsidRPr="003B074F" w:rsidRDefault="008117CB" w:rsidP="008117CB">
      <w:pPr>
        <w:pStyle w:val="ParagraphStyle"/>
        <w:widowControl/>
        <w:numPr>
          <w:ilvl w:val="2"/>
          <w:numId w:val="57"/>
        </w:numPr>
        <w:spacing w:line="360" w:lineRule="auto"/>
        <w:jc w:val="both"/>
        <w:rPr>
          <w:rFonts w:ascii="Calibri" w:hAnsi="Calibri" w:cs="Calibri"/>
          <w:color w:val="000000"/>
          <w:sz w:val="20"/>
          <w:szCs w:val="20"/>
        </w:rPr>
      </w:pPr>
      <w:r w:rsidRPr="003B074F">
        <w:rPr>
          <w:rFonts w:ascii="Calibri" w:hAnsi="Calibri" w:cs="Calibri"/>
          <w:color w:val="000000"/>
          <w:sz w:val="20"/>
          <w:szCs w:val="20"/>
        </w:rPr>
        <w:t xml:space="preserve">Na hipótese de </w:t>
      </w:r>
      <w:r w:rsidRPr="003B074F">
        <w:rPr>
          <w:rFonts w:ascii="Calibri" w:hAnsi="Calibri" w:cs="Calibri"/>
          <w:sz w:val="20"/>
          <w:szCs w:val="20"/>
        </w:rPr>
        <w:t xml:space="preserve">previsão no edital de cláusula de reajustamento </w:t>
      </w:r>
      <w:r w:rsidRPr="003B074F">
        <w:rPr>
          <w:rFonts w:ascii="Calibri" w:hAnsi="Calibri" w:cs="Calibri"/>
          <w:color w:val="000000"/>
          <w:sz w:val="20"/>
          <w:szCs w:val="20"/>
        </w:rPr>
        <w:t>ou repactuação sobre os preços registrados, nos termos da Lei nº 14.133, de 2021.</w:t>
      </w:r>
    </w:p>
    <w:p w14:paraId="16900DF2" w14:textId="77777777" w:rsidR="008117CB" w:rsidRPr="003B074F" w:rsidRDefault="008117CB" w:rsidP="008117CB">
      <w:pPr>
        <w:pStyle w:val="ParagraphStyle"/>
        <w:widowControl/>
        <w:numPr>
          <w:ilvl w:val="3"/>
          <w:numId w:val="57"/>
        </w:numPr>
        <w:spacing w:line="360" w:lineRule="auto"/>
        <w:jc w:val="both"/>
        <w:rPr>
          <w:rFonts w:ascii="Calibri" w:hAnsi="Calibri" w:cs="Calibri"/>
          <w:sz w:val="20"/>
          <w:szCs w:val="20"/>
        </w:rPr>
      </w:pPr>
      <w:r w:rsidRPr="003B074F">
        <w:rPr>
          <w:rFonts w:ascii="Calibri" w:hAnsi="Calibri" w:cs="Calibri"/>
          <w:sz w:val="20"/>
          <w:szCs w:val="20"/>
        </w:rPr>
        <w:t>No caso do reajustamento, deverá ser respeitada a contagem da anualidade e o índice previstos para a contratação;</w:t>
      </w:r>
    </w:p>
    <w:p w14:paraId="2F73B676" w14:textId="77777777" w:rsidR="008117CB" w:rsidRPr="003B074F" w:rsidRDefault="008117CB" w:rsidP="008117CB">
      <w:pPr>
        <w:pStyle w:val="ParagraphStyle"/>
        <w:widowControl/>
        <w:numPr>
          <w:ilvl w:val="3"/>
          <w:numId w:val="57"/>
        </w:numPr>
        <w:spacing w:line="360" w:lineRule="auto"/>
        <w:jc w:val="both"/>
        <w:rPr>
          <w:rFonts w:ascii="Calibri" w:hAnsi="Calibri" w:cs="Calibri"/>
          <w:sz w:val="20"/>
          <w:szCs w:val="20"/>
        </w:rPr>
      </w:pPr>
      <w:r w:rsidRPr="003B074F">
        <w:rPr>
          <w:rFonts w:ascii="Calibri" w:hAnsi="Calibri" w:cs="Calibri"/>
          <w:sz w:val="20"/>
          <w:szCs w:val="20"/>
        </w:rPr>
        <w:t>No caso da repactuação, poderá ser a pedido do interessado, conforme critérios definidos para a contratação.</w:t>
      </w:r>
    </w:p>
    <w:p w14:paraId="052B9387" w14:textId="77777777" w:rsidR="008117CB" w:rsidRPr="003B074F" w:rsidRDefault="008117CB" w:rsidP="008117CB">
      <w:pPr>
        <w:pStyle w:val="ParagraphStyle"/>
        <w:keepNext/>
        <w:keepLines/>
        <w:widowControl/>
        <w:numPr>
          <w:ilvl w:val="0"/>
          <w:numId w:val="57"/>
        </w:numPr>
        <w:tabs>
          <w:tab w:val="left" w:pos="570"/>
        </w:tabs>
        <w:spacing w:before="240" w:after="120"/>
        <w:jc w:val="both"/>
        <w:outlineLvl w:val="0"/>
        <w:rPr>
          <w:rFonts w:ascii="Calibri" w:hAnsi="Calibri" w:cs="Calibri"/>
          <w:b/>
          <w:bCs/>
          <w:color w:val="000000"/>
          <w:sz w:val="20"/>
          <w:szCs w:val="20"/>
        </w:rPr>
      </w:pPr>
      <w:r w:rsidRPr="003B074F">
        <w:rPr>
          <w:rFonts w:ascii="Calibri" w:hAnsi="Calibri" w:cs="Calibri"/>
          <w:b/>
          <w:bCs/>
          <w:color w:val="000000"/>
          <w:sz w:val="20"/>
          <w:szCs w:val="20"/>
        </w:rPr>
        <w:t>NEGOCIAÇÃO DE PREÇOS REGISTRADOS</w:t>
      </w:r>
    </w:p>
    <w:p w14:paraId="73C76088" w14:textId="77777777" w:rsidR="008117CB" w:rsidRPr="003B074F" w:rsidRDefault="008117CB" w:rsidP="008117CB">
      <w:pPr>
        <w:pStyle w:val="ParagraphStyle"/>
        <w:widowControl/>
        <w:numPr>
          <w:ilvl w:val="1"/>
          <w:numId w:val="57"/>
        </w:numPr>
        <w:spacing w:line="360" w:lineRule="auto"/>
        <w:jc w:val="both"/>
        <w:rPr>
          <w:rFonts w:ascii="Calibri" w:hAnsi="Calibri" w:cs="Calibri"/>
          <w:sz w:val="20"/>
          <w:szCs w:val="20"/>
        </w:rPr>
      </w:pPr>
      <w:r w:rsidRPr="003B074F">
        <w:rPr>
          <w:rFonts w:ascii="Calibri" w:hAnsi="Calibri" w:cs="Calibri"/>
          <w:sz w:val="20"/>
          <w:szCs w:val="20"/>
        </w:rPr>
        <w:t>Na hipótese de o preço registrado tornar-se superior ao preço praticado no mercado por motivo superveniente, o órgão ou entidade gerenciadora convocará o fornecedor para negociar a redução do preço registrado.</w:t>
      </w:r>
    </w:p>
    <w:p w14:paraId="42CF2DFA" w14:textId="77777777" w:rsidR="008117CB" w:rsidRPr="003B074F" w:rsidRDefault="008117CB" w:rsidP="008117CB">
      <w:pPr>
        <w:pStyle w:val="ParagraphStyle"/>
        <w:widowControl/>
        <w:numPr>
          <w:ilvl w:val="2"/>
          <w:numId w:val="57"/>
        </w:numPr>
        <w:spacing w:line="360" w:lineRule="auto"/>
        <w:jc w:val="both"/>
        <w:rPr>
          <w:rFonts w:ascii="Calibri" w:hAnsi="Calibri" w:cs="Calibri"/>
          <w:color w:val="000000"/>
          <w:sz w:val="20"/>
          <w:szCs w:val="20"/>
        </w:rPr>
      </w:pPr>
      <w:r w:rsidRPr="003B074F">
        <w:rPr>
          <w:rFonts w:ascii="Calibri" w:hAnsi="Calibri" w:cs="Calibri"/>
          <w:color w:val="000000"/>
          <w:sz w:val="20"/>
          <w:szCs w:val="20"/>
        </w:rPr>
        <w:t>Caso não aceite reduzir seu preço aos valores praticados pelo mercado, o fornecedor será liberado do compromisso assumido quanto ao item registrado, sem aplicação de penalidades administrativas.</w:t>
      </w:r>
    </w:p>
    <w:p w14:paraId="2123B14E" w14:textId="77777777" w:rsidR="008117CB" w:rsidRPr="003B074F" w:rsidRDefault="008117CB" w:rsidP="008117CB">
      <w:pPr>
        <w:pStyle w:val="ParagraphStyle"/>
        <w:widowControl/>
        <w:numPr>
          <w:ilvl w:val="2"/>
          <w:numId w:val="57"/>
        </w:numPr>
        <w:spacing w:line="360" w:lineRule="auto"/>
        <w:jc w:val="both"/>
        <w:rPr>
          <w:rFonts w:ascii="Calibri" w:hAnsi="Calibri" w:cs="Calibri"/>
          <w:color w:val="000000"/>
          <w:sz w:val="20"/>
          <w:szCs w:val="20"/>
        </w:rPr>
      </w:pPr>
      <w:r w:rsidRPr="003B074F">
        <w:rPr>
          <w:rFonts w:ascii="Calibri" w:hAnsi="Calibri" w:cs="Calibri"/>
          <w:color w:val="000000"/>
          <w:sz w:val="20"/>
          <w:szCs w:val="20"/>
        </w:rPr>
        <w:lastRenderedPageBreak/>
        <w:t xml:space="preserve">Na hipótese prevista no item anterior, o gerenciador convocará os fornecedores do cadastro de reserva, na ordem de classificação, para verificar se aceitam reduzir seus preços aos valores de mercado e não convocará os licitantes ou fornecedores que tiveram seu registro cancelado. </w:t>
      </w:r>
    </w:p>
    <w:p w14:paraId="7155BCDF" w14:textId="77777777" w:rsidR="008117CB" w:rsidRPr="003B074F" w:rsidRDefault="008117CB" w:rsidP="008117CB">
      <w:pPr>
        <w:pStyle w:val="ParagraphStyle"/>
        <w:widowControl/>
        <w:numPr>
          <w:ilvl w:val="2"/>
          <w:numId w:val="57"/>
        </w:numPr>
        <w:spacing w:line="360" w:lineRule="auto"/>
        <w:jc w:val="both"/>
        <w:rPr>
          <w:rFonts w:ascii="Calibri" w:hAnsi="Calibri" w:cs="Calibri"/>
          <w:color w:val="000000"/>
          <w:sz w:val="20"/>
          <w:szCs w:val="20"/>
        </w:rPr>
      </w:pPr>
      <w:r w:rsidRPr="003B074F">
        <w:rPr>
          <w:rFonts w:ascii="Calibri" w:hAnsi="Calibri" w:cs="Calibri"/>
          <w:color w:val="000000"/>
          <w:sz w:val="20"/>
          <w:szCs w:val="20"/>
        </w:rPr>
        <w:t>Se não obtiver êxito nas negociações, o órgão ou entidade gerenciadora procederá ao cancelamento da ata de registro de preços, adotando as medidas cabíveis para obtenção de contratação mais vantajosa.</w:t>
      </w:r>
    </w:p>
    <w:p w14:paraId="013BB86B" w14:textId="77777777" w:rsidR="008117CB" w:rsidRPr="003B074F" w:rsidRDefault="008117CB" w:rsidP="008117CB">
      <w:pPr>
        <w:pStyle w:val="ParagraphStyle"/>
        <w:widowControl/>
        <w:numPr>
          <w:ilvl w:val="2"/>
          <w:numId w:val="57"/>
        </w:numPr>
        <w:spacing w:line="360" w:lineRule="auto"/>
        <w:jc w:val="both"/>
        <w:rPr>
          <w:rFonts w:ascii="Calibri" w:hAnsi="Calibri" w:cs="Calibri"/>
          <w:color w:val="000000"/>
          <w:sz w:val="20"/>
          <w:szCs w:val="20"/>
        </w:rPr>
      </w:pPr>
      <w:bookmarkStart w:id="5" w:name="reducao_preco_mercado_negociacao_frustra"/>
      <w:bookmarkEnd w:id="5"/>
      <w:r w:rsidRPr="003B074F">
        <w:rPr>
          <w:rFonts w:ascii="Calibri" w:hAnsi="Calibri" w:cs="Calibri"/>
          <w:color w:val="000000"/>
          <w:sz w:val="20"/>
          <w:szCs w:val="20"/>
        </w:rPr>
        <w:t>Na hipótese de redução do preço registrado, o gerenciador comunicará aos órgãos e às entidades que tiverem firmado contratos decorrentes da ata de registro de preços para que avaliem a conveniência e a oportunidade de diligenciarem negociação com vistas à alteração contratual, observado o disposto no art. 124 da Lei nº 14.133, de 2021.</w:t>
      </w:r>
    </w:p>
    <w:p w14:paraId="6B1E88A8" w14:textId="77777777" w:rsidR="008117CB" w:rsidRPr="003B074F" w:rsidRDefault="008117CB" w:rsidP="008117CB">
      <w:pPr>
        <w:pStyle w:val="ParagraphStyle"/>
        <w:widowControl/>
        <w:numPr>
          <w:ilvl w:val="1"/>
          <w:numId w:val="57"/>
        </w:numPr>
        <w:spacing w:line="360" w:lineRule="auto"/>
        <w:jc w:val="both"/>
        <w:rPr>
          <w:rFonts w:ascii="Calibri" w:hAnsi="Calibri" w:cs="Calibri"/>
          <w:sz w:val="20"/>
          <w:szCs w:val="20"/>
        </w:rPr>
      </w:pPr>
      <w:r w:rsidRPr="003B074F">
        <w:rPr>
          <w:rFonts w:ascii="Calibri" w:hAnsi="Calibri" w:cs="Calibri"/>
          <w:sz w:val="20"/>
          <w:szCs w:val="20"/>
        </w:rPr>
        <w:t>Na hipótese de o preço de mercado tornar-se superior ao preço registrado e o fornecedor não poder cumprir as obrigações estabelecidas na ata, será facultado ao fornecedor requerer ao gerenciador a alteração do preço registrado, mediante comprovação de fato superveniente que supostamente o impossibilite de cumprir o compromisso.</w:t>
      </w:r>
    </w:p>
    <w:p w14:paraId="0D6D802F" w14:textId="77777777" w:rsidR="008117CB" w:rsidRPr="003B074F" w:rsidRDefault="008117CB" w:rsidP="008117CB">
      <w:pPr>
        <w:pStyle w:val="ParagraphStyle"/>
        <w:widowControl/>
        <w:numPr>
          <w:ilvl w:val="2"/>
          <w:numId w:val="57"/>
        </w:numPr>
        <w:spacing w:line="360" w:lineRule="auto"/>
        <w:jc w:val="both"/>
        <w:rPr>
          <w:rFonts w:ascii="Calibri" w:hAnsi="Calibri" w:cs="Calibri"/>
          <w:color w:val="000000"/>
          <w:sz w:val="20"/>
          <w:szCs w:val="20"/>
        </w:rPr>
      </w:pPr>
      <w:bookmarkStart w:id="6" w:name="hipotese_preco_mercado_maior"/>
      <w:bookmarkEnd w:id="6"/>
      <w:r w:rsidRPr="003B074F">
        <w:rPr>
          <w:rFonts w:ascii="Calibri" w:hAnsi="Calibri" w:cs="Calibri"/>
          <w:color w:val="000000"/>
          <w:sz w:val="20"/>
          <w:szCs w:val="20"/>
        </w:rPr>
        <w:t xml:space="preserve">Neste caso, o fornecedor encaminhará, juntamente com o pedido de alteração, a documentação comprobatória ou </w:t>
      </w:r>
      <w:proofErr w:type="spellStart"/>
      <w:r w:rsidRPr="003B074F">
        <w:rPr>
          <w:rFonts w:ascii="Calibri" w:hAnsi="Calibri" w:cs="Calibri"/>
          <w:color w:val="000000"/>
          <w:sz w:val="20"/>
          <w:szCs w:val="20"/>
        </w:rPr>
        <w:t>a</w:t>
      </w:r>
      <w:proofErr w:type="spellEnd"/>
      <w:r w:rsidRPr="003B074F">
        <w:rPr>
          <w:rFonts w:ascii="Calibri" w:hAnsi="Calibri" w:cs="Calibri"/>
          <w:color w:val="000000"/>
          <w:sz w:val="20"/>
          <w:szCs w:val="20"/>
        </w:rPr>
        <w:t xml:space="preserve"> planilha de custos que demonstre a inviabilidade do preço registrado em relação às condições inicialmente pactuadas.</w:t>
      </w:r>
    </w:p>
    <w:p w14:paraId="3CDB4059" w14:textId="77777777" w:rsidR="008117CB" w:rsidRPr="003B074F" w:rsidRDefault="008117CB" w:rsidP="008117CB">
      <w:pPr>
        <w:pStyle w:val="ParagraphStyle"/>
        <w:widowControl/>
        <w:numPr>
          <w:ilvl w:val="2"/>
          <w:numId w:val="57"/>
        </w:numPr>
        <w:spacing w:line="360" w:lineRule="auto"/>
        <w:jc w:val="both"/>
        <w:rPr>
          <w:rFonts w:ascii="Calibri" w:hAnsi="Calibri" w:cs="Calibri"/>
          <w:color w:val="000000"/>
          <w:sz w:val="20"/>
          <w:szCs w:val="20"/>
        </w:rPr>
      </w:pPr>
      <w:bookmarkStart w:id="7" w:name="prova_preco_mercado_maior"/>
      <w:bookmarkEnd w:id="7"/>
      <w:r w:rsidRPr="003B074F">
        <w:rPr>
          <w:rFonts w:ascii="Calibri" w:hAnsi="Calibri" w:cs="Calibri"/>
          <w:color w:val="000000"/>
          <w:sz w:val="20"/>
          <w:szCs w:val="20"/>
        </w:rPr>
        <w:t xml:space="preserve">Não hipótese de não comprovação da existência de fato superveniente que inviabilize o preço registrado, o pedido será indeferido pelo órgão ou entidade gerenciadora e o fornecedor deverá cumprir as obrigações estabelecidas na ata, sob pena de cancelamento do seu registro, nos termos do item </w:t>
      </w:r>
      <w:hyperlink w:anchor="cancelamento_do_fornecedor" w:history="1">
        <w:r w:rsidRPr="003B074F">
          <w:rPr>
            <w:rFonts w:ascii="Calibri" w:hAnsi="Calibri" w:cs="Calibri"/>
            <w:color w:val="000000"/>
            <w:sz w:val="20"/>
            <w:szCs w:val="20"/>
          </w:rPr>
          <w:t>9.1</w:t>
        </w:r>
      </w:hyperlink>
      <w:r w:rsidRPr="003B074F">
        <w:rPr>
          <w:rFonts w:ascii="Calibri" w:hAnsi="Calibri" w:cs="Calibri"/>
          <w:color w:val="000000"/>
          <w:sz w:val="20"/>
          <w:szCs w:val="20"/>
        </w:rPr>
        <w:t>, sem prejuízo das sanções previstas na Lei nº 14.133, de 2021, e na legislação aplicável.</w:t>
      </w:r>
    </w:p>
    <w:p w14:paraId="424075CA" w14:textId="77777777" w:rsidR="008117CB" w:rsidRPr="003B074F" w:rsidRDefault="008117CB" w:rsidP="008117CB">
      <w:pPr>
        <w:pStyle w:val="ParagraphStyle"/>
        <w:widowControl/>
        <w:numPr>
          <w:ilvl w:val="2"/>
          <w:numId w:val="57"/>
        </w:numPr>
        <w:spacing w:line="360" w:lineRule="auto"/>
        <w:jc w:val="both"/>
        <w:rPr>
          <w:rFonts w:ascii="Calibri" w:hAnsi="Calibri" w:cs="Calibri"/>
          <w:color w:val="000000"/>
          <w:sz w:val="20"/>
          <w:szCs w:val="20"/>
        </w:rPr>
      </w:pPr>
      <w:bookmarkStart w:id="8" w:name="nao_comprovacao_majoracao_mercado"/>
      <w:bookmarkEnd w:id="8"/>
      <w:r w:rsidRPr="003B074F">
        <w:rPr>
          <w:rFonts w:ascii="Calibri" w:hAnsi="Calibri" w:cs="Calibri"/>
          <w:color w:val="000000"/>
          <w:sz w:val="20"/>
          <w:szCs w:val="20"/>
        </w:rPr>
        <w:t>Na hipótese de cancelamento do registro do fornecedor, nos termos do item anterior, o gerenciador convocará os fornecedores do cadastro de reserva, na ordem de classificação, para verificar se aceitam manter seus preços registrados, observado o disposto no item 5.7.</w:t>
      </w:r>
    </w:p>
    <w:p w14:paraId="3DF3AFF5" w14:textId="77777777" w:rsidR="008117CB" w:rsidRPr="003B074F" w:rsidRDefault="008117CB" w:rsidP="008117CB">
      <w:pPr>
        <w:pStyle w:val="ParagraphStyle"/>
        <w:widowControl/>
        <w:numPr>
          <w:ilvl w:val="2"/>
          <w:numId w:val="57"/>
        </w:numPr>
        <w:spacing w:line="360" w:lineRule="auto"/>
        <w:jc w:val="both"/>
        <w:rPr>
          <w:rFonts w:ascii="Calibri" w:hAnsi="Calibri" w:cs="Calibri"/>
          <w:color w:val="000000"/>
          <w:sz w:val="20"/>
          <w:szCs w:val="20"/>
        </w:rPr>
      </w:pPr>
      <w:r w:rsidRPr="003B074F">
        <w:rPr>
          <w:rFonts w:ascii="Calibri" w:hAnsi="Calibri" w:cs="Calibri"/>
          <w:color w:val="000000"/>
          <w:sz w:val="20"/>
          <w:szCs w:val="20"/>
        </w:rPr>
        <w:t xml:space="preserve">Se não obtiver êxito nas negociações, o órgão ou entidade gerenciadora procederá ao cancelamento da ata de registro de preços, nos termos do item </w:t>
      </w:r>
      <w:hyperlink w:anchor="cancelamento_da_ata" w:history="1">
        <w:r w:rsidRPr="003B074F">
          <w:rPr>
            <w:rFonts w:ascii="Calibri" w:hAnsi="Calibri" w:cs="Calibri"/>
            <w:color w:val="000000"/>
            <w:sz w:val="20"/>
            <w:szCs w:val="20"/>
          </w:rPr>
          <w:t>9.4</w:t>
        </w:r>
      </w:hyperlink>
      <w:r w:rsidRPr="003B074F">
        <w:rPr>
          <w:rFonts w:ascii="Calibri" w:hAnsi="Calibri" w:cs="Calibri"/>
          <w:color w:val="000000"/>
          <w:sz w:val="20"/>
          <w:szCs w:val="20"/>
        </w:rPr>
        <w:t>, e adotará as medidas cabíveis para a obtenção da contratação mais vantajosa.</w:t>
      </w:r>
    </w:p>
    <w:p w14:paraId="48B22138" w14:textId="77777777" w:rsidR="008117CB" w:rsidRPr="003B074F" w:rsidRDefault="008117CB" w:rsidP="008117CB">
      <w:pPr>
        <w:pStyle w:val="ParagraphStyle"/>
        <w:widowControl/>
        <w:numPr>
          <w:ilvl w:val="2"/>
          <w:numId w:val="57"/>
        </w:numPr>
        <w:spacing w:line="360" w:lineRule="auto"/>
        <w:jc w:val="both"/>
        <w:rPr>
          <w:rFonts w:ascii="Calibri" w:hAnsi="Calibri" w:cs="Calibri"/>
          <w:color w:val="000000"/>
          <w:sz w:val="20"/>
          <w:szCs w:val="20"/>
        </w:rPr>
      </w:pPr>
      <w:bookmarkStart w:id="9" w:name="majora_preco_mercado_negociacao_frustra"/>
      <w:bookmarkEnd w:id="9"/>
      <w:r w:rsidRPr="003B074F">
        <w:rPr>
          <w:rFonts w:ascii="Calibri" w:hAnsi="Calibri" w:cs="Calibri"/>
          <w:color w:val="000000"/>
          <w:sz w:val="20"/>
          <w:szCs w:val="20"/>
        </w:rPr>
        <w:t xml:space="preserve">Na hipótese de comprovação da majoração do preço de mercado que inviabilize o preço registrado, conforme previsto no item </w:t>
      </w:r>
      <w:hyperlink w:anchor="hipotese_preco_mercado_maior" w:history="1">
        <w:r w:rsidRPr="003B074F">
          <w:rPr>
            <w:rFonts w:ascii="Calibri" w:hAnsi="Calibri" w:cs="Calibri"/>
            <w:color w:val="000000"/>
            <w:sz w:val="20"/>
            <w:szCs w:val="20"/>
          </w:rPr>
          <w:t>7.2</w:t>
        </w:r>
      </w:hyperlink>
      <w:r w:rsidRPr="003B074F">
        <w:rPr>
          <w:rFonts w:ascii="Calibri" w:hAnsi="Calibri" w:cs="Calibri"/>
          <w:color w:val="000000"/>
          <w:sz w:val="20"/>
          <w:szCs w:val="20"/>
        </w:rPr>
        <w:t xml:space="preserve"> e no item </w:t>
      </w:r>
      <w:hyperlink w:anchor="prova_preco_mercado_maior" w:history="1">
        <w:r w:rsidRPr="003B074F">
          <w:rPr>
            <w:rFonts w:ascii="Calibri" w:hAnsi="Calibri" w:cs="Calibri"/>
            <w:color w:val="000000"/>
            <w:sz w:val="20"/>
            <w:szCs w:val="20"/>
          </w:rPr>
          <w:t>7.2.1</w:t>
        </w:r>
      </w:hyperlink>
      <w:r w:rsidRPr="003B074F">
        <w:rPr>
          <w:rFonts w:ascii="Calibri" w:hAnsi="Calibri" w:cs="Calibri"/>
          <w:color w:val="000000"/>
          <w:sz w:val="20"/>
          <w:szCs w:val="20"/>
        </w:rPr>
        <w:t>, o órgão ou entidade gerenciadora atualizará o preço registrado, de acordo com a realidade dos valores praticados pelo mercado.</w:t>
      </w:r>
    </w:p>
    <w:p w14:paraId="74B14BAA" w14:textId="77777777" w:rsidR="008117CB" w:rsidRPr="003B074F" w:rsidRDefault="008117CB" w:rsidP="008117CB">
      <w:pPr>
        <w:pStyle w:val="ParagraphStyle"/>
        <w:widowControl/>
        <w:numPr>
          <w:ilvl w:val="2"/>
          <w:numId w:val="57"/>
        </w:numPr>
        <w:spacing w:line="360" w:lineRule="auto"/>
        <w:jc w:val="both"/>
        <w:rPr>
          <w:rFonts w:ascii="Calibri" w:hAnsi="Calibri" w:cs="Calibri"/>
          <w:color w:val="000000"/>
          <w:sz w:val="20"/>
          <w:szCs w:val="20"/>
        </w:rPr>
      </w:pPr>
      <w:r w:rsidRPr="003B074F">
        <w:rPr>
          <w:rFonts w:ascii="Calibri" w:hAnsi="Calibri" w:cs="Calibri"/>
          <w:color w:val="000000"/>
          <w:sz w:val="20"/>
          <w:szCs w:val="20"/>
        </w:rPr>
        <w:t xml:space="preserve"> O órgão ou entidade gerenciadora comunicará aos órgãos e às entidades que tiverem firmado contratos decorrentes da ata de registro de preços sobre a efetiva alteração do preço registrado, para que avaliem a necessidade de alteração contratual, observado o disposto no art. 124 da Lei nº 14.133, de 2021.</w:t>
      </w:r>
    </w:p>
    <w:p w14:paraId="50B0AF4B" w14:textId="77777777" w:rsidR="008117CB" w:rsidRPr="003B074F" w:rsidRDefault="008117CB" w:rsidP="008117CB">
      <w:pPr>
        <w:pStyle w:val="ParagraphStyle"/>
        <w:keepNext/>
        <w:keepLines/>
        <w:widowControl/>
        <w:numPr>
          <w:ilvl w:val="0"/>
          <w:numId w:val="57"/>
        </w:numPr>
        <w:tabs>
          <w:tab w:val="left" w:pos="570"/>
        </w:tabs>
        <w:spacing w:before="240" w:after="120"/>
        <w:jc w:val="both"/>
        <w:outlineLvl w:val="0"/>
        <w:rPr>
          <w:rFonts w:ascii="Calibri" w:hAnsi="Calibri" w:cs="Calibri"/>
          <w:b/>
          <w:bCs/>
          <w:color w:val="000000"/>
          <w:sz w:val="20"/>
          <w:szCs w:val="20"/>
        </w:rPr>
      </w:pPr>
      <w:r w:rsidRPr="003B074F">
        <w:rPr>
          <w:rFonts w:ascii="Calibri" w:hAnsi="Calibri" w:cs="Calibri"/>
          <w:b/>
          <w:bCs/>
          <w:color w:val="000000"/>
          <w:sz w:val="20"/>
          <w:szCs w:val="20"/>
        </w:rPr>
        <w:t>REMANEJAMENTO DAS QUANTIDADES REGISTRADAS NA ATA DE REGISTRO DE PREÇOS</w:t>
      </w:r>
    </w:p>
    <w:p w14:paraId="2541B7E0" w14:textId="77777777" w:rsidR="008117CB" w:rsidRPr="003B074F" w:rsidRDefault="008117CB" w:rsidP="008117CB">
      <w:pPr>
        <w:pStyle w:val="ParagraphStyle"/>
        <w:widowControl/>
        <w:numPr>
          <w:ilvl w:val="1"/>
          <w:numId w:val="57"/>
        </w:numPr>
        <w:spacing w:line="360" w:lineRule="auto"/>
        <w:jc w:val="both"/>
        <w:rPr>
          <w:rFonts w:ascii="Calibri" w:hAnsi="Calibri" w:cs="Calibri"/>
          <w:sz w:val="20"/>
          <w:szCs w:val="20"/>
        </w:rPr>
      </w:pPr>
      <w:r w:rsidRPr="003B074F">
        <w:rPr>
          <w:rFonts w:ascii="Calibri" w:hAnsi="Calibri" w:cs="Calibri"/>
          <w:sz w:val="20"/>
          <w:szCs w:val="20"/>
        </w:rPr>
        <w:t xml:space="preserve"> As quantidades previstas para os itens com preços registrados nas atas de registro de preços poderão ser remanejadas pelo órgão ou entidade gerenciadora entre os órgãos ou as entidades participantes e não participantes do registro de preços.</w:t>
      </w:r>
    </w:p>
    <w:p w14:paraId="6537C7DE" w14:textId="77777777" w:rsidR="008117CB" w:rsidRPr="003B074F" w:rsidRDefault="008117CB" w:rsidP="008117CB">
      <w:pPr>
        <w:pStyle w:val="ParagraphStyle"/>
        <w:widowControl/>
        <w:numPr>
          <w:ilvl w:val="1"/>
          <w:numId w:val="57"/>
        </w:numPr>
        <w:spacing w:line="360" w:lineRule="auto"/>
        <w:jc w:val="both"/>
        <w:rPr>
          <w:rFonts w:ascii="Calibri" w:hAnsi="Calibri" w:cs="Calibri"/>
          <w:sz w:val="20"/>
          <w:szCs w:val="20"/>
        </w:rPr>
      </w:pPr>
      <w:r w:rsidRPr="003B074F">
        <w:rPr>
          <w:rFonts w:ascii="Calibri" w:hAnsi="Calibri" w:cs="Calibri"/>
          <w:sz w:val="20"/>
          <w:szCs w:val="20"/>
        </w:rPr>
        <w:t xml:space="preserve"> O remanejamento somente poderá ser feito:</w:t>
      </w:r>
    </w:p>
    <w:p w14:paraId="27FB7208" w14:textId="77777777" w:rsidR="008117CB" w:rsidRPr="003B074F" w:rsidRDefault="008117CB" w:rsidP="008117CB">
      <w:pPr>
        <w:pStyle w:val="ParagraphStyle"/>
        <w:widowControl/>
        <w:numPr>
          <w:ilvl w:val="2"/>
          <w:numId w:val="57"/>
        </w:numPr>
        <w:spacing w:line="360" w:lineRule="auto"/>
        <w:jc w:val="both"/>
        <w:rPr>
          <w:rFonts w:ascii="Calibri" w:hAnsi="Calibri" w:cs="Calibri"/>
          <w:color w:val="000000"/>
          <w:sz w:val="20"/>
          <w:szCs w:val="20"/>
        </w:rPr>
      </w:pPr>
      <w:r w:rsidRPr="003B074F">
        <w:rPr>
          <w:rFonts w:ascii="Calibri" w:hAnsi="Calibri" w:cs="Calibri"/>
          <w:color w:val="000000"/>
          <w:sz w:val="20"/>
          <w:szCs w:val="20"/>
        </w:rPr>
        <w:t>De órgão ou entidade participante para órgão ou entidade participante; ou</w:t>
      </w:r>
    </w:p>
    <w:p w14:paraId="74526356" w14:textId="77777777" w:rsidR="008117CB" w:rsidRPr="003B074F" w:rsidRDefault="008117CB" w:rsidP="008117CB">
      <w:pPr>
        <w:pStyle w:val="ParagraphStyle"/>
        <w:widowControl/>
        <w:numPr>
          <w:ilvl w:val="2"/>
          <w:numId w:val="57"/>
        </w:numPr>
        <w:spacing w:line="360" w:lineRule="auto"/>
        <w:jc w:val="both"/>
        <w:rPr>
          <w:rFonts w:ascii="Calibri" w:hAnsi="Calibri" w:cs="Calibri"/>
          <w:color w:val="000000"/>
          <w:sz w:val="20"/>
          <w:szCs w:val="20"/>
        </w:rPr>
      </w:pPr>
      <w:r w:rsidRPr="003B074F">
        <w:rPr>
          <w:rFonts w:ascii="Calibri" w:hAnsi="Calibri" w:cs="Calibri"/>
          <w:color w:val="000000"/>
          <w:sz w:val="20"/>
          <w:szCs w:val="20"/>
        </w:rPr>
        <w:t>De órgão ou entidade participante para órgão ou entidade não participante.</w:t>
      </w:r>
    </w:p>
    <w:p w14:paraId="17B9D08F" w14:textId="77777777" w:rsidR="008117CB" w:rsidRPr="003B074F" w:rsidRDefault="008117CB" w:rsidP="008117CB">
      <w:pPr>
        <w:pStyle w:val="ParagraphStyle"/>
        <w:widowControl/>
        <w:numPr>
          <w:ilvl w:val="1"/>
          <w:numId w:val="57"/>
        </w:numPr>
        <w:spacing w:line="360" w:lineRule="auto"/>
        <w:jc w:val="both"/>
        <w:rPr>
          <w:rFonts w:ascii="Calibri" w:hAnsi="Calibri" w:cs="Calibri"/>
          <w:sz w:val="20"/>
          <w:szCs w:val="20"/>
        </w:rPr>
      </w:pPr>
      <w:r w:rsidRPr="003B074F">
        <w:rPr>
          <w:rFonts w:ascii="Calibri" w:hAnsi="Calibri" w:cs="Calibri"/>
          <w:sz w:val="20"/>
          <w:szCs w:val="20"/>
        </w:rPr>
        <w:t>O órgão ou entidade gerenciadora que tiver estimado as quantidades que pretende contratar será considerado participante para efeito do remanejamento.</w:t>
      </w:r>
    </w:p>
    <w:p w14:paraId="4E82AA3B" w14:textId="77777777" w:rsidR="008117CB" w:rsidRPr="003B074F" w:rsidRDefault="008117CB" w:rsidP="008117CB">
      <w:pPr>
        <w:pStyle w:val="ParagraphStyle"/>
        <w:widowControl/>
        <w:numPr>
          <w:ilvl w:val="1"/>
          <w:numId w:val="57"/>
        </w:numPr>
        <w:spacing w:line="360" w:lineRule="auto"/>
        <w:jc w:val="both"/>
        <w:rPr>
          <w:rFonts w:ascii="Calibri" w:hAnsi="Calibri" w:cs="Calibri"/>
          <w:sz w:val="20"/>
          <w:szCs w:val="20"/>
        </w:rPr>
      </w:pPr>
      <w:bookmarkStart w:id="10" w:name="gerenciador_estimador_é_partic_em_remane"/>
      <w:bookmarkEnd w:id="10"/>
      <w:r w:rsidRPr="003B074F">
        <w:rPr>
          <w:rFonts w:ascii="Calibri" w:hAnsi="Calibri" w:cs="Calibri"/>
          <w:sz w:val="20"/>
          <w:szCs w:val="20"/>
        </w:rPr>
        <w:t>Na hipótese de remanejamento de órgão ou entidade participante para órgão ou entidade não participante, serão observados os limites previstos no art. 32 do Decreto nº 11.462, de 2023.</w:t>
      </w:r>
    </w:p>
    <w:p w14:paraId="05C980B0" w14:textId="77777777" w:rsidR="008117CB" w:rsidRPr="003B074F" w:rsidRDefault="008117CB" w:rsidP="008117CB">
      <w:pPr>
        <w:pStyle w:val="ParagraphStyle"/>
        <w:widowControl/>
        <w:numPr>
          <w:ilvl w:val="1"/>
          <w:numId w:val="57"/>
        </w:numPr>
        <w:spacing w:line="360" w:lineRule="auto"/>
        <w:jc w:val="both"/>
        <w:rPr>
          <w:rFonts w:ascii="Calibri" w:hAnsi="Calibri" w:cs="Calibri"/>
          <w:sz w:val="20"/>
          <w:szCs w:val="20"/>
        </w:rPr>
      </w:pPr>
      <w:r w:rsidRPr="003B074F">
        <w:rPr>
          <w:rFonts w:ascii="Calibri" w:hAnsi="Calibri" w:cs="Calibri"/>
          <w:sz w:val="20"/>
          <w:szCs w:val="20"/>
        </w:rPr>
        <w:lastRenderedPageBreak/>
        <w:t>Competirá ao órgão ou à entidade gerenciadora autorizar o remanejamento solicitado, com a redução do quantitativo inicialmente informado pelo órgão ou pela entidade participante, desde que haja prévia anuência do órgão ou da entidade que sofrer redução dos quantitativos informados.</w:t>
      </w:r>
    </w:p>
    <w:p w14:paraId="1E5A9EF4" w14:textId="77777777" w:rsidR="008117CB" w:rsidRPr="003B074F" w:rsidRDefault="008117CB" w:rsidP="008117CB">
      <w:pPr>
        <w:pStyle w:val="ParagraphStyle"/>
        <w:widowControl/>
        <w:numPr>
          <w:ilvl w:val="1"/>
          <w:numId w:val="57"/>
        </w:numPr>
        <w:spacing w:line="360" w:lineRule="auto"/>
        <w:jc w:val="both"/>
        <w:rPr>
          <w:rFonts w:ascii="Calibri" w:hAnsi="Calibri" w:cs="Calibri"/>
          <w:sz w:val="20"/>
          <w:szCs w:val="20"/>
        </w:rPr>
      </w:pPr>
      <w:r w:rsidRPr="003B074F">
        <w:rPr>
          <w:rFonts w:ascii="Calibri" w:hAnsi="Calibri" w:cs="Calibri"/>
          <w:sz w:val="20"/>
          <w:szCs w:val="20"/>
        </w:rPr>
        <w:t>Caso o remanejamento seja feito entre órgãos ou entidades de Municípios distintos, caberá ao fornecedor beneficiário da ata de registro de preços, observadas as condições nela estabelecidas, optar pela aceitação ou não do fornecimento decorrente do remanejamento dos itens.</w:t>
      </w:r>
    </w:p>
    <w:p w14:paraId="1590C744" w14:textId="77777777" w:rsidR="008117CB" w:rsidRPr="003B074F" w:rsidRDefault="008117CB" w:rsidP="008117CB">
      <w:pPr>
        <w:pStyle w:val="ParagraphStyle"/>
        <w:widowControl/>
        <w:numPr>
          <w:ilvl w:val="1"/>
          <w:numId w:val="57"/>
        </w:numPr>
        <w:spacing w:line="360" w:lineRule="auto"/>
        <w:jc w:val="both"/>
        <w:rPr>
          <w:rFonts w:ascii="Calibri" w:hAnsi="Calibri" w:cs="Calibri"/>
          <w:sz w:val="20"/>
          <w:szCs w:val="20"/>
        </w:rPr>
      </w:pPr>
      <w:r w:rsidRPr="003B074F">
        <w:rPr>
          <w:rFonts w:ascii="Calibri" w:hAnsi="Calibri" w:cs="Calibri"/>
          <w:sz w:val="20"/>
          <w:szCs w:val="20"/>
        </w:rPr>
        <w:t xml:space="preserve">Na hipótese da compra centralizada, não havendo indicação pelo órgão ou pela entidade gerenciadora, dos quantitativos dos participantes da compra centralizada, nos termos do item </w:t>
      </w:r>
      <w:hyperlink w:anchor="gerenciador_estimador_é_partic_em_remane" w:history="1">
        <w:r w:rsidRPr="003B074F">
          <w:rPr>
            <w:rFonts w:ascii="Calibri" w:hAnsi="Calibri" w:cs="Calibri"/>
            <w:sz w:val="20"/>
            <w:szCs w:val="20"/>
          </w:rPr>
          <w:t>8.3</w:t>
        </w:r>
      </w:hyperlink>
      <w:r w:rsidRPr="003B074F">
        <w:rPr>
          <w:rFonts w:ascii="Calibri" w:hAnsi="Calibri" w:cs="Calibri"/>
          <w:sz w:val="20"/>
          <w:szCs w:val="20"/>
        </w:rPr>
        <w:t>, a distribuição das quantidades para a execução descentralizada será por meio do remanejamento.</w:t>
      </w:r>
    </w:p>
    <w:p w14:paraId="6E394043" w14:textId="77777777" w:rsidR="008117CB" w:rsidRPr="003B074F" w:rsidRDefault="008117CB" w:rsidP="008117CB">
      <w:pPr>
        <w:pStyle w:val="ParagraphStyle"/>
        <w:keepNext/>
        <w:keepLines/>
        <w:widowControl/>
        <w:numPr>
          <w:ilvl w:val="0"/>
          <w:numId w:val="57"/>
        </w:numPr>
        <w:tabs>
          <w:tab w:val="left" w:pos="570"/>
        </w:tabs>
        <w:spacing w:before="240" w:after="120"/>
        <w:jc w:val="both"/>
        <w:outlineLvl w:val="0"/>
        <w:rPr>
          <w:rFonts w:ascii="Calibri" w:hAnsi="Calibri" w:cs="Calibri"/>
          <w:b/>
          <w:bCs/>
          <w:color w:val="000000"/>
          <w:sz w:val="20"/>
          <w:szCs w:val="20"/>
        </w:rPr>
      </w:pPr>
      <w:r w:rsidRPr="003B074F">
        <w:rPr>
          <w:rFonts w:ascii="Calibri" w:hAnsi="Calibri" w:cs="Calibri"/>
          <w:b/>
          <w:bCs/>
          <w:color w:val="000000"/>
          <w:sz w:val="20"/>
          <w:szCs w:val="20"/>
        </w:rPr>
        <w:t>CANCELAMENTO DO REGISTRO DO LICITANTE VENCEDOR E DOS PREÇOS REGISTRADOS</w:t>
      </w:r>
    </w:p>
    <w:p w14:paraId="25632BE6" w14:textId="77777777" w:rsidR="008117CB" w:rsidRPr="003B074F" w:rsidRDefault="008117CB" w:rsidP="008117CB">
      <w:pPr>
        <w:pStyle w:val="ParagraphStyle"/>
        <w:widowControl/>
        <w:numPr>
          <w:ilvl w:val="1"/>
          <w:numId w:val="57"/>
        </w:numPr>
        <w:spacing w:line="360" w:lineRule="auto"/>
        <w:jc w:val="both"/>
        <w:rPr>
          <w:rFonts w:ascii="Calibri" w:hAnsi="Calibri" w:cs="Calibri"/>
          <w:sz w:val="20"/>
          <w:szCs w:val="20"/>
        </w:rPr>
      </w:pPr>
      <w:bookmarkStart w:id="11" w:name="cancelamento"/>
      <w:bookmarkEnd w:id="11"/>
      <w:r w:rsidRPr="003B074F">
        <w:rPr>
          <w:rFonts w:ascii="Calibri" w:hAnsi="Calibri" w:cs="Calibri"/>
          <w:sz w:val="20"/>
          <w:szCs w:val="20"/>
        </w:rPr>
        <w:t>O registro do fornecedor será cancelado pelo gerenciador, quando o fornecedor:</w:t>
      </w:r>
    </w:p>
    <w:p w14:paraId="6897DD36" w14:textId="77777777" w:rsidR="008117CB" w:rsidRPr="003B074F" w:rsidRDefault="008117CB" w:rsidP="008117CB">
      <w:pPr>
        <w:pStyle w:val="ParagraphStyle"/>
        <w:widowControl/>
        <w:numPr>
          <w:ilvl w:val="2"/>
          <w:numId w:val="57"/>
        </w:numPr>
        <w:spacing w:line="360" w:lineRule="auto"/>
        <w:jc w:val="both"/>
        <w:rPr>
          <w:rFonts w:ascii="Calibri" w:hAnsi="Calibri" w:cs="Calibri"/>
          <w:color w:val="000000"/>
          <w:sz w:val="20"/>
          <w:szCs w:val="20"/>
        </w:rPr>
      </w:pPr>
      <w:bookmarkStart w:id="12" w:name="cancelamento_do_fornecedor"/>
      <w:bookmarkEnd w:id="12"/>
      <w:r w:rsidRPr="003B074F">
        <w:rPr>
          <w:rFonts w:ascii="Calibri" w:hAnsi="Calibri" w:cs="Calibri"/>
          <w:color w:val="000000"/>
          <w:sz w:val="20"/>
          <w:szCs w:val="20"/>
        </w:rPr>
        <w:t>Descumprir as condições da ata de registro de preços, sem motivo justificado;</w:t>
      </w:r>
    </w:p>
    <w:p w14:paraId="250E4579" w14:textId="77777777" w:rsidR="008117CB" w:rsidRPr="003B074F" w:rsidRDefault="008117CB" w:rsidP="008117CB">
      <w:pPr>
        <w:pStyle w:val="ParagraphStyle"/>
        <w:widowControl/>
        <w:numPr>
          <w:ilvl w:val="2"/>
          <w:numId w:val="57"/>
        </w:numPr>
        <w:spacing w:line="360" w:lineRule="auto"/>
        <w:jc w:val="both"/>
        <w:rPr>
          <w:rFonts w:ascii="Calibri" w:hAnsi="Calibri" w:cs="Calibri"/>
          <w:color w:val="000000"/>
          <w:sz w:val="20"/>
          <w:szCs w:val="20"/>
        </w:rPr>
      </w:pPr>
      <w:r w:rsidRPr="003B074F">
        <w:rPr>
          <w:rFonts w:ascii="Calibri" w:hAnsi="Calibri" w:cs="Calibri"/>
          <w:color w:val="000000"/>
          <w:sz w:val="20"/>
          <w:szCs w:val="20"/>
        </w:rPr>
        <w:t>Não retirar a nota de empenho, ou instrumento equivalente, no prazo estabelecido pela Administração sem justificativa razoável;</w:t>
      </w:r>
    </w:p>
    <w:p w14:paraId="2F8BF92B" w14:textId="77777777" w:rsidR="008117CB" w:rsidRPr="003B074F" w:rsidRDefault="008117CB" w:rsidP="008117CB">
      <w:pPr>
        <w:pStyle w:val="ParagraphStyle"/>
        <w:widowControl/>
        <w:numPr>
          <w:ilvl w:val="2"/>
          <w:numId w:val="57"/>
        </w:numPr>
        <w:spacing w:line="360" w:lineRule="auto"/>
        <w:jc w:val="both"/>
        <w:rPr>
          <w:rFonts w:ascii="Calibri" w:hAnsi="Calibri" w:cs="Calibri"/>
          <w:color w:val="000000"/>
          <w:sz w:val="20"/>
          <w:szCs w:val="20"/>
        </w:rPr>
      </w:pPr>
      <w:r w:rsidRPr="003B074F">
        <w:rPr>
          <w:rFonts w:ascii="Calibri" w:hAnsi="Calibri" w:cs="Calibri"/>
          <w:color w:val="000000"/>
          <w:sz w:val="20"/>
          <w:szCs w:val="20"/>
        </w:rPr>
        <w:t>Não aceitar manter seu preço registrado, na hipótese prevista no artigo 27, § 2º, do Decreto nº 11.462, de 2023; ou</w:t>
      </w:r>
    </w:p>
    <w:p w14:paraId="27E2A1AB" w14:textId="77777777" w:rsidR="008117CB" w:rsidRPr="003B074F" w:rsidRDefault="008117CB" w:rsidP="008117CB">
      <w:pPr>
        <w:pStyle w:val="ParagraphStyle"/>
        <w:widowControl/>
        <w:numPr>
          <w:ilvl w:val="2"/>
          <w:numId w:val="57"/>
        </w:numPr>
        <w:spacing w:line="360" w:lineRule="auto"/>
        <w:jc w:val="both"/>
        <w:rPr>
          <w:rFonts w:ascii="Calibri" w:hAnsi="Calibri" w:cs="Calibri"/>
          <w:color w:val="000000"/>
          <w:sz w:val="20"/>
          <w:szCs w:val="20"/>
        </w:rPr>
      </w:pPr>
      <w:r w:rsidRPr="003B074F">
        <w:rPr>
          <w:rFonts w:ascii="Calibri" w:hAnsi="Calibri" w:cs="Calibri"/>
          <w:color w:val="000000"/>
          <w:sz w:val="20"/>
          <w:szCs w:val="20"/>
        </w:rPr>
        <w:t xml:space="preserve"> Sofrer sanção prevista nos incisos III ou IV do caput do art. 156 da Lei nº 14.133, de 2021.</w:t>
      </w:r>
    </w:p>
    <w:p w14:paraId="3C60D5B1" w14:textId="77777777" w:rsidR="008117CB" w:rsidRPr="003B074F" w:rsidRDefault="008117CB" w:rsidP="008117CB">
      <w:pPr>
        <w:pStyle w:val="ParagraphStyle"/>
        <w:widowControl/>
        <w:numPr>
          <w:ilvl w:val="3"/>
          <w:numId w:val="57"/>
        </w:numPr>
        <w:spacing w:line="360" w:lineRule="auto"/>
        <w:jc w:val="both"/>
        <w:rPr>
          <w:rFonts w:ascii="Calibri" w:hAnsi="Calibri" w:cs="Calibri"/>
          <w:sz w:val="20"/>
          <w:szCs w:val="20"/>
        </w:rPr>
      </w:pPr>
      <w:r w:rsidRPr="003B074F">
        <w:rPr>
          <w:rFonts w:ascii="Calibri" w:hAnsi="Calibri" w:cs="Calibri"/>
          <w:sz w:val="20"/>
          <w:szCs w:val="20"/>
        </w:rPr>
        <w:t>Na hipótese de aplicação de sanção prevista nos incisos III ou IV do caput do art. 156 da Lei nº 14.133, de 2021, caso a penalidade aplicada ao fornecedor não ultrapasse o prazo de vigência da ata de registro de preços, poderá o órgão ou a entidade gerenciadora poderá, mediante decisão fundamentada, decidir pela manutenção do registro de preços, vedadas contratações derivadas da ata enquanto perdurarem os efeitos da sanção.</w:t>
      </w:r>
    </w:p>
    <w:p w14:paraId="69F2C675" w14:textId="77777777" w:rsidR="008117CB" w:rsidRPr="003B074F" w:rsidRDefault="008117CB" w:rsidP="008117CB">
      <w:pPr>
        <w:pStyle w:val="ParagraphStyle"/>
        <w:widowControl/>
        <w:numPr>
          <w:ilvl w:val="1"/>
          <w:numId w:val="57"/>
        </w:numPr>
        <w:spacing w:line="360" w:lineRule="auto"/>
        <w:jc w:val="both"/>
        <w:rPr>
          <w:rFonts w:ascii="Calibri" w:hAnsi="Calibri" w:cs="Calibri"/>
          <w:sz w:val="20"/>
          <w:szCs w:val="20"/>
        </w:rPr>
      </w:pPr>
      <w:r w:rsidRPr="003B074F">
        <w:rPr>
          <w:rFonts w:ascii="Calibri" w:hAnsi="Calibri" w:cs="Calibri"/>
          <w:sz w:val="20"/>
          <w:szCs w:val="20"/>
        </w:rPr>
        <w:t xml:space="preserve"> O cancelamento de registros nas hipóteses previstas no item </w:t>
      </w:r>
      <w:hyperlink w:anchor="cancelamento_do_fornecedor" w:history="1">
        <w:r w:rsidRPr="003B074F">
          <w:rPr>
            <w:rFonts w:ascii="Calibri" w:hAnsi="Calibri" w:cs="Calibri"/>
            <w:sz w:val="20"/>
            <w:szCs w:val="20"/>
          </w:rPr>
          <w:t>9.1</w:t>
        </w:r>
      </w:hyperlink>
      <w:r w:rsidRPr="003B074F">
        <w:rPr>
          <w:rFonts w:ascii="Calibri" w:hAnsi="Calibri" w:cs="Calibri"/>
          <w:sz w:val="20"/>
          <w:szCs w:val="20"/>
        </w:rPr>
        <w:t xml:space="preserve"> será formalizado por despacho do órgão ou da entidade gerenciadora, garantidos os princípios do contraditório e da ampla defesa.</w:t>
      </w:r>
    </w:p>
    <w:p w14:paraId="21B46A92" w14:textId="77777777" w:rsidR="008117CB" w:rsidRPr="003B074F" w:rsidRDefault="008117CB" w:rsidP="008117CB">
      <w:pPr>
        <w:pStyle w:val="ParagraphStyle"/>
        <w:widowControl/>
        <w:numPr>
          <w:ilvl w:val="1"/>
          <w:numId w:val="57"/>
        </w:numPr>
        <w:spacing w:line="360" w:lineRule="auto"/>
        <w:jc w:val="both"/>
        <w:rPr>
          <w:rFonts w:ascii="Calibri" w:hAnsi="Calibri" w:cs="Calibri"/>
          <w:sz w:val="20"/>
          <w:szCs w:val="20"/>
        </w:rPr>
      </w:pPr>
      <w:r w:rsidRPr="003B074F">
        <w:rPr>
          <w:rFonts w:ascii="Calibri" w:hAnsi="Calibri" w:cs="Calibri"/>
          <w:sz w:val="20"/>
          <w:szCs w:val="20"/>
        </w:rPr>
        <w:t>Na hipótese de cancelamento do registro do fornecedor, o órgão ou a entidade gerenciadora poderá convocar os licitantes que compõem o cadastro de reserva, observada a ordem de classificação.</w:t>
      </w:r>
    </w:p>
    <w:p w14:paraId="21692461" w14:textId="77777777" w:rsidR="008117CB" w:rsidRPr="003B074F" w:rsidRDefault="008117CB" w:rsidP="008117CB">
      <w:pPr>
        <w:pStyle w:val="ParagraphStyle"/>
        <w:widowControl/>
        <w:numPr>
          <w:ilvl w:val="1"/>
          <w:numId w:val="57"/>
        </w:numPr>
        <w:spacing w:line="360" w:lineRule="auto"/>
        <w:jc w:val="both"/>
        <w:rPr>
          <w:rFonts w:ascii="Calibri" w:hAnsi="Calibri" w:cs="Calibri"/>
          <w:sz w:val="20"/>
          <w:szCs w:val="20"/>
        </w:rPr>
      </w:pPr>
      <w:r w:rsidRPr="003B074F">
        <w:rPr>
          <w:rFonts w:ascii="Calibri" w:hAnsi="Calibri" w:cs="Calibri"/>
          <w:sz w:val="20"/>
          <w:szCs w:val="20"/>
        </w:rPr>
        <w:t>O cancelamento dos preços registrados poderá ser realizado pelo gerenciador, em determinada ata de registro de preços, total ou parcialmente, nas seguintes hipóteses, desde que devidamente comprovadas e justificadas:</w:t>
      </w:r>
    </w:p>
    <w:p w14:paraId="59A55FB3" w14:textId="77777777" w:rsidR="008117CB" w:rsidRPr="003B074F" w:rsidRDefault="008117CB" w:rsidP="008117CB">
      <w:pPr>
        <w:pStyle w:val="ParagraphStyle"/>
        <w:widowControl/>
        <w:numPr>
          <w:ilvl w:val="2"/>
          <w:numId w:val="57"/>
        </w:numPr>
        <w:spacing w:line="360" w:lineRule="auto"/>
        <w:jc w:val="both"/>
        <w:rPr>
          <w:rFonts w:ascii="Calibri" w:hAnsi="Calibri" w:cs="Calibri"/>
          <w:color w:val="000000"/>
          <w:sz w:val="20"/>
          <w:szCs w:val="20"/>
        </w:rPr>
      </w:pPr>
      <w:bookmarkStart w:id="13" w:name="cancelamento_da_ata"/>
      <w:bookmarkEnd w:id="13"/>
      <w:r w:rsidRPr="003B074F">
        <w:rPr>
          <w:rFonts w:ascii="Calibri" w:hAnsi="Calibri" w:cs="Calibri"/>
          <w:color w:val="000000"/>
          <w:sz w:val="20"/>
          <w:szCs w:val="20"/>
        </w:rPr>
        <w:t>Por razão de interesse público;</w:t>
      </w:r>
    </w:p>
    <w:p w14:paraId="3855344A" w14:textId="77777777" w:rsidR="008117CB" w:rsidRPr="003B074F" w:rsidRDefault="008117CB" w:rsidP="008117CB">
      <w:pPr>
        <w:pStyle w:val="ParagraphStyle"/>
        <w:widowControl/>
        <w:numPr>
          <w:ilvl w:val="2"/>
          <w:numId w:val="57"/>
        </w:numPr>
        <w:spacing w:line="360" w:lineRule="auto"/>
        <w:jc w:val="both"/>
        <w:rPr>
          <w:rFonts w:ascii="Calibri" w:hAnsi="Calibri" w:cs="Calibri"/>
          <w:color w:val="000000"/>
          <w:sz w:val="20"/>
          <w:szCs w:val="20"/>
        </w:rPr>
      </w:pPr>
      <w:r w:rsidRPr="003B074F">
        <w:rPr>
          <w:rFonts w:ascii="Calibri" w:hAnsi="Calibri" w:cs="Calibri"/>
          <w:color w:val="000000"/>
          <w:sz w:val="20"/>
          <w:szCs w:val="20"/>
        </w:rPr>
        <w:t>A pedido do fornecedor, decorrente de caso fortuito ou força maior; ou</w:t>
      </w:r>
    </w:p>
    <w:p w14:paraId="37C3C1B1" w14:textId="77777777" w:rsidR="008117CB" w:rsidRPr="003B074F" w:rsidRDefault="008117CB" w:rsidP="008117CB">
      <w:pPr>
        <w:pStyle w:val="ParagraphStyle"/>
        <w:widowControl/>
        <w:numPr>
          <w:ilvl w:val="2"/>
          <w:numId w:val="57"/>
        </w:numPr>
        <w:spacing w:line="360" w:lineRule="auto"/>
        <w:jc w:val="both"/>
        <w:rPr>
          <w:rFonts w:ascii="Calibri" w:hAnsi="Calibri" w:cs="Calibri"/>
          <w:color w:val="000000"/>
          <w:sz w:val="20"/>
          <w:szCs w:val="20"/>
        </w:rPr>
      </w:pPr>
      <w:r w:rsidRPr="003B074F">
        <w:rPr>
          <w:rFonts w:ascii="Calibri" w:hAnsi="Calibri" w:cs="Calibri"/>
          <w:color w:val="000000"/>
          <w:sz w:val="20"/>
          <w:szCs w:val="20"/>
        </w:rPr>
        <w:t xml:space="preserve">Se não houver êxito nas negociações, nas hipóteses em que o preço de mercado tornar-se superior ou inferior ao preço registrado, nos termos do artigos 26, § 3º e 27, § 4º, ambos do Decreto nº 11.462, de 2023. </w:t>
      </w:r>
    </w:p>
    <w:p w14:paraId="6BEA6FBA" w14:textId="77777777" w:rsidR="008117CB" w:rsidRPr="003B074F" w:rsidRDefault="008117CB" w:rsidP="008117CB">
      <w:pPr>
        <w:pStyle w:val="ParagraphStyle"/>
        <w:keepNext/>
        <w:keepLines/>
        <w:widowControl/>
        <w:numPr>
          <w:ilvl w:val="0"/>
          <w:numId w:val="57"/>
        </w:numPr>
        <w:tabs>
          <w:tab w:val="left" w:pos="570"/>
        </w:tabs>
        <w:spacing w:before="240" w:after="120"/>
        <w:jc w:val="both"/>
        <w:outlineLvl w:val="0"/>
        <w:rPr>
          <w:rFonts w:ascii="Calibri" w:hAnsi="Calibri" w:cs="Calibri"/>
          <w:b/>
          <w:bCs/>
          <w:color w:val="000000"/>
          <w:sz w:val="20"/>
          <w:szCs w:val="20"/>
        </w:rPr>
      </w:pPr>
      <w:r w:rsidRPr="003B074F">
        <w:rPr>
          <w:rFonts w:ascii="Calibri" w:hAnsi="Calibri" w:cs="Calibri"/>
          <w:b/>
          <w:bCs/>
          <w:color w:val="000000"/>
          <w:sz w:val="20"/>
          <w:szCs w:val="20"/>
        </w:rPr>
        <w:t>DAS PENALIDADES</w:t>
      </w:r>
    </w:p>
    <w:p w14:paraId="1BCD16E7" w14:textId="007994AB" w:rsidR="008117CB" w:rsidRPr="003B074F" w:rsidRDefault="008117CB" w:rsidP="008117CB">
      <w:pPr>
        <w:pStyle w:val="ParagraphStyle"/>
        <w:widowControl/>
        <w:numPr>
          <w:ilvl w:val="1"/>
          <w:numId w:val="57"/>
        </w:numPr>
        <w:spacing w:line="360" w:lineRule="auto"/>
        <w:jc w:val="both"/>
        <w:rPr>
          <w:rFonts w:ascii="Times New Roman" w:hAnsi="Times New Roman" w:cs="Times New Roman"/>
          <w:sz w:val="20"/>
          <w:szCs w:val="20"/>
        </w:rPr>
      </w:pPr>
      <w:r w:rsidRPr="003B074F">
        <w:rPr>
          <w:rFonts w:ascii="Calibri" w:hAnsi="Calibri" w:cs="Calibri"/>
          <w:sz w:val="20"/>
          <w:szCs w:val="20"/>
        </w:rPr>
        <w:t xml:space="preserve">O descumprimento da Ata de Registro de Preços ensejará aplicação das </w:t>
      </w:r>
      <w:r w:rsidRPr="008117CB">
        <w:rPr>
          <w:rFonts w:ascii="Calibri" w:hAnsi="Calibri" w:cs="Calibri"/>
          <w:sz w:val="20"/>
          <w:szCs w:val="20"/>
        </w:rPr>
        <w:t>penalidades estabelecidas no edital</w:t>
      </w:r>
      <w:r w:rsidRPr="008117CB">
        <w:rPr>
          <w:rFonts w:ascii="Times New Roman" w:hAnsi="Times New Roman" w:cs="Times New Roman"/>
          <w:sz w:val="20"/>
          <w:szCs w:val="20"/>
        </w:rPr>
        <w:t>.</w:t>
      </w:r>
    </w:p>
    <w:p w14:paraId="25F457CA" w14:textId="77777777" w:rsidR="008117CB" w:rsidRPr="003B074F" w:rsidRDefault="008117CB" w:rsidP="008117CB">
      <w:pPr>
        <w:pStyle w:val="ParagraphStyle"/>
        <w:widowControl/>
        <w:numPr>
          <w:ilvl w:val="2"/>
          <w:numId w:val="57"/>
        </w:numPr>
        <w:spacing w:line="360" w:lineRule="auto"/>
        <w:jc w:val="both"/>
        <w:rPr>
          <w:rFonts w:ascii="Calibri" w:hAnsi="Calibri" w:cs="Calibri"/>
          <w:color w:val="000000"/>
          <w:sz w:val="20"/>
          <w:szCs w:val="20"/>
        </w:rPr>
      </w:pPr>
      <w:r w:rsidRPr="003B074F">
        <w:rPr>
          <w:rFonts w:ascii="Calibri" w:hAnsi="Calibri" w:cs="Calibri"/>
          <w:color w:val="000000"/>
          <w:sz w:val="20"/>
          <w:szCs w:val="20"/>
        </w:rPr>
        <w:t xml:space="preserve">As sanções também se aplicam aos integrantes do cadastro de reserva no registro de preços que, convocados, não honrarem o compromisso assumido injustificadamente após terem assinado a ata. </w:t>
      </w:r>
    </w:p>
    <w:p w14:paraId="29D898E1" w14:textId="77777777" w:rsidR="008117CB" w:rsidRPr="003B074F" w:rsidRDefault="008117CB" w:rsidP="008117CB">
      <w:pPr>
        <w:pStyle w:val="ParagraphStyle"/>
        <w:widowControl/>
        <w:numPr>
          <w:ilvl w:val="1"/>
          <w:numId w:val="57"/>
        </w:numPr>
        <w:spacing w:line="360" w:lineRule="auto"/>
        <w:jc w:val="both"/>
        <w:rPr>
          <w:rFonts w:ascii="Calibri" w:hAnsi="Calibri" w:cs="Calibri"/>
          <w:sz w:val="20"/>
          <w:szCs w:val="20"/>
        </w:rPr>
      </w:pPr>
      <w:r w:rsidRPr="003B074F">
        <w:rPr>
          <w:rFonts w:ascii="Calibri" w:hAnsi="Calibri" w:cs="Calibri"/>
          <w:sz w:val="20"/>
          <w:szCs w:val="20"/>
        </w:rPr>
        <w:t>É da competência do gerenciador a aplicação das penalidades decorrentes do descumprimento do pactuado nesta ata de registro de preço (art. 7º, inc. XIV, do Decreto nº 11.462, de 2023), exceto nas hipóteses em que o descumprimento disser respeito às contratações dos órgãos ou entidade participante, caso no qual caberá ao respectivo órgão participante a aplicação da penalidade (art. 8º, inc. IX, do Decreto nº 11.462, de 2023).</w:t>
      </w:r>
    </w:p>
    <w:p w14:paraId="756DC7ED" w14:textId="77777777" w:rsidR="008117CB" w:rsidRPr="003B074F" w:rsidRDefault="008117CB" w:rsidP="008117CB">
      <w:pPr>
        <w:pStyle w:val="ParagraphStyle"/>
        <w:widowControl/>
        <w:numPr>
          <w:ilvl w:val="1"/>
          <w:numId w:val="57"/>
        </w:numPr>
        <w:spacing w:line="360" w:lineRule="auto"/>
        <w:jc w:val="both"/>
        <w:rPr>
          <w:rFonts w:ascii="Calibri" w:hAnsi="Calibri" w:cs="Calibri"/>
          <w:sz w:val="20"/>
          <w:szCs w:val="20"/>
        </w:rPr>
      </w:pPr>
      <w:r w:rsidRPr="003B074F">
        <w:rPr>
          <w:rFonts w:ascii="Calibri" w:hAnsi="Calibri" w:cs="Calibri"/>
          <w:sz w:val="20"/>
          <w:szCs w:val="20"/>
        </w:rPr>
        <w:lastRenderedPageBreak/>
        <w:t>O órgão ou entidade participante deverá comunicar ao órgão gerenciador qualquer das ocorrências previstas no item 9.1, dada a necessidade de instauração de procedimento para cancelamento do registro do fornecedor.</w:t>
      </w:r>
    </w:p>
    <w:p w14:paraId="0F9BC749" w14:textId="77777777" w:rsidR="008117CB" w:rsidRPr="003B074F" w:rsidRDefault="008117CB" w:rsidP="008117CB">
      <w:pPr>
        <w:pStyle w:val="ParagraphStyle"/>
        <w:keepNext/>
        <w:keepLines/>
        <w:widowControl/>
        <w:numPr>
          <w:ilvl w:val="0"/>
          <w:numId w:val="57"/>
        </w:numPr>
        <w:tabs>
          <w:tab w:val="left" w:pos="570"/>
        </w:tabs>
        <w:spacing w:before="240" w:after="120"/>
        <w:jc w:val="both"/>
        <w:outlineLvl w:val="0"/>
        <w:rPr>
          <w:rFonts w:ascii="Calibri" w:hAnsi="Calibri" w:cs="Calibri"/>
          <w:b/>
          <w:bCs/>
          <w:color w:val="000000"/>
          <w:sz w:val="20"/>
          <w:szCs w:val="20"/>
        </w:rPr>
      </w:pPr>
      <w:r w:rsidRPr="003B074F">
        <w:rPr>
          <w:rFonts w:ascii="Calibri" w:hAnsi="Calibri" w:cs="Calibri"/>
          <w:b/>
          <w:bCs/>
          <w:color w:val="000000"/>
          <w:sz w:val="20"/>
          <w:szCs w:val="20"/>
        </w:rPr>
        <w:t>CONDIÇÕES GERAIS</w:t>
      </w:r>
    </w:p>
    <w:p w14:paraId="6638FC7B" w14:textId="77777777" w:rsidR="008117CB" w:rsidRPr="003B074F" w:rsidRDefault="008117CB" w:rsidP="008117CB">
      <w:pPr>
        <w:pStyle w:val="ParagraphStyle"/>
        <w:widowControl/>
        <w:numPr>
          <w:ilvl w:val="1"/>
          <w:numId w:val="57"/>
        </w:numPr>
        <w:spacing w:line="360" w:lineRule="auto"/>
        <w:jc w:val="both"/>
        <w:rPr>
          <w:rFonts w:ascii="Calibri" w:hAnsi="Calibri" w:cs="Calibri"/>
          <w:sz w:val="20"/>
          <w:szCs w:val="20"/>
        </w:rPr>
      </w:pPr>
      <w:r w:rsidRPr="003B074F">
        <w:rPr>
          <w:rFonts w:ascii="Calibri" w:hAnsi="Calibri" w:cs="Calibri"/>
          <w:sz w:val="20"/>
          <w:szCs w:val="20"/>
        </w:rPr>
        <w:t xml:space="preserve">As condições gerais de execução do objeto, tais como os prazos para entrega e recebimento, as obrigações da Administração e do fornecedor registrado, penalidades e demais condições do ajuste, encontram-se definidos no </w:t>
      </w:r>
      <w:r w:rsidRPr="003B074F">
        <w:rPr>
          <w:rFonts w:ascii="Calibri" w:hAnsi="Calibri" w:cs="Calibri"/>
          <w:b/>
          <w:bCs/>
          <w:sz w:val="20"/>
          <w:szCs w:val="20"/>
        </w:rPr>
        <w:t>Termo de Referência</w:t>
      </w:r>
      <w:r w:rsidRPr="003B074F">
        <w:rPr>
          <w:rFonts w:ascii="Calibri" w:hAnsi="Calibri" w:cs="Calibri"/>
          <w:sz w:val="20"/>
          <w:szCs w:val="20"/>
        </w:rPr>
        <w:t xml:space="preserve">, ANEXO XX do edital </w:t>
      </w:r>
      <w:r w:rsidRPr="003B074F">
        <w:rPr>
          <w:rFonts w:ascii="Calibri" w:hAnsi="Calibri" w:cs="Calibri"/>
          <w:b/>
          <w:bCs/>
          <w:sz w:val="20"/>
          <w:szCs w:val="20"/>
        </w:rPr>
        <w:t>Nº 17/2025</w:t>
      </w:r>
      <w:r w:rsidRPr="003B074F">
        <w:rPr>
          <w:rFonts w:ascii="Calibri" w:hAnsi="Calibri" w:cs="Calibri"/>
          <w:sz w:val="20"/>
          <w:szCs w:val="20"/>
        </w:rPr>
        <w:t>.</w:t>
      </w:r>
    </w:p>
    <w:p w14:paraId="333AE708" w14:textId="77777777" w:rsidR="008117CB" w:rsidRPr="003B074F" w:rsidRDefault="008117CB" w:rsidP="008117CB">
      <w:pPr>
        <w:pStyle w:val="ParagraphStyle"/>
        <w:widowControl/>
        <w:numPr>
          <w:ilvl w:val="1"/>
          <w:numId w:val="57"/>
        </w:numPr>
        <w:spacing w:line="360" w:lineRule="auto"/>
        <w:jc w:val="both"/>
        <w:rPr>
          <w:rFonts w:ascii="Calibri" w:hAnsi="Calibri" w:cs="Calibri"/>
          <w:sz w:val="20"/>
          <w:szCs w:val="20"/>
        </w:rPr>
      </w:pPr>
      <w:r w:rsidRPr="003B074F">
        <w:rPr>
          <w:rFonts w:ascii="Calibri" w:hAnsi="Calibri" w:cs="Calibri"/>
          <w:sz w:val="20"/>
          <w:szCs w:val="20"/>
        </w:rPr>
        <w:t>No caso de adjudicação por preço global de grupo de itens, só será admitida a contratação de parte de itens do grupo se houver prévia pesquisa de mercado e demonstração de sua vantagem para o órgão ou a entidade.</w:t>
      </w:r>
    </w:p>
    <w:p w14:paraId="75BDEA68" w14:textId="77777777" w:rsidR="008117CB" w:rsidRPr="003B074F" w:rsidRDefault="008117CB" w:rsidP="008117CB">
      <w:pPr>
        <w:pStyle w:val="ParagraphStyle"/>
        <w:spacing w:line="360" w:lineRule="auto"/>
        <w:jc w:val="both"/>
        <w:rPr>
          <w:rFonts w:ascii="Calibri" w:hAnsi="Calibri" w:cs="Calibri"/>
          <w:color w:val="000000"/>
          <w:sz w:val="20"/>
          <w:szCs w:val="20"/>
        </w:rPr>
      </w:pPr>
    </w:p>
    <w:p w14:paraId="11D68315" w14:textId="77777777" w:rsidR="008117CB" w:rsidRPr="003B074F" w:rsidRDefault="008117CB" w:rsidP="008117CB">
      <w:pPr>
        <w:pStyle w:val="ParagraphStyle"/>
        <w:spacing w:line="360" w:lineRule="auto"/>
        <w:jc w:val="both"/>
        <w:rPr>
          <w:rFonts w:ascii="Calibri" w:hAnsi="Calibri" w:cs="Calibri"/>
          <w:color w:val="000000"/>
          <w:sz w:val="20"/>
          <w:szCs w:val="20"/>
        </w:rPr>
      </w:pPr>
      <w:r w:rsidRPr="003B074F">
        <w:rPr>
          <w:rFonts w:ascii="Calibri" w:hAnsi="Calibri" w:cs="Calibri"/>
          <w:color w:val="000000"/>
          <w:sz w:val="20"/>
          <w:szCs w:val="20"/>
        </w:rPr>
        <w:t xml:space="preserve">Para firmeza e validade do pactuado, a presente Ata foi lavrada </w:t>
      </w:r>
      <w:r w:rsidRPr="003B074F">
        <w:rPr>
          <w:rFonts w:ascii="Calibri" w:hAnsi="Calibri" w:cs="Calibri"/>
          <w:sz w:val="20"/>
          <w:szCs w:val="20"/>
        </w:rPr>
        <w:t xml:space="preserve">em XX (XX extenso) vias de </w:t>
      </w:r>
      <w:r w:rsidRPr="003B074F">
        <w:rPr>
          <w:rFonts w:ascii="Calibri" w:hAnsi="Calibri" w:cs="Calibri"/>
          <w:color w:val="000000"/>
          <w:sz w:val="20"/>
          <w:szCs w:val="20"/>
        </w:rPr>
        <w:t>igual teor, que, depois de lida e achada em ordem, vai assinada pelas partes e encaminhada cópia aos demais órgãos participantes.</w:t>
      </w:r>
    </w:p>
    <w:p w14:paraId="6D6F744C" w14:textId="77777777" w:rsidR="008117CB" w:rsidRPr="003B074F" w:rsidRDefault="008117CB" w:rsidP="008117CB">
      <w:pPr>
        <w:pStyle w:val="ParagraphStyle"/>
        <w:spacing w:line="360" w:lineRule="auto"/>
        <w:jc w:val="center"/>
        <w:rPr>
          <w:rFonts w:ascii="Calibri" w:hAnsi="Calibri" w:cs="Calibri"/>
          <w:color w:val="000000"/>
          <w:sz w:val="20"/>
          <w:szCs w:val="20"/>
        </w:rPr>
      </w:pPr>
    </w:p>
    <w:p w14:paraId="67CD863C" w14:textId="77777777" w:rsidR="008117CB" w:rsidRPr="003B074F" w:rsidRDefault="008117CB" w:rsidP="008117CB">
      <w:pPr>
        <w:pStyle w:val="ParagraphStyle"/>
        <w:spacing w:line="360" w:lineRule="auto"/>
        <w:jc w:val="center"/>
        <w:rPr>
          <w:rFonts w:ascii="Calibri" w:hAnsi="Calibri" w:cs="Calibri"/>
          <w:color w:val="000000"/>
          <w:sz w:val="20"/>
          <w:szCs w:val="20"/>
        </w:rPr>
      </w:pPr>
      <w:r w:rsidRPr="003B074F">
        <w:rPr>
          <w:rFonts w:ascii="Calibri" w:hAnsi="Calibri" w:cs="Calibri"/>
          <w:color w:val="000000"/>
          <w:sz w:val="20"/>
          <w:szCs w:val="20"/>
        </w:rPr>
        <w:t>Ibaiti, XX de XXXX de 2025</w:t>
      </w:r>
    </w:p>
    <w:p w14:paraId="52A3AB19" w14:textId="77777777" w:rsidR="008117CB" w:rsidRPr="003B074F" w:rsidRDefault="008117CB" w:rsidP="008117CB">
      <w:pPr>
        <w:pStyle w:val="ParagraphStyle"/>
        <w:spacing w:line="360" w:lineRule="auto"/>
        <w:jc w:val="center"/>
        <w:rPr>
          <w:rFonts w:ascii="Calibri" w:hAnsi="Calibri" w:cs="Calibri"/>
          <w:color w:val="000000"/>
          <w:sz w:val="20"/>
          <w:szCs w:val="20"/>
        </w:rPr>
      </w:pPr>
    </w:p>
    <w:tbl>
      <w:tblPr>
        <w:tblW w:w="5000" w:type="pct"/>
        <w:jc w:val="center"/>
        <w:tblLayout w:type="fixed"/>
        <w:tblCellMar>
          <w:left w:w="105" w:type="dxa"/>
          <w:right w:w="105" w:type="dxa"/>
        </w:tblCellMar>
        <w:tblLook w:val="0000" w:firstRow="0" w:lastRow="0" w:firstColumn="0" w:lastColumn="0" w:noHBand="0" w:noVBand="0"/>
      </w:tblPr>
      <w:tblGrid>
        <w:gridCol w:w="5270"/>
        <w:gridCol w:w="5346"/>
      </w:tblGrid>
      <w:tr w:rsidR="008117CB" w:rsidRPr="003B074F" w14:paraId="02AD7806" w14:textId="77777777" w:rsidTr="00B00F72">
        <w:trPr>
          <w:jc w:val="center"/>
        </w:trPr>
        <w:tc>
          <w:tcPr>
            <w:tcW w:w="5190" w:type="dxa"/>
            <w:tcBorders>
              <w:top w:val="single" w:sz="6" w:space="0" w:color="000000"/>
              <w:left w:val="single" w:sz="6" w:space="0" w:color="000000"/>
              <w:bottom w:val="single" w:sz="6" w:space="0" w:color="000000"/>
              <w:right w:val="single" w:sz="6" w:space="0" w:color="000000"/>
            </w:tcBorders>
            <w:vAlign w:val="bottom"/>
          </w:tcPr>
          <w:p w14:paraId="6BE7CF39" w14:textId="77777777" w:rsidR="008117CB" w:rsidRPr="003B074F" w:rsidRDefault="008117CB" w:rsidP="00B00F72">
            <w:pPr>
              <w:pStyle w:val="ParagraphStyle"/>
              <w:jc w:val="center"/>
              <w:rPr>
                <w:rFonts w:ascii="Calibri" w:hAnsi="Calibri" w:cs="Calibri"/>
                <w:b/>
                <w:bCs/>
                <w:sz w:val="20"/>
                <w:szCs w:val="20"/>
              </w:rPr>
            </w:pPr>
            <w:r w:rsidRPr="003B074F">
              <w:rPr>
                <w:rFonts w:ascii="Calibri" w:hAnsi="Calibri" w:cs="Calibri"/>
                <w:b/>
                <w:bCs/>
                <w:sz w:val="20"/>
                <w:szCs w:val="20"/>
              </w:rPr>
              <w:t>Prefeito Municipal</w:t>
            </w:r>
          </w:p>
          <w:p w14:paraId="3705A230" w14:textId="77777777" w:rsidR="008117CB" w:rsidRPr="003B074F" w:rsidRDefault="008117CB" w:rsidP="00B00F72">
            <w:pPr>
              <w:pStyle w:val="ParagraphStyle"/>
              <w:jc w:val="center"/>
              <w:rPr>
                <w:rFonts w:ascii="Calibri" w:hAnsi="Calibri" w:cs="Calibri"/>
                <w:b/>
                <w:bCs/>
                <w:sz w:val="20"/>
                <w:szCs w:val="20"/>
              </w:rPr>
            </w:pPr>
            <w:r w:rsidRPr="003B074F">
              <w:rPr>
                <w:rFonts w:ascii="Calibri" w:hAnsi="Calibri" w:cs="Calibri"/>
                <w:b/>
                <w:bCs/>
                <w:sz w:val="20"/>
                <w:szCs w:val="20"/>
              </w:rPr>
              <w:t>ORGÃO GERENCIADOR DA ATA</w:t>
            </w:r>
          </w:p>
        </w:tc>
        <w:tc>
          <w:tcPr>
            <w:tcW w:w="5265" w:type="dxa"/>
            <w:tcBorders>
              <w:top w:val="single" w:sz="6" w:space="0" w:color="000000"/>
              <w:left w:val="single" w:sz="6" w:space="0" w:color="000000"/>
              <w:bottom w:val="single" w:sz="6" w:space="0" w:color="000000"/>
              <w:right w:val="single" w:sz="6" w:space="0" w:color="000000"/>
            </w:tcBorders>
            <w:vAlign w:val="bottom"/>
          </w:tcPr>
          <w:p w14:paraId="6E2BD53D" w14:textId="77777777" w:rsidR="008117CB" w:rsidRPr="003B074F" w:rsidRDefault="008117CB" w:rsidP="00B00F72">
            <w:pPr>
              <w:pStyle w:val="ParagraphStyle"/>
              <w:jc w:val="center"/>
              <w:rPr>
                <w:rFonts w:ascii="Calibri" w:hAnsi="Calibri" w:cs="Calibri"/>
                <w:b/>
                <w:bCs/>
                <w:sz w:val="20"/>
                <w:szCs w:val="20"/>
              </w:rPr>
            </w:pPr>
            <w:r w:rsidRPr="003B074F">
              <w:rPr>
                <w:rFonts w:ascii="Calibri" w:hAnsi="Calibri" w:cs="Calibri"/>
                <w:b/>
                <w:bCs/>
                <w:sz w:val="20"/>
                <w:szCs w:val="20"/>
              </w:rPr>
              <w:t>Empresa</w:t>
            </w:r>
          </w:p>
          <w:p w14:paraId="22A08225" w14:textId="77777777" w:rsidR="008117CB" w:rsidRPr="003B074F" w:rsidRDefault="008117CB" w:rsidP="00B00F72">
            <w:pPr>
              <w:pStyle w:val="ParagraphStyle"/>
              <w:jc w:val="center"/>
              <w:rPr>
                <w:rFonts w:ascii="Calibri" w:hAnsi="Calibri" w:cs="Calibri"/>
                <w:b/>
                <w:bCs/>
                <w:sz w:val="20"/>
                <w:szCs w:val="20"/>
              </w:rPr>
            </w:pPr>
            <w:r w:rsidRPr="003B074F">
              <w:rPr>
                <w:rFonts w:ascii="Calibri" w:hAnsi="Calibri" w:cs="Calibri"/>
                <w:b/>
                <w:bCs/>
                <w:sz w:val="20"/>
                <w:szCs w:val="20"/>
              </w:rPr>
              <w:t>FORNECEDOR REGISTRADO</w:t>
            </w:r>
          </w:p>
        </w:tc>
      </w:tr>
    </w:tbl>
    <w:p w14:paraId="53E22298" w14:textId="77777777" w:rsidR="008117CB" w:rsidRPr="003B074F" w:rsidRDefault="008117CB" w:rsidP="008117CB">
      <w:pPr>
        <w:pStyle w:val="ParagraphStyle"/>
        <w:spacing w:line="360" w:lineRule="auto"/>
        <w:jc w:val="center"/>
        <w:rPr>
          <w:rFonts w:ascii="Calibri" w:hAnsi="Calibri" w:cs="Calibri"/>
          <w:color w:val="000000"/>
          <w:sz w:val="20"/>
          <w:szCs w:val="20"/>
        </w:rPr>
      </w:pPr>
    </w:p>
    <w:p w14:paraId="255605B4" w14:textId="77777777" w:rsidR="008117CB" w:rsidRPr="003B074F" w:rsidRDefault="008117CB" w:rsidP="008117CB">
      <w:pPr>
        <w:pStyle w:val="ParagraphStyle"/>
        <w:jc w:val="center"/>
        <w:rPr>
          <w:rFonts w:ascii="Calibri" w:hAnsi="Calibri" w:cs="Calibri"/>
          <w:b/>
          <w:bCs/>
          <w:color w:val="000000"/>
          <w:sz w:val="20"/>
          <w:szCs w:val="20"/>
        </w:rPr>
      </w:pPr>
      <w:r w:rsidRPr="003B074F">
        <w:rPr>
          <w:rFonts w:ascii="Calibri" w:hAnsi="Calibri" w:cs="Calibri"/>
          <w:color w:val="000000"/>
          <w:sz w:val="20"/>
          <w:szCs w:val="20"/>
        </w:rPr>
        <w:br w:type="page"/>
      </w:r>
      <w:r w:rsidRPr="003B074F">
        <w:rPr>
          <w:rFonts w:ascii="Calibri" w:hAnsi="Calibri" w:cs="Calibri"/>
          <w:b/>
          <w:bCs/>
          <w:color w:val="000000"/>
          <w:sz w:val="20"/>
          <w:szCs w:val="20"/>
        </w:rPr>
        <w:lastRenderedPageBreak/>
        <w:t>Anexo 05 - MODELO DE TERMO DE CONTRATO</w:t>
      </w:r>
    </w:p>
    <w:p w14:paraId="702584C2" w14:textId="77777777" w:rsidR="008117CB" w:rsidRPr="003B074F" w:rsidRDefault="008117CB" w:rsidP="008117CB">
      <w:pPr>
        <w:pStyle w:val="ParagraphStyle"/>
        <w:jc w:val="center"/>
        <w:rPr>
          <w:rFonts w:ascii="Calibri" w:hAnsi="Calibri" w:cs="Calibri"/>
          <w:b/>
          <w:bCs/>
          <w:color w:val="000000"/>
          <w:sz w:val="20"/>
          <w:szCs w:val="20"/>
        </w:rPr>
      </w:pPr>
      <w:r w:rsidRPr="003B074F">
        <w:rPr>
          <w:rFonts w:ascii="Calibri" w:hAnsi="Calibri" w:cs="Calibri"/>
          <w:b/>
          <w:bCs/>
          <w:color w:val="000000"/>
          <w:sz w:val="20"/>
          <w:szCs w:val="20"/>
        </w:rPr>
        <w:t>PREGÃO, NA FORMA ELETRÔNICA Nº 17/2025</w:t>
      </w:r>
    </w:p>
    <w:p w14:paraId="6A62F36C" w14:textId="77777777" w:rsidR="008117CB" w:rsidRPr="003B074F" w:rsidRDefault="008117CB" w:rsidP="008117CB">
      <w:pPr>
        <w:pStyle w:val="ParagraphStyle"/>
        <w:spacing w:line="360" w:lineRule="auto"/>
        <w:rPr>
          <w:rFonts w:ascii="Calibri" w:hAnsi="Calibri" w:cs="Calibri"/>
          <w:sz w:val="20"/>
          <w:szCs w:val="20"/>
        </w:rPr>
      </w:pPr>
    </w:p>
    <w:p w14:paraId="71215444" w14:textId="77777777" w:rsidR="008117CB" w:rsidRPr="003B074F" w:rsidRDefault="008117CB" w:rsidP="008117CB">
      <w:pPr>
        <w:pStyle w:val="ParagraphStyle"/>
        <w:spacing w:line="360" w:lineRule="auto"/>
        <w:rPr>
          <w:rFonts w:ascii="Calibri" w:hAnsi="Calibri" w:cs="Calibri"/>
          <w:sz w:val="20"/>
          <w:szCs w:val="20"/>
        </w:rPr>
      </w:pPr>
    </w:p>
    <w:p w14:paraId="26AAB355" w14:textId="77777777" w:rsidR="008117CB" w:rsidRPr="003B074F" w:rsidRDefault="008117CB" w:rsidP="008117CB">
      <w:pPr>
        <w:pStyle w:val="ParagraphStyle"/>
        <w:spacing w:line="360" w:lineRule="auto"/>
        <w:ind w:left="3405"/>
        <w:jc w:val="both"/>
        <w:rPr>
          <w:rFonts w:ascii="Calibri" w:hAnsi="Calibri" w:cs="Calibri"/>
          <w:sz w:val="20"/>
          <w:szCs w:val="20"/>
        </w:rPr>
      </w:pPr>
      <w:r w:rsidRPr="003B074F">
        <w:rPr>
          <w:rFonts w:ascii="Calibri" w:hAnsi="Calibri" w:cs="Calibri"/>
          <w:b/>
          <w:bCs/>
          <w:sz w:val="20"/>
          <w:szCs w:val="20"/>
        </w:rPr>
        <w:t>Contrato Administrativo Nº</w:t>
      </w:r>
      <w:r w:rsidRPr="003B074F">
        <w:rPr>
          <w:rFonts w:ascii="Calibri" w:hAnsi="Calibri" w:cs="Calibri"/>
          <w:sz w:val="20"/>
          <w:szCs w:val="20"/>
        </w:rPr>
        <w:t xml:space="preserve"> ......../...., que fazem entre si a Prefeitura de Ibaiti/PR e a empresa XXXXXXXXXX</w:t>
      </w:r>
    </w:p>
    <w:p w14:paraId="7DAE9CD1" w14:textId="77777777" w:rsidR="008117CB" w:rsidRPr="003B074F" w:rsidRDefault="008117CB" w:rsidP="008117CB">
      <w:pPr>
        <w:pStyle w:val="ParagraphStyle"/>
        <w:spacing w:line="360" w:lineRule="auto"/>
        <w:ind w:left="3405"/>
        <w:jc w:val="both"/>
        <w:rPr>
          <w:rFonts w:ascii="Calibri" w:hAnsi="Calibri" w:cs="Calibri"/>
          <w:sz w:val="20"/>
          <w:szCs w:val="20"/>
        </w:rPr>
      </w:pPr>
    </w:p>
    <w:p w14:paraId="2EC2EF12" w14:textId="77777777" w:rsidR="008117CB" w:rsidRPr="003B074F" w:rsidRDefault="008117CB" w:rsidP="008117CB">
      <w:pPr>
        <w:pStyle w:val="ParagraphStyle"/>
        <w:spacing w:line="360" w:lineRule="auto"/>
        <w:ind w:left="3405"/>
        <w:jc w:val="both"/>
        <w:rPr>
          <w:rFonts w:ascii="Calibri" w:hAnsi="Calibri" w:cs="Calibri"/>
          <w:sz w:val="20"/>
          <w:szCs w:val="20"/>
        </w:rPr>
      </w:pPr>
    </w:p>
    <w:p w14:paraId="075A43CF" w14:textId="77777777" w:rsidR="008117CB" w:rsidRPr="003B074F" w:rsidRDefault="008117CB" w:rsidP="008117CB">
      <w:pPr>
        <w:pStyle w:val="ParagraphStyle"/>
        <w:spacing w:line="360" w:lineRule="auto"/>
        <w:ind w:firstLine="1140"/>
        <w:jc w:val="both"/>
        <w:rPr>
          <w:rFonts w:ascii="Calibri" w:hAnsi="Calibri" w:cs="Calibri"/>
          <w:sz w:val="20"/>
          <w:szCs w:val="20"/>
        </w:rPr>
      </w:pPr>
      <w:r w:rsidRPr="003B074F">
        <w:rPr>
          <w:rFonts w:ascii="Calibri" w:hAnsi="Calibri" w:cs="Calibri"/>
          <w:color w:val="000000"/>
          <w:sz w:val="20"/>
          <w:szCs w:val="20"/>
        </w:rPr>
        <w:t xml:space="preserve">O </w:t>
      </w:r>
      <w:r w:rsidRPr="003B074F">
        <w:rPr>
          <w:rFonts w:ascii="Calibri" w:hAnsi="Calibri" w:cs="Calibri"/>
          <w:b/>
          <w:bCs/>
          <w:color w:val="000000"/>
          <w:sz w:val="20"/>
          <w:szCs w:val="20"/>
        </w:rPr>
        <w:t>MUNICÍPIO DE IBAITI</w:t>
      </w:r>
      <w:r w:rsidRPr="003B074F">
        <w:rPr>
          <w:rFonts w:ascii="Calibri" w:hAnsi="Calibri" w:cs="Calibri"/>
          <w:color w:val="000000"/>
          <w:sz w:val="20"/>
          <w:szCs w:val="20"/>
        </w:rPr>
        <w:t xml:space="preserve">, pessoa jurídica de direito público, com sede em Ibaiti (PR), sito a Praça dos Três Poderes, nº. 23, CNPJ/MF nº. 77.008.068/0001-41, representada pelo senhor Prefeito Municipal Roberto </w:t>
      </w:r>
      <w:proofErr w:type="spellStart"/>
      <w:r w:rsidRPr="003B074F">
        <w:rPr>
          <w:rFonts w:ascii="Calibri" w:hAnsi="Calibri" w:cs="Calibri"/>
          <w:color w:val="000000"/>
          <w:sz w:val="20"/>
          <w:szCs w:val="20"/>
        </w:rPr>
        <w:t>Regazzo</w:t>
      </w:r>
      <w:proofErr w:type="spellEnd"/>
      <w:r w:rsidRPr="003B074F">
        <w:rPr>
          <w:rFonts w:ascii="Calibri" w:hAnsi="Calibri" w:cs="Calibri"/>
          <w:color w:val="000000"/>
          <w:sz w:val="20"/>
          <w:szCs w:val="20"/>
        </w:rPr>
        <w:t xml:space="preserve">, com sede na Rua José de Moura Bueno, 23 – Centro Ibaiti-Pr, doravante denominado </w:t>
      </w:r>
      <w:r w:rsidRPr="003B074F">
        <w:rPr>
          <w:rFonts w:ascii="Calibri" w:hAnsi="Calibri" w:cs="Calibri"/>
          <w:sz w:val="20"/>
          <w:szCs w:val="20"/>
        </w:rPr>
        <w:t xml:space="preserve">CONTRATANTE, e a empresa XXXXXXXXXX, inscrita no CNPJ/MF sob o nº XXXXXX, sediada na XXXXXXXXXXXX, doravante designada CONTRATADA, neste ato representado(a) por XXXXXXXXXX (nome e função no contratado, não colocar documentos pessoais), conforme atos constitutivos da empresa </w:t>
      </w:r>
      <w:r w:rsidRPr="003B074F">
        <w:rPr>
          <w:rFonts w:ascii="Calibri" w:hAnsi="Calibri" w:cs="Calibri"/>
          <w:b/>
          <w:bCs/>
          <w:sz w:val="20"/>
          <w:szCs w:val="20"/>
        </w:rPr>
        <w:t>OU</w:t>
      </w:r>
      <w:r w:rsidRPr="003B074F">
        <w:rPr>
          <w:rFonts w:ascii="Calibri" w:hAnsi="Calibri" w:cs="Calibri"/>
          <w:sz w:val="20"/>
          <w:szCs w:val="20"/>
        </w:rPr>
        <w:t xml:space="preserve"> procuração apresentada nos autos, tendo em vista o que consta no Processo nº .............................. e em observância </w:t>
      </w:r>
      <w:r w:rsidRPr="003B074F">
        <w:rPr>
          <w:rFonts w:ascii="Calibri" w:hAnsi="Calibri" w:cs="Calibri"/>
          <w:color w:val="000000"/>
          <w:sz w:val="20"/>
          <w:szCs w:val="20"/>
        </w:rPr>
        <w:t xml:space="preserve">às disposições da </w:t>
      </w:r>
      <w:hyperlink r:id="rId15" w:history="1">
        <w:r w:rsidRPr="003B074F">
          <w:rPr>
            <w:rFonts w:ascii="Calibri" w:hAnsi="Calibri" w:cs="Calibri"/>
            <w:color w:val="0000FF"/>
            <w:sz w:val="20"/>
            <w:szCs w:val="20"/>
            <w:u w:val="single"/>
          </w:rPr>
          <w:t>Lei nº 14.133, de 1º de abril de 2021</w:t>
        </w:r>
      </w:hyperlink>
      <w:r w:rsidRPr="003B074F">
        <w:rPr>
          <w:rFonts w:ascii="Calibri" w:hAnsi="Calibri" w:cs="Calibri"/>
          <w:color w:val="000000"/>
          <w:sz w:val="20"/>
          <w:szCs w:val="20"/>
        </w:rPr>
        <w:t xml:space="preserve">, e demais legislação aplicável, resolvem celebrar o presente Termo de Contrato, </w:t>
      </w:r>
      <w:r w:rsidRPr="003B074F">
        <w:rPr>
          <w:rFonts w:ascii="Calibri" w:hAnsi="Calibri" w:cs="Calibri"/>
          <w:sz w:val="20"/>
          <w:szCs w:val="20"/>
        </w:rPr>
        <w:t>decorrente do Pregão, na forma Eletrônica Nº 17/2025, mediante as cláusulas e condições a seguir enunciadas.</w:t>
      </w:r>
    </w:p>
    <w:p w14:paraId="2CE80D81" w14:textId="77777777" w:rsidR="008117CB" w:rsidRPr="003B074F" w:rsidRDefault="008117CB" w:rsidP="008117CB">
      <w:pPr>
        <w:pStyle w:val="ParagraphStyle"/>
        <w:keepNext/>
        <w:keepLines/>
        <w:widowControl/>
        <w:numPr>
          <w:ilvl w:val="0"/>
          <w:numId w:val="58"/>
        </w:numPr>
        <w:tabs>
          <w:tab w:val="left" w:pos="570"/>
        </w:tabs>
        <w:spacing w:before="240" w:after="120"/>
        <w:jc w:val="both"/>
        <w:outlineLvl w:val="0"/>
        <w:rPr>
          <w:rFonts w:ascii="Calibri" w:hAnsi="Calibri" w:cs="Calibri"/>
          <w:b/>
          <w:bCs/>
          <w:color w:val="000000"/>
          <w:sz w:val="20"/>
          <w:szCs w:val="20"/>
        </w:rPr>
      </w:pPr>
      <w:r w:rsidRPr="003B074F">
        <w:rPr>
          <w:rFonts w:ascii="Calibri" w:hAnsi="Calibri" w:cs="Calibri"/>
          <w:b/>
          <w:bCs/>
          <w:color w:val="000000"/>
          <w:sz w:val="20"/>
          <w:szCs w:val="20"/>
        </w:rPr>
        <w:t>CLÁUSULA PRIMEIRA – OBJETO (</w:t>
      </w:r>
      <w:hyperlink r:id="rId16" w:anchor="art92" w:history="1">
        <w:r w:rsidRPr="003B074F">
          <w:rPr>
            <w:rFonts w:ascii="Calibri" w:hAnsi="Calibri" w:cs="Calibri"/>
            <w:b/>
            <w:bCs/>
            <w:color w:val="0000FF"/>
            <w:sz w:val="20"/>
            <w:szCs w:val="20"/>
            <w:u w:val="single"/>
          </w:rPr>
          <w:t>art. 92, I e II</w:t>
        </w:r>
      </w:hyperlink>
      <w:r w:rsidRPr="003B074F">
        <w:rPr>
          <w:rFonts w:ascii="Calibri" w:hAnsi="Calibri" w:cs="Calibri"/>
          <w:b/>
          <w:bCs/>
          <w:color w:val="000000"/>
          <w:sz w:val="20"/>
          <w:szCs w:val="20"/>
        </w:rPr>
        <w:t>)</w:t>
      </w:r>
    </w:p>
    <w:p w14:paraId="5D5AD545" w14:textId="77777777" w:rsidR="008117CB" w:rsidRPr="003B074F" w:rsidRDefault="008117CB" w:rsidP="008117CB">
      <w:pPr>
        <w:pStyle w:val="ParagraphStyle"/>
        <w:widowControl/>
        <w:numPr>
          <w:ilvl w:val="1"/>
          <w:numId w:val="57"/>
        </w:numPr>
        <w:spacing w:line="360" w:lineRule="auto"/>
        <w:jc w:val="both"/>
        <w:rPr>
          <w:rFonts w:ascii="Calibri" w:hAnsi="Calibri" w:cs="Calibri"/>
          <w:sz w:val="20"/>
          <w:szCs w:val="20"/>
        </w:rPr>
      </w:pPr>
      <w:r w:rsidRPr="003B074F">
        <w:rPr>
          <w:rFonts w:ascii="Calibri" w:hAnsi="Calibri" w:cs="Calibri"/>
          <w:sz w:val="20"/>
          <w:szCs w:val="20"/>
        </w:rPr>
        <w:t xml:space="preserve">O objeto do presente instrumento é a contratação de </w:t>
      </w:r>
      <w:r w:rsidRPr="003B074F">
        <w:rPr>
          <w:rFonts w:ascii="Calibri" w:hAnsi="Calibri" w:cs="Calibri"/>
          <w:b/>
          <w:bCs/>
          <w:sz w:val="20"/>
          <w:szCs w:val="20"/>
        </w:rPr>
        <w:t>Registro de preços para aquisição de leites com fórmulas especiais e suplementos alimentares destinados a pacientes da rede do Sistema Único de Saúde (SUS), residentes no município de Ibaiti-PR, itens desertos e não contemplados no Pregão Eletrônico 02/2025.</w:t>
      </w:r>
      <w:r w:rsidRPr="003B074F">
        <w:rPr>
          <w:rFonts w:ascii="Calibri" w:hAnsi="Calibri" w:cs="Calibri"/>
          <w:sz w:val="20"/>
          <w:szCs w:val="20"/>
        </w:rPr>
        <w:t>, nas condições estabelecidas no Termo de Referência.</w:t>
      </w:r>
    </w:p>
    <w:p w14:paraId="00B495E1" w14:textId="77777777" w:rsidR="008117CB" w:rsidRPr="003B074F" w:rsidRDefault="008117CB" w:rsidP="008117CB">
      <w:pPr>
        <w:pStyle w:val="ParagraphStyle"/>
        <w:widowControl/>
        <w:numPr>
          <w:ilvl w:val="1"/>
          <w:numId w:val="57"/>
        </w:numPr>
        <w:spacing w:line="360" w:lineRule="auto"/>
        <w:jc w:val="both"/>
        <w:rPr>
          <w:rFonts w:ascii="Calibri" w:hAnsi="Calibri" w:cs="Calibri"/>
          <w:sz w:val="20"/>
          <w:szCs w:val="20"/>
        </w:rPr>
      </w:pPr>
      <w:r w:rsidRPr="003B074F">
        <w:rPr>
          <w:rFonts w:ascii="Calibri" w:hAnsi="Calibri" w:cs="Calibri"/>
          <w:sz w:val="20"/>
          <w:szCs w:val="20"/>
        </w:rPr>
        <w:t>Objeto da contratação:</w:t>
      </w:r>
    </w:p>
    <w:p w14:paraId="2AE69C1A" w14:textId="77777777" w:rsidR="008117CB" w:rsidRPr="003B074F" w:rsidRDefault="008117CB" w:rsidP="008117CB">
      <w:pPr>
        <w:pStyle w:val="ParagraphStyle"/>
        <w:tabs>
          <w:tab w:val="left" w:pos="570"/>
        </w:tabs>
        <w:spacing w:line="360" w:lineRule="auto"/>
        <w:jc w:val="both"/>
        <w:rPr>
          <w:rFonts w:ascii="Calibri" w:hAnsi="Calibri" w:cs="Calibri"/>
          <w:sz w:val="20"/>
          <w:szCs w:val="20"/>
        </w:rPr>
      </w:pPr>
    </w:p>
    <w:p w14:paraId="6BFF503C" w14:textId="77777777" w:rsidR="008117CB" w:rsidRPr="003B074F" w:rsidRDefault="008117CB" w:rsidP="008117CB">
      <w:pPr>
        <w:pStyle w:val="ParagraphStyle"/>
        <w:widowControl/>
        <w:numPr>
          <w:ilvl w:val="1"/>
          <w:numId w:val="57"/>
        </w:numPr>
        <w:spacing w:line="360" w:lineRule="auto"/>
        <w:jc w:val="both"/>
        <w:rPr>
          <w:rFonts w:ascii="Calibri" w:hAnsi="Calibri" w:cs="Calibri"/>
          <w:sz w:val="20"/>
          <w:szCs w:val="20"/>
        </w:rPr>
      </w:pPr>
      <w:r w:rsidRPr="003B074F">
        <w:rPr>
          <w:rFonts w:ascii="Calibri" w:hAnsi="Calibri" w:cs="Calibri"/>
          <w:sz w:val="20"/>
          <w:szCs w:val="20"/>
        </w:rPr>
        <w:t>Vinculam esta contratação, independentemente de transcrição:</w:t>
      </w:r>
    </w:p>
    <w:p w14:paraId="3CB5FB61" w14:textId="77777777" w:rsidR="008117CB" w:rsidRPr="003B074F" w:rsidRDefault="008117CB" w:rsidP="008117CB">
      <w:pPr>
        <w:pStyle w:val="ParagraphStyle"/>
        <w:widowControl/>
        <w:numPr>
          <w:ilvl w:val="2"/>
          <w:numId w:val="57"/>
        </w:numPr>
        <w:spacing w:line="360" w:lineRule="auto"/>
        <w:jc w:val="both"/>
        <w:rPr>
          <w:rFonts w:ascii="Calibri" w:hAnsi="Calibri" w:cs="Calibri"/>
          <w:color w:val="000000"/>
          <w:sz w:val="20"/>
          <w:szCs w:val="20"/>
        </w:rPr>
      </w:pPr>
      <w:r w:rsidRPr="003B074F">
        <w:rPr>
          <w:rFonts w:ascii="Calibri" w:hAnsi="Calibri" w:cs="Calibri"/>
          <w:color w:val="000000"/>
          <w:sz w:val="20"/>
          <w:szCs w:val="20"/>
        </w:rPr>
        <w:t>O Termo de Referência;</w:t>
      </w:r>
    </w:p>
    <w:p w14:paraId="2C7997EC" w14:textId="77777777" w:rsidR="008117CB" w:rsidRPr="003B074F" w:rsidRDefault="008117CB" w:rsidP="008117CB">
      <w:pPr>
        <w:pStyle w:val="ParagraphStyle"/>
        <w:widowControl/>
        <w:numPr>
          <w:ilvl w:val="2"/>
          <w:numId w:val="57"/>
        </w:numPr>
        <w:spacing w:line="360" w:lineRule="auto"/>
        <w:jc w:val="both"/>
        <w:rPr>
          <w:rFonts w:ascii="Calibri" w:hAnsi="Calibri" w:cs="Calibri"/>
          <w:color w:val="000000"/>
          <w:sz w:val="20"/>
          <w:szCs w:val="20"/>
        </w:rPr>
      </w:pPr>
      <w:r w:rsidRPr="003B074F">
        <w:rPr>
          <w:rFonts w:ascii="Calibri" w:hAnsi="Calibri" w:cs="Calibri"/>
          <w:color w:val="000000"/>
          <w:sz w:val="20"/>
          <w:szCs w:val="20"/>
        </w:rPr>
        <w:t>O Edital da Licitação;</w:t>
      </w:r>
    </w:p>
    <w:p w14:paraId="4FC610D9" w14:textId="77777777" w:rsidR="008117CB" w:rsidRPr="003B074F" w:rsidRDefault="008117CB" w:rsidP="008117CB">
      <w:pPr>
        <w:pStyle w:val="ParagraphStyle"/>
        <w:widowControl/>
        <w:numPr>
          <w:ilvl w:val="2"/>
          <w:numId w:val="57"/>
        </w:numPr>
        <w:spacing w:line="360" w:lineRule="auto"/>
        <w:jc w:val="both"/>
        <w:rPr>
          <w:rFonts w:ascii="Calibri" w:hAnsi="Calibri" w:cs="Calibri"/>
          <w:color w:val="000000"/>
          <w:sz w:val="20"/>
          <w:szCs w:val="20"/>
        </w:rPr>
      </w:pPr>
      <w:r w:rsidRPr="003B074F">
        <w:rPr>
          <w:rFonts w:ascii="Calibri" w:hAnsi="Calibri" w:cs="Calibri"/>
          <w:color w:val="000000"/>
          <w:sz w:val="20"/>
          <w:szCs w:val="20"/>
        </w:rPr>
        <w:t>A Proposta do contratado;</w:t>
      </w:r>
    </w:p>
    <w:p w14:paraId="7C81460C" w14:textId="77777777" w:rsidR="008117CB" w:rsidRPr="003B074F" w:rsidRDefault="008117CB" w:rsidP="008117CB">
      <w:pPr>
        <w:pStyle w:val="ParagraphStyle"/>
        <w:widowControl/>
        <w:numPr>
          <w:ilvl w:val="2"/>
          <w:numId w:val="57"/>
        </w:numPr>
        <w:spacing w:line="360" w:lineRule="auto"/>
        <w:jc w:val="both"/>
        <w:rPr>
          <w:rFonts w:ascii="Calibri" w:hAnsi="Calibri" w:cs="Calibri"/>
          <w:color w:val="000000"/>
          <w:sz w:val="20"/>
          <w:szCs w:val="20"/>
        </w:rPr>
      </w:pPr>
      <w:r w:rsidRPr="003B074F">
        <w:rPr>
          <w:rFonts w:ascii="Calibri" w:hAnsi="Calibri" w:cs="Calibri"/>
          <w:color w:val="000000"/>
          <w:sz w:val="20"/>
          <w:szCs w:val="20"/>
        </w:rPr>
        <w:t>Eventuais anexos dos documentos supracitados.</w:t>
      </w:r>
    </w:p>
    <w:p w14:paraId="066925CF" w14:textId="77777777" w:rsidR="008117CB" w:rsidRPr="003B074F" w:rsidRDefault="008117CB" w:rsidP="008117CB">
      <w:pPr>
        <w:pStyle w:val="ParagraphStyle"/>
        <w:keepNext/>
        <w:keepLines/>
        <w:widowControl/>
        <w:numPr>
          <w:ilvl w:val="0"/>
          <w:numId w:val="57"/>
        </w:numPr>
        <w:tabs>
          <w:tab w:val="left" w:pos="570"/>
        </w:tabs>
        <w:spacing w:before="240" w:after="120"/>
        <w:jc w:val="both"/>
        <w:outlineLvl w:val="0"/>
        <w:rPr>
          <w:rFonts w:ascii="Calibri" w:hAnsi="Calibri" w:cs="Calibri"/>
          <w:b/>
          <w:bCs/>
          <w:color w:val="000000"/>
          <w:sz w:val="20"/>
          <w:szCs w:val="20"/>
        </w:rPr>
      </w:pPr>
      <w:r w:rsidRPr="003B074F">
        <w:rPr>
          <w:rFonts w:ascii="Calibri" w:hAnsi="Calibri" w:cs="Calibri"/>
          <w:b/>
          <w:bCs/>
          <w:color w:val="000000"/>
          <w:sz w:val="20"/>
          <w:szCs w:val="20"/>
        </w:rPr>
        <w:t>CLÁUSULA SEGUNDA – VIGÊNCIA E PRORROGAÇÃO</w:t>
      </w:r>
    </w:p>
    <w:p w14:paraId="0ADC3BF6" w14:textId="77777777" w:rsidR="008117CB" w:rsidRPr="003B074F" w:rsidRDefault="008117CB" w:rsidP="008117CB">
      <w:pPr>
        <w:pStyle w:val="ParagraphStyle"/>
        <w:widowControl/>
        <w:numPr>
          <w:ilvl w:val="1"/>
          <w:numId w:val="57"/>
        </w:numPr>
        <w:spacing w:line="360" w:lineRule="auto"/>
        <w:jc w:val="both"/>
        <w:rPr>
          <w:rFonts w:ascii="Times New Roman" w:hAnsi="Times New Roman" w:cs="Times New Roman"/>
          <w:sz w:val="20"/>
          <w:szCs w:val="20"/>
        </w:rPr>
      </w:pPr>
      <w:r w:rsidRPr="003B074F">
        <w:rPr>
          <w:rFonts w:ascii="Calibri" w:hAnsi="Calibri" w:cs="Calibri"/>
          <w:sz w:val="20"/>
          <w:szCs w:val="20"/>
        </w:rPr>
        <w:t xml:space="preserve">O prazo de vigência da contratação é de  12 Meses, contados do(a) da data do contrato, na forma do </w:t>
      </w:r>
      <w:hyperlink r:id="rId17" w:anchor="art105" w:history="1">
        <w:r w:rsidRPr="003B074F">
          <w:rPr>
            <w:rFonts w:ascii="Calibri" w:hAnsi="Calibri" w:cs="Calibri"/>
            <w:color w:val="0000FF"/>
            <w:sz w:val="20"/>
            <w:szCs w:val="20"/>
            <w:u w:val="single"/>
          </w:rPr>
          <w:t>artigo 105 da Lei n° 14.133, de 2021</w:t>
        </w:r>
      </w:hyperlink>
      <w:r w:rsidRPr="003B074F">
        <w:rPr>
          <w:rFonts w:ascii="Times New Roman" w:hAnsi="Times New Roman" w:cs="Times New Roman"/>
          <w:sz w:val="20"/>
          <w:szCs w:val="20"/>
        </w:rPr>
        <w:t>.</w:t>
      </w:r>
    </w:p>
    <w:p w14:paraId="3DF503F7" w14:textId="77777777" w:rsidR="008117CB" w:rsidRPr="003B074F" w:rsidRDefault="008117CB" w:rsidP="008117CB">
      <w:pPr>
        <w:pStyle w:val="ParagraphStyle"/>
        <w:widowControl/>
        <w:numPr>
          <w:ilvl w:val="1"/>
          <w:numId w:val="57"/>
        </w:numPr>
        <w:spacing w:line="360" w:lineRule="auto"/>
        <w:jc w:val="both"/>
        <w:rPr>
          <w:rFonts w:ascii="Times New Roman" w:hAnsi="Times New Roman" w:cs="Times New Roman"/>
          <w:sz w:val="20"/>
          <w:szCs w:val="20"/>
        </w:rPr>
      </w:pPr>
      <w:r w:rsidRPr="003B074F">
        <w:rPr>
          <w:rFonts w:ascii="Calibri" w:hAnsi="Calibri" w:cs="Calibri"/>
          <w:sz w:val="20"/>
          <w:szCs w:val="20"/>
        </w:rPr>
        <w:t xml:space="preserve">O prazo de vigência da contratação é de 12 Meses, contados do(a) da data do contrato, prorrogável por até 5 / 10 anos, na forma dos </w:t>
      </w:r>
      <w:hyperlink r:id="rId18" w:anchor="art106" w:history="1">
        <w:r w:rsidRPr="003B074F">
          <w:rPr>
            <w:rFonts w:ascii="Calibri" w:hAnsi="Calibri" w:cs="Calibri"/>
            <w:color w:val="0000FF"/>
            <w:sz w:val="20"/>
            <w:szCs w:val="20"/>
            <w:u w:val="single"/>
          </w:rPr>
          <w:t>artigos 106 e 107 da Lei n° 14.133, de 2021</w:t>
        </w:r>
      </w:hyperlink>
      <w:r w:rsidRPr="003B074F">
        <w:rPr>
          <w:rFonts w:ascii="Times New Roman" w:hAnsi="Times New Roman" w:cs="Times New Roman"/>
          <w:sz w:val="20"/>
          <w:szCs w:val="20"/>
        </w:rPr>
        <w:t>.</w:t>
      </w:r>
    </w:p>
    <w:p w14:paraId="7BA5EC06" w14:textId="77777777" w:rsidR="008117CB" w:rsidRPr="003B074F" w:rsidRDefault="008117CB" w:rsidP="008117CB">
      <w:pPr>
        <w:pStyle w:val="ParagraphStyle"/>
        <w:widowControl/>
        <w:numPr>
          <w:ilvl w:val="2"/>
          <w:numId w:val="57"/>
        </w:numPr>
        <w:spacing w:line="360" w:lineRule="auto"/>
        <w:jc w:val="both"/>
        <w:rPr>
          <w:rFonts w:ascii="Calibri" w:hAnsi="Calibri" w:cs="Calibri"/>
          <w:color w:val="000000"/>
          <w:sz w:val="20"/>
          <w:szCs w:val="20"/>
        </w:rPr>
      </w:pPr>
      <w:r w:rsidRPr="003B074F">
        <w:rPr>
          <w:rFonts w:ascii="Calibri" w:hAnsi="Calibri" w:cs="Calibri"/>
          <w:color w:val="000000"/>
          <w:sz w:val="20"/>
          <w:szCs w:val="20"/>
        </w:rPr>
        <w:t>A prorrogação de que trata este item é condicionada ao ateste, pela autoridade competente, de que as condições e os preços permanecem vantajosos para a Administração, permitida a negociação com o contratado.</w:t>
      </w:r>
    </w:p>
    <w:p w14:paraId="275CA575" w14:textId="77777777" w:rsidR="008117CB" w:rsidRPr="003B074F" w:rsidRDefault="008117CB" w:rsidP="008117CB">
      <w:pPr>
        <w:pStyle w:val="ParagraphStyle"/>
        <w:widowControl/>
        <w:numPr>
          <w:ilvl w:val="1"/>
          <w:numId w:val="57"/>
        </w:numPr>
        <w:spacing w:line="360" w:lineRule="auto"/>
        <w:jc w:val="both"/>
        <w:rPr>
          <w:rFonts w:ascii="Calibri" w:hAnsi="Calibri" w:cs="Calibri"/>
          <w:sz w:val="20"/>
          <w:szCs w:val="20"/>
        </w:rPr>
      </w:pPr>
      <w:r w:rsidRPr="003B074F">
        <w:rPr>
          <w:rFonts w:ascii="Calibri" w:hAnsi="Calibri" w:cs="Calibri"/>
          <w:sz w:val="20"/>
          <w:szCs w:val="20"/>
        </w:rPr>
        <w:t>O contratado não tem direito subjetivo à prorrogação contratual.</w:t>
      </w:r>
    </w:p>
    <w:p w14:paraId="284435F9" w14:textId="77777777" w:rsidR="008117CB" w:rsidRPr="003B074F" w:rsidRDefault="008117CB" w:rsidP="008117CB">
      <w:pPr>
        <w:pStyle w:val="ParagraphStyle"/>
        <w:widowControl/>
        <w:numPr>
          <w:ilvl w:val="1"/>
          <w:numId w:val="57"/>
        </w:numPr>
        <w:spacing w:line="360" w:lineRule="auto"/>
        <w:jc w:val="both"/>
        <w:rPr>
          <w:rFonts w:ascii="Calibri" w:hAnsi="Calibri" w:cs="Calibri"/>
          <w:sz w:val="20"/>
          <w:szCs w:val="20"/>
        </w:rPr>
      </w:pPr>
      <w:r w:rsidRPr="003B074F">
        <w:rPr>
          <w:rFonts w:ascii="Calibri" w:hAnsi="Calibri" w:cs="Calibri"/>
          <w:sz w:val="20"/>
          <w:szCs w:val="20"/>
        </w:rPr>
        <w:t>A prorrogação de contrato deverá ser promovida mediante celebração de termo aditivo.</w:t>
      </w:r>
    </w:p>
    <w:p w14:paraId="5BD75B56" w14:textId="77777777" w:rsidR="008117CB" w:rsidRPr="003B074F" w:rsidRDefault="008117CB" w:rsidP="008117CB">
      <w:pPr>
        <w:pStyle w:val="ParagraphStyle"/>
        <w:widowControl/>
        <w:numPr>
          <w:ilvl w:val="1"/>
          <w:numId w:val="57"/>
        </w:numPr>
        <w:spacing w:line="360" w:lineRule="auto"/>
        <w:jc w:val="both"/>
        <w:rPr>
          <w:rFonts w:ascii="Calibri" w:hAnsi="Calibri" w:cs="Calibri"/>
          <w:sz w:val="20"/>
          <w:szCs w:val="20"/>
        </w:rPr>
      </w:pPr>
      <w:r w:rsidRPr="003B074F">
        <w:rPr>
          <w:rFonts w:ascii="Calibri" w:hAnsi="Calibri" w:cs="Calibri"/>
          <w:sz w:val="20"/>
          <w:szCs w:val="20"/>
        </w:rPr>
        <w:t>O contrato não poderá ser prorrogado quando o contratado tiver sido penalizado nas sanções de declaração de inidoneidade ou impedimento de licitar e contratar com poder público, observadas as abrangências de aplicação.</w:t>
      </w:r>
    </w:p>
    <w:p w14:paraId="6FD7CFD3" w14:textId="77777777" w:rsidR="008117CB" w:rsidRPr="003B074F" w:rsidRDefault="008117CB" w:rsidP="008117CB">
      <w:pPr>
        <w:pStyle w:val="ParagraphStyle"/>
        <w:keepNext/>
        <w:keepLines/>
        <w:widowControl/>
        <w:numPr>
          <w:ilvl w:val="0"/>
          <w:numId w:val="57"/>
        </w:numPr>
        <w:tabs>
          <w:tab w:val="left" w:pos="570"/>
        </w:tabs>
        <w:spacing w:before="240" w:after="120"/>
        <w:jc w:val="both"/>
        <w:outlineLvl w:val="0"/>
        <w:rPr>
          <w:rFonts w:ascii="Calibri" w:hAnsi="Calibri" w:cs="Calibri"/>
          <w:b/>
          <w:bCs/>
          <w:color w:val="000000"/>
          <w:sz w:val="20"/>
          <w:szCs w:val="20"/>
        </w:rPr>
      </w:pPr>
      <w:r w:rsidRPr="003B074F">
        <w:rPr>
          <w:rFonts w:ascii="Calibri" w:hAnsi="Calibri" w:cs="Calibri"/>
          <w:b/>
          <w:bCs/>
          <w:color w:val="000000"/>
          <w:sz w:val="20"/>
          <w:szCs w:val="20"/>
        </w:rPr>
        <w:lastRenderedPageBreak/>
        <w:t>CLÁUSULA TERCEIRA – MODELOS DE EXECUÇÃO E GESTÃO CONTRATUAIS (</w:t>
      </w:r>
      <w:hyperlink r:id="rId19" w:anchor="art92" w:history="1">
        <w:r w:rsidRPr="003B074F">
          <w:rPr>
            <w:rFonts w:ascii="Calibri" w:hAnsi="Calibri" w:cs="Calibri"/>
            <w:b/>
            <w:bCs/>
            <w:color w:val="0000FF"/>
            <w:sz w:val="20"/>
            <w:szCs w:val="20"/>
            <w:u w:val="single"/>
          </w:rPr>
          <w:t>art. 92, IV, VII e XVIII)</w:t>
        </w:r>
      </w:hyperlink>
    </w:p>
    <w:p w14:paraId="454CCCD6" w14:textId="77777777" w:rsidR="008117CB" w:rsidRPr="003B074F" w:rsidRDefault="008117CB" w:rsidP="008117CB">
      <w:pPr>
        <w:pStyle w:val="ParagraphStyle"/>
        <w:widowControl/>
        <w:numPr>
          <w:ilvl w:val="1"/>
          <w:numId w:val="57"/>
        </w:numPr>
        <w:spacing w:line="360" w:lineRule="auto"/>
        <w:jc w:val="both"/>
        <w:rPr>
          <w:rFonts w:ascii="Calibri" w:hAnsi="Calibri" w:cs="Calibri"/>
          <w:sz w:val="20"/>
          <w:szCs w:val="20"/>
        </w:rPr>
      </w:pPr>
      <w:r w:rsidRPr="003B074F">
        <w:rPr>
          <w:rFonts w:ascii="Calibri" w:hAnsi="Calibri" w:cs="Calibri"/>
          <w:sz w:val="20"/>
          <w:szCs w:val="20"/>
        </w:rPr>
        <w:t>O regime de execução contratual, os modelos de gestão e de execução, assim como os prazos e condições de conclusão, entrega, observação e recebimento do objeto constam no Termo de Referência, anexo a este Contrato.</w:t>
      </w:r>
    </w:p>
    <w:p w14:paraId="2E5AF8E6" w14:textId="77777777" w:rsidR="008117CB" w:rsidRPr="003B074F" w:rsidRDefault="008117CB" w:rsidP="008117CB">
      <w:pPr>
        <w:pStyle w:val="ParagraphStyle"/>
        <w:keepNext/>
        <w:keepLines/>
        <w:widowControl/>
        <w:numPr>
          <w:ilvl w:val="0"/>
          <w:numId w:val="57"/>
        </w:numPr>
        <w:tabs>
          <w:tab w:val="left" w:pos="570"/>
        </w:tabs>
        <w:spacing w:before="240" w:after="120"/>
        <w:jc w:val="both"/>
        <w:outlineLvl w:val="0"/>
        <w:rPr>
          <w:rFonts w:ascii="Calibri" w:hAnsi="Calibri" w:cs="Calibri"/>
          <w:b/>
          <w:bCs/>
          <w:color w:val="000000"/>
          <w:sz w:val="20"/>
          <w:szCs w:val="20"/>
        </w:rPr>
      </w:pPr>
      <w:r w:rsidRPr="003B074F">
        <w:rPr>
          <w:rFonts w:ascii="Calibri" w:hAnsi="Calibri" w:cs="Calibri"/>
          <w:b/>
          <w:bCs/>
          <w:color w:val="000000"/>
          <w:sz w:val="20"/>
          <w:szCs w:val="20"/>
        </w:rPr>
        <w:t>CLÁUSULA QUARTA – SUBCONTRATAÇÃO</w:t>
      </w:r>
    </w:p>
    <w:p w14:paraId="730B4A25" w14:textId="77777777" w:rsidR="008117CB" w:rsidRPr="003B074F" w:rsidRDefault="008117CB" w:rsidP="008117CB">
      <w:pPr>
        <w:pStyle w:val="ParagraphStyle"/>
        <w:widowControl/>
        <w:numPr>
          <w:ilvl w:val="1"/>
          <w:numId w:val="57"/>
        </w:numPr>
        <w:spacing w:line="360" w:lineRule="auto"/>
        <w:jc w:val="both"/>
        <w:rPr>
          <w:rFonts w:ascii="Calibri" w:hAnsi="Calibri" w:cs="Calibri"/>
          <w:sz w:val="20"/>
          <w:szCs w:val="20"/>
        </w:rPr>
      </w:pPr>
      <w:r w:rsidRPr="003B074F">
        <w:rPr>
          <w:rFonts w:ascii="Calibri" w:hAnsi="Calibri" w:cs="Calibri"/>
          <w:sz w:val="20"/>
          <w:szCs w:val="20"/>
        </w:rPr>
        <w:t>Não será admitida a subcontratação do objeto contratual.</w:t>
      </w:r>
    </w:p>
    <w:p w14:paraId="13286F4C" w14:textId="77777777" w:rsidR="008117CB" w:rsidRPr="003B074F" w:rsidRDefault="008117CB" w:rsidP="008117CB">
      <w:pPr>
        <w:pStyle w:val="ParagraphStyle"/>
        <w:keepNext/>
        <w:keepLines/>
        <w:widowControl/>
        <w:numPr>
          <w:ilvl w:val="0"/>
          <w:numId w:val="57"/>
        </w:numPr>
        <w:tabs>
          <w:tab w:val="left" w:pos="570"/>
        </w:tabs>
        <w:spacing w:before="240" w:after="120"/>
        <w:jc w:val="both"/>
        <w:outlineLvl w:val="0"/>
        <w:rPr>
          <w:rFonts w:ascii="Calibri" w:hAnsi="Calibri" w:cs="Calibri"/>
          <w:b/>
          <w:bCs/>
          <w:color w:val="000000"/>
          <w:sz w:val="20"/>
          <w:szCs w:val="20"/>
        </w:rPr>
      </w:pPr>
      <w:r w:rsidRPr="003B074F">
        <w:rPr>
          <w:rFonts w:ascii="Calibri" w:hAnsi="Calibri" w:cs="Calibri"/>
          <w:b/>
          <w:bCs/>
          <w:color w:val="000000"/>
          <w:sz w:val="20"/>
          <w:szCs w:val="20"/>
        </w:rPr>
        <w:t>CLÁUSULA SEXTA - PAGAMENTO (</w:t>
      </w:r>
      <w:hyperlink r:id="rId20" w:anchor="art92" w:history="1">
        <w:r w:rsidRPr="003B074F">
          <w:rPr>
            <w:rFonts w:ascii="Calibri" w:hAnsi="Calibri" w:cs="Calibri"/>
            <w:b/>
            <w:bCs/>
            <w:color w:val="0000FF"/>
            <w:sz w:val="20"/>
            <w:szCs w:val="20"/>
            <w:u w:val="single"/>
          </w:rPr>
          <w:t>art. 92, V e VI</w:t>
        </w:r>
      </w:hyperlink>
      <w:r w:rsidRPr="003B074F">
        <w:rPr>
          <w:rFonts w:ascii="Calibri" w:hAnsi="Calibri" w:cs="Calibri"/>
          <w:b/>
          <w:bCs/>
          <w:color w:val="000000"/>
          <w:sz w:val="20"/>
          <w:szCs w:val="20"/>
        </w:rPr>
        <w:t>)</w:t>
      </w:r>
    </w:p>
    <w:p w14:paraId="114261D9" w14:textId="77777777" w:rsidR="008117CB" w:rsidRPr="003B074F" w:rsidRDefault="008117CB" w:rsidP="008117CB">
      <w:pPr>
        <w:pStyle w:val="ParagraphStyle"/>
        <w:widowControl/>
        <w:numPr>
          <w:ilvl w:val="1"/>
          <w:numId w:val="57"/>
        </w:numPr>
        <w:spacing w:line="360" w:lineRule="auto"/>
        <w:jc w:val="both"/>
        <w:rPr>
          <w:rFonts w:ascii="Calibri" w:hAnsi="Calibri" w:cs="Calibri"/>
          <w:sz w:val="20"/>
          <w:szCs w:val="20"/>
        </w:rPr>
      </w:pPr>
      <w:r w:rsidRPr="003B074F">
        <w:rPr>
          <w:rFonts w:ascii="Calibri" w:hAnsi="Calibri" w:cs="Calibri"/>
          <w:sz w:val="20"/>
          <w:szCs w:val="20"/>
        </w:rPr>
        <w:t>O prazo para pagamento ao contratado e demais condições a ele referentes encontram-se definidos no Termo de Referência, anexo a este Contrato.</w:t>
      </w:r>
    </w:p>
    <w:p w14:paraId="3AB06DE4" w14:textId="77777777" w:rsidR="008117CB" w:rsidRPr="003B074F" w:rsidRDefault="008117CB" w:rsidP="008117CB">
      <w:pPr>
        <w:pStyle w:val="ParagraphStyle"/>
        <w:keepNext/>
        <w:keepLines/>
        <w:widowControl/>
        <w:numPr>
          <w:ilvl w:val="0"/>
          <w:numId w:val="57"/>
        </w:numPr>
        <w:tabs>
          <w:tab w:val="left" w:pos="570"/>
        </w:tabs>
        <w:spacing w:before="240" w:after="120"/>
        <w:jc w:val="both"/>
        <w:outlineLvl w:val="0"/>
        <w:rPr>
          <w:rFonts w:ascii="Calibri" w:hAnsi="Calibri" w:cs="Calibri"/>
          <w:b/>
          <w:bCs/>
          <w:color w:val="000000"/>
          <w:sz w:val="20"/>
          <w:szCs w:val="20"/>
        </w:rPr>
      </w:pPr>
      <w:r w:rsidRPr="003B074F">
        <w:rPr>
          <w:rFonts w:ascii="Calibri" w:hAnsi="Calibri" w:cs="Calibri"/>
          <w:b/>
          <w:bCs/>
          <w:color w:val="000000"/>
          <w:sz w:val="20"/>
          <w:szCs w:val="20"/>
        </w:rPr>
        <w:t>CLÁUSULA SÉTIMA - REAJUSTE (</w:t>
      </w:r>
      <w:hyperlink r:id="rId21" w:anchor="art92" w:history="1">
        <w:r w:rsidRPr="003B074F">
          <w:rPr>
            <w:rFonts w:ascii="Calibri" w:hAnsi="Calibri" w:cs="Calibri"/>
            <w:b/>
            <w:bCs/>
            <w:color w:val="0000FF"/>
            <w:sz w:val="20"/>
            <w:szCs w:val="20"/>
            <w:u w:val="single"/>
          </w:rPr>
          <w:t>art. 92, V)</w:t>
        </w:r>
      </w:hyperlink>
    </w:p>
    <w:p w14:paraId="1D74962D" w14:textId="77777777" w:rsidR="008117CB" w:rsidRPr="003B074F" w:rsidRDefault="008117CB" w:rsidP="008117CB">
      <w:pPr>
        <w:pStyle w:val="ParagraphStyle"/>
        <w:widowControl/>
        <w:numPr>
          <w:ilvl w:val="1"/>
          <w:numId w:val="57"/>
        </w:numPr>
        <w:spacing w:line="360" w:lineRule="auto"/>
        <w:jc w:val="both"/>
        <w:rPr>
          <w:rFonts w:ascii="Calibri" w:hAnsi="Calibri" w:cs="Calibri"/>
          <w:sz w:val="20"/>
          <w:szCs w:val="20"/>
        </w:rPr>
      </w:pPr>
      <w:bookmarkStart w:id="14" w:name="_Hlk158657628"/>
      <w:bookmarkEnd w:id="14"/>
      <w:r w:rsidRPr="003B074F">
        <w:rPr>
          <w:rFonts w:ascii="Calibri" w:hAnsi="Calibri" w:cs="Calibri"/>
          <w:sz w:val="20"/>
          <w:szCs w:val="20"/>
        </w:rPr>
        <w:t>Os preços inicialmente contratados são fixos e irreajustáveis no prazo de um ano.</w:t>
      </w:r>
    </w:p>
    <w:p w14:paraId="1CB207BA" w14:textId="77777777" w:rsidR="008117CB" w:rsidRPr="003B074F" w:rsidRDefault="008117CB" w:rsidP="008117CB">
      <w:pPr>
        <w:pStyle w:val="ParagraphStyle"/>
        <w:widowControl/>
        <w:numPr>
          <w:ilvl w:val="1"/>
          <w:numId w:val="57"/>
        </w:numPr>
        <w:spacing w:line="360" w:lineRule="auto"/>
        <w:jc w:val="both"/>
        <w:rPr>
          <w:rFonts w:ascii="Calibri" w:hAnsi="Calibri" w:cs="Calibri"/>
          <w:sz w:val="20"/>
          <w:szCs w:val="20"/>
        </w:rPr>
      </w:pPr>
      <w:r w:rsidRPr="003B074F">
        <w:rPr>
          <w:rFonts w:ascii="Calibri" w:hAnsi="Calibri" w:cs="Calibri"/>
          <w:sz w:val="20"/>
          <w:szCs w:val="20"/>
        </w:rPr>
        <w:t>Após o interregno de um ano, e independentemente de pedido do contratado, os preços iniciais serão reajustados, mediante a aplicação, pelo contratante, do índice INPC</w:t>
      </w:r>
      <w:r w:rsidRPr="003B074F">
        <w:rPr>
          <w:rFonts w:ascii="Calibri" w:hAnsi="Calibri" w:cs="Calibri"/>
          <w:i/>
          <w:iCs/>
          <w:sz w:val="20"/>
          <w:szCs w:val="20"/>
        </w:rPr>
        <w:t>,</w:t>
      </w:r>
      <w:r w:rsidRPr="003B074F">
        <w:rPr>
          <w:rFonts w:ascii="Calibri" w:hAnsi="Calibri" w:cs="Calibri"/>
          <w:sz w:val="20"/>
          <w:szCs w:val="20"/>
        </w:rPr>
        <w:t xml:space="preserve"> exclusivamente para as obrigações iniciadas e concluídas após a ocorrência da anualidade.</w:t>
      </w:r>
    </w:p>
    <w:p w14:paraId="74DF3A11" w14:textId="77777777" w:rsidR="008117CB" w:rsidRPr="003B074F" w:rsidRDefault="008117CB" w:rsidP="008117CB">
      <w:pPr>
        <w:pStyle w:val="ParagraphStyle"/>
        <w:widowControl/>
        <w:numPr>
          <w:ilvl w:val="1"/>
          <w:numId w:val="57"/>
        </w:numPr>
        <w:spacing w:line="360" w:lineRule="auto"/>
        <w:jc w:val="both"/>
        <w:rPr>
          <w:rFonts w:ascii="Calibri" w:hAnsi="Calibri" w:cs="Calibri"/>
          <w:sz w:val="20"/>
          <w:szCs w:val="20"/>
        </w:rPr>
      </w:pPr>
      <w:r w:rsidRPr="003B074F">
        <w:rPr>
          <w:rFonts w:ascii="Calibri" w:hAnsi="Calibri" w:cs="Calibri"/>
          <w:sz w:val="20"/>
          <w:szCs w:val="20"/>
        </w:rPr>
        <w:t>Nos reajustes subsequentes ao primeiro, o interregno mínimo de um ano será contado a partir dos efeitos financeiros do último reajuste.</w:t>
      </w:r>
    </w:p>
    <w:p w14:paraId="32C393AA" w14:textId="77777777" w:rsidR="008117CB" w:rsidRPr="003B074F" w:rsidRDefault="008117CB" w:rsidP="008117CB">
      <w:pPr>
        <w:pStyle w:val="ParagraphStyle"/>
        <w:widowControl/>
        <w:numPr>
          <w:ilvl w:val="1"/>
          <w:numId w:val="57"/>
        </w:numPr>
        <w:spacing w:line="360" w:lineRule="auto"/>
        <w:jc w:val="both"/>
        <w:rPr>
          <w:rFonts w:ascii="Calibri" w:hAnsi="Calibri" w:cs="Calibri"/>
          <w:sz w:val="20"/>
          <w:szCs w:val="20"/>
        </w:rPr>
      </w:pPr>
      <w:r w:rsidRPr="003B074F">
        <w:rPr>
          <w:rFonts w:ascii="Calibri" w:hAnsi="Calibri" w:cs="Calibri"/>
          <w:sz w:val="20"/>
          <w:szCs w:val="20"/>
        </w:rPr>
        <w:t xml:space="preserve">No caso de atraso ou não divulgação do(s) índice (s) de reajustamento, o contratante pagará ao contratado a importância calculada pela última variação conhecida, liquidando a diferença correspondente tão logo seja(m) divulgado(s) o(s) índice(s) definitivo(s). </w:t>
      </w:r>
    </w:p>
    <w:p w14:paraId="1404B368" w14:textId="77777777" w:rsidR="008117CB" w:rsidRPr="003B074F" w:rsidRDefault="008117CB" w:rsidP="008117CB">
      <w:pPr>
        <w:pStyle w:val="ParagraphStyle"/>
        <w:widowControl/>
        <w:numPr>
          <w:ilvl w:val="1"/>
          <w:numId w:val="57"/>
        </w:numPr>
        <w:spacing w:line="360" w:lineRule="auto"/>
        <w:jc w:val="both"/>
        <w:rPr>
          <w:rFonts w:ascii="Calibri" w:hAnsi="Calibri" w:cs="Calibri"/>
          <w:sz w:val="20"/>
          <w:szCs w:val="20"/>
        </w:rPr>
      </w:pPr>
      <w:r w:rsidRPr="003B074F">
        <w:rPr>
          <w:rFonts w:ascii="Calibri" w:hAnsi="Calibri" w:cs="Calibri"/>
          <w:sz w:val="20"/>
          <w:szCs w:val="20"/>
        </w:rPr>
        <w:t>Nas aferições finais, o(s) índice(s) utilizado(s) para reajuste será(</w:t>
      </w:r>
      <w:proofErr w:type="spellStart"/>
      <w:r w:rsidRPr="003B074F">
        <w:rPr>
          <w:rFonts w:ascii="Calibri" w:hAnsi="Calibri" w:cs="Calibri"/>
          <w:sz w:val="20"/>
          <w:szCs w:val="20"/>
        </w:rPr>
        <w:t>ão</w:t>
      </w:r>
      <w:proofErr w:type="spellEnd"/>
      <w:r w:rsidRPr="003B074F">
        <w:rPr>
          <w:rFonts w:ascii="Calibri" w:hAnsi="Calibri" w:cs="Calibri"/>
          <w:sz w:val="20"/>
          <w:szCs w:val="20"/>
        </w:rPr>
        <w:t>), obrigatoriamente, o(s) definitivo(s).</w:t>
      </w:r>
    </w:p>
    <w:p w14:paraId="13635DAC" w14:textId="77777777" w:rsidR="008117CB" w:rsidRPr="003B074F" w:rsidRDefault="008117CB" w:rsidP="008117CB">
      <w:pPr>
        <w:pStyle w:val="ParagraphStyle"/>
        <w:widowControl/>
        <w:numPr>
          <w:ilvl w:val="1"/>
          <w:numId w:val="57"/>
        </w:numPr>
        <w:spacing w:line="360" w:lineRule="auto"/>
        <w:jc w:val="both"/>
        <w:rPr>
          <w:rFonts w:ascii="Calibri" w:hAnsi="Calibri" w:cs="Calibri"/>
          <w:sz w:val="20"/>
          <w:szCs w:val="20"/>
        </w:rPr>
      </w:pPr>
      <w:r w:rsidRPr="003B074F">
        <w:rPr>
          <w:rFonts w:ascii="Calibri" w:hAnsi="Calibri" w:cs="Calibri"/>
          <w:sz w:val="20"/>
          <w:szCs w:val="20"/>
        </w:rPr>
        <w:t>Caso o(s) índice(s) estabelecido(s) para reajustamento venha(m) a ser extinto(s) ou de qualquer forma não possa(m) mais ser utilizado(s), será(</w:t>
      </w:r>
      <w:proofErr w:type="spellStart"/>
      <w:r w:rsidRPr="003B074F">
        <w:rPr>
          <w:rFonts w:ascii="Calibri" w:hAnsi="Calibri" w:cs="Calibri"/>
          <w:sz w:val="20"/>
          <w:szCs w:val="20"/>
        </w:rPr>
        <w:t>ão</w:t>
      </w:r>
      <w:proofErr w:type="spellEnd"/>
      <w:r w:rsidRPr="003B074F">
        <w:rPr>
          <w:rFonts w:ascii="Calibri" w:hAnsi="Calibri" w:cs="Calibri"/>
          <w:sz w:val="20"/>
          <w:szCs w:val="20"/>
        </w:rPr>
        <w:t>) adotado(s), em substituição, o(s) que vier(em) a ser determinado(s) pela legislação então em vigor.</w:t>
      </w:r>
    </w:p>
    <w:p w14:paraId="660D4E7F" w14:textId="77777777" w:rsidR="008117CB" w:rsidRPr="003B074F" w:rsidRDefault="008117CB" w:rsidP="008117CB">
      <w:pPr>
        <w:pStyle w:val="ParagraphStyle"/>
        <w:widowControl/>
        <w:numPr>
          <w:ilvl w:val="1"/>
          <w:numId w:val="57"/>
        </w:numPr>
        <w:spacing w:line="360" w:lineRule="auto"/>
        <w:jc w:val="both"/>
        <w:rPr>
          <w:rFonts w:ascii="Calibri" w:hAnsi="Calibri" w:cs="Calibri"/>
          <w:sz w:val="20"/>
          <w:szCs w:val="20"/>
        </w:rPr>
      </w:pPr>
      <w:r w:rsidRPr="003B074F">
        <w:rPr>
          <w:rFonts w:ascii="Calibri" w:hAnsi="Calibri" w:cs="Calibri"/>
          <w:sz w:val="20"/>
          <w:szCs w:val="20"/>
        </w:rPr>
        <w:t xml:space="preserve">Na ausência de previsão legal quanto ao índice substituto, as partes elegerão novo índice oficial, para reajustamento do preço do valor remanescente, por meio de termo aditivo. </w:t>
      </w:r>
    </w:p>
    <w:p w14:paraId="27895520" w14:textId="77777777" w:rsidR="008117CB" w:rsidRPr="003B074F" w:rsidRDefault="008117CB" w:rsidP="008117CB">
      <w:pPr>
        <w:pStyle w:val="ParagraphStyle"/>
        <w:widowControl/>
        <w:numPr>
          <w:ilvl w:val="1"/>
          <w:numId w:val="57"/>
        </w:numPr>
        <w:spacing w:line="360" w:lineRule="auto"/>
        <w:jc w:val="both"/>
        <w:rPr>
          <w:rFonts w:ascii="Calibri" w:hAnsi="Calibri" w:cs="Calibri"/>
          <w:sz w:val="20"/>
          <w:szCs w:val="20"/>
        </w:rPr>
      </w:pPr>
      <w:r w:rsidRPr="003B074F">
        <w:rPr>
          <w:rFonts w:ascii="Calibri" w:hAnsi="Calibri" w:cs="Calibri"/>
          <w:sz w:val="20"/>
          <w:szCs w:val="20"/>
        </w:rPr>
        <w:t>O reajuste será realizado por apostilamento.</w:t>
      </w:r>
    </w:p>
    <w:p w14:paraId="5A93712F" w14:textId="77777777" w:rsidR="008117CB" w:rsidRPr="003B074F" w:rsidRDefault="008117CB" w:rsidP="008117CB">
      <w:pPr>
        <w:pStyle w:val="ParagraphStyle"/>
        <w:widowControl/>
        <w:numPr>
          <w:ilvl w:val="1"/>
          <w:numId w:val="57"/>
        </w:numPr>
        <w:spacing w:line="360" w:lineRule="auto"/>
        <w:jc w:val="both"/>
        <w:rPr>
          <w:rFonts w:ascii="Calibri" w:hAnsi="Calibri" w:cs="Calibri"/>
          <w:color w:val="000000"/>
          <w:sz w:val="20"/>
          <w:szCs w:val="20"/>
        </w:rPr>
      </w:pPr>
      <w:bookmarkStart w:id="15" w:name="_Hlk158659477"/>
      <w:bookmarkEnd w:id="15"/>
      <w:r w:rsidRPr="003B074F">
        <w:rPr>
          <w:rFonts w:ascii="Calibri" w:hAnsi="Calibri" w:cs="Calibri"/>
          <w:color w:val="000000"/>
          <w:sz w:val="20"/>
          <w:szCs w:val="20"/>
        </w:rPr>
        <w:t>Decorrido o prazo de validade da proposta, em casos excepcionais e devidamente motivado, o reequilíbrio econômico-financeiro poderá ser solicitado pelo contratado ou por qualquer dos signatários da ata de registro de preços e devidamente instruído com a documentação necessária para o cálculo do valor a ser reequilibrado, da seguinte forma:</w:t>
      </w:r>
    </w:p>
    <w:p w14:paraId="6569F9A1" w14:textId="77777777" w:rsidR="008117CB" w:rsidRPr="003B074F" w:rsidRDefault="008117CB" w:rsidP="008117CB">
      <w:pPr>
        <w:pStyle w:val="ParagraphStyle"/>
        <w:tabs>
          <w:tab w:val="left" w:pos="570"/>
        </w:tabs>
        <w:spacing w:line="360" w:lineRule="auto"/>
        <w:ind w:left="990"/>
        <w:jc w:val="both"/>
        <w:rPr>
          <w:rFonts w:ascii="Calibri" w:hAnsi="Calibri" w:cs="Calibri"/>
          <w:color w:val="000000"/>
          <w:sz w:val="20"/>
          <w:szCs w:val="20"/>
        </w:rPr>
      </w:pPr>
      <w:r w:rsidRPr="003B074F">
        <w:rPr>
          <w:rFonts w:ascii="Calibri" w:hAnsi="Calibri" w:cs="Calibri"/>
          <w:b/>
          <w:bCs/>
          <w:color w:val="000000"/>
          <w:sz w:val="20"/>
          <w:szCs w:val="20"/>
        </w:rPr>
        <w:t>a)</w:t>
      </w:r>
      <w:r w:rsidRPr="003B074F">
        <w:rPr>
          <w:rFonts w:ascii="Calibri" w:hAnsi="Calibri" w:cs="Calibri"/>
          <w:color w:val="000000"/>
          <w:sz w:val="20"/>
          <w:szCs w:val="20"/>
        </w:rPr>
        <w:t xml:space="preserve"> Apresentação de notas fiscais de compras promovidas em datas que antecederam brevemente a data da sessão pública de lances do pregão;</w:t>
      </w:r>
    </w:p>
    <w:p w14:paraId="2D9A825C" w14:textId="77777777" w:rsidR="008117CB" w:rsidRPr="003B074F" w:rsidRDefault="008117CB" w:rsidP="008117CB">
      <w:pPr>
        <w:pStyle w:val="ParagraphStyle"/>
        <w:tabs>
          <w:tab w:val="left" w:pos="570"/>
        </w:tabs>
        <w:spacing w:line="360" w:lineRule="auto"/>
        <w:ind w:left="990"/>
        <w:jc w:val="both"/>
        <w:rPr>
          <w:rFonts w:ascii="Calibri" w:hAnsi="Calibri" w:cs="Calibri"/>
          <w:color w:val="000000"/>
          <w:sz w:val="20"/>
          <w:szCs w:val="20"/>
        </w:rPr>
      </w:pPr>
      <w:r w:rsidRPr="003B074F">
        <w:rPr>
          <w:rFonts w:ascii="Calibri" w:hAnsi="Calibri" w:cs="Calibri"/>
          <w:b/>
          <w:bCs/>
          <w:color w:val="000000"/>
          <w:sz w:val="20"/>
          <w:szCs w:val="20"/>
        </w:rPr>
        <w:t>b)</w:t>
      </w:r>
      <w:r w:rsidRPr="003B074F">
        <w:rPr>
          <w:rFonts w:ascii="Calibri" w:hAnsi="Calibri" w:cs="Calibri"/>
          <w:color w:val="000000"/>
          <w:sz w:val="20"/>
          <w:szCs w:val="20"/>
        </w:rPr>
        <w:t xml:space="preserve"> Apresentação de notas fiscais de compras recentes que comprovem a variação de seu preço de custo, com estrita observância a equivalência dos quantitativos entre as notas fiscais;</w:t>
      </w:r>
    </w:p>
    <w:p w14:paraId="1B87DA57" w14:textId="77777777" w:rsidR="008117CB" w:rsidRPr="003B074F" w:rsidRDefault="008117CB" w:rsidP="008117CB">
      <w:pPr>
        <w:pStyle w:val="ParagraphStyle"/>
        <w:tabs>
          <w:tab w:val="left" w:pos="570"/>
        </w:tabs>
        <w:spacing w:line="360" w:lineRule="auto"/>
        <w:ind w:left="990"/>
        <w:jc w:val="both"/>
        <w:rPr>
          <w:rFonts w:ascii="Calibri" w:hAnsi="Calibri" w:cs="Calibri"/>
          <w:color w:val="000000"/>
          <w:sz w:val="20"/>
          <w:szCs w:val="20"/>
        </w:rPr>
      </w:pPr>
      <w:r w:rsidRPr="003B074F">
        <w:rPr>
          <w:rFonts w:ascii="Calibri" w:hAnsi="Calibri" w:cs="Calibri"/>
          <w:b/>
          <w:bCs/>
          <w:color w:val="000000"/>
          <w:sz w:val="20"/>
          <w:szCs w:val="20"/>
        </w:rPr>
        <w:t>c)</w:t>
      </w:r>
      <w:r w:rsidRPr="003B074F">
        <w:rPr>
          <w:rFonts w:ascii="Calibri" w:hAnsi="Calibri" w:cs="Calibri"/>
          <w:color w:val="000000"/>
          <w:sz w:val="20"/>
          <w:szCs w:val="20"/>
        </w:rPr>
        <w:t xml:space="preserve"> Por meio destas informações, a administração conseguirá aferir a </w:t>
      </w:r>
      <w:r w:rsidRPr="003B074F">
        <w:rPr>
          <w:rFonts w:ascii="Calibri" w:hAnsi="Calibri" w:cs="Calibri"/>
          <w:b/>
          <w:bCs/>
          <w:color w:val="000000"/>
          <w:sz w:val="20"/>
          <w:szCs w:val="20"/>
        </w:rPr>
        <w:t xml:space="preserve">variação de preço do item </w:t>
      </w:r>
      <w:r w:rsidRPr="003B074F">
        <w:rPr>
          <w:rFonts w:ascii="Calibri" w:hAnsi="Calibri" w:cs="Calibri"/>
          <w:color w:val="000000"/>
          <w:sz w:val="20"/>
          <w:szCs w:val="20"/>
        </w:rPr>
        <w:t>por meio de percentual;</w:t>
      </w:r>
    </w:p>
    <w:p w14:paraId="45D00A0E" w14:textId="77777777" w:rsidR="008117CB" w:rsidRPr="003B074F" w:rsidRDefault="008117CB" w:rsidP="008117CB">
      <w:pPr>
        <w:pStyle w:val="ParagraphStyle"/>
        <w:widowControl/>
        <w:numPr>
          <w:ilvl w:val="1"/>
          <w:numId w:val="57"/>
        </w:numPr>
        <w:spacing w:line="360" w:lineRule="auto"/>
        <w:jc w:val="both"/>
        <w:rPr>
          <w:rFonts w:ascii="Calibri" w:hAnsi="Calibri" w:cs="Calibri"/>
          <w:color w:val="000000"/>
          <w:sz w:val="20"/>
          <w:szCs w:val="20"/>
        </w:rPr>
      </w:pPr>
      <w:r w:rsidRPr="003B074F">
        <w:rPr>
          <w:rFonts w:ascii="Calibri" w:hAnsi="Calibri" w:cs="Calibri"/>
          <w:color w:val="000000"/>
          <w:sz w:val="20"/>
          <w:szCs w:val="20"/>
        </w:rPr>
        <w:t xml:space="preserve">A administração efetuará nova pesquisa de mercado respeitando as mesmas fontes de pesquisa e metodologia matemática utilizada na etapa de formação de preços, atribuindo assim um </w:t>
      </w:r>
      <w:r w:rsidRPr="003B074F">
        <w:rPr>
          <w:rFonts w:ascii="Calibri" w:hAnsi="Calibri" w:cs="Calibri"/>
          <w:b/>
          <w:bCs/>
          <w:color w:val="000000"/>
          <w:sz w:val="20"/>
          <w:szCs w:val="20"/>
        </w:rPr>
        <w:t>novo preço de mercado</w:t>
      </w:r>
      <w:r w:rsidRPr="003B074F">
        <w:rPr>
          <w:rFonts w:ascii="Calibri" w:hAnsi="Calibri" w:cs="Calibri"/>
          <w:color w:val="000000"/>
          <w:sz w:val="20"/>
          <w:szCs w:val="20"/>
        </w:rPr>
        <w:t>;</w:t>
      </w:r>
    </w:p>
    <w:p w14:paraId="591E9BBE" w14:textId="77777777" w:rsidR="008117CB" w:rsidRPr="003B074F" w:rsidRDefault="008117CB" w:rsidP="008117CB">
      <w:pPr>
        <w:pStyle w:val="ParagraphStyle"/>
        <w:widowControl/>
        <w:numPr>
          <w:ilvl w:val="1"/>
          <w:numId w:val="57"/>
        </w:numPr>
        <w:spacing w:line="360" w:lineRule="auto"/>
        <w:jc w:val="both"/>
        <w:rPr>
          <w:rFonts w:ascii="Calibri" w:hAnsi="Calibri" w:cs="Calibri"/>
          <w:color w:val="000000"/>
          <w:sz w:val="20"/>
          <w:szCs w:val="20"/>
        </w:rPr>
      </w:pPr>
      <w:r w:rsidRPr="003B074F">
        <w:rPr>
          <w:rFonts w:ascii="Calibri" w:hAnsi="Calibri" w:cs="Calibri"/>
          <w:color w:val="000000"/>
          <w:sz w:val="20"/>
          <w:szCs w:val="20"/>
        </w:rPr>
        <w:t xml:space="preserve">Para a concessão do reequilíbrio, será aplicado o percentual de desconto ofertado pela licitante em sessão no </w:t>
      </w:r>
      <w:r w:rsidRPr="003B074F">
        <w:rPr>
          <w:rFonts w:ascii="Calibri" w:hAnsi="Calibri" w:cs="Calibri"/>
          <w:b/>
          <w:bCs/>
          <w:color w:val="000000"/>
          <w:sz w:val="20"/>
          <w:szCs w:val="20"/>
        </w:rPr>
        <w:t xml:space="preserve">novo preço de mercado, </w:t>
      </w:r>
      <w:r w:rsidRPr="003B074F">
        <w:rPr>
          <w:rFonts w:ascii="Calibri" w:hAnsi="Calibri" w:cs="Calibri"/>
          <w:color w:val="000000"/>
          <w:sz w:val="20"/>
          <w:szCs w:val="20"/>
        </w:rPr>
        <w:t xml:space="preserve">e, será aplicado o percentual da </w:t>
      </w:r>
      <w:r w:rsidRPr="003B074F">
        <w:rPr>
          <w:rFonts w:ascii="Calibri" w:hAnsi="Calibri" w:cs="Calibri"/>
          <w:b/>
          <w:bCs/>
          <w:color w:val="000000"/>
          <w:sz w:val="20"/>
          <w:szCs w:val="20"/>
        </w:rPr>
        <w:t xml:space="preserve">variação de preço do item </w:t>
      </w:r>
      <w:r w:rsidRPr="003B074F">
        <w:rPr>
          <w:rFonts w:ascii="Calibri" w:hAnsi="Calibri" w:cs="Calibri"/>
          <w:color w:val="000000"/>
          <w:sz w:val="20"/>
          <w:szCs w:val="20"/>
        </w:rPr>
        <w:t xml:space="preserve">ao preço contratado, aquele preço que resultar no menor dispêndio financeiro para a Administração será o </w:t>
      </w:r>
      <w:r w:rsidRPr="003B074F">
        <w:rPr>
          <w:rFonts w:ascii="Calibri" w:hAnsi="Calibri" w:cs="Calibri"/>
          <w:b/>
          <w:bCs/>
          <w:color w:val="000000"/>
          <w:sz w:val="20"/>
          <w:szCs w:val="20"/>
        </w:rPr>
        <w:t>valor reequilibrado</w:t>
      </w:r>
      <w:r w:rsidRPr="003B074F">
        <w:rPr>
          <w:rFonts w:ascii="Calibri" w:hAnsi="Calibri" w:cs="Calibri"/>
          <w:color w:val="000000"/>
          <w:sz w:val="20"/>
          <w:szCs w:val="20"/>
        </w:rPr>
        <w:t>.</w:t>
      </w:r>
    </w:p>
    <w:p w14:paraId="0649AE01" w14:textId="77777777" w:rsidR="008117CB" w:rsidRPr="003B074F" w:rsidRDefault="008117CB" w:rsidP="008117CB">
      <w:pPr>
        <w:pStyle w:val="ParagraphStyle"/>
        <w:keepNext/>
        <w:keepLines/>
        <w:widowControl/>
        <w:numPr>
          <w:ilvl w:val="0"/>
          <w:numId w:val="57"/>
        </w:numPr>
        <w:tabs>
          <w:tab w:val="left" w:pos="570"/>
        </w:tabs>
        <w:spacing w:before="240" w:after="120"/>
        <w:jc w:val="both"/>
        <w:outlineLvl w:val="0"/>
        <w:rPr>
          <w:rFonts w:ascii="Calibri" w:hAnsi="Calibri" w:cs="Calibri"/>
          <w:b/>
          <w:bCs/>
          <w:color w:val="000000"/>
          <w:sz w:val="20"/>
          <w:szCs w:val="20"/>
        </w:rPr>
      </w:pPr>
      <w:r w:rsidRPr="003B074F">
        <w:rPr>
          <w:rFonts w:ascii="Calibri" w:hAnsi="Calibri" w:cs="Calibri"/>
          <w:b/>
          <w:bCs/>
          <w:color w:val="000000"/>
          <w:sz w:val="20"/>
          <w:szCs w:val="20"/>
        </w:rPr>
        <w:lastRenderedPageBreak/>
        <w:t>CLÁUSULA OITAVA - OBRIGAÇÕES DO CONTRATANTE (</w:t>
      </w:r>
      <w:hyperlink r:id="rId22" w:anchor="art92" w:history="1">
        <w:r w:rsidRPr="003B074F">
          <w:rPr>
            <w:rFonts w:ascii="Calibri" w:hAnsi="Calibri" w:cs="Calibri"/>
            <w:b/>
            <w:bCs/>
            <w:color w:val="0000FF"/>
            <w:sz w:val="20"/>
            <w:szCs w:val="20"/>
            <w:u w:val="single"/>
          </w:rPr>
          <w:t>art. 92, X, XI e XIV</w:t>
        </w:r>
      </w:hyperlink>
      <w:r w:rsidRPr="003B074F">
        <w:rPr>
          <w:rFonts w:ascii="Calibri" w:hAnsi="Calibri" w:cs="Calibri"/>
          <w:b/>
          <w:bCs/>
          <w:color w:val="000000"/>
          <w:sz w:val="20"/>
          <w:szCs w:val="20"/>
        </w:rPr>
        <w:t>)</w:t>
      </w:r>
    </w:p>
    <w:p w14:paraId="53A51801" w14:textId="77777777" w:rsidR="008117CB" w:rsidRPr="003B074F" w:rsidRDefault="008117CB" w:rsidP="008117CB">
      <w:pPr>
        <w:pStyle w:val="ParagraphStyle"/>
        <w:widowControl/>
        <w:numPr>
          <w:ilvl w:val="1"/>
          <w:numId w:val="57"/>
        </w:numPr>
        <w:spacing w:line="360" w:lineRule="auto"/>
        <w:jc w:val="both"/>
        <w:rPr>
          <w:rFonts w:ascii="Calibri" w:hAnsi="Calibri" w:cs="Calibri"/>
          <w:sz w:val="20"/>
          <w:szCs w:val="20"/>
        </w:rPr>
      </w:pPr>
      <w:r w:rsidRPr="003B074F">
        <w:rPr>
          <w:rFonts w:ascii="Calibri" w:hAnsi="Calibri" w:cs="Calibri"/>
          <w:sz w:val="20"/>
          <w:szCs w:val="20"/>
        </w:rPr>
        <w:t>São obrigações do Contratante:</w:t>
      </w:r>
    </w:p>
    <w:p w14:paraId="7F96CEAD" w14:textId="77777777" w:rsidR="008117CB" w:rsidRPr="003B074F" w:rsidRDefault="008117CB" w:rsidP="008117CB">
      <w:pPr>
        <w:pStyle w:val="ParagraphStyle"/>
        <w:widowControl/>
        <w:numPr>
          <w:ilvl w:val="2"/>
          <w:numId w:val="57"/>
        </w:numPr>
        <w:spacing w:line="360" w:lineRule="auto"/>
        <w:jc w:val="both"/>
        <w:rPr>
          <w:rFonts w:ascii="Calibri" w:hAnsi="Calibri" w:cs="Calibri"/>
          <w:color w:val="000000"/>
          <w:sz w:val="20"/>
          <w:szCs w:val="20"/>
        </w:rPr>
      </w:pPr>
      <w:r w:rsidRPr="003B074F">
        <w:rPr>
          <w:rFonts w:ascii="Calibri" w:hAnsi="Calibri" w:cs="Calibri"/>
          <w:color w:val="000000"/>
          <w:sz w:val="20"/>
          <w:szCs w:val="20"/>
        </w:rPr>
        <w:t>Exigir o cumprimento de todas as obrigações assumidas pelo Contratado, de acordo com o contrato e seus anexos;</w:t>
      </w:r>
    </w:p>
    <w:p w14:paraId="5783CDC3" w14:textId="77777777" w:rsidR="008117CB" w:rsidRPr="003B074F" w:rsidRDefault="008117CB" w:rsidP="008117CB">
      <w:pPr>
        <w:pStyle w:val="ParagraphStyle"/>
        <w:widowControl/>
        <w:numPr>
          <w:ilvl w:val="2"/>
          <w:numId w:val="57"/>
        </w:numPr>
        <w:spacing w:line="360" w:lineRule="auto"/>
        <w:jc w:val="both"/>
        <w:rPr>
          <w:rFonts w:ascii="Calibri" w:hAnsi="Calibri" w:cs="Calibri"/>
          <w:color w:val="000000"/>
          <w:sz w:val="20"/>
          <w:szCs w:val="20"/>
        </w:rPr>
      </w:pPr>
      <w:r w:rsidRPr="003B074F">
        <w:rPr>
          <w:rFonts w:ascii="Calibri" w:hAnsi="Calibri" w:cs="Calibri"/>
          <w:color w:val="000000"/>
          <w:sz w:val="20"/>
          <w:szCs w:val="20"/>
        </w:rPr>
        <w:t>Receber o objeto no prazo e condições estabelecidas no Termo de Referência;</w:t>
      </w:r>
    </w:p>
    <w:p w14:paraId="7679A90C" w14:textId="77777777" w:rsidR="008117CB" w:rsidRPr="003B074F" w:rsidRDefault="008117CB" w:rsidP="008117CB">
      <w:pPr>
        <w:pStyle w:val="ParagraphStyle"/>
        <w:widowControl/>
        <w:numPr>
          <w:ilvl w:val="2"/>
          <w:numId w:val="57"/>
        </w:numPr>
        <w:spacing w:line="360" w:lineRule="auto"/>
        <w:jc w:val="both"/>
        <w:rPr>
          <w:rFonts w:ascii="Calibri" w:hAnsi="Calibri" w:cs="Calibri"/>
          <w:color w:val="000000"/>
          <w:sz w:val="20"/>
          <w:szCs w:val="20"/>
        </w:rPr>
      </w:pPr>
      <w:r w:rsidRPr="003B074F">
        <w:rPr>
          <w:rFonts w:ascii="Calibri" w:hAnsi="Calibri" w:cs="Calibri"/>
          <w:color w:val="000000"/>
          <w:sz w:val="20"/>
          <w:szCs w:val="20"/>
        </w:rPr>
        <w:t>Notificar o Contratado, por escrito, sobre vícios, defeitos ou incorreções verificadas no objeto fornecido, para que seja por ele substituído, reparado ou corrigido, no total ou em parte, às suas expensas;</w:t>
      </w:r>
    </w:p>
    <w:p w14:paraId="34573130" w14:textId="77777777" w:rsidR="008117CB" w:rsidRPr="003B074F" w:rsidRDefault="008117CB" w:rsidP="008117CB">
      <w:pPr>
        <w:pStyle w:val="ParagraphStyle"/>
        <w:widowControl/>
        <w:numPr>
          <w:ilvl w:val="2"/>
          <w:numId w:val="57"/>
        </w:numPr>
        <w:spacing w:line="360" w:lineRule="auto"/>
        <w:jc w:val="both"/>
        <w:rPr>
          <w:rFonts w:ascii="Calibri" w:hAnsi="Calibri" w:cs="Calibri"/>
          <w:color w:val="000000"/>
          <w:sz w:val="20"/>
          <w:szCs w:val="20"/>
        </w:rPr>
      </w:pPr>
      <w:r w:rsidRPr="003B074F">
        <w:rPr>
          <w:rFonts w:ascii="Calibri" w:hAnsi="Calibri" w:cs="Calibri"/>
          <w:color w:val="000000"/>
          <w:sz w:val="20"/>
          <w:szCs w:val="20"/>
        </w:rPr>
        <w:t>Acompanhar e fiscalizar a execução do contrato e o cumprimento das obrigações pelo Contratado;</w:t>
      </w:r>
    </w:p>
    <w:p w14:paraId="1006D3C9" w14:textId="77777777" w:rsidR="008117CB" w:rsidRPr="003B074F" w:rsidRDefault="008117CB" w:rsidP="008117CB">
      <w:pPr>
        <w:pStyle w:val="ParagraphStyle"/>
        <w:widowControl/>
        <w:numPr>
          <w:ilvl w:val="2"/>
          <w:numId w:val="57"/>
        </w:numPr>
        <w:spacing w:line="360" w:lineRule="auto"/>
        <w:jc w:val="both"/>
        <w:rPr>
          <w:rFonts w:ascii="Calibri" w:hAnsi="Calibri" w:cs="Calibri"/>
          <w:color w:val="000000"/>
          <w:sz w:val="20"/>
          <w:szCs w:val="20"/>
        </w:rPr>
      </w:pPr>
      <w:r w:rsidRPr="003B074F">
        <w:rPr>
          <w:rFonts w:ascii="Calibri" w:hAnsi="Calibri" w:cs="Calibri"/>
          <w:color w:val="000000"/>
          <w:sz w:val="20"/>
          <w:szCs w:val="20"/>
        </w:rPr>
        <w:t>Efetuar o pagamento ao Contratado do valor correspondente ao fornecimento do objeto, no prazo, forma e condições estabelecidos no presente Contrato e no Termo de Referência.</w:t>
      </w:r>
    </w:p>
    <w:p w14:paraId="70F77539" w14:textId="77777777" w:rsidR="008117CB" w:rsidRPr="003B074F" w:rsidRDefault="008117CB" w:rsidP="008117CB">
      <w:pPr>
        <w:pStyle w:val="ParagraphStyle"/>
        <w:widowControl/>
        <w:numPr>
          <w:ilvl w:val="2"/>
          <w:numId w:val="57"/>
        </w:numPr>
        <w:spacing w:line="360" w:lineRule="auto"/>
        <w:jc w:val="both"/>
        <w:rPr>
          <w:rFonts w:ascii="Calibri" w:hAnsi="Calibri" w:cs="Calibri"/>
          <w:color w:val="000000"/>
          <w:sz w:val="20"/>
          <w:szCs w:val="20"/>
        </w:rPr>
      </w:pPr>
      <w:r w:rsidRPr="003B074F">
        <w:rPr>
          <w:rFonts w:ascii="Calibri" w:hAnsi="Calibri" w:cs="Calibri"/>
          <w:color w:val="000000"/>
          <w:sz w:val="20"/>
          <w:szCs w:val="20"/>
        </w:rPr>
        <w:t xml:space="preserve">Aplicar ao Contratado as sanções previstas na lei e neste Contrato; </w:t>
      </w:r>
    </w:p>
    <w:p w14:paraId="6058F62E" w14:textId="77777777" w:rsidR="008117CB" w:rsidRPr="003B074F" w:rsidRDefault="008117CB" w:rsidP="008117CB">
      <w:pPr>
        <w:pStyle w:val="ParagraphStyle"/>
        <w:widowControl/>
        <w:numPr>
          <w:ilvl w:val="2"/>
          <w:numId w:val="57"/>
        </w:numPr>
        <w:spacing w:line="360" w:lineRule="auto"/>
        <w:jc w:val="both"/>
        <w:rPr>
          <w:rFonts w:ascii="Calibri" w:hAnsi="Calibri" w:cs="Calibri"/>
          <w:color w:val="000000"/>
          <w:sz w:val="20"/>
          <w:szCs w:val="20"/>
        </w:rPr>
      </w:pPr>
      <w:r w:rsidRPr="003B074F">
        <w:rPr>
          <w:rFonts w:ascii="Calibri" w:hAnsi="Calibri" w:cs="Calibri"/>
          <w:color w:val="000000"/>
          <w:sz w:val="20"/>
          <w:szCs w:val="20"/>
        </w:rPr>
        <w:t>Cientificar a Procuradoria Geral do Município - PROGE para adoção das medidas cabíveis quando do descumprimento de obrigações pelo Contratado;</w:t>
      </w:r>
    </w:p>
    <w:p w14:paraId="4FE920E5" w14:textId="77777777" w:rsidR="008117CB" w:rsidRPr="003B074F" w:rsidRDefault="008117CB" w:rsidP="008117CB">
      <w:pPr>
        <w:pStyle w:val="ParagraphStyle"/>
        <w:widowControl/>
        <w:numPr>
          <w:ilvl w:val="2"/>
          <w:numId w:val="57"/>
        </w:numPr>
        <w:spacing w:line="360" w:lineRule="auto"/>
        <w:jc w:val="both"/>
        <w:rPr>
          <w:rFonts w:ascii="Calibri" w:hAnsi="Calibri" w:cs="Calibri"/>
          <w:color w:val="000000"/>
          <w:sz w:val="20"/>
          <w:szCs w:val="20"/>
        </w:rPr>
      </w:pPr>
      <w:r w:rsidRPr="003B074F">
        <w:rPr>
          <w:rFonts w:ascii="Calibri" w:hAnsi="Calibri" w:cs="Calibri"/>
          <w:color w:val="000000"/>
          <w:sz w:val="20"/>
          <w:szCs w:val="20"/>
        </w:rPr>
        <w:t>Explicitamente emitir decisão sobre todas as solicitações e reclamações relacionadas à execução do presente Contrato, ressalvados os requerimentos manifestamente impertinentes, meramente protelatórios ou de nenhum interesse para a boa execução do ajuste.</w:t>
      </w:r>
    </w:p>
    <w:p w14:paraId="3D9FD765" w14:textId="77777777" w:rsidR="008117CB" w:rsidRPr="003B074F" w:rsidRDefault="008117CB" w:rsidP="008117CB">
      <w:pPr>
        <w:pStyle w:val="ParagraphStyle"/>
        <w:widowControl/>
        <w:numPr>
          <w:ilvl w:val="2"/>
          <w:numId w:val="57"/>
        </w:numPr>
        <w:spacing w:line="360" w:lineRule="auto"/>
        <w:jc w:val="both"/>
        <w:rPr>
          <w:rFonts w:ascii="Calibri" w:hAnsi="Calibri" w:cs="Calibri"/>
          <w:color w:val="000000"/>
          <w:sz w:val="20"/>
          <w:szCs w:val="20"/>
        </w:rPr>
      </w:pPr>
      <w:r w:rsidRPr="003B074F">
        <w:rPr>
          <w:rFonts w:ascii="Calibri" w:hAnsi="Calibri" w:cs="Calibri"/>
          <w:color w:val="000000"/>
          <w:sz w:val="20"/>
          <w:szCs w:val="20"/>
        </w:rPr>
        <w:t xml:space="preserve"> A Administração terá o prazo de </w:t>
      </w:r>
      <w:r w:rsidRPr="003B074F">
        <w:rPr>
          <w:rFonts w:ascii="Calibri" w:hAnsi="Calibri" w:cs="Calibri"/>
          <w:b/>
          <w:bCs/>
          <w:color w:val="000000"/>
          <w:sz w:val="20"/>
          <w:szCs w:val="20"/>
        </w:rPr>
        <w:t>até 01 (um) mês</w:t>
      </w:r>
      <w:r w:rsidRPr="003B074F">
        <w:rPr>
          <w:rFonts w:ascii="Calibri" w:hAnsi="Calibri" w:cs="Calibri"/>
          <w:color w:val="000000"/>
          <w:sz w:val="20"/>
          <w:szCs w:val="20"/>
        </w:rPr>
        <w:t xml:space="preserve">, a contar da data do protocolo do requerimento para decidir, admitida a prorrogação motivada, por igual período. </w:t>
      </w:r>
    </w:p>
    <w:p w14:paraId="38170E3D" w14:textId="77777777" w:rsidR="008117CB" w:rsidRPr="003B074F" w:rsidRDefault="008117CB" w:rsidP="008117CB">
      <w:pPr>
        <w:pStyle w:val="ParagraphStyle"/>
        <w:widowControl/>
        <w:numPr>
          <w:ilvl w:val="2"/>
          <w:numId w:val="57"/>
        </w:numPr>
        <w:spacing w:line="360" w:lineRule="auto"/>
        <w:jc w:val="both"/>
        <w:rPr>
          <w:rFonts w:ascii="Calibri" w:hAnsi="Calibri" w:cs="Calibri"/>
          <w:color w:val="000000"/>
          <w:sz w:val="20"/>
          <w:szCs w:val="20"/>
        </w:rPr>
      </w:pPr>
      <w:r w:rsidRPr="003B074F">
        <w:rPr>
          <w:rFonts w:ascii="Calibri" w:hAnsi="Calibri" w:cs="Calibri"/>
          <w:color w:val="000000"/>
          <w:sz w:val="20"/>
          <w:szCs w:val="20"/>
        </w:rPr>
        <w:t xml:space="preserve">Responder eventuais pedidos de reestabelecimento do equilíbrio econômico-financeiro feitos pelo contratado no </w:t>
      </w:r>
      <w:r w:rsidRPr="003B074F">
        <w:rPr>
          <w:rFonts w:ascii="Calibri" w:hAnsi="Calibri" w:cs="Calibri"/>
          <w:b/>
          <w:bCs/>
          <w:color w:val="000000"/>
          <w:sz w:val="20"/>
          <w:szCs w:val="20"/>
        </w:rPr>
        <w:t>prazo máximo de 15 (quinze) dias</w:t>
      </w:r>
      <w:r w:rsidRPr="003B074F">
        <w:rPr>
          <w:rFonts w:ascii="Calibri" w:hAnsi="Calibri" w:cs="Calibri"/>
          <w:color w:val="000000"/>
          <w:sz w:val="20"/>
          <w:szCs w:val="20"/>
        </w:rPr>
        <w:t>.</w:t>
      </w:r>
    </w:p>
    <w:p w14:paraId="678A1E1D" w14:textId="77777777" w:rsidR="008117CB" w:rsidRPr="003B074F" w:rsidRDefault="008117CB" w:rsidP="008117CB">
      <w:pPr>
        <w:pStyle w:val="ParagraphStyle"/>
        <w:widowControl/>
        <w:numPr>
          <w:ilvl w:val="2"/>
          <w:numId w:val="57"/>
        </w:numPr>
        <w:spacing w:line="360" w:lineRule="auto"/>
        <w:jc w:val="both"/>
        <w:rPr>
          <w:rFonts w:ascii="Calibri" w:hAnsi="Calibri" w:cs="Calibri"/>
          <w:color w:val="000000"/>
          <w:sz w:val="20"/>
          <w:szCs w:val="20"/>
        </w:rPr>
      </w:pPr>
      <w:r w:rsidRPr="003B074F">
        <w:rPr>
          <w:rFonts w:ascii="Calibri" w:hAnsi="Calibri" w:cs="Calibri"/>
          <w:color w:val="000000"/>
          <w:sz w:val="20"/>
          <w:szCs w:val="20"/>
        </w:rPr>
        <w:t>Notificar os emitentes das garantias quanto ao início de processo administrativo para apuração de descumprimento de cláusulas contratuais.</w:t>
      </w:r>
    </w:p>
    <w:p w14:paraId="38B22437" w14:textId="77777777" w:rsidR="008117CB" w:rsidRPr="003B074F" w:rsidRDefault="008117CB" w:rsidP="008117CB">
      <w:pPr>
        <w:pStyle w:val="ParagraphStyle"/>
        <w:widowControl/>
        <w:numPr>
          <w:ilvl w:val="1"/>
          <w:numId w:val="57"/>
        </w:numPr>
        <w:spacing w:line="360" w:lineRule="auto"/>
        <w:jc w:val="both"/>
        <w:rPr>
          <w:rFonts w:ascii="Calibri" w:hAnsi="Calibri" w:cs="Calibri"/>
          <w:sz w:val="20"/>
          <w:szCs w:val="20"/>
        </w:rPr>
      </w:pPr>
      <w:r w:rsidRPr="003B074F">
        <w:rPr>
          <w:rFonts w:ascii="Calibri" w:hAnsi="Calibri" w:cs="Calibri"/>
          <w:sz w:val="20"/>
          <w:szCs w:val="20"/>
        </w:rPr>
        <w:t>A Administração não responderá por quaisquer compromissos assumidos pelo Contratado com terceiros, ainda que vinculados à execução do contrato, bem como por qualquer dano causado a terceiros em decorrência de ato do Contratado, de seus empregados, prepostos ou subordinados.</w:t>
      </w:r>
    </w:p>
    <w:p w14:paraId="2524181E" w14:textId="77777777" w:rsidR="008117CB" w:rsidRPr="003B074F" w:rsidRDefault="008117CB" w:rsidP="008117CB">
      <w:pPr>
        <w:pStyle w:val="ParagraphStyle"/>
        <w:keepNext/>
        <w:keepLines/>
        <w:widowControl/>
        <w:numPr>
          <w:ilvl w:val="0"/>
          <w:numId w:val="57"/>
        </w:numPr>
        <w:tabs>
          <w:tab w:val="left" w:pos="570"/>
        </w:tabs>
        <w:spacing w:before="240" w:after="120"/>
        <w:jc w:val="both"/>
        <w:outlineLvl w:val="0"/>
        <w:rPr>
          <w:rFonts w:ascii="Calibri" w:hAnsi="Calibri" w:cs="Calibri"/>
          <w:b/>
          <w:bCs/>
          <w:color w:val="000000"/>
          <w:sz w:val="20"/>
          <w:szCs w:val="20"/>
        </w:rPr>
      </w:pPr>
      <w:r w:rsidRPr="003B074F">
        <w:rPr>
          <w:rFonts w:ascii="Calibri" w:hAnsi="Calibri" w:cs="Calibri"/>
          <w:b/>
          <w:bCs/>
          <w:color w:val="000000"/>
          <w:sz w:val="20"/>
          <w:szCs w:val="20"/>
        </w:rPr>
        <w:t>CLÁUSULA NONA - OBRIGAÇÕES DO CONTRATADO (</w:t>
      </w:r>
      <w:hyperlink r:id="rId23" w:anchor="art92" w:history="1">
        <w:r w:rsidRPr="003B074F">
          <w:rPr>
            <w:rFonts w:ascii="Calibri" w:hAnsi="Calibri" w:cs="Calibri"/>
            <w:b/>
            <w:bCs/>
            <w:color w:val="0000FF"/>
            <w:sz w:val="20"/>
            <w:szCs w:val="20"/>
            <w:u w:val="single"/>
          </w:rPr>
          <w:t>art. 92, XIV, XVI e XVII)</w:t>
        </w:r>
      </w:hyperlink>
    </w:p>
    <w:p w14:paraId="74BDEAF9" w14:textId="77777777" w:rsidR="008117CB" w:rsidRPr="003B074F" w:rsidRDefault="008117CB" w:rsidP="008117CB">
      <w:pPr>
        <w:pStyle w:val="ParagraphStyle"/>
        <w:widowControl/>
        <w:numPr>
          <w:ilvl w:val="1"/>
          <w:numId w:val="57"/>
        </w:numPr>
        <w:spacing w:line="360" w:lineRule="auto"/>
        <w:jc w:val="both"/>
        <w:rPr>
          <w:rFonts w:ascii="Calibri" w:hAnsi="Calibri" w:cs="Calibri"/>
          <w:sz w:val="20"/>
          <w:szCs w:val="20"/>
        </w:rPr>
      </w:pPr>
      <w:r w:rsidRPr="003B074F">
        <w:rPr>
          <w:rFonts w:ascii="Calibri" w:hAnsi="Calibri" w:cs="Calibri"/>
          <w:sz w:val="20"/>
          <w:szCs w:val="20"/>
        </w:rPr>
        <w:t>O Contratado deve cumprir todas as obrigações constantes deste Contrato e em seus anexos, assumindo como exclusivamente seus os riscos e as despesas decorrentes da boa e perfeita execução do objeto, observando, ainda, as obrigações a seguir dispostas:</w:t>
      </w:r>
    </w:p>
    <w:p w14:paraId="34EC3583" w14:textId="77777777" w:rsidR="008117CB" w:rsidRPr="003B074F" w:rsidRDefault="008117CB" w:rsidP="008117CB">
      <w:pPr>
        <w:pStyle w:val="ParagraphStyle"/>
        <w:widowControl/>
        <w:numPr>
          <w:ilvl w:val="1"/>
          <w:numId w:val="57"/>
        </w:numPr>
        <w:spacing w:line="360" w:lineRule="auto"/>
        <w:jc w:val="both"/>
        <w:rPr>
          <w:rFonts w:ascii="Calibri" w:hAnsi="Calibri" w:cs="Calibri"/>
          <w:sz w:val="20"/>
          <w:szCs w:val="20"/>
        </w:rPr>
      </w:pPr>
      <w:r w:rsidRPr="003B074F">
        <w:rPr>
          <w:rFonts w:ascii="Calibri" w:hAnsi="Calibri" w:cs="Calibri"/>
          <w:sz w:val="20"/>
          <w:szCs w:val="20"/>
        </w:rPr>
        <w:t>Entregar o objeto acompanhado do manual do usuário, com uma versão em português, e da relação da rede de assistência técnica autorizada;</w:t>
      </w:r>
    </w:p>
    <w:p w14:paraId="64CDC186" w14:textId="77777777" w:rsidR="008117CB" w:rsidRPr="003B074F" w:rsidRDefault="008117CB" w:rsidP="008117CB">
      <w:pPr>
        <w:pStyle w:val="ParagraphStyle"/>
        <w:widowControl/>
        <w:numPr>
          <w:ilvl w:val="1"/>
          <w:numId w:val="57"/>
        </w:numPr>
        <w:spacing w:line="360" w:lineRule="auto"/>
        <w:jc w:val="both"/>
        <w:rPr>
          <w:rFonts w:ascii="Calibri" w:hAnsi="Calibri" w:cs="Calibri"/>
          <w:sz w:val="20"/>
          <w:szCs w:val="20"/>
        </w:rPr>
      </w:pPr>
      <w:r w:rsidRPr="003B074F">
        <w:rPr>
          <w:rFonts w:ascii="Calibri" w:hAnsi="Calibri" w:cs="Calibri"/>
          <w:sz w:val="20"/>
          <w:szCs w:val="20"/>
        </w:rPr>
        <w:t>Responsabilizar-se pelos vícios e danos decorrentes do objeto, de acordo com o Código de Defesa do Consumidor (</w:t>
      </w:r>
      <w:hyperlink r:id="rId24" w:history="1">
        <w:r w:rsidRPr="003B074F">
          <w:rPr>
            <w:rFonts w:ascii="Calibri" w:hAnsi="Calibri" w:cs="Calibri"/>
            <w:color w:val="0000FF"/>
            <w:sz w:val="20"/>
            <w:szCs w:val="20"/>
            <w:u w:val="single"/>
          </w:rPr>
          <w:t>Lei nº 8.078, de 1990</w:t>
        </w:r>
      </w:hyperlink>
      <w:r w:rsidRPr="003B074F">
        <w:rPr>
          <w:rFonts w:ascii="Calibri" w:hAnsi="Calibri" w:cs="Calibri"/>
          <w:sz w:val="20"/>
          <w:szCs w:val="20"/>
        </w:rPr>
        <w:t>);</w:t>
      </w:r>
    </w:p>
    <w:p w14:paraId="448610D7" w14:textId="77777777" w:rsidR="008117CB" w:rsidRPr="003B074F" w:rsidRDefault="008117CB" w:rsidP="008117CB">
      <w:pPr>
        <w:pStyle w:val="ParagraphStyle"/>
        <w:widowControl/>
        <w:numPr>
          <w:ilvl w:val="1"/>
          <w:numId w:val="57"/>
        </w:numPr>
        <w:spacing w:line="360" w:lineRule="auto"/>
        <w:jc w:val="both"/>
        <w:rPr>
          <w:rFonts w:ascii="Calibri" w:hAnsi="Calibri" w:cs="Calibri"/>
          <w:sz w:val="20"/>
          <w:szCs w:val="20"/>
        </w:rPr>
      </w:pPr>
      <w:r w:rsidRPr="003B074F">
        <w:rPr>
          <w:rFonts w:ascii="Calibri" w:hAnsi="Calibri" w:cs="Calibri"/>
          <w:sz w:val="20"/>
          <w:szCs w:val="20"/>
        </w:rPr>
        <w:t>Comunicar ao contratante, no prazo máximo de 24 (vinte e quatro) horas que antecede a data da entrega, os motivos que impossibilitem o cumprimento do prazo previsto, com a devida comprovação;</w:t>
      </w:r>
    </w:p>
    <w:p w14:paraId="6640D5CE" w14:textId="77777777" w:rsidR="008117CB" w:rsidRPr="003B074F" w:rsidRDefault="008117CB" w:rsidP="008117CB">
      <w:pPr>
        <w:pStyle w:val="ParagraphStyle"/>
        <w:widowControl/>
        <w:numPr>
          <w:ilvl w:val="1"/>
          <w:numId w:val="57"/>
        </w:numPr>
        <w:spacing w:line="360" w:lineRule="auto"/>
        <w:jc w:val="both"/>
        <w:rPr>
          <w:rFonts w:ascii="Calibri" w:hAnsi="Calibri" w:cs="Calibri"/>
          <w:color w:val="000000"/>
          <w:sz w:val="20"/>
          <w:szCs w:val="20"/>
        </w:rPr>
      </w:pPr>
      <w:r w:rsidRPr="003B074F">
        <w:rPr>
          <w:rFonts w:ascii="Calibri" w:hAnsi="Calibri" w:cs="Calibri"/>
          <w:color w:val="000000"/>
          <w:sz w:val="20"/>
          <w:szCs w:val="20"/>
        </w:rPr>
        <w:t xml:space="preserve">Atender </w:t>
      </w:r>
      <w:r w:rsidRPr="003B074F">
        <w:rPr>
          <w:rFonts w:ascii="Calibri" w:hAnsi="Calibri" w:cs="Calibri"/>
          <w:sz w:val="20"/>
          <w:szCs w:val="20"/>
        </w:rPr>
        <w:t>às</w:t>
      </w:r>
      <w:r w:rsidRPr="003B074F">
        <w:rPr>
          <w:rFonts w:ascii="Calibri" w:hAnsi="Calibri" w:cs="Calibri"/>
          <w:color w:val="000000"/>
          <w:sz w:val="20"/>
          <w:szCs w:val="20"/>
        </w:rPr>
        <w:t xml:space="preserve"> determinações regulares emitidas pelo fiscal ou gestor do contrato ou autoridade superior (</w:t>
      </w:r>
      <w:hyperlink r:id="rId25" w:anchor="art137" w:history="1">
        <w:r w:rsidRPr="003B074F">
          <w:rPr>
            <w:rFonts w:ascii="Calibri" w:hAnsi="Calibri" w:cs="Calibri"/>
            <w:color w:val="0000FF"/>
            <w:sz w:val="20"/>
            <w:szCs w:val="20"/>
            <w:u w:val="single"/>
          </w:rPr>
          <w:t>art. 137, II, da Lei n.º 14.133, de 2021</w:t>
        </w:r>
      </w:hyperlink>
      <w:r w:rsidRPr="003B074F">
        <w:rPr>
          <w:rFonts w:ascii="Calibri" w:hAnsi="Calibri" w:cs="Calibri"/>
          <w:color w:val="000000"/>
          <w:sz w:val="20"/>
          <w:szCs w:val="20"/>
        </w:rPr>
        <w:t xml:space="preserve">) e </w:t>
      </w:r>
      <w:r w:rsidRPr="003B074F">
        <w:rPr>
          <w:rFonts w:ascii="Calibri" w:hAnsi="Calibri" w:cs="Calibri"/>
          <w:sz w:val="20"/>
          <w:szCs w:val="20"/>
        </w:rPr>
        <w:t>prestar todo esclarecimento ou informação por eles solicitados</w:t>
      </w:r>
      <w:r w:rsidRPr="003B074F">
        <w:rPr>
          <w:rFonts w:ascii="Calibri" w:hAnsi="Calibri" w:cs="Calibri"/>
          <w:color w:val="000000"/>
          <w:sz w:val="20"/>
          <w:szCs w:val="20"/>
        </w:rPr>
        <w:t>;</w:t>
      </w:r>
    </w:p>
    <w:p w14:paraId="60572789" w14:textId="77777777" w:rsidR="008117CB" w:rsidRPr="003B074F" w:rsidRDefault="008117CB" w:rsidP="008117CB">
      <w:pPr>
        <w:pStyle w:val="ParagraphStyle"/>
        <w:widowControl/>
        <w:numPr>
          <w:ilvl w:val="1"/>
          <w:numId w:val="57"/>
        </w:numPr>
        <w:spacing w:line="360" w:lineRule="auto"/>
        <w:jc w:val="both"/>
        <w:rPr>
          <w:rFonts w:ascii="Calibri" w:hAnsi="Calibri" w:cs="Calibri"/>
          <w:sz w:val="20"/>
          <w:szCs w:val="20"/>
        </w:rPr>
      </w:pPr>
      <w:r w:rsidRPr="003B074F">
        <w:rPr>
          <w:rFonts w:ascii="Calibri" w:hAnsi="Calibri" w:cs="Calibri"/>
          <w:sz w:val="20"/>
          <w:szCs w:val="20"/>
        </w:rPr>
        <w:t>Reparar, corrigir, remover, reconstruir ou substituir, às suas expensas, no total ou em parte, no prazo fixado pelo fiscal do contrato, os bens nos quais se verificarem vícios, defeitos ou incorreções resultantes da execução ou dos materiais empregados;</w:t>
      </w:r>
    </w:p>
    <w:p w14:paraId="0A949B99" w14:textId="77777777" w:rsidR="008117CB" w:rsidRPr="003B074F" w:rsidRDefault="008117CB" w:rsidP="008117CB">
      <w:pPr>
        <w:pStyle w:val="ParagraphStyle"/>
        <w:widowControl/>
        <w:numPr>
          <w:ilvl w:val="1"/>
          <w:numId w:val="57"/>
        </w:numPr>
        <w:spacing w:line="360" w:lineRule="auto"/>
        <w:jc w:val="both"/>
        <w:rPr>
          <w:rFonts w:ascii="Calibri" w:hAnsi="Calibri" w:cs="Calibri"/>
          <w:sz w:val="20"/>
          <w:szCs w:val="20"/>
        </w:rPr>
      </w:pPr>
      <w:r w:rsidRPr="003B074F">
        <w:rPr>
          <w:rFonts w:ascii="Calibri" w:hAnsi="Calibri" w:cs="Calibri"/>
          <w:sz w:val="20"/>
          <w:szCs w:val="20"/>
        </w:rPr>
        <w:t xml:space="preserve">Responsabilizar-se pelos vícios e danos decorrentes da execução do objeto, bem como por todo e qualquer dano causado à Administração ou terceiros, não reduzindo essa responsabilidade a fiscalização ou o acompanhamento da execução contratual pelo </w:t>
      </w:r>
      <w:r w:rsidRPr="003B074F">
        <w:rPr>
          <w:rFonts w:ascii="Calibri" w:hAnsi="Calibri" w:cs="Calibri"/>
          <w:sz w:val="20"/>
          <w:szCs w:val="20"/>
        </w:rPr>
        <w:lastRenderedPageBreak/>
        <w:t>contratante, que ficará autorizado a descontar dos pagamentos devidos ou da garantia, caso exigida, o valor correspondente aos danos sofridos;</w:t>
      </w:r>
    </w:p>
    <w:p w14:paraId="0221F47C" w14:textId="77777777" w:rsidR="008117CB" w:rsidRPr="003B074F" w:rsidRDefault="008117CB" w:rsidP="008117CB">
      <w:pPr>
        <w:pStyle w:val="ParagraphStyle"/>
        <w:widowControl/>
        <w:numPr>
          <w:ilvl w:val="1"/>
          <w:numId w:val="57"/>
        </w:numPr>
        <w:spacing w:line="360" w:lineRule="auto"/>
        <w:jc w:val="both"/>
        <w:rPr>
          <w:rFonts w:ascii="Calibri" w:hAnsi="Calibri" w:cs="Calibri"/>
          <w:sz w:val="20"/>
          <w:szCs w:val="20"/>
        </w:rPr>
      </w:pPr>
      <w:r w:rsidRPr="003B074F">
        <w:rPr>
          <w:rFonts w:ascii="Calibri" w:hAnsi="Calibri" w:cs="Calibri"/>
          <w:sz w:val="20"/>
          <w:szCs w:val="20"/>
        </w:rPr>
        <w:t xml:space="preserve">Quando não for possível a verificação da regularidade no Sistema de Cadastro de Fornecedores – SICAF, o contratado deverá entregar ao setor responsável pela fiscalização do contrato, junto com a Nota Fiscal para fins de pagamento, os seguintes documentos: 1) prova de regularidade relativa à Seguridade Social; 2) certidão conjunta relativa aos tributos federais e à Dívida Ativa da União; 3) certidões que comprovem a regularidade perante a Fazenda Estadual ou Distrital do domicílio ou sede do contratado; 4) Certidão de Regularidade do FGTS – CRF; e 5) Certidão Negativa de Débitos Trabalhistas – CNDT; </w:t>
      </w:r>
    </w:p>
    <w:p w14:paraId="6BACD97D" w14:textId="77777777" w:rsidR="008117CB" w:rsidRPr="003B074F" w:rsidRDefault="008117CB" w:rsidP="008117CB">
      <w:pPr>
        <w:pStyle w:val="ParagraphStyle"/>
        <w:widowControl/>
        <w:numPr>
          <w:ilvl w:val="1"/>
          <w:numId w:val="57"/>
        </w:numPr>
        <w:spacing w:line="360" w:lineRule="auto"/>
        <w:jc w:val="both"/>
        <w:rPr>
          <w:rFonts w:ascii="Calibri" w:hAnsi="Calibri" w:cs="Calibri"/>
          <w:sz w:val="20"/>
          <w:szCs w:val="20"/>
        </w:rPr>
      </w:pPr>
      <w:r w:rsidRPr="003B074F">
        <w:rPr>
          <w:rFonts w:ascii="Calibri" w:hAnsi="Calibri" w:cs="Calibri"/>
          <w:sz w:val="20"/>
          <w:szCs w:val="20"/>
        </w:rPr>
        <w:t>Responsabilizar-se pelo cumprimento de todas as obrigações trabalhistas, previdenciárias, fiscais, comerciais e as demais previstas em legislação específica, cuja inadimplência não transfere a responsabilidade ao contratante e não poderá onerar o objeto do contrato;</w:t>
      </w:r>
    </w:p>
    <w:p w14:paraId="61208333" w14:textId="77777777" w:rsidR="008117CB" w:rsidRPr="003B074F" w:rsidRDefault="008117CB" w:rsidP="008117CB">
      <w:pPr>
        <w:pStyle w:val="ParagraphStyle"/>
        <w:widowControl/>
        <w:numPr>
          <w:ilvl w:val="1"/>
          <w:numId w:val="57"/>
        </w:numPr>
        <w:spacing w:line="360" w:lineRule="auto"/>
        <w:jc w:val="both"/>
        <w:rPr>
          <w:rFonts w:ascii="Calibri" w:hAnsi="Calibri" w:cs="Calibri"/>
          <w:sz w:val="20"/>
          <w:szCs w:val="20"/>
        </w:rPr>
      </w:pPr>
      <w:r w:rsidRPr="003B074F">
        <w:rPr>
          <w:rFonts w:ascii="Calibri" w:hAnsi="Calibri" w:cs="Calibri"/>
          <w:sz w:val="20"/>
          <w:szCs w:val="20"/>
        </w:rPr>
        <w:t>Comunicar ao Fiscal do contrato, no prazo de 24 (vinte e quatro) horas, qualquer ocorrência anormal ou acidente que se verifique no local da execução do objeto contratual.</w:t>
      </w:r>
    </w:p>
    <w:p w14:paraId="375636EF" w14:textId="77777777" w:rsidR="008117CB" w:rsidRPr="003B074F" w:rsidRDefault="008117CB" w:rsidP="008117CB">
      <w:pPr>
        <w:pStyle w:val="ParagraphStyle"/>
        <w:widowControl/>
        <w:numPr>
          <w:ilvl w:val="1"/>
          <w:numId w:val="57"/>
        </w:numPr>
        <w:spacing w:line="360" w:lineRule="auto"/>
        <w:jc w:val="both"/>
        <w:rPr>
          <w:rFonts w:ascii="Calibri" w:hAnsi="Calibri" w:cs="Calibri"/>
          <w:sz w:val="20"/>
          <w:szCs w:val="20"/>
        </w:rPr>
      </w:pPr>
      <w:r w:rsidRPr="003B074F">
        <w:rPr>
          <w:rFonts w:ascii="Calibri" w:hAnsi="Calibri" w:cs="Calibri"/>
          <w:sz w:val="20"/>
          <w:szCs w:val="20"/>
        </w:rPr>
        <w:t>Paralisar, por determinação do contratante, qualquer atividade que não esteja sendo executada de acordo com a boa técnica ou que ponha em risco a segurança de pessoas ou bens de terceiros.</w:t>
      </w:r>
    </w:p>
    <w:p w14:paraId="01864EE3" w14:textId="77777777" w:rsidR="008117CB" w:rsidRPr="003B074F" w:rsidRDefault="008117CB" w:rsidP="008117CB">
      <w:pPr>
        <w:pStyle w:val="ParagraphStyle"/>
        <w:widowControl/>
        <w:numPr>
          <w:ilvl w:val="1"/>
          <w:numId w:val="57"/>
        </w:numPr>
        <w:spacing w:line="360" w:lineRule="auto"/>
        <w:jc w:val="both"/>
        <w:rPr>
          <w:rFonts w:ascii="Calibri" w:hAnsi="Calibri" w:cs="Calibri"/>
          <w:sz w:val="20"/>
          <w:szCs w:val="20"/>
        </w:rPr>
      </w:pPr>
      <w:r w:rsidRPr="003B074F">
        <w:rPr>
          <w:rFonts w:ascii="Calibri" w:hAnsi="Calibri" w:cs="Calibri"/>
          <w:sz w:val="20"/>
          <w:szCs w:val="20"/>
        </w:rPr>
        <w:t>Manter durante toda a vigência do contrato, em compatibilidade com as obrigações assumidas, todas as condições exigidas para habilitação na licitação;</w:t>
      </w:r>
    </w:p>
    <w:p w14:paraId="188D08B3" w14:textId="77777777" w:rsidR="008117CB" w:rsidRPr="003B074F" w:rsidRDefault="008117CB" w:rsidP="008117CB">
      <w:pPr>
        <w:pStyle w:val="ParagraphStyle"/>
        <w:widowControl/>
        <w:numPr>
          <w:ilvl w:val="1"/>
          <w:numId w:val="57"/>
        </w:numPr>
        <w:spacing w:line="360" w:lineRule="auto"/>
        <w:jc w:val="both"/>
        <w:rPr>
          <w:rFonts w:ascii="Calibri" w:hAnsi="Calibri" w:cs="Calibri"/>
          <w:sz w:val="20"/>
          <w:szCs w:val="20"/>
        </w:rPr>
      </w:pPr>
      <w:r w:rsidRPr="003B074F">
        <w:rPr>
          <w:rFonts w:ascii="Calibri" w:hAnsi="Calibri" w:cs="Calibri"/>
          <w:sz w:val="20"/>
          <w:szCs w:val="20"/>
        </w:rPr>
        <w:t>Cumprir, durante todo o período de execução do contrato, a reserva de cargos prevista em lei para pessoa com deficiência, para reabilitado da Previdência Social ou para aprendiz, bem como as reservas de cargos previstas na legislação (</w:t>
      </w:r>
      <w:hyperlink r:id="rId26" w:anchor="art116" w:history="1">
        <w:r w:rsidRPr="003B074F">
          <w:rPr>
            <w:rFonts w:ascii="Calibri" w:hAnsi="Calibri" w:cs="Calibri"/>
            <w:color w:val="0000FF"/>
            <w:sz w:val="20"/>
            <w:szCs w:val="20"/>
            <w:u w:val="single"/>
          </w:rPr>
          <w:t>art. 116, da Lei n.º 14.133, de 2021</w:t>
        </w:r>
      </w:hyperlink>
      <w:r w:rsidRPr="003B074F">
        <w:rPr>
          <w:rFonts w:ascii="Calibri" w:hAnsi="Calibri" w:cs="Calibri"/>
          <w:sz w:val="20"/>
          <w:szCs w:val="20"/>
        </w:rPr>
        <w:t>);</w:t>
      </w:r>
    </w:p>
    <w:p w14:paraId="75937146" w14:textId="77777777" w:rsidR="008117CB" w:rsidRPr="003B074F" w:rsidRDefault="008117CB" w:rsidP="008117CB">
      <w:pPr>
        <w:pStyle w:val="ParagraphStyle"/>
        <w:widowControl/>
        <w:numPr>
          <w:ilvl w:val="1"/>
          <w:numId w:val="57"/>
        </w:numPr>
        <w:spacing w:line="360" w:lineRule="auto"/>
        <w:jc w:val="both"/>
        <w:rPr>
          <w:rFonts w:ascii="Calibri" w:hAnsi="Calibri" w:cs="Calibri"/>
          <w:sz w:val="20"/>
          <w:szCs w:val="20"/>
        </w:rPr>
      </w:pPr>
      <w:r w:rsidRPr="003B074F">
        <w:rPr>
          <w:rFonts w:ascii="Calibri" w:hAnsi="Calibri" w:cs="Calibri"/>
          <w:sz w:val="20"/>
          <w:szCs w:val="20"/>
        </w:rPr>
        <w:t>Comprovar a reserva de cargos a que se refere a cláusula acima, no prazo fixado pelo fiscal do contrato, com a indicação dos empregados que preencheram as referidas vagas (</w:t>
      </w:r>
      <w:hyperlink r:id="rId27" w:anchor="art116" w:history="1">
        <w:r w:rsidRPr="003B074F">
          <w:rPr>
            <w:rFonts w:ascii="Calibri" w:hAnsi="Calibri" w:cs="Calibri"/>
            <w:color w:val="0000FF"/>
            <w:sz w:val="20"/>
            <w:szCs w:val="20"/>
            <w:u w:val="single"/>
          </w:rPr>
          <w:t>art. 116, parágrafo único, da Lei n.º 14.133, de 2021</w:t>
        </w:r>
      </w:hyperlink>
      <w:r w:rsidRPr="003B074F">
        <w:rPr>
          <w:rFonts w:ascii="Calibri" w:hAnsi="Calibri" w:cs="Calibri"/>
          <w:sz w:val="20"/>
          <w:szCs w:val="20"/>
        </w:rPr>
        <w:t>);</w:t>
      </w:r>
    </w:p>
    <w:p w14:paraId="346D8341" w14:textId="77777777" w:rsidR="008117CB" w:rsidRPr="003B074F" w:rsidRDefault="008117CB" w:rsidP="008117CB">
      <w:pPr>
        <w:pStyle w:val="ParagraphStyle"/>
        <w:widowControl/>
        <w:numPr>
          <w:ilvl w:val="1"/>
          <w:numId w:val="57"/>
        </w:numPr>
        <w:spacing w:line="360" w:lineRule="auto"/>
        <w:jc w:val="both"/>
        <w:rPr>
          <w:rFonts w:ascii="Calibri" w:hAnsi="Calibri" w:cs="Calibri"/>
          <w:sz w:val="20"/>
          <w:szCs w:val="20"/>
        </w:rPr>
      </w:pPr>
      <w:r w:rsidRPr="003B074F">
        <w:rPr>
          <w:rFonts w:ascii="Calibri" w:hAnsi="Calibri" w:cs="Calibri"/>
          <w:sz w:val="20"/>
          <w:szCs w:val="20"/>
        </w:rPr>
        <w:t xml:space="preserve">  Guardar sigilo sobre todas as informações obtidas em decorrência do cumprimento do contrato; </w:t>
      </w:r>
    </w:p>
    <w:p w14:paraId="6851175F" w14:textId="77777777" w:rsidR="008117CB" w:rsidRPr="003B074F" w:rsidRDefault="008117CB" w:rsidP="008117CB">
      <w:pPr>
        <w:pStyle w:val="ParagraphStyle"/>
        <w:widowControl/>
        <w:numPr>
          <w:ilvl w:val="1"/>
          <w:numId w:val="57"/>
        </w:numPr>
        <w:spacing w:line="360" w:lineRule="auto"/>
        <w:jc w:val="both"/>
        <w:rPr>
          <w:rFonts w:ascii="Calibri" w:hAnsi="Calibri" w:cs="Calibri"/>
          <w:sz w:val="20"/>
          <w:szCs w:val="20"/>
        </w:rPr>
      </w:pPr>
      <w:r w:rsidRPr="003B074F">
        <w:rPr>
          <w:rFonts w:ascii="Calibri" w:hAnsi="Calibri" w:cs="Calibri"/>
          <w:sz w:val="20"/>
          <w:szCs w:val="20"/>
        </w:rPr>
        <w:t xml:space="preserve">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contratação, exceto quando ocorrer algum dos eventos arrolados no </w:t>
      </w:r>
      <w:hyperlink r:id="rId28" w:anchor="art124" w:history="1">
        <w:r w:rsidRPr="003B074F">
          <w:rPr>
            <w:rFonts w:ascii="Calibri" w:hAnsi="Calibri" w:cs="Calibri"/>
            <w:color w:val="0000FF"/>
            <w:sz w:val="20"/>
            <w:szCs w:val="20"/>
            <w:u w:val="single"/>
          </w:rPr>
          <w:t>art. 124, II, d, da Lei nº 14.133, de 2021.</w:t>
        </w:r>
      </w:hyperlink>
    </w:p>
    <w:p w14:paraId="09FA91A6" w14:textId="77777777" w:rsidR="008117CB" w:rsidRPr="003B074F" w:rsidRDefault="008117CB" w:rsidP="008117CB">
      <w:pPr>
        <w:pStyle w:val="ParagraphStyle"/>
        <w:widowControl/>
        <w:numPr>
          <w:ilvl w:val="1"/>
          <w:numId w:val="57"/>
        </w:numPr>
        <w:spacing w:line="360" w:lineRule="auto"/>
        <w:jc w:val="both"/>
        <w:rPr>
          <w:rFonts w:ascii="Calibri" w:hAnsi="Calibri" w:cs="Calibri"/>
          <w:sz w:val="20"/>
          <w:szCs w:val="20"/>
        </w:rPr>
      </w:pPr>
      <w:r w:rsidRPr="003B074F">
        <w:rPr>
          <w:rFonts w:ascii="Calibri" w:hAnsi="Calibri" w:cs="Calibri"/>
          <w:sz w:val="20"/>
          <w:szCs w:val="20"/>
        </w:rPr>
        <w:t>Cumprir, além dos postulados legais vigentes de âmbito federal, estadual ou municipal, as normas de segurança do contratante;</w:t>
      </w:r>
    </w:p>
    <w:p w14:paraId="6CB243A0" w14:textId="77777777" w:rsidR="008117CB" w:rsidRPr="003B074F" w:rsidRDefault="008117CB" w:rsidP="008117CB">
      <w:pPr>
        <w:pStyle w:val="ParagraphStyle"/>
        <w:widowControl/>
        <w:numPr>
          <w:ilvl w:val="1"/>
          <w:numId w:val="57"/>
        </w:numPr>
        <w:spacing w:line="360" w:lineRule="auto"/>
        <w:jc w:val="both"/>
        <w:rPr>
          <w:rFonts w:ascii="Calibri" w:hAnsi="Calibri" w:cs="Calibri"/>
          <w:sz w:val="20"/>
          <w:szCs w:val="20"/>
        </w:rPr>
      </w:pPr>
      <w:bookmarkStart w:id="16" w:name="_Ref118293001"/>
      <w:bookmarkEnd w:id="16"/>
      <w:r w:rsidRPr="003B074F">
        <w:rPr>
          <w:rFonts w:ascii="Calibri" w:hAnsi="Calibri" w:cs="Calibri"/>
          <w:sz w:val="20"/>
          <w:szCs w:val="20"/>
        </w:rPr>
        <w:t>Alocar os empregados necessários, com habilitação e conhecimento adequados, ao perfeito cumprimento das cláusulas deste contrato, fornecendo os materiais, equipamentos, ferramentas e utensílios demandados, cuja quantidade, qualidade e tecnologia deverão atender às recomendações de boa técnica e a legislação de regência;</w:t>
      </w:r>
    </w:p>
    <w:p w14:paraId="0DD9456B" w14:textId="77777777" w:rsidR="008117CB" w:rsidRPr="003B074F" w:rsidRDefault="008117CB" w:rsidP="008117CB">
      <w:pPr>
        <w:pStyle w:val="ParagraphStyle"/>
        <w:widowControl/>
        <w:numPr>
          <w:ilvl w:val="1"/>
          <w:numId w:val="57"/>
        </w:numPr>
        <w:spacing w:line="360" w:lineRule="auto"/>
        <w:jc w:val="both"/>
        <w:rPr>
          <w:rFonts w:ascii="Calibri" w:hAnsi="Calibri" w:cs="Calibri"/>
          <w:sz w:val="20"/>
          <w:szCs w:val="20"/>
        </w:rPr>
      </w:pPr>
      <w:r w:rsidRPr="003B074F">
        <w:rPr>
          <w:rFonts w:ascii="Calibri" w:hAnsi="Calibri" w:cs="Calibri"/>
          <w:sz w:val="20"/>
          <w:szCs w:val="20"/>
        </w:rPr>
        <w:t>Orientar e treinar seus empregados sobre os deveres previstos na Lei nº 13.709, de 14 de agosto de 2018, adotando medidas eficazes para proteção de dados pessoais a que tenha acesso por força da execução deste contrato;</w:t>
      </w:r>
    </w:p>
    <w:p w14:paraId="6348C9C0" w14:textId="77777777" w:rsidR="008117CB" w:rsidRPr="003B074F" w:rsidRDefault="008117CB" w:rsidP="008117CB">
      <w:pPr>
        <w:pStyle w:val="ParagraphStyle"/>
        <w:widowControl/>
        <w:numPr>
          <w:ilvl w:val="1"/>
          <w:numId w:val="57"/>
        </w:numPr>
        <w:spacing w:line="360" w:lineRule="auto"/>
        <w:jc w:val="both"/>
        <w:rPr>
          <w:rFonts w:ascii="Calibri" w:hAnsi="Calibri" w:cs="Calibri"/>
          <w:sz w:val="20"/>
          <w:szCs w:val="20"/>
        </w:rPr>
      </w:pPr>
      <w:r w:rsidRPr="003B074F">
        <w:rPr>
          <w:rFonts w:ascii="Calibri" w:hAnsi="Calibri" w:cs="Calibri"/>
          <w:sz w:val="20"/>
          <w:szCs w:val="20"/>
        </w:rPr>
        <w:t>Conduzir os trabalhos com estrita observância às normas da legislação pertinente, cumprindo as determinações dos Poderes Públicos, mantendo sempre limpo o local de execução do objeto e nas melhores condições de segurança, higiene e disciplina.</w:t>
      </w:r>
    </w:p>
    <w:p w14:paraId="7A70A735" w14:textId="77777777" w:rsidR="008117CB" w:rsidRPr="003B074F" w:rsidRDefault="008117CB" w:rsidP="008117CB">
      <w:pPr>
        <w:pStyle w:val="ParagraphStyle"/>
        <w:widowControl/>
        <w:numPr>
          <w:ilvl w:val="1"/>
          <w:numId w:val="57"/>
        </w:numPr>
        <w:spacing w:line="360" w:lineRule="auto"/>
        <w:jc w:val="both"/>
        <w:rPr>
          <w:rFonts w:ascii="Calibri" w:hAnsi="Calibri" w:cs="Calibri"/>
          <w:sz w:val="20"/>
          <w:szCs w:val="20"/>
        </w:rPr>
      </w:pPr>
      <w:r w:rsidRPr="003B074F">
        <w:rPr>
          <w:rFonts w:ascii="Calibri" w:hAnsi="Calibri" w:cs="Calibri"/>
          <w:sz w:val="20"/>
          <w:szCs w:val="20"/>
        </w:rPr>
        <w:t>Submeter previamente, por escrito, ao contratante, para análise e aprovação, quaisquer mudanças nos métodos executivos que fujam às especificações do memorial descritivo ou instrumento congênere.</w:t>
      </w:r>
    </w:p>
    <w:p w14:paraId="4ECBA200" w14:textId="77777777" w:rsidR="008117CB" w:rsidRPr="003B074F" w:rsidRDefault="008117CB" w:rsidP="008117CB">
      <w:pPr>
        <w:pStyle w:val="ParagraphStyle"/>
        <w:widowControl/>
        <w:numPr>
          <w:ilvl w:val="1"/>
          <w:numId w:val="57"/>
        </w:numPr>
        <w:spacing w:line="360" w:lineRule="auto"/>
        <w:jc w:val="both"/>
        <w:rPr>
          <w:rFonts w:ascii="Calibri" w:hAnsi="Calibri" w:cs="Calibri"/>
          <w:sz w:val="20"/>
          <w:szCs w:val="20"/>
        </w:rPr>
      </w:pPr>
      <w:bookmarkStart w:id="17" w:name="_Ref118293030"/>
      <w:bookmarkEnd w:id="17"/>
      <w:r w:rsidRPr="003B074F">
        <w:rPr>
          <w:rFonts w:ascii="Calibri" w:hAnsi="Calibri" w:cs="Calibri"/>
          <w:sz w:val="20"/>
          <w:szCs w:val="20"/>
        </w:rPr>
        <w:t>Não permitir a utilização de qualquer trabalho do menor de dezesseis anos, exceto na condição de aprendiz para os maiores de quatorze anos, nem permitir a utilização do trabalho do menor de dezoito anos em trabalho noturno, perigoso ou insalubre.</w:t>
      </w:r>
    </w:p>
    <w:p w14:paraId="7512BCAD" w14:textId="77777777" w:rsidR="008117CB" w:rsidRPr="003B074F" w:rsidRDefault="008117CB" w:rsidP="008117CB">
      <w:pPr>
        <w:pStyle w:val="ParagraphStyle"/>
        <w:keepNext/>
        <w:keepLines/>
        <w:widowControl/>
        <w:numPr>
          <w:ilvl w:val="0"/>
          <w:numId w:val="57"/>
        </w:numPr>
        <w:tabs>
          <w:tab w:val="left" w:pos="570"/>
        </w:tabs>
        <w:spacing w:before="240" w:after="120"/>
        <w:jc w:val="both"/>
        <w:outlineLvl w:val="0"/>
        <w:rPr>
          <w:rFonts w:ascii="Calibri" w:hAnsi="Calibri" w:cs="Calibri"/>
          <w:b/>
          <w:bCs/>
          <w:color w:val="000000"/>
          <w:sz w:val="20"/>
          <w:szCs w:val="20"/>
        </w:rPr>
      </w:pPr>
      <w:r w:rsidRPr="003B074F">
        <w:rPr>
          <w:rFonts w:ascii="Calibri" w:hAnsi="Calibri" w:cs="Calibri"/>
          <w:b/>
          <w:bCs/>
          <w:color w:val="000000"/>
          <w:sz w:val="20"/>
          <w:szCs w:val="20"/>
        </w:rPr>
        <w:lastRenderedPageBreak/>
        <w:t>CLÁUSULA DÉCIMA– GARANTIA DE EXECUÇÃO (</w:t>
      </w:r>
      <w:hyperlink r:id="rId29" w:anchor="art92" w:history="1">
        <w:r w:rsidRPr="003B074F">
          <w:rPr>
            <w:rFonts w:ascii="Calibri" w:hAnsi="Calibri" w:cs="Calibri"/>
            <w:b/>
            <w:bCs/>
            <w:color w:val="0000FF"/>
            <w:sz w:val="20"/>
            <w:szCs w:val="20"/>
            <w:u w:val="single"/>
          </w:rPr>
          <w:t>art. 92, XII</w:t>
        </w:r>
      </w:hyperlink>
      <w:r w:rsidRPr="003B074F">
        <w:rPr>
          <w:rFonts w:ascii="Calibri" w:hAnsi="Calibri" w:cs="Calibri"/>
          <w:b/>
          <w:bCs/>
          <w:color w:val="000000"/>
          <w:sz w:val="20"/>
          <w:szCs w:val="20"/>
        </w:rPr>
        <w:t>)</w:t>
      </w:r>
    </w:p>
    <w:p w14:paraId="6ADD4184" w14:textId="77777777" w:rsidR="008117CB" w:rsidRPr="003B074F" w:rsidRDefault="008117CB" w:rsidP="008117CB">
      <w:pPr>
        <w:pStyle w:val="ParagraphStyle"/>
        <w:widowControl/>
        <w:numPr>
          <w:ilvl w:val="1"/>
          <w:numId w:val="57"/>
        </w:numPr>
        <w:spacing w:line="360" w:lineRule="auto"/>
        <w:jc w:val="both"/>
        <w:rPr>
          <w:rFonts w:ascii="Calibri" w:hAnsi="Calibri" w:cs="Calibri"/>
          <w:sz w:val="20"/>
          <w:szCs w:val="20"/>
        </w:rPr>
      </w:pPr>
      <w:r w:rsidRPr="003B074F">
        <w:rPr>
          <w:rFonts w:ascii="Calibri" w:hAnsi="Calibri" w:cs="Calibri"/>
          <w:sz w:val="20"/>
          <w:szCs w:val="20"/>
        </w:rPr>
        <w:t xml:space="preserve">  Não haverá exigência de garantia contratual da execução.</w:t>
      </w:r>
    </w:p>
    <w:p w14:paraId="45274AC8" w14:textId="77777777" w:rsidR="008117CB" w:rsidRPr="003B074F" w:rsidRDefault="008117CB" w:rsidP="008117CB">
      <w:pPr>
        <w:pStyle w:val="ParagraphStyle"/>
        <w:keepNext/>
        <w:keepLines/>
        <w:widowControl/>
        <w:numPr>
          <w:ilvl w:val="0"/>
          <w:numId w:val="57"/>
        </w:numPr>
        <w:tabs>
          <w:tab w:val="left" w:pos="570"/>
        </w:tabs>
        <w:spacing w:before="240" w:after="120"/>
        <w:jc w:val="both"/>
        <w:outlineLvl w:val="0"/>
        <w:rPr>
          <w:rFonts w:ascii="Calibri" w:hAnsi="Calibri" w:cs="Calibri"/>
          <w:b/>
          <w:bCs/>
          <w:color w:val="000000"/>
          <w:sz w:val="20"/>
          <w:szCs w:val="20"/>
        </w:rPr>
      </w:pPr>
      <w:r w:rsidRPr="003B074F">
        <w:rPr>
          <w:rFonts w:ascii="Calibri" w:hAnsi="Calibri" w:cs="Calibri"/>
          <w:b/>
          <w:bCs/>
          <w:color w:val="000000"/>
          <w:sz w:val="20"/>
          <w:szCs w:val="20"/>
        </w:rPr>
        <w:t>CLÁUSULA DÉCIMA PRIMEIRA – INFRAÇÕES E SANÇÕES ADMINISTRATIVAS (</w:t>
      </w:r>
      <w:hyperlink r:id="rId30" w:anchor="art92" w:history="1">
        <w:r w:rsidRPr="003B074F">
          <w:rPr>
            <w:rFonts w:ascii="Calibri" w:hAnsi="Calibri" w:cs="Calibri"/>
            <w:b/>
            <w:bCs/>
            <w:color w:val="0000FF"/>
            <w:sz w:val="20"/>
            <w:szCs w:val="20"/>
            <w:u w:val="single"/>
          </w:rPr>
          <w:t>art. 92, XIV</w:t>
        </w:r>
      </w:hyperlink>
      <w:r w:rsidRPr="003B074F">
        <w:rPr>
          <w:rFonts w:ascii="Calibri" w:hAnsi="Calibri" w:cs="Calibri"/>
          <w:b/>
          <w:bCs/>
          <w:color w:val="000000"/>
          <w:sz w:val="20"/>
          <w:szCs w:val="20"/>
        </w:rPr>
        <w:t>)</w:t>
      </w:r>
    </w:p>
    <w:p w14:paraId="0F6CAECE" w14:textId="77777777" w:rsidR="008117CB" w:rsidRPr="003B074F" w:rsidRDefault="008117CB" w:rsidP="008117CB">
      <w:pPr>
        <w:pStyle w:val="ParagraphStyle"/>
        <w:widowControl/>
        <w:numPr>
          <w:ilvl w:val="1"/>
          <w:numId w:val="57"/>
        </w:numPr>
        <w:jc w:val="both"/>
        <w:rPr>
          <w:rFonts w:ascii="Calibri" w:hAnsi="Calibri" w:cs="Calibri"/>
          <w:sz w:val="20"/>
          <w:szCs w:val="20"/>
        </w:rPr>
      </w:pPr>
      <w:r w:rsidRPr="003B074F">
        <w:rPr>
          <w:rFonts w:ascii="Calibri" w:hAnsi="Calibri" w:cs="Calibri"/>
          <w:sz w:val="20"/>
          <w:szCs w:val="20"/>
        </w:rPr>
        <w:t xml:space="preserve">Comete infração administrativa, nos termos da </w:t>
      </w:r>
      <w:hyperlink r:id="rId31" w:history="1">
        <w:r w:rsidRPr="003B074F">
          <w:rPr>
            <w:rFonts w:ascii="Calibri" w:hAnsi="Calibri" w:cs="Calibri"/>
            <w:color w:val="0000FF"/>
            <w:sz w:val="20"/>
            <w:szCs w:val="20"/>
            <w:u w:val="single"/>
          </w:rPr>
          <w:t>Lei nº 14.133, de 2021</w:t>
        </w:r>
      </w:hyperlink>
      <w:r w:rsidRPr="003B074F">
        <w:rPr>
          <w:rFonts w:ascii="Calibri" w:hAnsi="Calibri" w:cs="Calibri"/>
          <w:sz w:val="20"/>
          <w:szCs w:val="20"/>
        </w:rPr>
        <w:t>, o contratado que:</w:t>
      </w:r>
    </w:p>
    <w:p w14:paraId="577AC7A3" w14:textId="77777777" w:rsidR="008117CB" w:rsidRPr="003B074F" w:rsidRDefault="008117CB" w:rsidP="008117CB">
      <w:pPr>
        <w:pStyle w:val="ParagraphStyle"/>
        <w:widowControl/>
        <w:numPr>
          <w:ilvl w:val="2"/>
          <w:numId w:val="66"/>
        </w:numPr>
        <w:spacing w:before="120" w:after="120"/>
        <w:jc w:val="both"/>
        <w:rPr>
          <w:rFonts w:ascii="Calibri" w:hAnsi="Calibri" w:cs="Calibri"/>
          <w:color w:val="000000"/>
          <w:sz w:val="20"/>
          <w:szCs w:val="20"/>
        </w:rPr>
      </w:pPr>
      <w:r w:rsidRPr="003B074F">
        <w:rPr>
          <w:rFonts w:ascii="Calibri" w:hAnsi="Calibri" w:cs="Calibri"/>
          <w:color w:val="000000"/>
          <w:sz w:val="20"/>
          <w:szCs w:val="20"/>
        </w:rPr>
        <w:t>der causa à inexecução parcial do contrato;</w:t>
      </w:r>
    </w:p>
    <w:p w14:paraId="1C4997E7" w14:textId="77777777" w:rsidR="008117CB" w:rsidRPr="003B074F" w:rsidRDefault="008117CB" w:rsidP="008117CB">
      <w:pPr>
        <w:pStyle w:val="ParagraphStyle"/>
        <w:widowControl/>
        <w:numPr>
          <w:ilvl w:val="2"/>
          <w:numId w:val="66"/>
        </w:numPr>
        <w:spacing w:before="120" w:after="120"/>
        <w:jc w:val="both"/>
        <w:rPr>
          <w:rFonts w:ascii="Calibri" w:hAnsi="Calibri" w:cs="Calibri"/>
          <w:color w:val="000000"/>
          <w:sz w:val="20"/>
          <w:szCs w:val="20"/>
        </w:rPr>
      </w:pPr>
      <w:r w:rsidRPr="003B074F">
        <w:rPr>
          <w:rFonts w:ascii="Calibri" w:hAnsi="Calibri" w:cs="Calibri"/>
          <w:color w:val="000000"/>
          <w:sz w:val="20"/>
          <w:szCs w:val="20"/>
        </w:rPr>
        <w:t>der causa à inexecução parcial do contrato que cause grave dano à Administração ou ao funcionamento dos serviços públicos ou ao interesse coletivo;</w:t>
      </w:r>
    </w:p>
    <w:p w14:paraId="4E552AAB" w14:textId="77777777" w:rsidR="008117CB" w:rsidRPr="003B074F" w:rsidRDefault="008117CB" w:rsidP="008117CB">
      <w:pPr>
        <w:pStyle w:val="ParagraphStyle"/>
        <w:widowControl/>
        <w:numPr>
          <w:ilvl w:val="2"/>
          <w:numId w:val="66"/>
        </w:numPr>
        <w:spacing w:before="120" w:after="120"/>
        <w:jc w:val="both"/>
        <w:rPr>
          <w:rFonts w:ascii="Calibri" w:hAnsi="Calibri" w:cs="Calibri"/>
          <w:color w:val="000000"/>
          <w:sz w:val="20"/>
          <w:szCs w:val="20"/>
        </w:rPr>
      </w:pPr>
      <w:r w:rsidRPr="003B074F">
        <w:rPr>
          <w:rFonts w:ascii="Calibri" w:hAnsi="Calibri" w:cs="Calibri"/>
          <w:color w:val="000000"/>
          <w:sz w:val="20"/>
          <w:szCs w:val="20"/>
        </w:rPr>
        <w:t>der causa à inexecução total do contrato;</w:t>
      </w:r>
    </w:p>
    <w:p w14:paraId="3452D357" w14:textId="77777777" w:rsidR="008117CB" w:rsidRPr="003B074F" w:rsidRDefault="008117CB" w:rsidP="008117CB">
      <w:pPr>
        <w:pStyle w:val="ParagraphStyle"/>
        <w:widowControl/>
        <w:numPr>
          <w:ilvl w:val="2"/>
          <w:numId w:val="66"/>
        </w:numPr>
        <w:spacing w:before="120" w:after="120"/>
        <w:jc w:val="both"/>
        <w:rPr>
          <w:rFonts w:ascii="Calibri" w:hAnsi="Calibri" w:cs="Calibri"/>
          <w:color w:val="000000"/>
          <w:sz w:val="20"/>
          <w:szCs w:val="20"/>
        </w:rPr>
      </w:pPr>
      <w:r w:rsidRPr="003B074F">
        <w:rPr>
          <w:rFonts w:ascii="Calibri" w:hAnsi="Calibri" w:cs="Calibri"/>
          <w:color w:val="000000"/>
          <w:sz w:val="20"/>
          <w:szCs w:val="20"/>
        </w:rPr>
        <w:t>ensejar o retardamento da execução ou da entrega do objeto da contratação sem motivo justificado;</w:t>
      </w:r>
    </w:p>
    <w:p w14:paraId="688275B0" w14:textId="77777777" w:rsidR="008117CB" w:rsidRPr="003B074F" w:rsidRDefault="008117CB" w:rsidP="008117CB">
      <w:pPr>
        <w:pStyle w:val="ParagraphStyle"/>
        <w:widowControl/>
        <w:numPr>
          <w:ilvl w:val="2"/>
          <w:numId w:val="66"/>
        </w:numPr>
        <w:spacing w:before="120" w:after="120"/>
        <w:jc w:val="both"/>
        <w:rPr>
          <w:rFonts w:ascii="Calibri" w:hAnsi="Calibri" w:cs="Calibri"/>
          <w:color w:val="000000"/>
          <w:sz w:val="20"/>
          <w:szCs w:val="20"/>
        </w:rPr>
      </w:pPr>
      <w:r w:rsidRPr="003B074F">
        <w:rPr>
          <w:rFonts w:ascii="Calibri" w:hAnsi="Calibri" w:cs="Calibri"/>
          <w:color w:val="000000"/>
          <w:sz w:val="20"/>
          <w:szCs w:val="20"/>
        </w:rPr>
        <w:t>apresentar documentação falsa ou prestar declaração falsa durante a execução do contrato;</w:t>
      </w:r>
    </w:p>
    <w:p w14:paraId="6FE9CCE8" w14:textId="77777777" w:rsidR="008117CB" w:rsidRPr="003B074F" w:rsidRDefault="008117CB" w:rsidP="008117CB">
      <w:pPr>
        <w:pStyle w:val="ParagraphStyle"/>
        <w:widowControl/>
        <w:numPr>
          <w:ilvl w:val="2"/>
          <w:numId w:val="66"/>
        </w:numPr>
        <w:spacing w:before="120" w:after="120"/>
        <w:jc w:val="both"/>
        <w:rPr>
          <w:rFonts w:ascii="Calibri" w:hAnsi="Calibri" w:cs="Calibri"/>
          <w:color w:val="000000"/>
          <w:sz w:val="20"/>
          <w:szCs w:val="20"/>
        </w:rPr>
      </w:pPr>
      <w:r w:rsidRPr="003B074F">
        <w:rPr>
          <w:rFonts w:ascii="Calibri" w:hAnsi="Calibri" w:cs="Calibri"/>
          <w:color w:val="000000"/>
          <w:sz w:val="20"/>
          <w:szCs w:val="20"/>
        </w:rPr>
        <w:t>praticar ato fraudulento na execução do contrato;</w:t>
      </w:r>
    </w:p>
    <w:p w14:paraId="7766D6AA" w14:textId="77777777" w:rsidR="008117CB" w:rsidRPr="003B074F" w:rsidRDefault="008117CB" w:rsidP="008117CB">
      <w:pPr>
        <w:pStyle w:val="ParagraphStyle"/>
        <w:widowControl/>
        <w:numPr>
          <w:ilvl w:val="2"/>
          <w:numId w:val="66"/>
        </w:numPr>
        <w:spacing w:before="120" w:after="120"/>
        <w:jc w:val="both"/>
        <w:rPr>
          <w:rFonts w:ascii="Calibri" w:hAnsi="Calibri" w:cs="Calibri"/>
          <w:color w:val="000000"/>
          <w:sz w:val="20"/>
          <w:szCs w:val="20"/>
        </w:rPr>
      </w:pPr>
      <w:r w:rsidRPr="003B074F">
        <w:rPr>
          <w:rFonts w:ascii="Calibri" w:hAnsi="Calibri" w:cs="Calibri"/>
          <w:color w:val="000000"/>
          <w:sz w:val="20"/>
          <w:szCs w:val="20"/>
        </w:rPr>
        <w:t>comportar-se de modo inidôneo ou cometer fraude de qualquer natureza;</w:t>
      </w:r>
    </w:p>
    <w:p w14:paraId="3F4637A9" w14:textId="77777777" w:rsidR="008117CB" w:rsidRPr="003B074F" w:rsidRDefault="008117CB" w:rsidP="008117CB">
      <w:pPr>
        <w:pStyle w:val="ParagraphStyle"/>
        <w:widowControl/>
        <w:numPr>
          <w:ilvl w:val="2"/>
          <w:numId w:val="66"/>
        </w:numPr>
        <w:spacing w:before="120" w:after="120"/>
        <w:jc w:val="both"/>
        <w:rPr>
          <w:rFonts w:ascii="Calibri" w:hAnsi="Calibri" w:cs="Calibri"/>
          <w:color w:val="000000"/>
          <w:sz w:val="20"/>
          <w:szCs w:val="20"/>
        </w:rPr>
      </w:pPr>
      <w:r w:rsidRPr="003B074F">
        <w:rPr>
          <w:rFonts w:ascii="Calibri" w:hAnsi="Calibri" w:cs="Calibri"/>
          <w:color w:val="000000"/>
          <w:sz w:val="20"/>
          <w:szCs w:val="20"/>
        </w:rPr>
        <w:t xml:space="preserve">praticar ato lesivo previsto no </w:t>
      </w:r>
      <w:hyperlink r:id="rId32" w:anchor="art5" w:history="1">
        <w:r w:rsidRPr="003B074F">
          <w:rPr>
            <w:rFonts w:ascii="Calibri" w:hAnsi="Calibri" w:cs="Calibri"/>
            <w:color w:val="0000FF"/>
            <w:sz w:val="20"/>
            <w:szCs w:val="20"/>
            <w:u w:val="single"/>
          </w:rPr>
          <w:t>art. 5º da Lei nº 12.846, de 1º de agosto de 2013</w:t>
        </w:r>
      </w:hyperlink>
      <w:r w:rsidRPr="003B074F">
        <w:rPr>
          <w:rFonts w:ascii="Calibri" w:hAnsi="Calibri" w:cs="Calibri"/>
          <w:color w:val="000000"/>
          <w:sz w:val="20"/>
          <w:szCs w:val="20"/>
        </w:rPr>
        <w:t>.</w:t>
      </w:r>
    </w:p>
    <w:p w14:paraId="03D22AA3" w14:textId="77777777" w:rsidR="008117CB" w:rsidRPr="003B074F" w:rsidRDefault="008117CB" w:rsidP="008117CB">
      <w:pPr>
        <w:pStyle w:val="ParagraphStyle"/>
        <w:widowControl/>
        <w:numPr>
          <w:ilvl w:val="1"/>
          <w:numId w:val="57"/>
        </w:numPr>
        <w:spacing w:line="360" w:lineRule="auto"/>
        <w:jc w:val="both"/>
        <w:rPr>
          <w:rFonts w:ascii="Calibri" w:hAnsi="Calibri" w:cs="Calibri"/>
          <w:sz w:val="20"/>
          <w:szCs w:val="20"/>
        </w:rPr>
      </w:pPr>
      <w:r w:rsidRPr="003B074F">
        <w:rPr>
          <w:rFonts w:ascii="Calibri" w:hAnsi="Calibri" w:cs="Calibri"/>
          <w:sz w:val="20"/>
          <w:szCs w:val="20"/>
        </w:rPr>
        <w:t>Serão aplicadas ao contratado que incorrer nas infrações acima descritas as seguintes sanções:</w:t>
      </w:r>
    </w:p>
    <w:p w14:paraId="30BA5355" w14:textId="77777777" w:rsidR="008117CB" w:rsidRPr="003B074F" w:rsidRDefault="008117CB" w:rsidP="008117CB">
      <w:pPr>
        <w:pStyle w:val="ParagraphStyle"/>
        <w:widowControl/>
        <w:numPr>
          <w:ilvl w:val="0"/>
          <w:numId w:val="54"/>
        </w:numPr>
        <w:spacing w:before="120" w:after="120" w:line="276" w:lineRule="auto"/>
        <w:jc w:val="both"/>
        <w:rPr>
          <w:rFonts w:ascii="Calibri" w:hAnsi="Calibri" w:cs="Calibri"/>
          <w:color w:val="000000"/>
          <w:sz w:val="20"/>
          <w:szCs w:val="20"/>
        </w:rPr>
      </w:pPr>
      <w:r w:rsidRPr="003B074F">
        <w:rPr>
          <w:rFonts w:ascii="Calibri" w:hAnsi="Calibri" w:cs="Calibri"/>
          <w:b/>
          <w:bCs/>
          <w:color w:val="000000"/>
          <w:sz w:val="20"/>
          <w:szCs w:val="20"/>
        </w:rPr>
        <w:t>Advertência</w:t>
      </w:r>
      <w:r w:rsidRPr="003B074F">
        <w:rPr>
          <w:rFonts w:ascii="Calibri" w:hAnsi="Calibri" w:cs="Calibri"/>
          <w:color w:val="000000"/>
          <w:sz w:val="20"/>
          <w:szCs w:val="20"/>
        </w:rPr>
        <w:t>, quando o contratado der causa à inexecução parcial do contrato, sempre que não se justificar a imposição de penalidade mais grave (</w:t>
      </w:r>
      <w:hyperlink r:id="rId33" w:anchor="art156§2" w:history="1">
        <w:r w:rsidRPr="003B074F">
          <w:rPr>
            <w:rFonts w:ascii="Calibri" w:hAnsi="Calibri" w:cs="Calibri"/>
            <w:color w:val="0000FF"/>
            <w:sz w:val="20"/>
            <w:szCs w:val="20"/>
            <w:u w:val="single"/>
          </w:rPr>
          <w:t xml:space="preserve">art. 156, §2º, da </w:t>
        </w:r>
      </w:hyperlink>
      <w:bookmarkStart w:id="18" w:name="_Hlk114504069"/>
      <w:bookmarkEnd w:id="18"/>
      <w:r w:rsidRPr="003B074F">
        <w:rPr>
          <w:rFonts w:ascii="Calibri" w:hAnsi="Calibri" w:cs="Calibri"/>
          <w:color w:val="000000"/>
          <w:sz w:val="20"/>
          <w:szCs w:val="20"/>
        </w:rPr>
        <w:fldChar w:fldCharType="begin"/>
      </w:r>
      <w:r w:rsidRPr="003B074F">
        <w:rPr>
          <w:rFonts w:ascii="Calibri" w:hAnsi="Calibri" w:cs="Calibri"/>
          <w:color w:val="000000"/>
          <w:sz w:val="20"/>
          <w:szCs w:val="20"/>
        </w:rPr>
        <w:instrText>HYPERLINK "http://www.planalto.gov.br/ccivil_03/_ato2019-2022/2021/lei/L14133.htm"  \l "art156§2"</w:instrText>
      </w:r>
      <w:r w:rsidRPr="003B074F">
        <w:rPr>
          <w:rFonts w:ascii="Calibri" w:hAnsi="Calibri" w:cs="Calibri"/>
          <w:color w:val="000000"/>
          <w:sz w:val="20"/>
          <w:szCs w:val="20"/>
        </w:rPr>
      </w:r>
      <w:r w:rsidRPr="003B074F">
        <w:rPr>
          <w:rFonts w:ascii="Calibri" w:hAnsi="Calibri" w:cs="Calibri"/>
          <w:color w:val="000000"/>
          <w:sz w:val="20"/>
          <w:szCs w:val="20"/>
        </w:rPr>
        <w:fldChar w:fldCharType="separate"/>
      </w:r>
      <w:r w:rsidRPr="003B074F">
        <w:rPr>
          <w:rFonts w:ascii="Calibri" w:hAnsi="Calibri" w:cs="Calibri"/>
          <w:color w:val="0000FF"/>
          <w:sz w:val="20"/>
          <w:szCs w:val="20"/>
          <w:u w:val="single"/>
        </w:rPr>
        <w:t>Lei nº 14.133, de 2021</w:t>
      </w:r>
      <w:r w:rsidRPr="003B074F">
        <w:rPr>
          <w:rFonts w:ascii="Calibri" w:hAnsi="Calibri" w:cs="Calibri"/>
          <w:color w:val="000000"/>
          <w:sz w:val="20"/>
          <w:szCs w:val="20"/>
        </w:rPr>
        <w:fldChar w:fldCharType="end"/>
      </w:r>
      <w:r w:rsidRPr="003B074F">
        <w:rPr>
          <w:rFonts w:ascii="Calibri" w:hAnsi="Calibri" w:cs="Calibri"/>
          <w:color w:val="000000"/>
          <w:sz w:val="20"/>
          <w:szCs w:val="20"/>
        </w:rPr>
        <w:t>);</w:t>
      </w:r>
    </w:p>
    <w:p w14:paraId="771BAC7B" w14:textId="77777777" w:rsidR="008117CB" w:rsidRPr="003B074F" w:rsidRDefault="008117CB" w:rsidP="008117CB">
      <w:pPr>
        <w:pStyle w:val="ParagraphStyle"/>
        <w:widowControl/>
        <w:numPr>
          <w:ilvl w:val="0"/>
          <w:numId w:val="54"/>
        </w:numPr>
        <w:spacing w:before="120" w:after="120" w:line="276" w:lineRule="auto"/>
        <w:jc w:val="both"/>
        <w:rPr>
          <w:rFonts w:ascii="Calibri" w:hAnsi="Calibri" w:cs="Calibri"/>
          <w:color w:val="000000"/>
          <w:sz w:val="20"/>
          <w:szCs w:val="20"/>
        </w:rPr>
      </w:pPr>
      <w:r w:rsidRPr="003B074F">
        <w:rPr>
          <w:rFonts w:ascii="Calibri" w:hAnsi="Calibri" w:cs="Calibri"/>
          <w:b/>
          <w:bCs/>
          <w:color w:val="000000"/>
          <w:sz w:val="20"/>
          <w:szCs w:val="20"/>
        </w:rPr>
        <w:t>Impedimento de licitar e contratar</w:t>
      </w:r>
      <w:r w:rsidRPr="003B074F">
        <w:rPr>
          <w:rFonts w:ascii="Calibri" w:hAnsi="Calibri" w:cs="Calibri"/>
          <w:color w:val="000000"/>
          <w:sz w:val="20"/>
          <w:szCs w:val="20"/>
        </w:rPr>
        <w:t>, quando praticadas as condutas descritas nas alíneas “b”, “c” e “d” do subitem acima deste Contrato, sempre que não se justificar a imposição de penalidade mais grave (</w:t>
      </w:r>
      <w:hyperlink r:id="rId34" w:anchor="art156§4" w:history="1">
        <w:r w:rsidRPr="003B074F">
          <w:rPr>
            <w:rFonts w:ascii="Calibri" w:hAnsi="Calibri" w:cs="Calibri"/>
            <w:color w:val="0000FF"/>
            <w:sz w:val="20"/>
            <w:szCs w:val="20"/>
            <w:u w:val="single"/>
          </w:rPr>
          <w:t>art. 156, § 4º, da Lei nº 14.133, de 2021</w:t>
        </w:r>
      </w:hyperlink>
      <w:r w:rsidRPr="003B074F">
        <w:rPr>
          <w:rFonts w:ascii="Calibri" w:hAnsi="Calibri" w:cs="Calibri"/>
          <w:color w:val="000000"/>
          <w:sz w:val="20"/>
          <w:szCs w:val="20"/>
        </w:rPr>
        <w:t>);</w:t>
      </w:r>
    </w:p>
    <w:p w14:paraId="7BB4EB42" w14:textId="77777777" w:rsidR="008117CB" w:rsidRPr="003B074F" w:rsidRDefault="008117CB" w:rsidP="008117CB">
      <w:pPr>
        <w:pStyle w:val="ParagraphStyle"/>
        <w:widowControl/>
        <w:numPr>
          <w:ilvl w:val="0"/>
          <w:numId w:val="54"/>
        </w:numPr>
        <w:spacing w:before="120" w:after="120" w:line="276" w:lineRule="auto"/>
        <w:jc w:val="both"/>
        <w:rPr>
          <w:rFonts w:ascii="Calibri" w:hAnsi="Calibri" w:cs="Calibri"/>
          <w:color w:val="000000"/>
          <w:sz w:val="20"/>
          <w:szCs w:val="20"/>
        </w:rPr>
      </w:pPr>
      <w:r w:rsidRPr="003B074F">
        <w:rPr>
          <w:rFonts w:ascii="Calibri" w:hAnsi="Calibri" w:cs="Calibri"/>
          <w:b/>
          <w:bCs/>
          <w:color w:val="000000"/>
          <w:sz w:val="20"/>
          <w:szCs w:val="20"/>
        </w:rPr>
        <w:t>Declaração de inidoneidade para licitar e contratar</w:t>
      </w:r>
      <w:r w:rsidRPr="003B074F">
        <w:rPr>
          <w:rFonts w:ascii="Calibri" w:hAnsi="Calibri" w:cs="Calibri"/>
          <w:color w:val="000000"/>
          <w:sz w:val="20"/>
          <w:szCs w:val="20"/>
        </w:rPr>
        <w:t>, quando praticadas as condutas descritas nas alíneas “e”, “f”, “g” e “h” do subitem acima deste Contrato, bem como nas alíneas “b”, “c” e “d”, que justifiquem a imposição de penalidade mais grave (</w:t>
      </w:r>
      <w:hyperlink r:id="rId35" w:anchor="art156§5" w:history="1">
        <w:r w:rsidRPr="003B074F">
          <w:rPr>
            <w:rFonts w:ascii="Calibri" w:hAnsi="Calibri" w:cs="Calibri"/>
            <w:color w:val="0000FF"/>
            <w:sz w:val="20"/>
            <w:szCs w:val="20"/>
            <w:u w:val="single"/>
          </w:rPr>
          <w:t>art. 156, §5º, da Lei nº 14.133, de 2021</w:t>
        </w:r>
      </w:hyperlink>
      <w:r w:rsidRPr="003B074F">
        <w:rPr>
          <w:rFonts w:ascii="Calibri" w:hAnsi="Calibri" w:cs="Calibri"/>
          <w:color w:val="000000"/>
          <w:sz w:val="20"/>
          <w:szCs w:val="20"/>
        </w:rPr>
        <w:t>).</w:t>
      </w:r>
    </w:p>
    <w:p w14:paraId="66B2377D" w14:textId="77777777" w:rsidR="008117CB" w:rsidRPr="003B074F" w:rsidRDefault="008117CB" w:rsidP="008117CB">
      <w:pPr>
        <w:pStyle w:val="ParagraphStyle"/>
        <w:widowControl/>
        <w:numPr>
          <w:ilvl w:val="0"/>
          <w:numId w:val="54"/>
        </w:numPr>
        <w:spacing w:before="120" w:after="120" w:line="276" w:lineRule="auto"/>
        <w:jc w:val="both"/>
        <w:rPr>
          <w:rFonts w:ascii="Calibri" w:hAnsi="Calibri" w:cs="Calibri"/>
          <w:b/>
          <w:bCs/>
          <w:color w:val="000000"/>
          <w:sz w:val="20"/>
          <w:szCs w:val="20"/>
        </w:rPr>
      </w:pPr>
      <w:r w:rsidRPr="003B074F">
        <w:rPr>
          <w:rFonts w:ascii="Calibri" w:hAnsi="Calibri" w:cs="Calibri"/>
          <w:b/>
          <w:bCs/>
          <w:color w:val="000000"/>
          <w:sz w:val="20"/>
          <w:szCs w:val="20"/>
        </w:rPr>
        <w:t>Multa:</w:t>
      </w:r>
    </w:p>
    <w:p w14:paraId="5E07A1A2" w14:textId="77777777" w:rsidR="008117CB" w:rsidRPr="003B074F" w:rsidRDefault="008117CB" w:rsidP="008117CB">
      <w:pPr>
        <w:pStyle w:val="ParagraphStyle"/>
        <w:widowControl/>
        <w:numPr>
          <w:ilvl w:val="1"/>
          <w:numId w:val="54"/>
        </w:numPr>
        <w:spacing w:before="120" w:line="276" w:lineRule="auto"/>
        <w:jc w:val="both"/>
        <w:rPr>
          <w:rFonts w:ascii="Calibri" w:hAnsi="Calibri" w:cs="Calibri"/>
          <w:color w:val="000000"/>
          <w:sz w:val="20"/>
          <w:szCs w:val="20"/>
        </w:rPr>
      </w:pPr>
      <w:r w:rsidRPr="003B074F">
        <w:rPr>
          <w:rFonts w:ascii="Calibri" w:hAnsi="Calibri" w:cs="Calibri"/>
          <w:color w:val="000000"/>
          <w:sz w:val="20"/>
          <w:szCs w:val="20"/>
        </w:rPr>
        <w:t>Multa moratória de 1% (um por cento) do valor da Requisição de compra/empenho ou documento equivalente, por dia de atraso do início de sua execução, até o limite máximo de 10% (dez por cento). Acima do limite aqui estabelecido, caracterizará inexecução total da obrigação assumida;</w:t>
      </w:r>
    </w:p>
    <w:p w14:paraId="65D09AEB" w14:textId="77777777" w:rsidR="008117CB" w:rsidRPr="003B074F" w:rsidRDefault="008117CB" w:rsidP="008117CB">
      <w:pPr>
        <w:pStyle w:val="ParagraphStyle"/>
        <w:widowControl/>
        <w:numPr>
          <w:ilvl w:val="1"/>
          <w:numId w:val="54"/>
        </w:numPr>
        <w:spacing w:before="120" w:line="276" w:lineRule="auto"/>
        <w:jc w:val="both"/>
        <w:rPr>
          <w:rFonts w:ascii="Calibri" w:hAnsi="Calibri" w:cs="Calibri"/>
          <w:color w:val="000000"/>
          <w:sz w:val="20"/>
          <w:szCs w:val="20"/>
        </w:rPr>
      </w:pPr>
      <w:r w:rsidRPr="003B074F">
        <w:rPr>
          <w:rFonts w:ascii="Calibri" w:hAnsi="Calibri" w:cs="Calibri"/>
          <w:color w:val="000000"/>
          <w:sz w:val="20"/>
          <w:szCs w:val="20"/>
        </w:rPr>
        <w:t>Moratória de 1% (um por cento) por dia de atraso injustificado sobre o valor total do contrato, até o máximo de 5% (cinco por cento), pela inobservância do prazo fixado para apresentação, suplementação ou reposição da garantia.</w:t>
      </w:r>
    </w:p>
    <w:p w14:paraId="0ED405C3" w14:textId="77777777" w:rsidR="008117CB" w:rsidRPr="003B074F" w:rsidRDefault="008117CB" w:rsidP="008117CB">
      <w:pPr>
        <w:pStyle w:val="ParagraphStyle"/>
        <w:widowControl/>
        <w:numPr>
          <w:ilvl w:val="2"/>
          <w:numId w:val="54"/>
        </w:numPr>
        <w:spacing w:before="120" w:line="276" w:lineRule="auto"/>
        <w:jc w:val="both"/>
        <w:rPr>
          <w:rFonts w:ascii="Calibri" w:hAnsi="Calibri" w:cs="Calibri"/>
          <w:color w:val="000000"/>
          <w:sz w:val="20"/>
          <w:szCs w:val="20"/>
        </w:rPr>
      </w:pPr>
      <w:r w:rsidRPr="003B074F">
        <w:rPr>
          <w:rFonts w:ascii="Calibri" w:hAnsi="Calibri" w:cs="Calibri"/>
          <w:color w:val="000000"/>
          <w:sz w:val="20"/>
          <w:szCs w:val="20"/>
        </w:rPr>
        <w:t xml:space="preserve">O atraso superior a 30 (trinta) dias autoriza a Administração a promover a extinção do contrato por descumprimento ou cumprimento irregular de suas cláusulas, conforme dispõe o inciso I do art. 137 da Lei n. 14.133/21. </w:t>
      </w:r>
    </w:p>
    <w:p w14:paraId="76EDBBE4" w14:textId="77777777" w:rsidR="008117CB" w:rsidRPr="003B074F" w:rsidRDefault="008117CB" w:rsidP="008117CB">
      <w:pPr>
        <w:pStyle w:val="ParagraphStyle"/>
        <w:widowControl/>
        <w:numPr>
          <w:ilvl w:val="1"/>
          <w:numId w:val="54"/>
        </w:numPr>
        <w:spacing w:before="120" w:line="276" w:lineRule="auto"/>
        <w:jc w:val="both"/>
        <w:rPr>
          <w:rFonts w:ascii="Calibri" w:hAnsi="Calibri" w:cs="Calibri"/>
          <w:color w:val="000000"/>
          <w:sz w:val="20"/>
          <w:szCs w:val="20"/>
        </w:rPr>
      </w:pPr>
      <w:r w:rsidRPr="003B074F">
        <w:rPr>
          <w:rFonts w:ascii="Calibri" w:hAnsi="Calibri" w:cs="Calibri"/>
          <w:color w:val="000000"/>
          <w:sz w:val="20"/>
          <w:szCs w:val="20"/>
        </w:rPr>
        <w:t>Compensatória, para as infrações descritas nas alíneas “e” a “h” do subitem 11.1, de 1% (um por cento) a 3% (três por cento) do valor do Contrato.</w:t>
      </w:r>
    </w:p>
    <w:p w14:paraId="194E008F" w14:textId="77777777" w:rsidR="008117CB" w:rsidRPr="003B074F" w:rsidRDefault="008117CB" w:rsidP="008117CB">
      <w:pPr>
        <w:pStyle w:val="ParagraphStyle"/>
        <w:widowControl/>
        <w:numPr>
          <w:ilvl w:val="1"/>
          <w:numId w:val="54"/>
        </w:numPr>
        <w:spacing w:before="120" w:line="276" w:lineRule="auto"/>
        <w:jc w:val="both"/>
        <w:rPr>
          <w:rFonts w:ascii="Calibri" w:hAnsi="Calibri" w:cs="Calibri"/>
          <w:color w:val="000000"/>
          <w:sz w:val="20"/>
          <w:szCs w:val="20"/>
        </w:rPr>
      </w:pPr>
      <w:r w:rsidRPr="003B074F">
        <w:rPr>
          <w:rFonts w:ascii="Calibri" w:hAnsi="Calibri" w:cs="Calibri"/>
          <w:color w:val="000000"/>
          <w:sz w:val="20"/>
          <w:szCs w:val="20"/>
        </w:rPr>
        <w:t xml:space="preserve">Compensatória, para a inexecução total do contrato prevista na alínea “c” do subitem 11.1, de 10% (dez por cento) a 30% (trinta por cento) do valor do Contrato. </w:t>
      </w:r>
    </w:p>
    <w:p w14:paraId="6078229F" w14:textId="77777777" w:rsidR="008117CB" w:rsidRPr="003B074F" w:rsidRDefault="008117CB" w:rsidP="008117CB">
      <w:pPr>
        <w:pStyle w:val="ParagraphStyle"/>
        <w:widowControl/>
        <w:numPr>
          <w:ilvl w:val="1"/>
          <w:numId w:val="54"/>
        </w:numPr>
        <w:spacing w:before="120" w:line="276" w:lineRule="auto"/>
        <w:jc w:val="both"/>
        <w:rPr>
          <w:rFonts w:ascii="Calibri" w:hAnsi="Calibri" w:cs="Calibri"/>
          <w:color w:val="000000"/>
          <w:sz w:val="20"/>
          <w:szCs w:val="20"/>
        </w:rPr>
      </w:pPr>
      <w:r w:rsidRPr="003B074F">
        <w:rPr>
          <w:rFonts w:ascii="Calibri" w:hAnsi="Calibri" w:cs="Calibri"/>
          <w:color w:val="000000"/>
          <w:sz w:val="20"/>
          <w:szCs w:val="20"/>
        </w:rPr>
        <w:t>Para infração descrita na alínea “b” do subitem 11.1, a multa será de 10% (dez por cento) a ... 30% (trinta por cento) do valor do Contrato.</w:t>
      </w:r>
    </w:p>
    <w:p w14:paraId="7BD52232" w14:textId="77777777" w:rsidR="008117CB" w:rsidRPr="003B074F" w:rsidRDefault="008117CB" w:rsidP="008117CB">
      <w:pPr>
        <w:pStyle w:val="ParagraphStyle"/>
        <w:widowControl/>
        <w:numPr>
          <w:ilvl w:val="1"/>
          <w:numId w:val="54"/>
        </w:numPr>
        <w:spacing w:before="120" w:line="276" w:lineRule="auto"/>
        <w:jc w:val="both"/>
        <w:rPr>
          <w:rFonts w:ascii="Calibri" w:hAnsi="Calibri" w:cs="Calibri"/>
          <w:color w:val="000000"/>
          <w:sz w:val="20"/>
          <w:szCs w:val="20"/>
        </w:rPr>
      </w:pPr>
      <w:r w:rsidRPr="003B074F">
        <w:rPr>
          <w:rFonts w:ascii="Calibri" w:hAnsi="Calibri" w:cs="Calibri"/>
          <w:color w:val="000000"/>
          <w:sz w:val="20"/>
          <w:szCs w:val="20"/>
        </w:rPr>
        <w:t>Para infrações descritas na alínea “d” do subitem 11.1, a multa será de 1% (um por cento) a 5% (cinco por cento) do valor do Contrato.</w:t>
      </w:r>
    </w:p>
    <w:p w14:paraId="3A8DE2B5" w14:textId="77777777" w:rsidR="008117CB" w:rsidRDefault="008117CB" w:rsidP="008117CB">
      <w:pPr>
        <w:pStyle w:val="ParagraphStyle"/>
        <w:widowControl/>
        <w:numPr>
          <w:ilvl w:val="1"/>
          <w:numId w:val="54"/>
        </w:numPr>
        <w:spacing w:before="120" w:line="276" w:lineRule="auto"/>
        <w:jc w:val="both"/>
        <w:rPr>
          <w:rFonts w:ascii="Calibri" w:hAnsi="Calibri" w:cs="Calibri"/>
          <w:color w:val="000000"/>
          <w:sz w:val="20"/>
          <w:szCs w:val="20"/>
        </w:rPr>
      </w:pPr>
      <w:r w:rsidRPr="003B074F">
        <w:rPr>
          <w:rFonts w:ascii="Calibri" w:hAnsi="Calibri" w:cs="Calibri"/>
          <w:color w:val="000000"/>
          <w:sz w:val="20"/>
          <w:szCs w:val="20"/>
        </w:rPr>
        <w:lastRenderedPageBreak/>
        <w:t>Para a infração descrita na alínea “a” do subitem 11.1, a multa será de 2% (dois por cento) a 10% (dez por cento) do valor do Contrato, ressalvadas as seguintes infrações:</w:t>
      </w:r>
    </w:p>
    <w:p w14:paraId="5C238283" w14:textId="77777777" w:rsidR="008117CB" w:rsidRPr="003B074F" w:rsidRDefault="008117CB" w:rsidP="008117CB">
      <w:pPr>
        <w:pStyle w:val="ParagraphStyle"/>
        <w:widowControl/>
        <w:numPr>
          <w:ilvl w:val="1"/>
          <w:numId w:val="54"/>
        </w:numPr>
        <w:spacing w:before="120" w:line="276" w:lineRule="auto"/>
        <w:jc w:val="both"/>
        <w:rPr>
          <w:rFonts w:ascii="Calibri" w:hAnsi="Calibri" w:cs="Calibri"/>
          <w:color w:val="000000"/>
          <w:sz w:val="20"/>
          <w:szCs w:val="20"/>
        </w:rPr>
      </w:pPr>
    </w:p>
    <w:p w14:paraId="703F0E0C" w14:textId="77777777" w:rsidR="008117CB" w:rsidRPr="003B074F" w:rsidRDefault="008117CB" w:rsidP="008117CB">
      <w:pPr>
        <w:pStyle w:val="ParagraphStyle"/>
        <w:widowControl/>
        <w:numPr>
          <w:ilvl w:val="1"/>
          <w:numId w:val="57"/>
        </w:numPr>
        <w:spacing w:line="360" w:lineRule="auto"/>
        <w:jc w:val="both"/>
        <w:rPr>
          <w:rFonts w:ascii="Calibri" w:hAnsi="Calibri" w:cs="Calibri"/>
          <w:sz w:val="20"/>
          <w:szCs w:val="20"/>
        </w:rPr>
      </w:pPr>
      <w:r w:rsidRPr="003B074F">
        <w:rPr>
          <w:rFonts w:ascii="Calibri" w:hAnsi="Calibri" w:cs="Calibri"/>
          <w:sz w:val="20"/>
          <w:szCs w:val="20"/>
        </w:rPr>
        <w:t>A aplicação das sanções previstas neste Contrato não exclui, em hipótese alguma, a obrigação de reparação integral do dano causado ao Contratante (</w:t>
      </w:r>
      <w:hyperlink r:id="rId36" w:anchor="art156§9" w:history="1">
        <w:r w:rsidRPr="003B074F">
          <w:rPr>
            <w:rFonts w:ascii="Calibri" w:hAnsi="Calibri" w:cs="Calibri"/>
            <w:color w:val="0000FF"/>
            <w:sz w:val="20"/>
            <w:szCs w:val="20"/>
            <w:u w:val="single"/>
          </w:rPr>
          <w:t>art. 156, §9º, da Lei nº 14.133, de 2021</w:t>
        </w:r>
      </w:hyperlink>
      <w:r w:rsidRPr="003B074F">
        <w:rPr>
          <w:rFonts w:ascii="Calibri" w:hAnsi="Calibri" w:cs="Calibri"/>
          <w:sz w:val="20"/>
          <w:szCs w:val="20"/>
        </w:rPr>
        <w:t>)</w:t>
      </w:r>
    </w:p>
    <w:p w14:paraId="3E0AC976" w14:textId="77777777" w:rsidR="008117CB" w:rsidRPr="003B074F" w:rsidRDefault="008117CB" w:rsidP="008117CB">
      <w:pPr>
        <w:pStyle w:val="ParagraphStyle"/>
        <w:widowControl/>
        <w:numPr>
          <w:ilvl w:val="2"/>
          <w:numId w:val="57"/>
        </w:numPr>
        <w:spacing w:line="360" w:lineRule="auto"/>
        <w:jc w:val="both"/>
        <w:rPr>
          <w:rFonts w:ascii="Calibri" w:hAnsi="Calibri" w:cs="Calibri"/>
          <w:color w:val="000000"/>
          <w:sz w:val="20"/>
          <w:szCs w:val="20"/>
        </w:rPr>
      </w:pPr>
      <w:r w:rsidRPr="003B074F">
        <w:rPr>
          <w:rFonts w:ascii="Calibri" w:hAnsi="Calibri" w:cs="Calibri"/>
          <w:color w:val="000000"/>
          <w:sz w:val="20"/>
          <w:szCs w:val="20"/>
        </w:rPr>
        <w:t>Todas as sanções previstas neste Contrato poderão ser aplicadas cumulativamente com a multa (</w:t>
      </w:r>
      <w:hyperlink r:id="rId37" w:anchor="art156§7" w:history="1">
        <w:r w:rsidRPr="003B074F">
          <w:rPr>
            <w:rFonts w:ascii="Calibri" w:hAnsi="Calibri" w:cs="Calibri"/>
            <w:color w:val="0000FF"/>
            <w:sz w:val="20"/>
            <w:szCs w:val="20"/>
            <w:u w:val="single"/>
          </w:rPr>
          <w:t>art. 156, §7º, da Lei nº 14.133, de 2021</w:t>
        </w:r>
      </w:hyperlink>
      <w:r w:rsidRPr="003B074F">
        <w:rPr>
          <w:rFonts w:ascii="Calibri" w:hAnsi="Calibri" w:cs="Calibri"/>
          <w:color w:val="000000"/>
          <w:sz w:val="20"/>
          <w:szCs w:val="20"/>
        </w:rPr>
        <w:t>).</w:t>
      </w:r>
    </w:p>
    <w:p w14:paraId="3EDF8B4F" w14:textId="77777777" w:rsidR="008117CB" w:rsidRPr="003B074F" w:rsidRDefault="008117CB" w:rsidP="008117CB">
      <w:pPr>
        <w:pStyle w:val="ParagraphStyle"/>
        <w:widowControl/>
        <w:numPr>
          <w:ilvl w:val="2"/>
          <w:numId w:val="57"/>
        </w:numPr>
        <w:spacing w:line="360" w:lineRule="auto"/>
        <w:jc w:val="both"/>
        <w:rPr>
          <w:rFonts w:ascii="Calibri" w:hAnsi="Calibri" w:cs="Calibri"/>
          <w:color w:val="000000"/>
          <w:sz w:val="20"/>
          <w:szCs w:val="20"/>
        </w:rPr>
      </w:pPr>
      <w:r w:rsidRPr="003B074F">
        <w:rPr>
          <w:rFonts w:ascii="Calibri" w:hAnsi="Calibri" w:cs="Calibri"/>
          <w:color w:val="000000"/>
          <w:sz w:val="20"/>
          <w:szCs w:val="20"/>
        </w:rPr>
        <w:t>Antes da aplicação da multa será facultada a defesa do interessado no prazo de 15 (quinze) dias úteis, contado da data de sua intimação (</w:t>
      </w:r>
      <w:hyperlink r:id="rId38" w:anchor="art157" w:history="1">
        <w:r w:rsidRPr="003B074F">
          <w:rPr>
            <w:rFonts w:ascii="Calibri" w:hAnsi="Calibri" w:cs="Calibri"/>
            <w:color w:val="0000FF"/>
            <w:sz w:val="20"/>
            <w:szCs w:val="20"/>
            <w:u w:val="single"/>
          </w:rPr>
          <w:t>art. 157, da Lei nº 14.133, de 2021</w:t>
        </w:r>
      </w:hyperlink>
      <w:r w:rsidRPr="003B074F">
        <w:rPr>
          <w:rFonts w:ascii="Calibri" w:hAnsi="Calibri" w:cs="Calibri"/>
          <w:color w:val="000000"/>
          <w:sz w:val="20"/>
          <w:szCs w:val="20"/>
        </w:rPr>
        <w:t>)</w:t>
      </w:r>
    </w:p>
    <w:p w14:paraId="20F02E91" w14:textId="77777777" w:rsidR="008117CB" w:rsidRPr="003B074F" w:rsidRDefault="008117CB" w:rsidP="008117CB">
      <w:pPr>
        <w:pStyle w:val="ParagraphStyle"/>
        <w:widowControl/>
        <w:numPr>
          <w:ilvl w:val="2"/>
          <w:numId w:val="57"/>
        </w:numPr>
        <w:spacing w:line="360" w:lineRule="auto"/>
        <w:jc w:val="both"/>
        <w:rPr>
          <w:rFonts w:ascii="Calibri" w:hAnsi="Calibri" w:cs="Calibri"/>
          <w:color w:val="000000"/>
          <w:sz w:val="20"/>
          <w:szCs w:val="20"/>
        </w:rPr>
      </w:pPr>
      <w:r w:rsidRPr="003B074F">
        <w:rPr>
          <w:rFonts w:ascii="Calibri" w:hAnsi="Calibri" w:cs="Calibri"/>
          <w:color w:val="000000"/>
          <w:sz w:val="20"/>
          <w:szCs w:val="20"/>
        </w:rPr>
        <w:t>Se a multa aplicada e as indenizações cabíveis forem superiores ao valor do pagamento eventualmente devido pelo Contratante ao Contratado, além da perda desse valor, a diferença será descontada da garantia prestada ou será cobrada judicialmente (</w:t>
      </w:r>
      <w:hyperlink r:id="rId39" w:anchor="art156§8" w:history="1">
        <w:r w:rsidRPr="003B074F">
          <w:rPr>
            <w:rFonts w:ascii="Calibri" w:hAnsi="Calibri" w:cs="Calibri"/>
            <w:color w:val="0000FF"/>
            <w:sz w:val="20"/>
            <w:szCs w:val="20"/>
            <w:u w:val="single"/>
          </w:rPr>
          <w:t>art. 156, §8º, da Lei nº 14.133, de 2021</w:t>
        </w:r>
      </w:hyperlink>
      <w:r w:rsidRPr="003B074F">
        <w:rPr>
          <w:rFonts w:ascii="Calibri" w:hAnsi="Calibri" w:cs="Calibri"/>
          <w:color w:val="000000"/>
          <w:sz w:val="20"/>
          <w:szCs w:val="20"/>
        </w:rPr>
        <w:t>).</w:t>
      </w:r>
    </w:p>
    <w:p w14:paraId="3937347D" w14:textId="77777777" w:rsidR="008117CB" w:rsidRPr="003B074F" w:rsidRDefault="008117CB" w:rsidP="008117CB">
      <w:pPr>
        <w:pStyle w:val="ParagraphStyle"/>
        <w:widowControl/>
        <w:numPr>
          <w:ilvl w:val="2"/>
          <w:numId w:val="57"/>
        </w:numPr>
        <w:spacing w:line="360" w:lineRule="auto"/>
        <w:jc w:val="both"/>
        <w:rPr>
          <w:rFonts w:ascii="Calibri" w:hAnsi="Calibri" w:cs="Calibri"/>
          <w:color w:val="000000"/>
          <w:sz w:val="20"/>
          <w:szCs w:val="20"/>
        </w:rPr>
      </w:pPr>
      <w:r w:rsidRPr="003B074F">
        <w:rPr>
          <w:rFonts w:ascii="Calibri" w:hAnsi="Calibri" w:cs="Calibri"/>
          <w:color w:val="000000"/>
          <w:sz w:val="20"/>
          <w:szCs w:val="20"/>
        </w:rPr>
        <w:t xml:space="preserve">Previamente ao encaminhamento à cobrança judicial, a multa poderá ser recolhida administrativamente no prazo máximo de </w:t>
      </w:r>
      <w:r w:rsidRPr="003B074F">
        <w:rPr>
          <w:rFonts w:ascii="Calibri" w:hAnsi="Calibri" w:cs="Calibri"/>
          <w:b/>
          <w:bCs/>
          <w:color w:val="000000"/>
          <w:sz w:val="20"/>
          <w:szCs w:val="20"/>
        </w:rPr>
        <w:t>30 (trinta) dias</w:t>
      </w:r>
      <w:r w:rsidRPr="003B074F">
        <w:rPr>
          <w:rFonts w:ascii="Calibri" w:hAnsi="Calibri" w:cs="Calibri"/>
          <w:color w:val="000000"/>
          <w:sz w:val="20"/>
          <w:szCs w:val="20"/>
        </w:rPr>
        <w:t>, a contar da data do recebimento da comunicação enviada pela autoridade competente.</w:t>
      </w:r>
    </w:p>
    <w:p w14:paraId="15E561A6" w14:textId="77777777" w:rsidR="008117CB" w:rsidRPr="003B074F" w:rsidRDefault="008117CB" w:rsidP="008117CB">
      <w:pPr>
        <w:pStyle w:val="ParagraphStyle"/>
        <w:widowControl/>
        <w:numPr>
          <w:ilvl w:val="1"/>
          <w:numId w:val="57"/>
        </w:numPr>
        <w:spacing w:line="360" w:lineRule="auto"/>
        <w:jc w:val="both"/>
        <w:rPr>
          <w:rFonts w:ascii="Calibri" w:hAnsi="Calibri" w:cs="Calibri"/>
          <w:sz w:val="20"/>
          <w:szCs w:val="20"/>
        </w:rPr>
      </w:pPr>
      <w:bookmarkStart w:id="19" w:name="_Hlk78351618"/>
      <w:bookmarkEnd w:id="19"/>
      <w:r w:rsidRPr="003B074F">
        <w:rPr>
          <w:rFonts w:ascii="Calibri" w:hAnsi="Calibri" w:cs="Calibri"/>
          <w:sz w:val="20"/>
          <w:szCs w:val="20"/>
        </w:rPr>
        <w:t xml:space="preserve">A aplicação das sanções realizar-se-á em processo administrativo que assegure o contraditório e a ampla defesa ao Contratado, observando-se o procedimento previsto no </w:t>
      </w:r>
      <w:r w:rsidRPr="003B074F">
        <w:rPr>
          <w:rFonts w:ascii="Calibri" w:hAnsi="Calibri" w:cs="Calibri"/>
          <w:b/>
          <w:bCs/>
          <w:sz w:val="20"/>
          <w:szCs w:val="20"/>
        </w:rPr>
        <w:t xml:space="preserve">caput </w:t>
      </w:r>
      <w:r w:rsidRPr="003B074F">
        <w:rPr>
          <w:rFonts w:ascii="Calibri" w:hAnsi="Calibri" w:cs="Calibri"/>
          <w:sz w:val="20"/>
          <w:szCs w:val="20"/>
        </w:rPr>
        <w:t xml:space="preserve">e parágrafos do </w:t>
      </w:r>
      <w:hyperlink r:id="rId40" w:anchor="art158" w:history="1">
        <w:r w:rsidRPr="003B074F">
          <w:rPr>
            <w:rFonts w:ascii="Calibri" w:hAnsi="Calibri" w:cs="Calibri"/>
            <w:color w:val="0000FF"/>
            <w:sz w:val="20"/>
            <w:szCs w:val="20"/>
            <w:u w:val="single"/>
          </w:rPr>
          <w:t>art. 158 da Lei nº 14.133, de 2021</w:t>
        </w:r>
      </w:hyperlink>
      <w:r w:rsidRPr="003B074F">
        <w:rPr>
          <w:rFonts w:ascii="Calibri" w:hAnsi="Calibri" w:cs="Calibri"/>
          <w:sz w:val="20"/>
          <w:szCs w:val="20"/>
        </w:rPr>
        <w:t>, para as penalidades de impedimento de licitar e contratar e de declaração de inidoneidade para licitar ou contratar.</w:t>
      </w:r>
    </w:p>
    <w:p w14:paraId="1BDFE6A9" w14:textId="77777777" w:rsidR="008117CB" w:rsidRPr="003B074F" w:rsidRDefault="008117CB" w:rsidP="008117CB">
      <w:pPr>
        <w:pStyle w:val="ParagraphStyle"/>
        <w:widowControl/>
        <w:numPr>
          <w:ilvl w:val="1"/>
          <w:numId w:val="57"/>
        </w:numPr>
        <w:spacing w:line="360" w:lineRule="auto"/>
        <w:jc w:val="both"/>
        <w:rPr>
          <w:rFonts w:ascii="Calibri" w:hAnsi="Calibri" w:cs="Calibri"/>
          <w:sz w:val="20"/>
          <w:szCs w:val="20"/>
        </w:rPr>
      </w:pPr>
      <w:r w:rsidRPr="003B074F">
        <w:rPr>
          <w:rFonts w:ascii="Calibri" w:hAnsi="Calibri" w:cs="Calibri"/>
          <w:sz w:val="20"/>
          <w:szCs w:val="20"/>
        </w:rPr>
        <w:t>Na aplicação das sanções serão considerados (</w:t>
      </w:r>
      <w:hyperlink r:id="rId41" w:anchor="art156§1" w:history="1">
        <w:r w:rsidRPr="003B074F">
          <w:rPr>
            <w:rFonts w:ascii="Calibri" w:hAnsi="Calibri" w:cs="Calibri"/>
            <w:color w:val="0000FF"/>
            <w:sz w:val="20"/>
            <w:szCs w:val="20"/>
            <w:u w:val="single"/>
          </w:rPr>
          <w:t>art. 156, §1º, da Lei nº 14.133, de 2021</w:t>
        </w:r>
      </w:hyperlink>
      <w:r w:rsidRPr="003B074F">
        <w:rPr>
          <w:rFonts w:ascii="Calibri" w:hAnsi="Calibri" w:cs="Calibri"/>
          <w:sz w:val="20"/>
          <w:szCs w:val="20"/>
        </w:rPr>
        <w:t>):</w:t>
      </w:r>
    </w:p>
    <w:p w14:paraId="77A0B490" w14:textId="77777777" w:rsidR="008117CB" w:rsidRPr="003B074F" w:rsidRDefault="008117CB" w:rsidP="008117CB">
      <w:pPr>
        <w:pStyle w:val="ParagraphStyle"/>
        <w:widowControl/>
        <w:numPr>
          <w:ilvl w:val="0"/>
          <w:numId w:val="61"/>
        </w:numPr>
        <w:spacing w:before="120" w:line="276" w:lineRule="auto"/>
        <w:jc w:val="both"/>
        <w:rPr>
          <w:rFonts w:ascii="Calibri" w:hAnsi="Calibri" w:cs="Calibri"/>
          <w:color w:val="000000"/>
          <w:sz w:val="20"/>
          <w:szCs w:val="20"/>
        </w:rPr>
      </w:pPr>
      <w:r w:rsidRPr="003B074F">
        <w:rPr>
          <w:rFonts w:ascii="Calibri" w:hAnsi="Calibri" w:cs="Calibri"/>
          <w:color w:val="000000"/>
          <w:sz w:val="20"/>
          <w:szCs w:val="20"/>
        </w:rPr>
        <w:t>a natureza e a gravidade da infração cometida;</w:t>
      </w:r>
    </w:p>
    <w:p w14:paraId="6B3BE9FA" w14:textId="77777777" w:rsidR="008117CB" w:rsidRPr="003B074F" w:rsidRDefault="008117CB" w:rsidP="008117CB">
      <w:pPr>
        <w:pStyle w:val="ParagraphStyle"/>
        <w:widowControl/>
        <w:numPr>
          <w:ilvl w:val="0"/>
          <w:numId w:val="61"/>
        </w:numPr>
        <w:spacing w:before="120" w:line="276" w:lineRule="auto"/>
        <w:jc w:val="both"/>
        <w:rPr>
          <w:rFonts w:ascii="Calibri" w:hAnsi="Calibri" w:cs="Calibri"/>
          <w:color w:val="000000"/>
          <w:sz w:val="20"/>
          <w:szCs w:val="20"/>
        </w:rPr>
      </w:pPr>
      <w:r w:rsidRPr="003B074F">
        <w:rPr>
          <w:rFonts w:ascii="Calibri" w:hAnsi="Calibri" w:cs="Calibri"/>
          <w:color w:val="000000"/>
          <w:sz w:val="20"/>
          <w:szCs w:val="20"/>
        </w:rPr>
        <w:t>as peculiaridades do caso concreto;</w:t>
      </w:r>
    </w:p>
    <w:p w14:paraId="748C0AC9" w14:textId="77777777" w:rsidR="008117CB" w:rsidRPr="003B074F" w:rsidRDefault="008117CB" w:rsidP="008117CB">
      <w:pPr>
        <w:pStyle w:val="ParagraphStyle"/>
        <w:widowControl/>
        <w:numPr>
          <w:ilvl w:val="0"/>
          <w:numId w:val="61"/>
        </w:numPr>
        <w:spacing w:before="120" w:line="276" w:lineRule="auto"/>
        <w:jc w:val="both"/>
        <w:rPr>
          <w:rFonts w:ascii="Calibri" w:hAnsi="Calibri" w:cs="Calibri"/>
          <w:color w:val="000000"/>
          <w:sz w:val="20"/>
          <w:szCs w:val="20"/>
        </w:rPr>
      </w:pPr>
      <w:r w:rsidRPr="003B074F">
        <w:rPr>
          <w:rFonts w:ascii="Calibri" w:hAnsi="Calibri" w:cs="Calibri"/>
          <w:color w:val="000000"/>
          <w:sz w:val="20"/>
          <w:szCs w:val="20"/>
        </w:rPr>
        <w:t>as circunstâncias agravantes ou atenuantes;</w:t>
      </w:r>
    </w:p>
    <w:p w14:paraId="3B86C1AC" w14:textId="77777777" w:rsidR="008117CB" w:rsidRPr="003B074F" w:rsidRDefault="008117CB" w:rsidP="008117CB">
      <w:pPr>
        <w:pStyle w:val="ParagraphStyle"/>
        <w:widowControl/>
        <w:numPr>
          <w:ilvl w:val="0"/>
          <w:numId w:val="61"/>
        </w:numPr>
        <w:spacing w:before="120" w:line="276" w:lineRule="auto"/>
        <w:jc w:val="both"/>
        <w:rPr>
          <w:rFonts w:ascii="Calibri" w:hAnsi="Calibri" w:cs="Calibri"/>
          <w:color w:val="000000"/>
          <w:sz w:val="20"/>
          <w:szCs w:val="20"/>
        </w:rPr>
      </w:pPr>
      <w:r w:rsidRPr="003B074F">
        <w:rPr>
          <w:rFonts w:ascii="Calibri" w:hAnsi="Calibri" w:cs="Calibri"/>
          <w:color w:val="000000"/>
          <w:sz w:val="20"/>
          <w:szCs w:val="20"/>
        </w:rPr>
        <w:t>os danos que dela provierem para o Contratante;</w:t>
      </w:r>
    </w:p>
    <w:p w14:paraId="3BC0B8AE" w14:textId="77777777" w:rsidR="008117CB" w:rsidRPr="003B074F" w:rsidRDefault="008117CB" w:rsidP="008117CB">
      <w:pPr>
        <w:pStyle w:val="ParagraphStyle"/>
        <w:widowControl/>
        <w:numPr>
          <w:ilvl w:val="0"/>
          <w:numId w:val="61"/>
        </w:numPr>
        <w:spacing w:before="120" w:line="276" w:lineRule="auto"/>
        <w:jc w:val="both"/>
        <w:rPr>
          <w:rFonts w:ascii="Calibri" w:hAnsi="Calibri" w:cs="Calibri"/>
          <w:color w:val="000000"/>
          <w:sz w:val="20"/>
          <w:szCs w:val="20"/>
        </w:rPr>
      </w:pPr>
      <w:r w:rsidRPr="003B074F">
        <w:rPr>
          <w:rFonts w:ascii="Calibri" w:hAnsi="Calibri" w:cs="Calibri"/>
          <w:color w:val="000000"/>
          <w:sz w:val="20"/>
          <w:szCs w:val="20"/>
        </w:rPr>
        <w:t>a implantação ou o aperfeiçoamento de programa de integridade, conforme normas e orientações dos órgãos de controle.</w:t>
      </w:r>
    </w:p>
    <w:p w14:paraId="6B79B2D7" w14:textId="77777777" w:rsidR="008117CB" w:rsidRPr="003B074F" w:rsidRDefault="008117CB" w:rsidP="008117CB">
      <w:pPr>
        <w:pStyle w:val="ParagraphStyle"/>
        <w:widowControl/>
        <w:numPr>
          <w:ilvl w:val="1"/>
          <w:numId w:val="57"/>
        </w:numPr>
        <w:spacing w:line="360" w:lineRule="auto"/>
        <w:jc w:val="both"/>
        <w:rPr>
          <w:rFonts w:ascii="Calibri" w:hAnsi="Calibri" w:cs="Calibri"/>
          <w:sz w:val="20"/>
          <w:szCs w:val="20"/>
        </w:rPr>
      </w:pPr>
      <w:r w:rsidRPr="003B074F">
        <w:rPr>
          <w:rFonts w:ascii="Calibri" w:hAnsi="Calibri" w:cs="Calibri"/>
          <w:sz w:val="20"/>
          <w:szCs w:val="20"/>
        </w:rPr>
        <w:t xml:space="preserve">Os atos previstos como infrações administrativas na </w:t>
      </w:r>
      <w:hyperlink r:id="rId42" w:history="1">
        <w:r w:rsidRPr="003B074F">
          <w:rPr>
            <w:rFonts w:ascii="Calibri" w:hAnsi="Calibri" w:cs="Calibri"/>
            <w:color w:val="0000FF"/>
            <w:sz w:val="20"/>
            <w:szCs w:val="20"/>
            <w:u w:val="single"/>
          </w:rPr>
          <w:t>Lei nº 14.133, de 2021</w:t>
        </w:r>
      </w:hyperlink>
      <w:r w:rsidRPr="003B074F">
        <w:rPr>
          <w:rFonts w:ascii="Calibri" w:hAnsi="Calibri" w:cs="Calibri"/>
          <w:sz w:val="20"/>
          <w:szCs w:val="20"/>
        </w:rPr>
        <w:t xml:space="preserve">, ou em outras leis de licitações e contratos da Administração Pública que também sejam tipificados como atos lesivos na </w:t>
      </w:r>
      <w:hyperlink r:id="rId43" w:history="1">
        <w:r w:rsidRPr="003B074F">
          <w:rPr>
            <w:rFonts w:ascii="Calibri" w:hAnsi="Calibri" w:cs="Calibri"/>
            <w:color w:val="0000FF"/>
            <w:sz w:val="20"/>
            <w:szCs w:val="20"/>
            <w:u w:val="single"/>
          </w:rPr>
          <w:t>Lei nº 12.846, de 2013</w:t>
        </w:r>
      </w:hyperlink>
      <w:r w:rsidRPr="003B074F">
        <w:rPr>
          <w:rFonts w:ascii="Calibri" w:hAnsi="Calibri" w:cs="Calibri"/>
          <w:sz w:val="20"/>
          <w:szCs w:val="20"/>
        </w:rPr>
        <w:t>, serão apurados e julgados conjuntamente, nos mesmos autos, observados o rito procedimental e autoridade competente definidos na referida Lei (</w:t>
      </w:r>
      <w:hyperlink r:id="rId44" w:history="1">
        <w:r w:rsidRPr="003B074F">
          <w:rPr>
            <w:rFonts w:ascii="Calibri" w:hAnsi="Calibri" w:cs="Calibri"/>
            <w:color w:val="0000FF"/>
            <w:sz w:val="20"/>
            <w:szCs w:val="20"/>
            <w:u w:val="single"/>
          </w:rPr>
          <w:t>art. 159</w:t>
        </w:r>
      </w:hyperlink>
      <w:r w:rsidRPr="003B074F">
        <w:rPr>
          <w:rFonts w:ascii="Calibri" w:hAnsi="Calibri" w:cs="Calibri"/>
          <w:sz w:val="20"/>
          <w:szCs w:val="20"/>
        </w:rPr>
        <w:t>).</w:t>
      </w:r>
    </w:p>
    <w:p w14:paraId="36CED4D2" w14:textId="77777777" w:rsidR="008117CB" w:rsidRPr="003B074F" w:rsidRDefault="008117CB" w:rsidP="008117CB">
      <w:pPr>
        <w:pStyle w:val="ParagraphStyle"/>
        <w:widowControl/>
        <w:numPr>
          <w:ilvl w:val="1"/>
          <w:numId w:val="57"/>
        </w:numPr>
        <w:spacing w:line="360" w:lineRule="auto"/>
        <w:jc w:val="both"/>
        <w:rPr>
          <w:rFonts w:ascii="Calibri" w:hAnsi="Calibri" w:cs="Calibri"/>
          <w:sz w:val="20"/>
          <w:szCs w:val="20"/>
        </w:rPr>
      </w:pPr>
      <w:r w:rsidRPr="003B074F">
        <w:rPr>
          <w:rFonts w:ascii="Calibri" w:hAnsi="Calibri" w:cs="Calibri"/>
          <w:sz w:val="20"/>
          <w:szCs w:val="20"/>
        </w:rPr>
        <w:t>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w:t>
      </w:r>
      <w:hyperlink r:id="rId45" w:anchor="art160" w:history="1">
        <w:r w:rsidRPr="003B074F">
          <w:rPr>
            <w:rFonts w:ascii="Calibri" w:hAnsi="Calibri" w:cs="Calibri"/>
            <w:color w:val="0000FF"/>
            <w:sz w:val="20"/>
            <w:szCs w:val="20"/>
            <w:u w:val="single"/>
          </w:rPr>
          <w:t>art. 160, da Lei nº 14.133, de 2021</w:t>
        </w:r>
      </w:hyperlink>
      <w:r w:rsidRPr="003B074F">
        <w:rPr>
          <w:rFonts w:ascii="Calibri" w:hAnsi="Calibri" w:cs="Calibri"/>
          <w:sz w:val="20"/>
          <w:szCs w:val="20"/>
        </w:rPr>
        <w:t>).</w:t>
      </w:r>
    </w:p>
    <w:p w14:paraId="37C759BA" w14:textId="77777777" w:rsidR="008117CB" w:rsidRPr="003B074F" w:rsidRDefault="008117CB" w:rsidP="008117CB">
      <w:pPr>
        <w:pStyle w:val="ParagraphStyle"/>
        <w:widowControl/>
        <w:numPr>
          <w:ilvl w:val="1"/>
          <w:numId w:val="57"/>
        </w:numPr>
        <w:spacing w:line="360" w:lineRule="auto"/>
        <w:jc w:val="both"/>
        <w:rPr>
          <w:rFonts w:ascii="Calibri" w:hAnsi="Calibri" w:cs="Calibri"/>
          <w:sz w:val="20"/>
          <w:szCs w:val="20"/>
        </w:rPr>
      </w:pPr>
      <w:r w:rsidRPr="003B074F">
        <w:rPr>
          <w:rFonts w:ascii="Calibri" w:hAnsi="Calibri" w:cs="Calibri"/>
          <w:sz w:val="20"/>
          <w:szCs w:val="20"/>
        </w:rPr>
        <w:t xml:space="preserve"> O Contratante deverá, no prazo máximo de 15 (quinze) dias úteis, contado da data de aplicação da sanção, informar e manter atualizados os dados relativos às sanções por ela aplicadas, para fins de publicidade no Cadastro Nacional de Empresas Inidôneas e Suspensas (</w:t>
      </w:r>
      <w:proofErr w:type="spellStart"/>
      <w:r w:rsidRPr="003B074F">
        <w:rPr>
          <w:rFonts w:ascii="Calibri" w:hAnsi="Calibri" w:cs="Calibri"/>
          <w:sz w:val="20"/>
          <w:szCs w:val="20"/>
        </w:rPr>
        <w:t>Ceis</w:t>
      </w:r>
      <w:proofErr w:type="spellEnd"/>
      <w:r w:rsidRPr="003B074F">
        <w:rPr>
          <w:rFonts w:ascii="Calibri" w:hAnsi="Calibri" w:cs="Calibri"/>
          <w:sz w:val="20"/>
          <w:szCs w:val="20"/>
        </w:rPr>
        <w:t>) e no Cadastro Nacional de Empresas Punidas (</w:t>
      </w:r>
      <w:proofErr w:type="spellStart"/>
      <w:r w:rsidRPr="003B074F">
        <w:rPr>
          <w:rFonts w:ascii="Calibri" w:hAnsi="Calibri" w:cs="Calibri"/>
          <w:sz w:val="20"/>
          <w:szCs w:val="20"/>
        </w:rPr>
        <w:t>Cnep</w:t>
      </w:r>
      <w:proofErr w:type="spellEnd"/>
      <w:r w:rsidRPr="003B074F">
        <w:rPr>
          <w:rFonts w:ascii="Calibri" w:hAnsi="Calibri" w:cs="Calibri"/>
          <w:sz w:val="20"/>
          <w:szCs w:val="20"/>
        </w:rPr>
        <w:t>), instituídos no âmbito do Poder Executivo Federal. (</w:t>
      </w:r>
      <w:hyperlink r:id="rId46" w:anchor="art161" w:history="1">
        <w:r w:rsidRPr="003B074F">
          <w:rPr>
            <w:rFonts w:ascii="Calibri" w:hAnsi="Calibri" w:cs="Calibri"/>
            <w:color w:val="0000FF"/>
            <w:sz w:val="20"/>
            <w:szCs w:val="20"/>
            <w:u w:val="single"/>
          </w:rPr>
          <w:t>Art. 161, da Lei nº 14.133, de 2021</w:t>
        </w:r>
      </w:hyperlink>
      <w:r w:rsidRPr="003B074F">
        <w:rPr>
          <w:rFonts w:ascii="Calibri" w:hAnsi="Calibri" w:cs="Calibri"/>
          <w:sz w:val="20"/>
          <w:szCs w:val="20"/>
        </w:rPr>
        <w:t>).</w:t>
      </w:r>
    </w:p>
    <w:p w14:paraId="75C9FB73" w14:textId="77777777" w:rsidR="008117CB" w:rsidRPr="003B074F" w:rsidRDefault="008117CB" w:rsidP="008117CB">
      <w:pPr>
        <w:pStyle w:val="ParagraphStyle"/>
        <w:widowControl/>
        <w:numPr>
          <w:ilvl w:val="1"/>
          <w:numId w:val="57"/>
        </w:numPr>
        <w:spacing w:line="360" w:lineRule="auto"/>
        <w:jc w:val="both"/>
        <w:rPr>
          <w:rFonts w:ascii="Calibri" w:hAnsi="Calibri" w:cs="Calibri"/>
          <w:sz w:val="20"/>
          <w:szCs w:val="20"/>
        </w:rPr>
      </w:pPr>
      <w:r w:rsidRPr="003B074F">
        <w:rPr>
          <w:rFonts w:ascii="Calibri" w:hAnsi="Calibri" w:cs="Calibri"/>
          <w:sz w:val="20"/>
          <w:szCs w:val="20"/>
        </w:rPr>
        <w:t xml:space="preserve">As sanções de impedimento de licitar e contratar e declaração de inidoneidade para licitar ou contratar são passíveis de reabilitação na forma do </w:t>
      </w:r>
      <w:hyperlink r:id="rId47" w:anchor="163" w:history="1">
        <w:r w:rsidRPr="003B074F">
          <w:rPr>
            <w:rFonts w:ascii="Calibri" w:hAnsi="Calibri" w:cs="Calibri"/>
            <w:color w:val="0000FF"/>
            <w:sz w:val="20"/>
            <w:szCs w:val="20"/>
            <w:u w:val="single"/>
          </w:rPr>
          <w:t>art. 163 da Lei nº 14.133/21</w:t>
        </w:r>
      </w:hyperlink>
      <w:r w:rsidRPr="003B074F">
        <w:rPr>
          <w:rFonts w:ascii="Calibri" w:hAnsi="Calibri" w:cs="Calibri"/>
          <w:sz w:val="20"/>
          <w:szCs w:val="20"/>
        </w:rPr>
        <w:t>.</w:t>
      </w:r>
    </w:p>
    <w:p w14:paraId="60C06489" w14:textId="77777777" w:rsidR="008117CB" w:rsidRPr="003B074F" w:rsidRDefault="008117CB" w:rsidP="008117CB">
      <w:pPr>
        <w:pStyle w:val="ParagraphStyle"/>
        <w:widowControl/>
        <w:numPr>
          <w:ilvl w:val="1"/>
          <w:numId w:val="57"/>
        </w:numPr>
        <w:spacing w:line="360" w:lineRule="auto"/>
        <w:jc w:val="both"/>
        <w:rPr>
          <w:rFonts w:ascii="Calibri" w:hAnsi="Calibri" w:cs="Calibri"/>
          <w:sz w:val="20"/>
          <w:szCs w:val="20"/>
        </w:rPr>
      </w:pPr>
      <w:r w:rsidRPr="003B074F">
        <w:rPr>
          <w:rFonts w:ascii="Calibri" w:hAnsi="Calibri" w:cs="Calibri"/>
          <w:sz w:val="20"/>
          <w:szCs w:val="20"/>
        </w:rPr>
        <w:t xml:space="preserve">Os débitos do contratado para com a Administração contratante, resultantes de multa administrativa e/ou indenizações, não inscritos em dívida ativa, poderão ser compensados, total ou parcialmente, com os créditos devidos pelo referido órgão decorrentes </w:t>
      </w:r>
      <w:r w:rsidRPr="003B074F">
        <w:rPr>
          <w:rFonts w:ascii="Calibri" w:hAnsi="Calibri" w:cs="Calibri"/>
          <w:sz w:val="20"/>
          <w:szCs w:val="20"/>
        </w:rPr>
        <w:lastRenderedPageBreak/>
        <w:t xml:space="preserve">deste mesmo contrato ou de outros contratos administrativos que o contratado possua com o mesmo órgão ora contratante, na forma da Instrução </w:t>
      </w:r>
      <w:hyperlink r:id="rId48" w:history="1">
        <w:r w:rsidRPr="003B074F">
          <w:rPr>
            <w:rFonts w:ascii="Calibri" w:hAnsi="Calibri" w:cs="Calibri"/>
            <w:color w:val="0000FF"/>
            <w:sz w:val="20"/>
            <w:szCs w:val="20"/>
            <w:u w:val="single"/>
          </w:rPr>
          <w:t>Normativa SEGES/ME nº 26, de 13 de abril de 2022</w:t>
        </w:r>
      </w:hyperlink>
      <w:r w:rsidRPr="003B074F">
        <w:rPr>
          <w:rFonts w:ascii="Calibri" w:hAnsi="Calibri" w:cs="Calibri"/>
          <w:sz w:val="20"/>
          <w:szCs w:val="20"/>
        </w:rPr>
        <w:t>.</w:t>
      </w:r>
    </w:p>
    <w:p w14:paraId="4FDDBC0D" w14:textId="77777777" w:rsidR="008117CB" w:rsidRPr="003B074F" w:rsidRDefault="008117CB" w:rsidP="008117CB">
      <w:pPr>
        <w:pStyle w:val="ParagraphStyle"/>
        <w:keepNext/>
        <w:keepLines/>
        <w:widowControl/>
        <w:numPr>
          <w:ilvl w:val="0"/>
          <w:numId w:val="57"/>
        </w:numPr>
        <w:tabs>
          <w:tab w:val="left" w:pos="570"/>
        </w:tabs>
        <w:spacing w:before="240" w:after="120"/>
        <w:jc w:val="both"/>
        <w:outlineLvl w:val="0"/>
        <w:rPr>
          <w:rFonts w:ascii="Calibri" w:hAnsi="Calibri" w:cs="Calibri"/>
          <w:b/>
          <w:bCs/>
          <w:color w:val="000000"/>
          <w:sz w:val="20"/>
          <w:szCs w:val="20"/>
        </w:rPr>
      </w:pPr>
      <w:r w:rsidRPr="003B074F">
        <w:rPr>
          <w:rFonts w:ascii="Calibri" w:hAnsi="Calibri" w:cs="Calibri"/>
          <w:b/>
          <w:bCs/>
          <w:color w:val="000000"/>
          <w:sz w:val="20"/>
          <w:szCs w:val="20"/>
        </w:rPr>
        <w:t>CLÁUSULA DÉCIMA SEGUNDA– DA EXTINÇÃO CONTRATUAL (</w:t>
      </w:r>
      <w:hyperlink r:id="rId49" w:anchor="art92" w:history="1">
        <w:r w:rsidRPr="003B074F">
          <w:rPr>
            <w:rFonts w:ascii="Calibri" w:hAnsi="Calibri" w:cs="Calibri"/>
            <w:b/>
            <w:bCs/>
            <w:color w:val="0000FF"/>
            <w:sz w:val="20"/>
            <w:szCs w:val="20"/>
            <w:u w:val="single"/>
          </w:rPr>
          <w:t>art. 92, XIX</w:t>
        </w:r>
      </w:hyperlink>
      <w:r w:rsidRPr="003B074F">
        <w:rPr>
          <w:rFonts w:ascii="Calibri" w:hAnsi="Calibri" w:cs="Calibri"/>
          <w:b/>
          <w:bCs/>
          <w:color w:val="000000"/>
          <w:sz w:val="20"/>
          <w:szCs w:val="20"/>
        </w:rPr>
        <w:t>)</w:t>
      </w:r>
    </w:p>
    <w:p w14:paraId="0884283A" w14:textId="77777777" w:rsidR="008117CB" w:rsidRPr="003B074F" w:rsidRDefault="008117CB" w:rsidP="008117CB">
      <w:pPr>
        <w:pStyle w:val="ParagraphStyle"/>
        <w:widowControl/>
        <w:numPr>
          <w:ilvl w:val="1"/>
          <w:numId w:val="57"/>
        </w:numPr>
        <w:spacing w:line="360" w:lineRule="auto"/>
        <w:jc w:val="both"/>
        <w:rPr>
          <w:rFonts w:ascii="Calibri" w:hAnsi="Calibri" w:cs="Calibri"/>
          <w:color w:val="000000"/>
          <w:sz w:val="20"/>
          <w:szCs w:val="20"/>
        </w:rPr>
      </w:pPr>
      <w:r w:rsidRPr="003B074F">
        <w:rPr>
          <w:rFonts w:ascii="Calibri" w:hAnsi="Calibri" w:cs="Calibri"/>
          <w:sz w:val="20"/>
          <w:szCs w:val="20"/>
        </w:rPr>
        <w:t xml:space="preserve">O </w:t>
      </w:r>
      <w:r w:rsidRPr="003B074F">
        <w:rPr>
          <w:rFonts w:ascii="Calibri" w:hAnsi="Calibri" w:cs="Calibri"/>
          <w:color w:val="000000"/>
          <w:sz w:val="20"/>
          <w:szCs w:val="20"/>
        </w:rPr>
        <w:t>contrato será extinto quando vencido o prazo nele estipulado, independentemente de terem sido cumpridas ou não as obrigações de ambas as partes contraentes.</w:t>
      </w:r>
    </w:p>
    <w:p w14:paraId="5107E2F4" w14:textId="77777777" w:rsidR="008117CB" w:rsidRPr="003B074F" w:rsidRDefault="008117CB" w:rsidP="008117CB">
      <w:pPr>
        <w:pStyle w:val="ParagraphStyle"/>
        <w:widowControl/>
        <w:numPr>
          <w:ilvl w:val="2"/>
          <w:numId w:val="57"/>
        </w:numPr>
        <w:spacing w:line="360" w:lineRule="auto"/>
        <w:jc w:val="both"/>
        <w:rPr>
          <w:rFonts w:ascii="Calibri" w:hAnsi="Calibri" w:cs="Calibri"/>
          <w:color w:val="000000"/>
          <w:sz w:val="20"/>
          <w:szCs w:val="20"/>
        </w:rPr>
      </w:pPr>
      <w:r w:rsidRPr="003B074F">
        <w:rPr>
          <w:rFonts w:ascii="Calibri" w:hAnsi="Calibri" w:cs="Calibri"/>
          <w:color w:val="000000"/>
          <w:sz w:val="20"/>
          <w:szCs w:val="20"/>
        </w:rPr>
        <w:t>O contrato poderá ser extinto antes do prazo nele fixado, sem ônus para o Contratante, quando este não dispuser de créditos orçamentários para sua continuidade ou quando entender que o contrato não mais lhe oferece vantagem.</w:t>
      </w:r>
    </w:p>
    <w:p w14:paraId="369A9916" w14:textId="77777777" w:rsidR="008117CB" w:rsidRPr="003B074F" w:rsidRDefault="008117CB" w:rsidP="008117CB">
      <w:pPr>
        <w:pStyle w:val="ParagraphStyle"/>
        <w:widowControl/>
        <w:numPr>
          <w:ilvl w:val="2"/>
          <w:numId w:val="57"/>
        </w:numPr>
        <w:spacing w:line="360" w:lineRule="auto"/>
        <w:jc w:val="both"/>
        <w:rPr>
          <w:rFonts w:ascii="Calibri" w:hAnsi="Calibri" w:cs="Calibri"/>
          <w:color w:val="000000"/>
          <w:sz w:val="20"/>
          <w:szCs w:val="20"/>
        </w:rPr>
      </w:pPr>
      <w:r w:rsidRPr="003B074F">
        <w:rPr>
          <w:rFonts w:ascii="Calibri" w:hAnsi="Calibri" w:cs="Calibri"/>
          <w:color w:val="000000"/>
          <w:sz w:val="20"/>
          <w:szCs w:val="20"/>
        </w:rPr>
        <w:t>A extinção nesta hipótese ocorrerá na próxima data de aniversário do contrato, desde que haja a notificação do contratado pelo contratante nesse sentido com pelo menos 2 (dois) meses de antecedência desse dia.</w:t>
      </w:r>
    </w:p>
    <w:p w14:paraId="63EFB0CA" w14:textId="77777777" w:rsidR="008117CB" w:rsidRPr="003B074F" w:rsidRDefault="008117CB" w:rsidP="008117CB">
      <w:pPr>
        <w:pStyle w:val="ParagraphStyle"/>
        <w:widowControl/>
        <w:numPr>
          <w:ilvl w:val="2"/>
          <w:numId w:val="57"/>
        </w:numPr>
        <w:spacing w:line="360" w:lineRule="auto"/>
        <w:jc w:val="both"/>
        <w:rPr>
          <w:rFonts w:ascii="Calibri" w:hAnsi="Calibri" w:cs="Calibri"/>
          <w:color w:val="000000"/>
          <w:sz w:val="20"/>
          <w:szCs w:val="20"/>
        </w:rPr>
      </w:pPr>
      <w:r w:rsidRPr="003B074F">
        <w:rPr>
          <w:rFonts w:ascii="Calibri" w:hAnsi="Calibri" w:cs="Calibri"/>
          <w:color w:val="000000"/>
          <w:sz w:val="20"/>
          <w:szCs w:val="20"/>
        </w:rPr>
        <w:t>Caso a notificação da não-continuidade do contrato de que trata este subitem ocorra com menos de 2 (dois) meses da data de aniversário, a extinção contratual ocorrerá após 2 (dois) meses da data da comunicação.</w:t>
      </w:r>
    </w:p>
    <w:p w14:paraId="7D5E2061" w14:textId="77777777" w:rsidR="008117CB" w:rsidRPr="003B074F" w:rsidRDefault="008117CB" w:rsidP="008117CB">
      <w:pPr>
        <w:pStyle w:val="ParagraphStyle"/>
        <w:widowControl/>
        <w:numPr>
          <w:ilvl w:val="1"/>
          <w:numId w:val="57"/>
        </w:numPr>
        <w:spacing w:line="360" w:lineRule="auto"/>
        <w:jc w:val="both"/>
        <w:rPr>
          <w:rFonts w:ascii="Calibri" w:hAnsi="Calibri" w:cs="Calibri"/>
          <w:sz w:val="20"/>
          <w:szCs w:val="20"/>
        </w:rPr>
      </w:pPr>
      <w:r w:rsidRPr="003B074F">
        <w:rPr>
          <w:rFonts w:ascii="Calibri" w:hAnsi="Calibri" w:cs="Calibri"/>
          <w:color w:val="000000"/>
          <w:sz w:val="20"/>
          <w:szCs w:val="20"/>
        </w:rPr>
        <w:t>O contrato poderá ser extinto</w:t>
      </w:r>
      <w:r w:rsidRPr="003B074F">
        <w:rPr>
          <w:rFonts w:ascii="Calibri" w:hAnsi="Calibri" w:cs="Calibri"/>
          <w:sz w:val="20"/>
          <w:szCs w:val="20"/>
        </w:rPr>
        <w:t xml:space="preserve"> antes de cumpridas as obrigações nele estipuladas, ou antes do prazo nele fixado, por algum dos motivos previstos no </w:t>
      </w:r>
      <w:hyperlink r:id="rId50" w:anchor="art137" w:history="1">
        <w:r w:rsidRPr="003B074F">
          <w:rPr>
            <w:rFonts w:ascii="Calibri" w:hAnsi="Calibri" w:cs="Calibri"/>
            <w:color w:val="0000FF"/>
            <w:sz w:val="20"/>
            <w:szCs w:val="20"/>
            <w:u w:val="single"/>
          </w:rPr>
          <w:t>artigo 137 da Lei nº 14.133/21</w:t>
        </w:r>
      </w:hyperlink>
      <w:r w:rsidRPr="003B074F">
        <w:rPr>
          <w:rFonts w:ascii="Calibri" w:hAnsi="Calibri" w:cs="Calibri"/>
          <w:sz w:val="20"/>
          <w:szCs w:val="20"/>
        </w:rPr>
        <w:t xml:space="preserve">, bem como amigavelmente, </w:t>
      </w:r>
      <w:r w:rsidRPr="003B074F">
        <w:rPr>
          <w:rFonts w:ascii="Calibri" w:hAnsi="Calibri" w:cs="Calibri"/>
          <w:color w:val="000000"/>
          <w:sz w:val="20"/>
          <w:szCs w:val="20"/>
        </w:rPr>
        <w:t>assegurados o contraditório e a ampla defesa</w:t>
      </w:r>
      <w:r w:rsidRPr="003B074F">
        <w:rPr>
          <w:rFonts w:ascii="Calibri" w:hAnsi="Calibri" w:cs="Calibri"/>
          <w:sz w:val="20"/>
          <w:szCs w:val="20"/>
        </w:rPr>
        <w:t>.</w:t>
      </w:r>
    </w:p>
    <w:p w14:paraId="1F0D11C4" w14:textId="77777777" w:rsidR="008117CB" w:rsidRPr="003B074F" w:rsidRDefault="008117CB" w:rsidP="008117CB">
      <w:pPr>
        <w:pStyle w:val="ParagraphStyle"/>
        <w:widowControl/>
        <w:numPr>
          <w:ilvl w:val="2"/>
          <w:numId w:val="57"/>
        </w:numPr>
        <w:spacing w:line="360" w:lineRule="auto"/>
        <w:jc w:val="both"/>
        <w:rPr>
          <w:rFonts w:ascii="Calibri" w:hAnsi="Calibri" w:cs="Calibri"/>
          <w:color w:val="000000"/>
          <w:sz w:val="20"/>
          <w:szCs w:val="20"/>
        </w:rPr>
      </w:pPr>
      <w:r w:rsidRPr="003B074F">
        <w:rPr>
          <w:rFonts w:ascii="Calibri" w:hAnsi="Calibri" w:cs="Calibri"/>
          <w:color w:val="000000"/>
          <w:sz w:val="20"/>
          <w:szCs w:val="20"/>
        </w:rPr>
        <w:t xml:space="preserve">Nesta hipótese, aplicam-se também os </w:t>
      </w:r>
      <w:hyperlink r:id="rId51" w:anchor="art138" w:history="1">
        <w:r w:rsidRPr="003B074F">
          <w:rPr>
            <w:rFonts w:ascii="Calibri" w:hAnsi="Calibri" w:cs="Calibri"/>
            <w:color w:val="0000FF"/>
            <w:sz w:val="20"/>
            <w:szCs w:val="20"/>
            <w:u w:val="single"/>
          </w:rPr>
          <w:t>artigos 138 e 139 da mesma Lei</w:t>
        </w:r>
      </w:hyperlink>
      <w:r w:rsidRPr="003B074F">
        <w:rPr>
          <w:rFonts w:ascii="Calibri" w:hAnsi="Calibri" w:cs="Calibri"/>
          <w:color w:val="000000"/>
          <w:sz w:val="20"/>
          <w:szCs w:val="20"/>
        </w:rPr>
        <w:t>.</w:t>
      </w:r>
    </w:p>
    <w:p w14:paraId="536F4EAA" w14:textId="77777777" w:rsidR="008117CB" w:rsidRPr="003B074F" w:rsidRDefault="008117CB" w:rsidP="008117CB">
      <w:pPr>
        <w:pStyle w:val="ParagraphStyle"/>
        <w:widowControl/>
        <w:numPr>
          <w:ilvl w:val="2"/>
          <w:numId w:val="57"/>
        </w:numPr>
        <w:spacing w:line="360" w:lineRule="auto"/>
        <w:jc w:val="both"/>
        <w:rPr>
          <w:rFonts w:ascii="Calibri" w:hAnsi="Calibri" w:cs="Calibri"/>
          <w:color w:val="000000"/>
          <w:sz w:val="20"/>
          <w:szCs w:val="20"/>
        </w:rPr>
      </w:pPr>
      <w:r w:rsidRPr="003B074F">
        <w:rPr>
          <w:rFonts w:ascii="Calibri" w:hAnsi="Calibri" w:cs="Calibri"/>
          <w:color w:val="000000"/>
          <w:sz w:val="20"/>
          <w:szCs w:val="20"/>
        </w:rPr>
        <w:t>A alteração social ou a modificação da finalidade ou da estrutura da empresa não ensejará a extinção se não restringir sua capacidade de concluir o contrato.</w:t>
      </w:r>
    </w:p>
    <w:p w14:paraId="7029AE04" w14:textId="77777777" w:rsidR="008117CB" w:rsidRPr="003B074F" w:rsidRDefault="008117CB" w:rsidP="008117CB">
      <w:pPr>
        <w:pStyle w:val="ParagraphStyle"/>
        <w:widowControl/>
        <w:numPr>
          <w:ilvl w:val="3"/>
          <w:numId w:val="57"/>
        </w:numPr>
        <w:spacing w:line="360" w:lineRule="auto"/>
        <w:jc w:val="both"/>
        <w:rPr>
          <w:rFonts w:ascii="Calibri" w:hAnsi="Calibri" w:cs="Calibri"/>
          <w:color w:val="000000"/>
          <w:sz w:val="20"/>
          <w:szCs w:val="20"/>
        </w:rPr>
      </w:pPr>
      <w:r w:rsidRPr="003B074F">
        <w:rPr>
          <w:rFonts w:ascii="Calibri" w:hAnsi="Calibri" w:cs="Calibri"/>
          <w:color w:val="000000"/>
          <w:sz w:val="20"/>
          <w:szCs w:val="20"/>
        </w:rPr>
        <w:t>Se a operação implicar mudança da pessoa jurídica contratada, deverá ser formalizado termo aditivo para alteração subjetiva.</w:t>
      </w:r>
    </w:p>
    <w:p w14:paraId="0A05BCA1" w14:textId="77777777" w:rsidR="008117CB" w:rsidRPr="003B074F" w:rsidRDefault="008117CB" w:rsidP="008117CB">
      <w:pPr>
        <w:pStyle w:val="ParagraphStyle"/>
        <w:widowControl/>
        <w:numPr>
          <w:ilvl w:val="1"/>
          <w:numId w:val="57"/>
        </w:numPr>
        <w:spacing w:line="360" w:lineRule="auto"/>
        <w:jc w:val="both"/>
        <w:rPr>
          <w:rFonts w:ascii="Calibri" w:hAnsi="Calibri" w:cs="Calibri"/>
          <w:color w:val="000000"/>
          <w:sz w:val="20"/>
          <w:szCs w:val="20"/>
        </w:rPr>
      </w:pPr>
      <w:r w:rsidRPr="003B074F">
        <w:rPr>
          <w:rFonts w:ascii="Calibri" w:hAnsi="Calibri" w:cs="Calibri"/>
          <w:color w:val="000000"/>
          <w:sz w:val="20"/>
          <w:szCs w:val="20"/>
        </w:rPr>
        <w:t>O termo de extinção, sempre que possível, será precedido:</w:t>
      </w:r>
    </w:p>
    <w:p w14:paraId="192212A1" w14:textId="77777777" w:rsidR="008117CB" w:rsidRPr="003B074F" w:rsidRDefault="008117CB" w:rsidP="008117CB">
      <w:pPr>
        <w:pStyle w:val="ParagraphStyle"/>
        <w:widowControl/>
        <w:numPr>
          <w:ilvl w:val="2"/>
          <w:numId w:val="57"/>
        </w:numPr>
        <w:spacing w:line="360" w:lineRule="auto"/>
        <w:jc w:val="both"/>
        <w:rPr>
          <w:rFonts w:ascii="Calibri" w:hAnsi="Calibri" w:cs="Calibri"/>
          <w:color w:val="000000"/>
          <w:sz w:val="20"/>
          <w:szCs w:val="20"/>
        </w:rPr>
      </w:pPr>
      <w:r w:rsidRPr="003B074F">
        <w:rPr>
          <w:rFonts w:ascii="Calibri" w:hAnsi="Calibri" w:cs="Calibri"/>
          <w:color w:val="000000"/>
          <w:sz w:val="20"/>
          <w:szCs w:val="20"/>
        </w:rPr>
        <w:t>Balanço dos eventos contratuais já cumpridos ou parcialmente cumpridos;</w:t>
      </w:r>
    </w:p>
    <w:p w14:paraId="4B316F6C" w14:textId="77777777" w:rsidR="008117CB" w:rsidRPr="003B074F" w:rsidRDefault="008117CB" w:rsidP="008117CB">
      <w:pPr>
        <w:pStyle w:val="ParagraphStyle"/>
        <w:widowControl/>
        <w:numPr>
          <w:ilvl w:val="2"/>
          <w:numId w:val="57"/>
        </w:numPr>
        <w:spacing w:line="360" w:lineRule="auto"/>
        <w:jc w:val="both"/>
        <w:rPr>
          <w:rFonts w:ascii="Calibri" w:hAnsi="Calibri" w:cs="Calibri"/>
          <w:color w:val="000000"/>
          <w:sz w:val="20"/>
          <w:szCs w:val="20"/>
        </w:rPr>
      </w:pPr>
      <w:r w:rsidRPr="003B074F">
        <w:rPr>
          <w:rFonts w:ascii="Calibri" w:hAnsi="Calibri" w:cs="Calibri"/>
          <w:color w:val="000000"/>
          <w:sz w:val="20"/>
          <w:szCs w:val="20"/>
        </w:rPr>
        <w:t>Relação dos pagamentos já efetuados e ainda devidos;</w:t>
      </w:r>
    </w:p>
    <w:p w14:paraId="428C6045" w14:textId="77777777" w:rsidR="008117CB" w:rsidRPr="003B074F" w:rsidRDefault="008117CB" w:rsidP="008117CB">
      <w:pPr>
        <w:pStyle w:val="ParagraphStyle"/>
        <w:widowControl/>
        <w:numPr>
          <w:ilvl w:val="2"/>
          <w:numId w:val="57"/>
        </w:numPr>
        <w:spacing w:line="360" w:lineRule="auto"/>
        <w:jc w:val="both"/>
        <w:rPr>
          <w:rFonts w:ascii="Calibri" w:hAnsi="Calibri" w:cs="Calibri"/>
          <w:color w:val="000000"/>
          <w:sz w:val="20"/>
          <w:szCs w:val="20"/>
        </w:rPr>
      </w:pPr>
      <w:r w:rsidRPr="003B074F">
        <w:rPr>
          <w:rFonts w:ascii="Calibri" w:hAnsi="Calibri" w:cs="Calibri"/>
          <w:color w:val="000000"/>
          <w:sz w:val="20"/>
          <w:szCs w:val="20"/>
        </w:rPr>
        <w:t>Indenizações e multas.</w:t>
      </w:r>
    </w:p>
    <w:p w14:paraId="1E560F56" w14:textId="77777777" w:rsidR="008117CB" w:rsidRPr="003B074F" w:rsidRDefault="008117CB" w:rsidP="008117CB">
      <w:pPr>
        <w:pStyle w:val="ParagraphStyle"/>
        <w:widowControl/>
        <w:numPr>
          <w:ilvl w:val="1"/>
          <w:numId w:val="57"/>
        </w:numPr>
        <w:spacing w:line="360" w:lineRule="auto"/>
        <w:jc w:val="both"/>
        <w:rPr>
          <w:rFonts w:ascii="Calibri" w:hAnsi="Calibri" w:cs="Calibri"/>
          <w:sz w:val="20"/>
          <w:szCs w:val="20"/>
        </w:rPr>
      </w:pPr>
      <w:r w:rsidRPr="003B074F">
        <w:rPr>
          <w:rFonts w:ascii="Calibri" w:hAnsi="Calibri" w:cs="Calibri"/>
          <w:sz w:val="20"/>
          <w:szCs w:val="20"/>
        </w:rPr>
        <w:t>A extinção do contrato não configura óbice para o reconhecimento do desequilíbrio econômico-financeiro, hipótese em que será concedida indenização por meio de termo indenizatório (</w:t>
      </w:r>
      <w:hyperlink r:id="rId52" w:anchor="art131" w:history="1">
        <w:r w:rsidRPr="003B074F">
          <w:rPr>
            <w:rFonts w:ascii="Calibri" w:hAnsi="Calibri" w:cs="Calibri"/>
            <w:color w:val="0000FF"/>
            <w:sz w:val="20"/>
            <w:szCs w:val="20"/>
            <w:u w:val="single"/>
          </w:rPr>
          <w:t>art. 131, caput, da Lei n.º 14.133, de 2021</w:t>
        </w:r>
      </w:hyperlink>
      <w:r w:rsidRPr="003B074F">
        <w:rPr>
          <w:rFonts w:ascii="Calibri" w:hAnsi="Calibri" w:cs="Calibri"/>
          <w:sz w:val="20"/>
          <w:szCs w:val="20"/>
        </w:rPr>
        <w:t xml:space="preserve">). </w:t>
      </w:r>
    </w:p>
    <w:p w14:paraId="669708AB" w14:textId="77777777" w:rsidR="008117CB" w:rsidRPr="003B074F" w:rsidRDefault="008117CB" w:rsidP="008117CB">
      <w:pPr>
        <w:pStyle w:val="ParagraphStyle"/>
        <w:widowControl/>
        <w:numPr>
          <w:ilvl w:val="1"/>
          <w:numId w:val="57"/>
        </w:numPr>
        <w:spacing w:line="360" w:lineRule="auto"/>
        <w:jc w:val="both"/>
        <w:rPr>
          <w:rFonts w:ascii="Calibri" w:hAnsi="Calibri" w:cs="Calibri"/>
          <w:color w:val="000000"/>
          <w:sz w:val="20"/>
          <w:szCs w:val="20"/>
        </w:rPr>
      </w:pPr>
      <w:r w:rsidRPr="003B074F">
        <w:rPr>
          <w:rFonts w:ascii="Calibri" w:hAnsi="Calibri" w:cs="Calibri"/>
          <w:color w:val="000000"/>
          <w:sz w:val="20"/>
          <w:szCs w:val="20"/>
        </w:rPr>
        <w:t>O contrato poderá ser extinto caso se constate que o contratado mantém vínculo de natureza técnica, comercial, econômica, financeira, trabalhista ou civil com dirigente do órgão ou entidade contratante ou com agente público que tenha desempenhado função na licitação ou atue na fiscalização ou na gestão do contrato, ou que deles seja cônjuge, companheiro ou parente em linha reta, colateral ou por afinidade, até o terceiro grau (art. 14, inciso IV, da Lei n.º 14.133, de 2021).</w:t>
      </w:r>
    </w:p>
    <w:p w14:paraId="4B346B53" w14:textId="77777777" w:rsidR="008117CB" w:rsidRPr="003B074F" w:rsidRDefault="008117CB" w:rsidP="008117CB">
      <w:pPr>
        <w:pStyle w:val="ParagraphStyle"/>
        <w:keepNext/>
        <w:keepLines/>
        <w:widowControl/>
        <w:numPr>
          <w:ilvl w:val="0"/>
          <w:numId w:val="57"/>
        </w:numPr>
        <w:tabs>
          <w:tab w:val="left" w:pos="570"/>
        </w:tabs>
        <w:spacing w:before="240" w:after="120"/>
        <w:jc w:val="both"/>
        <w:outlineLvl w:val="0"/>
        <w:rPr>
          <w:rFonts w:ascii="Calibri" w:hAnsi="Calibri" w:cs="Calibri"/>
          <w:b/>
          <w:bCs/>
          <w:color w:val="000000"/>
          <w:sz w:val="20"/>
          <w:szCs w:val="20"/>
        </w:rPr>
      </w:pPr>
      <w:r w:rsidRPr="003B074F">
        <w:rPr>
          <w:rFonts w:ascii="Calibri" w:hAnsi="Calibri" w:cs="Calibri"/>
          <w:b/>
          <w:bCs/>
          <w:color w:val="000000"/>
          <w:sz w:val="20"/>
          <w:szCs w:val="20"/>
        </w:rPr>
        <w:t>CLÁUSULA DÉCIMA TERCEIRA – DOTAÇÃO ORÇAMENTÁRIA (</w:t>
      </w:r>
      <w:hyperlink r:id="rId53" w:anchor="art92" w:history="1">
        <w:r w:rsidRPr="003B074F">
          <w:rPr>
            <w:rFonts w:ascii="Calibri" w:hAnsi="Calibri" w:cs="Calibri"/>
            <w:b/>
            <w:bCs/>
            <w:color w:val="0000FF"/>
            <w:sz w:val="20"/>
            <w:szCs w:val="20"/>
            <w:u w:val="single"/>
          </w:rPr>
          <w:t>art. 92, VIII</w:t>
        </w:r>
      </w:hyperlink>
      <w:r w:rsidRPr="003B074F">
        <w:rPr>
          <w:rFonts w:ascii="Calibri" w:hAnsi="Calibri" w:cs="Calibri"/>
          <w:b/>
          <w:bCs/>
          <w:color w:val="000000"/>
          <w:sz w:val="20"/>
          <w:szCs w:val="20"/>
        </w:rPr>
        <w:t>)</w:t>
      </w:r>
    </w:p>
    <w:p w14:paraId="35063BE0" w14:textId="77777777" w:rsidR="008117CB" w:rsidRPr="003B074F" w:rsidRDefault="008117CB" w:rsidP="008117CB">
      <w:pPr>
        <w:pStyle w:val="ParagraphStyle"/>
        <w:widowControl/>
        <w:numPr>
          <w:ilvl w:val="1"/>
          <w:numId w:val="57"/>
        </w:numPr>
        <w:spacing w:line="360" w:lineRule="auto"/>
        <w:jc w:val="both"/>
        <w:rPr>
          <w:rFonts w:ascii="Calibri" w:hAnsi="Calibri" w:cs="Calibri"/>
          <w:sz w:val="20"/>
          <w:szCs w:val="20"/>
        </w:rPr>
      </w:pPr>
      <w:r w:rsidRPr="003B074F">
        <w:rPr>
          <w:rFonts w:ascii="Calibri" w:hAnsi="Calibri" w:cs="Calibri"/>
          <w:sz w:val="20"/>
          <w:szCs w:val="20"/>
        </w:rPr>
        <w:t>As despesas decorrentes da presente contratação correrão à conta de recursos específicos consignados no Orçamento Anual deste exercício, na dotação abaixo discriminada:</w:t>
      </w:r>
    </w:p>
    <w:p w14:paraId="4B33C95B" w14:textId="77777777" w:rsidR="008117CB" w:rsidRPr="003B074F" w:rsidRDefault="008117CB" w:rsidP="008117CB">
      <w:pPr>
        <w:pStyle w:val="ParagraphStyle"/>
        <w:widowControl/>
        <w:numPr>
          <w:ilvl w:val="2"/>
          <w:numId w:val="57"/>
        </w:numPr>
        <w:spacing w:line="360" w:lineRule="auto"/>
        <w:jc w:val="both"/>
        <w:rPr>
          <w:rFonts w:ascii="Calibri" w:hAnsi="Calibri" w:cs="Calibri"/>
          <w:color w:val="000000"/>
          <w:sz w:val="20"/>
          <w:szCs w:val="20"/>
        </w:rPr>
      </w:pPr>
      <w:r w:rsidRPr="003B074F">
        <w:rPr>
          <w:rFonts w:ascii="Calibri" w:hAnsi="Calibri" w:cs="Calibri"/>
          <w:color w:val="000000"/>
          <w:sz w:val="20"/>
          <w:szCs w:val="20"/>
        </w:rPr>
        <w:t xml:space="preserve">Gestão/Unidade: </w:t>
      </w:r>
    </w:p>
    <w:p w14:paraId="1CC07EC1" w14:textId="77777777" w:rsidR="008117CB" w:rsidRPr="003B074F" w:rsidRDefault="008117CB" w:rsidP="008117CB">
      <w:pPr>
        <w:pStyle w:val="ParagraphStyle"/>
        <w:widowControl/>
        <w:numPr>
          <w:ilvl w:val="2"/>
          <w:numId w:val="57"/>
        </w:numPr>
        <w:spacing w:line="360" w:lineRule="auto"/>
        <w:jc w:val="both"/>
        <w:rPr>
          <w:rFonts w:ascii="Calibri" w:hAnsi="Calibri" w:cs="Calibri"/>
          <w:color w:val="000000"/>
          <w:sz w:val="20"/>
          <w:szCs w:val="20"/>
        </w:rPr>
      </w:pPr>
      <w:r w:rsidRPr="003B074F">
        <w:rPr>
          <w:rFonts w:ascii="Calibri" w:hAnsi="Calibri" w:cs="Calibri"/>
          <w:color w:val="000000"/>
          <w:sz w:val="20"/>
          <w:szCs w:val="20"/>
        </w:rPr>
        <w:t xml:space="preserve">Fonte de Recursos:  </w:t>
      </w:r>
    </w:p>
    <w:p w14:paraId="1FCB6BA9" w14:textId="77777777" w:rsidR="008117CB" w:rsidRPr="003B074F" w:rsidRDefault="008117CB" w:rsidP="008117CB">
      <w:pPr>
        <w:pStyle w:val="ParagraphStyle"/>
        <w:widowControl/>
        <w:numPr>
          <w:ilvl w:val="2"/>
          <w:numId w:val="57"/>
        </w:numPr>
        <w:spacing w:line="360" w:lineRule="auto"/>
        <w:jc w:val="both"/>
        <w:rPr>
          <w:rFonts w:ascii="Calibri" w:hAnsi="Calibri" w:cs="Calibri"/>
          <w:color w:val="000000"/>
          <w:sz w:val="20"/>
          <w:szCs w:val="20"/>
        </w:rPr>
      </w:pPr>
      <w:r w:rsidRPr="003B074F">
        <w:rPr>
          <w:rFonts w:ascii="Calibri" w:hAnsi="Calibri" w:cs="Calibri"/>
          <w:color w:val="000000"/>
          <w:sz w:val="20"/>
          <w:szCs w:val="20"/>
        </w:rPr>
        <w:t xml:space="preserve">Programa de Trabalho: </w:t>
      </w:r>
    </w:p>
    <w:p w14:paraId="59EDF90D" w14:textId="77777777" w:rsidR="008117CB" w:rsidRPr="003B074F" w:rsidRDefault="008117CB" w:rsidP="008117CB">
      <w:pPr>
        <w:pStyle w:val="ParagraphStyle"/>
        <w:widowControl/>
        <w:numPr>
          <w:ilvl w:val="2"/>
          <w:numId w:val="57"/>
        </w:numPr>
        <w:spacing w:line="360" w:lineRule="auto"/>
        <w:jc w:val="both"/>
        <w:rPr>
          <w:rFonts w:ascii="Calibri" w:hAnsi="Calibri" w:cs="Calibri"/>
          <w:color w:val="000000"/>
          <w:sz w:val="20"/>
          <w:szCs w:val="20"/>
        </w:rPr>
      </w:pPr>
      <w:r w:rsidRPr="003B074F">
        <w:rPr>
          <w:rFonts w:ascii="Calibri" w:hAnsi="Calibri" w:cs="Calibri"/>
          <w:color w:val="000000"/>
          <w:sz w:val="20"/>
          <w:szCs w:val="20"/>
        </w:rPr>
        <w:t xml:space="preserve">Elemento de Despesa: </w:t>
      </w:r>
    </w:p>
    <w:p w14:paraId="19784C94" w14:textId="77777777" w:rsidR="008117CB" w:rsidRPr="003B074F" w:rsidRDefault="008117CB" w:rsidP="008117CB">
      <w:pPr>
        <w:pStyle w:val="ParagraphStyle"/>
        <w:widowControl/>
        <w:numPr>
          <w:ilvl w:val="2"/>
          <w:numId w:val="57"/>
        </w:numPr>
        <w:spacing w:line="360" w:lineRule="auto"/>
        <w:jc w:val="both"/>
        <w:rPr>
          <w:rFonts w:ascii="Calibri" w:hAnsi="Calibri" w:cs="Calibri"/>
          <w:color w:val="000000"/>
          <w:sz w:val="20"/>
          <w:szCs w:val="20"/>
        </w:rPr>
      </w:pPr>
      <w:r w:rsidRPr="003B074F">
        <w:rPr>
          <w:rFonts w:ascii="Calibri" w:hAnsi="Calibri" w:cs="Calibri"/>
          <w:color w:val="000000"/>
          <w:sz w:val="20"/>
          <w:szCs w:val="20"/>
        </w:rPr>
        <w:t xml:space="preserve">Plano Interno: </w:t>
      </w:r>
    </w:p>
    <w:p w14:paraId="371E8FF9" w14:textId="77777777" w:rsidR="008117CB" w:rsidRPr="003B074F" w:rsidRDefault="008117CB" w:rsidP="008117CB">
      <w:pPr>
        <w:pStyle w:val="ParagraphStyle"/>
        <w:widowControl/>
        <w:numPr>
          <w:ilvl w:val="2"/>
          <w:numId w:val="57"/>
        </w:numPr>
        <w:spacing w:line="360" w:lineRule="auto"/>
        <w:jc w:val="both"/>
        <w:rPr>
          <w:rFonts w:ascii="Calibri" w:hAnsi="Calibri" w:cs="Calibri"/>
          <w:color w:val="000000"/>
          <w:sz w:val="20"/>
          <w:szCs w:val="20"/>
        </w:rPr>
      </w:pPr>
      <w:r w:rsidRPr="003B074F">
        <w:rPr>
          <w:rFonts w:ascii="Calibri" w:hAnsi="Calibri" w:cs="Calibri"/>
          <w:color w:val="000000"/>
          <w:sz w:val="20"/>
          <w:szCs w:val="20"/>
        </w:rPr>
        <w:t>Nota de Empenho:</w:t>
      </w:r>
    </w:p>
    <w:p w14:paraId="2A8624DE" w14:textId="77777777" w:rsidR="008117CB" w:rsidRPr="003B074F" w:rsidRDefault="008117CB" w:rsidP="008117CB">
      <w:pPr>
        <w:pStyle w:val="ParagraphStyle"/>
        <w:widowControl/>
        <w:numPr>
          <w:ilvl w:val="1"/>
          <w:numId w:val="57"/>
        </w:numPr>
        <w:spacing w:line="360" w:lineRule="auto"/>
        <w:jc w:val="both"/>
        <w:rPr>
          <w:rFonts w:ascii="Calibri" w:hAnsi="Calibri" w:cs="Calibri"/>
          <w:sz w:val="20"/>
          <w:szCs w:val="20"/>
        </w:rPr>
      </w:pPr>
      <w:r w:rsidRPr="003B074F">
        <w:rPr>
          <w:rFonts w:ascii="Calibri" w:hAnsi="Calibri" w:cs="Calibri"/>
          <w:sz w:val="20"/>
          <w:szCs w:val="20"/>
        </w:rPr>
        <w:t>A dotação relativa aos exercícios financeiros subsequentes será indicada após aprovação da Lei Orçamentária respectiva e liberação dos créditos correspondentes, mediante apostilamento.</w:t>
      </w:r>
    </w:p>
    <w:p w14:paraId="77411137" w14:textId="77777777" w:rsidR="008117CB" w:rsidRPr="003B074F" w:rsidRDefault="008117CB" w:rsidP="008117CB">
      <w:pPr>
        <w:pStyle w:val="ParagraphStyle"/>
        <w:keepNext/>
        <w:keepLines/>
        <w:widowControl/>
        <w:numPr>
          <w:ilvl w:val="0"/>
          <w:numId w:val="57"/>
        </w:numPr>
        <w:tabs>
          <w:tab w:val="left" w:pos="570"/>
        </w:tabs>
        <w:spacing w:before="240" w:after="120"/>
        <w:jc w:val="both"/>
        <w:outlineLvl w:val="0"/>
        <w:rPr>
          <w:rFonts w:ascii="Calibri" w:hAnsi="Calibri" w:cs="Calibri"/>
          <w:b/>
          <w:bCs/>
          <w:color w:val="000000"/>
          <w:sz w:val="20"/>
          <w:szCs w:val="20"/>
        </w:rPr>
      </w:pPr>
      <w:r w:rsidRPr="003B074F">
        <w:rPr>
          <w:rFonts w:ascii="Calibri" w:hAnsi="Calibri" w:cs="Calibri"/>
          <w:b/>
          <w:bCs/>
          <w:color w:val="000000"/>
          <w:sz w:val="20"/>
          <w:szCs w:val="20"/>
        </w:rPr>
        <w:lastRenderedPageBreak/>
        <w:t>CLÁUSULA DÉCIMA QUARTA – DOS CASOS OMISSOS (</w:t>
      </w:r>
      <w:hyperlink r:id="rId54" w:anchor="art92" w:history="1">
        <w:r w:rsidRPr="003B074F">
          <w:rPr>
            <w:rFonts w:ascii="Calibri" w:hAnsi="Calibri" w:cs="Calibri"/>
            <w:b/>
            <w:bCs/>
            <w:color w:val="0000FF"/>
            <w:sz w:val="20"/>
            <w:szCs w:val="20"/>
            <w:u w:val="single"/>
          </w:rPr>
          <w:t>art. 92, III</w:t>
        </w:r>
      </w:hyperlink>
      <w:r w:rsidRPr="003B074F">
        <w:rPr>
          <w:rFonts w:ascii="Calibri" w:hAnsi="Calibri" w:cs="Calibri"/>
          <w:b/>
          <w:bCs/>
          <w:color w:val="000000"/>
          <w:sz w:val="20"/>
          <w:szCs w:val="20"/>
        </w:rPr>
        <w:t>)</w:t>
      </w:r>
    </w:p>
    <w:p w14:paraId="163E7081" w14:textId="77777777" w:rsidR="008117CB" w:rsidRPr="003B074F" w:rsidRDefault="008117CB" w:rsidP="008117CB">
      <w:pPr>
        <w:pStyle w:val="ParagraphStyle"/>
        <w:widowControl/>
        <w:numPr>
          <w:ilvl w:val="1"/>
          <w:numId w:val="57"/>
        </w:numPr>
        <w:spacing w:line="360" w:lineRule="auto"/>
        <w:jc w:val="both"/>
        <w:rPr>
          <w:rFonts w:ascii="Calibri" w:hAnsi="Calibri" w:cs="Calibri"/>
          <w:sz w:val="20"/>
          <w:szCs w:val="20"/>
        </w:rPr>
      </w:pPr>
      <w:r w:rsidRPr="003B074F">
        <w:rPr>
          <w:rFonts w:ascii="Calibri" w:hAnsi="Calibri" w:cs="Calibri"/>
          <w:sz w:val="20"/>
          <w:szCs w:val="20"/>
        </w:rPr>
        <w:t xml:space="preserve">Os casos omissos serão decididos pelo contratante, segundo as disposições contidas na Lei </w:t>
      </w:r>
      <w:hyperlink r:id="rId55" w:history="1">
        <w:r w:rsidRPr="003B074F">
          <w:rPr>
            <w:rFonts w:ascii="Calibri" w:hAnsi="Calibri" w:cs="Calibri"/>
            <w:color w:val="0000FF"/>
            <w:sz w:val="20"/>
            <w:szCs w:val="20"/>
            <w:u w:val="single"/>
          </w:rPr>
          <w:t>nº 14.133, de 2021</w:t>
        </w:r>
      </w:hyperlink>
      <w:r w:rsidRPr="003B074F">
        <w:rPr>
          <w:rFonts w:ascii="Calibri" w:hAnsi="Calibri" w:cs="Calibri"/>
          <w:sz w:val="20"/>
          <w:szCs w:val="20"/>
        </w:rPr>
        <w:t xml:space="preserve">, e demais normas federais aplicáveis e, subsidiariamente, segundo as disposições contidas na </w:t>
      </w:r>
      <w:hyperlink r:id="rId56" w:history="1">
        <w:r w:rsidRPr="003B074F">
          <w:rPr>
            <w:rFonts w:ascii="Calibri" w:hAnsi="Calibri" w:cs="Calibri"/>
            <w:color w:val="0000FF"/>
            <w:sz w:val="20"/>
            <w:szCs w:val="20"/>
            <w:u w:val="single"/>
          </w:rPr>
          <w:t>Lei nº 8.078, de 1990 – Código de Defesa do Consumidor</w:t>
        </w:r>
      </w:hyperlink>
      <w:r w:rsidRPr="003B074F">
        <w:rPr>
          <w:rFonts w:ascii="Calibri" w:hAnsi="Calibri" w:cs="Calibri"/>
          <w:sz w:val="20"/>
          <w:szCs w:val="20"/>
        </w:rPr>
        <w:t xml:space="preserve"> – e normas e princípios gerais dos contratos.</w:t>
      </w:r>
    </w:p>
    <w:p w14:paraId="746ED2B6" w14:textId="77777777" w:rsidR="008117CB" w:rsidRPr="003B074F" w:rsidRDefault="008117CB" w:rsidP="008117CB">
      <w:pPr>
        <w:pStyle w:val="ParagraphStyle"/>
        <w:keepNext/>
        <w:keepLines/>
        <w:widowControl/>
        <w:numPr>
          <w:ilvl w:val="0"/>
          <w:numId w:val="57"/>
        </w:numPr>
        <w:tabs>
          <w:tab w:val="left" w:pos="570"/>
        </w:tabs>
        <w:spacing w:before="240" w:after="120"/>
        <w:jc w:val="both"/>
        <w:outlineLvl w:val="0"/>
        <w:rPr>
          <w:rFonts w:ascii="Calibri" w:hAnsi="Calibri" w:cs="Calibri"/>
          <w:b/>
          <w:bCs/>
          <w:color w:val="000000"/>
          <w:sz w:val="20"/>
          <w:szCs w:val="20"/>
        </w:rPr>
      </w:pPr>
      <w:r w:rsidRPr="003B074F">
        <w:rPr>
          <w:rFonts w:ascii="Calibri" w:hAnsi="Calibri" w:cs="Calibri"/>
          <w:b/>
          <w:bCs/>
          <w:color w:val="000000"/>
          <w:sz w:val="20"/>
          <w:szCs w:val="20"/>
        </w:rPr>
        <w:t>CLÁUSULA DÉCIMA QUINTA – ALTERAÇÕES</w:t>
      </w:r>
    </w:p>
    <w:p w14:paraId="5A9685C1" w14:textId="77777777" w:rsidR="008117CB" w:rsidRPr="003B074F" w:rsidRDefault="008117CB" w:rsidP="008117CB">
      <w:pPr>
        <w:pStyle w:val="ParagraphStyle"/>
        <w:widowControl/>
        <w:numPr>
          <w:ilvl w:val="1"/>
          <w:numId w:val="57"/>
        </w:numPr>
        <w:spacing w:line="360" w:lineRule="auto"/>
        <w:jc w:val="both"/>
        <w:rPr>
          <w:rFonts w:ascii="Calibri" w:hAnsi="Calibri" w:cs="Calibri"/>
          <w:sz w:val="20"/>
          <w:szCs w:val="20"/>
        </w:rPr>
      </w:pPr>
      <w:r w:rsidRPr="003B074F">
        <w:rPr>
          <w:rFonts w:ascii="Calibri" w:hAnsi="Calibri" w:cs="Calibri"/>
          <w:sz w:val="20"/>
          <w:szCs w:val="20"/>
        </w:rPr>
        <w:t xml:space="preserve">Eventuais alterações contratuais reger-se-ão pela disciplina dos </w:t>
      </w:r>
      <w:hyperlink r:id="rId57" w:anchor="art124" w:history="1">
        <w:proofErr w:type="spellStart"/>
        <w:r w:rsidRPr="003B074F">
          <w:rPr>
            <w:rFonts w:ascii="Calibri" w:hAnsi="Calibri" w:cs="Calibri"/>
            <w:color w:val="0000FF"/>
            <w:sz w:val="20"/>
            <w:szCs w:val="20"/>
            <w:u w:val="single"/>
          </w:rPr>
          <w:t>arts</w:t>
        </w:r>
        <w:proofErr w:type="spellEnd"/>
        <w:r w:rsidRPr="003B074F">
          <w:rPr>
            <w:rFonts w:ascii="Calibri" w:hAnsi="Calibri" w:cs="Calibri"/>
            <w:color w:val="0000FF"/>
            <w:sz w:val="20"/>
            <w:szCs w:val="20"/>
            <w:u w:val="single"/>
          </w:rPr>
          <w:t>. 124 e seguintes da Lei nº 14.133, de 2021</w:t>
        </w:r>
      </w:hyperlink>
      <w:r w:rsidRPr="003B074F">
        <w:rPr>
          <w:rFonts w:ascii="Calibri" w:hAnsi="Calibri" w:cs="Calibri"/>
          <w:sz w:val="20"/>
          <w:szCs w:val="20"/>
        </w:rPr>
        <w:t>.</w:t>
      </w:r>
    </w:p>
    <w:p w14:paraId="5B961DD8" w14:textId="77777777" w:rsidR="008117CB" w:rsidRPr="003B074F" w:rsidRDefault="008117CB" w:rsidP="008117CB">
      <w:pPr>
        <w:pStyle w:val="ParagraphStyle"/>
        <w:widowControl/>
        <w:numPr>
          <w:ilvl w:val="1"/>
          <w:numId w:val="57"/>
        </w:numPr>
        <w:spacing w:line="360" w:lineRule="auto"/>
        <w:jc w:val="both"/>
        <w:rPr>
          <w:rFonts w:ascii="Calibri" w:hAnsi="Calibri" w:cs="Calibri"/>
          <w:sz w:val="20"/>
          <w:szCs w:val="20"/>
        </w:rPr>
      </w:pPr>
      <w:r w:rsidRPr="003B074F">
        <w:rPr>
          <w:rFonts w:ascii="Calibri" w:hAnsi="Calibri" w:cs="Calibri"/>
          <w:sz w:val="20"/>
          <w:szCs w:val="20"/>
        </w:rPr>
        <w:t>O contratado é obrigado a aceitar, nas mesmas condições contratuais, os acréscimos ou supressões que se fizerem necessários, até o limite de 25% (vinte e cinco por cento) do valor inicial atualizado do contrato.</w:t>
      </w:r>
    </w:p>
    <w:p w14:paraId="2903D46B" w14:textId="77777777" w:rsidR="008117CB" w:rsidRPr="008117CB" w:rsidRDefault="008117CB" w:rsidP="008117CB">
      <w:pPr>
        <w:pStyle w:val="ParagraphStyle"/>
        <w:widowControl/>
        <w:numPr>
          <w:ilvl w:val="1"/>
          <w:numId w:val="57"/>
        </w:numPr>
        <w:spacing w:line="360" w:lineRule="auto"/>
        <w:jc w:val="both"/>
        <w:rPr>
          <w:rFonts w:ascii="Calibri" w:hAnsi="Calibri" w:cs="Calibri"/>
          <w:sz w:val="20"/>
          <w:szCs w:val="20"/>
        </w:rPr>
      </w:pPr>
      <w:r w:rsidRPr="003B074F">
        <w:rPr>
          <w:rFonts w:ascii="Calibri" w:hAnsi="Calibri" w:cs="Calibri"/>
          <w:sz w:val="20"/>
          <w:szCs w:val="20"/>
        </w:rPr>
        <w:t xml:space="preserve">As alterações contratuais deverão ser promovidas mediante celebração de termo aditivo, submetido à prévia aprovação da </w:t>
      </w:r>
      <w:r w:rsidRPr="008117CB">
        <w:rPr>
          <w:rFonts w:ascii="Calibri" w:hAnsi="Calibri" w:cs="Calibri"/>
          <w:sz w:val="20"/>
          <w:szCs w:val="20"/>
        </w:rPr>
        <w:t>Procuradoria Geral do Município - PROGE, salvo nos casos de justificada necessidade de antecipação de seus efeitos, hipótese em que a formalização do aditivo deverá ocorrer no prazo máximo de 1 (um) mês (art. 132 da Lei nº 14.133, de 2021).</w:t>
      </w:r>
    </w:p>
    <w:p w14:paraId="12F8C465" w14:textId="77777777" w:rsidR="008117CB" w:rsidRPr="003B074F" w:rsidRDefault="008117CB" w:rsidP="008117CB">
      <w:pPr>
        <w:pStyle w:val="ParagraphStyle"/>
        <w:widowControl/>
        <w:numPr>
          <w:ilvl w:val="1"/>
          <w:numId w:val="57"/>
        </w:numPr>
        <w:spacing w:line="360" w:lineRule="auto"/>
        <w:jc w:val="both"/>
        <w:rPr>
          <w:rFonts w:ascii="Calibri" w:hAnsi="Calibri" w:cs="Calibri"/>
          <w:sz w:val="20"/>
          <w:szCs w:val="20"/>
        </w:rPr>
      </w:pPr>
      <w:r w:rsidRPr="008117CB">
        <w:rPr>
          <w:rFonts w:ascii="Calibri" w:hAnsi="Calibri" w:cs="Calibri"/>
          <w:sz w:val="20"/>
          <w:szCs w:val="20"/>
        </w:rPr>
        <w:t>Registros que não caracterizam</w:t>
      </w:r>
      <w:r w:rsidRPr="003B074F">
        <w:rPr>
          <w:rFonts w:ascii="Calibri" w:hAnsi="Calibri" w:cs="Calibri"/>
          <w:sz w:val="20"/>
          <w:szCs w:val="20"/>
        </w:rPr>
        <w:t xml:space="preserve"> alteração do contrato podem ser realizados por simples apostila, dispensada a celebração de termo aditivo, na forma do </w:t>
      </w:r>
      <w:hyperlink r:id="rId58" w:anchor="art136" w:history="1">
        <w:r w:rsidRPr="003B074F">
          <w:rPr>
            <w:rFonts w:ascii="Calibri" w:hAnsi="Calibri" w:cs="Calibri"/>
            <w:color w:val="0000FF"/>
            <w:sz w:val="20"/>
            <w:szCs w:val="20"/>
            <w:u w:val="single"/>
          </w:rPr>
          <w:t>art. 136 da Lei nº 14.133, de 2021</w:t>
        </w:r>
      </w:hyperlink>
      <w:r w:rsidRPr="003B074F">
        <w:rPr>
          <w:rFonts w:ascii="Calibri" w:hAnsi="Calibri" w:cs="Calibri"/>
          <w:sz w:val="20"/>
          <w:szCs w:val="20"/>
        </w:rPr>
        <w:t>.</w:t>
      </w:r>
    </w:p>
    <w:p w14:paraId="6C932105" w14:textId="77777777" w:rsidR="008117CB" w:rsidRPr="003B074F" w:rsidRDefault="008117CB" w:rsidP="008117CB">
      <w:pPr>
        <w:pStyle w:val="ParagraphStyle"/>
        <w:keepNext/>
        <w:keepLines/>
        <w:widowControl/>
        <w:numPr>
          <w:ilvl w:val="0"/>
          <w:numId w:val="57"/>
        </w:numPr>
        <w:tabs>
          <w:tab w:val="left" w:pos="570"/>
        </w:tabs>
        <w:spacing w:before="240" w:after="120"/>
        <w:jc w:val="both"/>
        <w:outlineLvl w:val="0"/>
        <w:rPr>
          <w:rFonts w:ascii="Calibri" w:hAnsi="Calibri" w:cs="Calibri"/>
          <w:b/>
          <w:bCs/>
          <w:color w:val="000000"/>
          <w:sz w:val="20"/>
          <w:szCs w:val="20"/>
        </w:rPr>
      </w:pPr>
      <w:r w:rsidRPr="003B074F">
        <w:rPr>
          <w:rFonts w:ascii="Calibri" w:hAnsi="Calibri" w:cs="Calibri"/>
          <w:b/>
          <w:bCs/>
          <w:color w:val="000000"/>
          <w:sz w:val="20"/>
          <w:szCs w:val="20"/>
        </w:rPr>
        <w:t>CLÁUSULA DÉCIMA SEXTA – PUBLICAÇÃO</w:t>
      </w:r>
    </w:p>
    <w:p w14:paraId="63669DD9" w14:textId="77777777" w:rsidR="008117CB" w:rsidRPr="003B074F" w:rsidRDefault="008117CB" w:rsidP="008117CB">
      <w:pPr>
        <w:pStyle w:val="ParagraphStyle"/>
        <w:widowControl/>
        <w:numPr>
          <w:ilvl w:val="1"/>
          <w:numId w:val="57"/>
        </w:numPr>
        <w:spacing w:line="360" w:lineRule="auto"/>
        <w:jc w:val="both"/>
        <w:rPr>
          <w:rFonts w:ascii="Calibri" w:hAnsi="Calibri" w:cs="Calibri"/>
          <w:sz w:val="20"/>
          <w:szCs w:val="20"/>
        </w:rPr>
      </w:pPr>
      <w:r w:rsidRPr="003B074F">
        <w:rPr>
          <w:rFonts w:ascii="Calibri" w:hAnsi="Calibri" w:cs="Calibri"/>
          <w:sz w:val="20"/>
          <w:szCs w:val="20"/>
        </w:rPr>
        <w:t xml:space="preserve">Incumbirá ao contratante divulgar o presente instrumento no Portal Nacional de Contratações Públicas (PNCP), na forma prevista no </w:t>
      </w:r>
      <w:hyperlink r:id="rId59" w:anchor="art94" w:history="1">
        <w:r w:rsidRPr="003B074F">
          <w:rPr>
            <w:rFonts w:ascii="Calibri" w:hAnsi="Calibri" w:cs="Calibri"/>
            <w:color w:val="0000FF"/>
            <w:sz w:val="20"/>
            <w:szCs w:val="20"/>
            <w:u w:val="single"/>
          </w:rPr>
          <w:t>art. 94 da Lei 14.133, de 2021</w:t>
        </w:r>
      </w:hyperlink>
      <w:r w:rsidRPr="003B074F">
        <w:rPr>
          <w:rFonts w:ascii="Calibri" w:hAnsi="Calibri" w:cs="Calibri"/>
          <w:sz w:val="20"/>
          <w:szCs w:val="20"/>
        </w:rPr>
        <w:t xml:space="preserve">, bem como no respectivo sítio oficial na Internet, em atenção ao art. 91, caput, da Lei n.º 14.133, de 2021, e ao </w:t>
      </w:r>
      <w:hyperlink r:id="rId60" w:anchor="art8§2" w:history="1">
        <w:r w:rsidRPr="003B074F">
          <w:rPr>
            <w:rFonts w:ascii="Calibri" w:hAnsi="Calibri" w:cs="Calibri"/>
            <w:color w:val="0000FF"/>
            <w:sz w:val="20"/>
            <w:szCs w:val="20"/>
            <w:u w:val="single"/>
          </w:rPr>
          <w:t>art. 8º, §2º, da Lei n. 12.527, de 2011</w:t>
        </w:r>
      </w:hyperlink>
      <w:r w:rsidRPr="003B074F">
        <w:rPr>
          <w:rFonts w:ascii="Calibri" w:hAnsi="Calibri" w:cs="Calibri"/>
          <w:sz w:val="20"/>
          <w:szCs w:val="20"/>
        </w:rPr>
        <w:t xml:space="preserve">, c/c </w:t>
      </w:r>
      <w:hyperlink r:id="rId61" w:anchor="art7§3" w:history="1">
        <w:r w:rsidRPr="003B074F">
          <w:rPr>
            <w:rFonts w:ascii="Calibri" w:hAnsi="Calibri" w:cs="Calibri"/>
            <w:color w:val="0000FF"/>
            <w:sz w:val="20"/>
            <w:szCs w:val="20"/>
            <w:u w:val="single"/>
          </w:rPr>
          <w:t>art. 7º, §3º, inciso V, do Decreto n. 7.724, de 2012</w:t>
        </w:r>
      </w:hyperlink>
      <w:r w:rsidRPr="003B074F">
        <w:rPr>
          <w:rFonts w:ascii="Calibri" w:hAnsi="Calibri" w:cs="Calibri"/>
          <w:sz w:val="20"/>
          <w:szCs w:val="20"/>
        </w:rPr>
        <w:t>.</w:t>
      </w:r>
    </w:p>
    <w:p w14:paraId="72C2705C" w14:textId="77777777" w:rsidR="008117CB" w:rsidRPr="003B074F" w:rsidRDefault="008117CB" w:rsidP="008117CB">
      <w:pPr>
        <w:pStyle w:val="ParagraphStyle"/>
        <w:keepNext/>
        <w:keepLines/>
        <w:widowControl/>
        <w:numPr>
          <w:ilvl w:val="0"/>
          <w:numId w:val="57"/>
        </w:numPr>
        <w:tabs>
          <w:tab w:val="left" w:pos="570"/>
        </w:tabs>
        <w:spacing w:before="240" w:after="120"/>
        <w:jc w:val="both"/>
        <w:outlineLvl w:val="0"/>
        <w:rPr>
          <w:rFonts w:ascii="Calibri" w:hAnsi="Calibri" w:cs="Calibri"/>
          <w:b/>
          <w:bCs/>
          <w:color w:val="000000"/>
          <w:sz w:val="20"/>
          <w:szCs w:val="20"/>
        </w:rPr>
      </w:pPr>
      <w:r w:rsidRPr="003B074F">
        <w:rPr>
          <w:rFonts w:ascii="Calibri" w:hAnsi="Calibri" w:cs="Calibri"/>
          <w:b/>
          <w:bCs/>
          <w:color w:val="000000"/>
          <w:sz w:val="20"/>
          <w:szCs w:val="20"/>
        </w:rPr>
        <w:t>CLÁUSULA DÉCIMA SÉTIMA– FORO (</w:t>
      </w:r>
      <w:hyperlink r:id="rId62" w:anchor="art92§1" w:history="1">
        <w:r w:rsidRPr="003B074F">
          <w:rPr>
            <w:rFonts w:ascii="Calibri" w:hAnsi="Calibri" w:cs="Calibri"/>
            <w:b/>
            <w:bCs/>
            <w:color w:val="0000FF"/>
            <w:sz w:val="20"/>
            <w:szCs w:val="20"/>
            <w:u w:val="single"/>
          </w:rPr>
          <w:t>art. 92, §1º</w:t>
        </w:r>
      </w:hyperlink>
      <w:r w:rsidRPr="003B074F">
        <w:rPr>
          <w:rFonts w:ascii="Calibri" w:hAnsi="Calibri" w:cs="Calibri"/>
          <w:b/>
          <w:bCs/>
          <w:color w:val="000000"/>
          <w:sz w:val="20"/>
          <w:szCs w:val="20"/>
        </w:rPr>
        <w:t>)</w:t>
      </w:r>
    </w:p>
    <w:p w14:paraId="285D7428" w14:textId="77777777" w:rsidR="008117CB" w:rsidRPr="003B074F" w:rsidRDefault="008117CB" w:rsidP="008117CB">
      <w:pPr>
        <w:pStyle w:val="ParagraphStyle"/>
        <w:widowControl/>
        <w:numPr>
          <w:ilvl w:val="1"/>
          <w:numId w:val="57"/>
        </w:numPr>
        <w:spacing w:line="360" w:lineRule="auto"/>
        <w:jc w:val="both"/>
        <w:rPr>
          <w:rFonts w:ascii="Calibri" w:hAnsi="Calibri" w:cs="Calibri"/>
          <w:sz w:val="20"/>
          <w:szCs w:val="20"/>
        </w:rPr>
      </w:pPr>
      <w:r w:rsidRPr="003B074F">
        <w:rPr>
          <w:rFonts w:ascii="Calibri" w:hAnsi="Calibri" w:cs="Calibri"/>
          <w:sz w:val="20"/>
          <w:szCs w:val="20"/>
        </w:rPr>
        <w:t xml:space="preserve">Fica eleito o foro da comarca de Ibaiti (PR), para dirimir os litígios que decorrerem da execução deste Termo de Contrato que não puderem ser compostos pela conciliação, conforme </w:t>
      </w:r>
      <w:hyperlink r:id="rId63" w:anchor="art92§1" w:history="1">
        <w:r w:rsidRPr="003B074F">
          <w:rPr>
            <w:rFonts w:ascii="Calibri" w:hAnsi="Calibri" w:cs="Calibri"/>
            <w:color w:val="0000FF"/>
            <w:sz w:val="20"/>
            <w:szCs w:val="20"/>
            <w:u w:val="single"/>
          </w:rPr>
          <w:t>art. 92, §1º, da Lei nº 14.133/21</w:t>
        </w:r>
      </w:hyperlink>
      <w:r w:rsidRPr="003B074F">
        <w:rPr>
          <w:rFonts w:ascii="Calibri" w:hAnsi="Calibri" w:cs="Calibri"/>
          <w:sz w:val="20"/>
          <w:szCs w:val="20"/>
        </w:rPr>
        <w:t>.</w:t>
      </w:r>
    </w:p>
    <w:p w14:paraId="243DEA64" w14:textId="77777777" w:rsidR="008117CB" w:rsidRPr="003B074F" w:rsidRDefault="008117CB" w:rsidP="008117CB">
      <w:pPr>
        <w:pStyle w:val="ParagraphStyle"/>
        <w:tabs>
          <w:tab w:val="left" w:pos="570"/>
        </w:tabs>
        <w:spacing w:line="360" w:lineRule="auto"/>
        <w:ind w:firstLine="570"/>
        <w:jc w:val="both"/>
        <w:rPr>
          <w:rFonts w:ascii="Calibri" w:hAnsi="Calibri" w:cs="Calibri"/>
          <w:sz w:val="20"/>
          <w:szCs w:val="20"/>
        </w:rPr>
      </w:pPr>
    </w:p>
    <w:p w14:paraId="7655B938" w14:textId="77777777" w:rsidR="008117CB" w:rsidRPr="003B074F" w:rsidRDefault="008117CB" w:rsidP="008117CB">
      <w:pPr>
        <w:pStyle w:val="ParagraphStyle"/>
        <w:tabs>
          <w:tab w:val="left" w:pos="570"/>
        </w:tabs>
        <w:spacing w:line="360" w:lineRule="auto"/>
        <w:ind w:firstLine="570"/>
        <w:jc w:val="both"/>
        <w:rPr>
          <w:rFonts w:ascii="Calibri" w:hAnsi="Calibri" w:cs="Calibri"/>
          <w:sz w:val="20"/>
          <w:szCs w:val="20"/>
        </w:rPr>
      </w:pPr>
      <w:r w:rsidRPr="003B074F">
        <w:rPr>
          <w:rFonts w:ascii="Calibri" w:hAnsi="Calibri" w:cs="Calibri"/>
          <w:sz w:val="20"/>
          <w:szCs w:val="20"/>
        </w:rPr>
        <w:t xml:space="preserve">Ibaiti, </w:t>
      </w:r>
      <w:proofErr w:type="spellStart"/>
      <w:r w:rsidRPr="003B074F">
        <w:rPr>
          <w:rFonts w:ascii="Calibri" w:hAnsi="Calibri" w:cs="Calibri"/>
          <w:sz w:val="20"/>
          <w:szCs w:val="20"/>
        </w:rPr>
        <w:t>xx</w:t>
      </w:r>
      <w:proofErr w:type="spellEnd"/>
      <w:r w:rsidRPr="003B074F">
        <w:rPr>
          <w:rFonts w:ascii="Calibri" w:hAnsi="Calibri" w:cs="Calibri"/>
          <w:sz w:val="20"/>
          <w:szCs w:val="20"/>
        </w:rPr>
        <w:t xml:space="preserve">  de </w:t>
      </w:r>
      <w:proofErr w:type="spellStart"/>
      <w:r w:rsidRPr="003B074F">
        <w:rPr>
          <w:rFonts w:ascii="Calibri" w:hAnsi="Calibri" w:cs="Calibri"/>
          <w:sz w:val="20"/>
          <w:szCs w:val="20"/>
        </w:rPr>
        <w:t>xxxx</w:t>
      </w:r>
      <w:proofErr w:type="spellEnd"/>
      <w:r w:rsidRPr="003B074F">
        <w:rPr>
          <w:rFonts w:ascii="Calibri" w:hAnsi="Calibri" w:cs="Calibri"/>
          <w:sz w:val="20"/>
          <w:szCs w:val="20"/>
        </w:rPr>
        <w:t xml:space="preserve"> de 2025.</w:t>
      </w:r>
    </w:p>
    <w:p w14:paraId="51AF90B4" w14:textId="77777777" w:rsidR="008117CB" w:rsidRPr="003B074F" w:rsidRDefault="008117CB" w:rsidP="008117CB">
      <w:pPr>
        <w:pStyle w:val="ParagraphStyle"/>
        <w:tabs>
          <w:tab w:val="left" w:pos="570"/>
        </w:tabs>
        <w:spacing w:line="360" w:lineRule="auto"/>
        <w:ind w:firstLine="570"/>
        <w:jc w:val="both"/>
        <w:rPr>
          <w:rFonts w:ascii="Calibri" w:hAnsi="Calibri" w:cs="Calibri"/>
          <w:sz w:val="20"/>
          <w:szCs w:val="20"/>
        </w:rPr>
      </w:pPr>
    </w:p>
    <w:p w14:paraId="574F30DE" w14:textId="77777777" w:rsidR="008117CB" w:rsidRPr="003B074F" w:rsidRDefault="008117CB" w:rsidP="008117CB">
      <w:pPr>
        <w:pStyle w:val="ParagraphStyle"/>
        <w:tabs>
          <w:tab w:val="left" w:pos="570"/>
        </w:tabs>
        <w:spacing w:line="360" w:lineRule="auto"/>
        <w:ind w:firstLine="570"/>
        <w:jc w:val="both"/>
        <w:rPr>
          <w:rFonts w:ascii="Calibri" w:hAnsi="Calibri" w:cs="Calibri"/>
          <w:sz w:val="20"/>
          <w:szCs w:val="20"/>
        </w:rPr>
      </w:pPr>
    </w:p>
    <w:tbl>
      <w:tblPr>
        <w:tblW w:w="5000" w:type="pct"/>
        <w:jc w:val="center"/>
        <w:tblLayout w:type="fixed"/>
        <w:tblCellMar>
          <w:left w:w="105" w:type="dxa"/>
          <w:right w:w="105" w:type="dxa"/>
        </w:tblCellMar>
        <w:tblLook w:val="0000" w:firstRow="0" w:lastRow="0" w:firstColumn="0" w:lastColumn="0" w:noHBand="0" w:noVBand="0"/>
      </w:tblPr>
      <w:tblGrid>
        <w:gridCol w:w="5316"/>
        <w:gridCol w:w="5300"/>
      </w:tblGrid>
      <w:tr w:rsidR="008117CB" w:rsidRPr="003B074F" w14:paraId="354C7799" w14:textId="77777777" w:rsidTr="00B00F72">
        <w:trPr>
          <w:jc w:val="center"/>
        </w:trPr>
        <w:tc>
          <w:tcPr>
            <w:tcW w:w="5235" w:type="dxa"/>
            <w:tcBorders>
              <w:top w:val="single" w:sz="6" w:space="0" w:color="000000"/>
              <w:left w:val="single" w:sz="6" w:space="0" w:color="000000"/>
              <w:bottom w:val="single" w:sz="6" w:space="0" w:color="000000"/>
              <w:right w:val="single" w:sz="6" w:space="0" w:color="000000"/>
            </w:tcBorders>
            <w:vAlign w:val="bottom"/>
          </w:tcPr>
          <w:p w14:paraId="14128892" w14:textId="77777777" w:rsidR="008117CB" w:rsidRPr="003B074F" w:rsidRDefault="008117CB" w:rsidP="00B00F72">
            <w:pPr>
              <w:pStyle w:val="ParagraphStyle"/>
              <w:jc w:val="center"/>
              <w:rPr>
                <w:rFonts w:ascii="Calibri" w:hAnsi="Calibri" w:cs="Calibri"/>
                <w:sz w:val="20"/>
                <w:szCs w:val="20"/>
              </w:rPr>
            </w:pPr>
            <w:r w:rsidRPr="003B074F">
              <w:rPr>
                <w:rFonts w:ascii="Calibri" w:hAnsi="Calibri" w:cs="Calibri"/>
                <w:sz w:val="20"/>
                <w:szCs w:val="20"/>
              </w:rPr>
              <w:t>Prefeito Municipal</w:t>
            </w:r>
          </w:p>
          <w:p w14:paraId="260E0D4D" w14:textId="77777777" w:rsidR="008117CB" w:rsidRPr="003B074F" w:rsidRDefault="008117CB" w:rsidP="00B00F72">
            <w:pPr>
              <w:pStyle w:val="ParagraphStyle"/>
              <w:jc w:val="center"/>
              <w:rPr>
                <w:rFonts w:ascii="Calibri" w:hAnsi="Calibri" w:cs="Calibri"/>
                <w:sz w:val="20"/>
                <w:szCs w:val="20"/>
              </w:rPr>
            </w:pPr>
            <w:r w:rsidRPr="003B074F">
              <w:rPr>
                <w:rFonts w:ascii="Calibri" w:hAnsi="Calibri" w:cs="Calibri"/>
                <w:sz w:val="20"/>
                <w:szCs w:val="20"/>
              </w:rPr>
              <w:t>CONTRATANTE</w:t>
            </w:r>
          </w:p>
        </w:tc>
        <w:tc>
          <w:tcPr>
            <w:tcW w:w="5220" w:type="dxa"/>
            <w:tcBorders>
              <w:top w:val="single" w:sz="6" w:space="0" w:color="000000"/>
              <w:left w:val="single" w:sz="6" w:space="0" w:color="000000"/>
              <w:bottom w:val="single" w:sz="6" w:space="0" w:color="000000"/>
              <w:right w:val="single" w:sz="6" w:space="0" w:color="000000"/>
            </w:tcBorders>
            <w:vAlign w:val="bottom"/>
          </w:tcPr>
          <w:p w14:paraId="042108A9" w14:textId="77777777" w:rsidR="008117CB" w:rsidRPr="003B074F" w:rsidRDefault="008117CB" w:rsidP="00B00F72">
            <w:pPr>
              <w:pStyle w:val="ParagraphStyle"/>
              <w:jc w:val="center"/>
              <w:rPr>
                <w:rFonts w:ascii="Calibri" w:hAnsi="Calibri" w:cs="Calibri"/>
                <w:sz w:val="20"/>
                <w:szCs w:val="20"/>
              </w:rPr>
            </w:pPr>
            <w:r w:rsidRPr="003B074F">
              <w:rPr>
                <w:rFonts w:ascii="Calibri" w:hAnsi="Calibri" w:cs="Calibri"/>
                <w:sz w:val="20"/>
                <w:szCs w:val="20"/>
              </w:rPr>
              <w:t>Empresa</w:t>
            </w:r>
          </w:p>
          <w:p w14:paraId="0255EC07" w14:textId="77777777" w:rsidR="008117CB" w:rsidRPr="003B074F" w:rsidRDefault="008117CB" w:rsidP="00B00F72">
            <w:pPr>
              <w:pStyle w:val="ParagraphStyle"/>
              <w:jc w:val="center"/>
              <w:rPr>
                <w:rFonts w:ascii="Calibri" w:hAnsi="Calibri" w:cs="Calibri"/>
                <w:sz w:val="20"/>
                <w:szCs w:val="20"/>
              </w:rPr>
            </w:pPr>
            <w:r w:rsidRPr="003B074F">
              <w:rPr>
                <w:rFonts w:ascii="Calibri" w:hAnsi="Calibri" w:cs="Calibri"/>
                <w:sz w:val="20"/>
                <w:szCs w:val="20"/>
              </w:rPr>
              <w:t>CONTRATADA</w:t>
            </w:r>
          </w:p>
        </w:tc>
      </w:tr>
      <w:tr w:rsidR="008117CB" w:rsidRPr="003B074F" w14:paraId="5CF24D41" w14:textId="77777777" w:rsidTr="00B00F72">
        <w:tblPrEx>
          <w:tblCellSpacing w:w="-8" w:type="nil"/>
        </w:tblPrEx>
        <w:trPr>
          <w:tblCellSpacing w:w="-8" w:type="nil"/>
          <w:jc w:val="center"/>
        </w:trPr>
        <w:tc>
          <w:tcPr>
            <w:tcW w:w="10455" w:type="dxa"/>
            <w:gridSpan w:val="2"/>
            <w:tcBorders>
              <w:top w:val="single" w:sz="6" w:space="0" w:color="000000"/>
              <w:left w:val="single" w:sz="6" w:space="0" w:color="000000"/>
              <w:bottom w:val="single" w:sz="6" w:space="0" w:color="000000"/>
              <w:right w:val="single" w:sz="6" w:space="0" w:color="000000"/>
            </w:tcBorders>
            <w:vAlign w:val="bottom"/>
          </w:tcPr>
          <w:p w14:paraId="5195051F" w14:textId="77777777" w:rsidR="008117CB" w:rsidRPr="003B074F" w:rsidRDefault="008117CB" w:rsidP="00B00F72">
            <w:pPr>
              <w:pStyle w:val="ParagraphStyle"/>
              <w:jc w:val="center"/>
              <w:rPr>
                <w:rFonts w:ascii="Calibri" w:hAnsi="Calibri" w:cs="Calibri"/>
                <w:sz w:val="20"/>
                <w:szCs w:val="20"/>
              </w:rPr>
            </w:pPr>
          </w:p>
        </w:tc>
      </w:tr>
      <w:tr w:rsidR="008117CB" w:rsidRPr="003B074F" w14:paraId="0AA12321" w14:textId="77777777" w:rsidTr="00B00F72">
        <w:tblPrEx>
          <w:tblCellSpacing w:w="-8" w:type="nil"/>
        </w:tblPrEx>
        <w:trPr>
          <w:tblCellSpacing w:w="-8" w:type="nil"/>
          <w:jc w:val="center"/>
        </w:trPr>
        <w:tc>
          <w:tcPr>
            <w:tcW w:w="5235" w:type="dxa"/>
            <w:tcBorders>
              <w:top w:val="single" w:sz="6" w:space="0" w:color="000000"/>
              <w:left w:val="single" w:sz="6" w:space="0" w:color="000000"/>
              <w:bottom w:val="single" w:sz="6" w:space="0" w:color="000000"/>
              <w:right w:val="single" w:sz="6" w:space="0" w:color="000000"/>
            </w:tcBorders>
            <w:vAlign w:val="bottom"/>
          </w:tcPr>
          <w:p w14:paraId="568A8C08" w14:textId="77777777" w:rsidR="008117CB" w:rsidRPr="003B074F" w:rsidRDefault="008117CB" w:rsidP="00B00F72">
            <w:pPr>
              <w:pStyle w:val="ParagraphStyle"/>
              <w:rPr>
                <w:rFonts w:ascii="Calibri" w:hAnsi="Calibri" w:cs="Calibri"/>
                <w:sz w:val="20"/>
                <w:szCs w:val="20"/>
              </w:rPr>
            </w:pPr>
            <w:r w:rsidRPr="003B074F">
              <w:rPr>
                <w:rFonts w:ascii="Calibri" w:hAnsi="Calibri" w:cs="Calibri"/>
                <w:sz w:val="20"/>
                <w:szCs w:val="20"/>
              </w:rPr>
              <w:t>TESTEMUNHAS:</w:t>
            </w:r>
          </w:p>
          <w:p w14:paraId="1C2AEB72" w14:textId="77777777" w:rsidR="008117CB" w:rsidRPr="003B074F" w:rsidRDefault="008117CB" w:rsidP="00B00F72">
            <w:pPr>
              <w:pStyle w:val="ParagraphStyle"/>
              <w:rPr>
                <w:rFonts w:ascii="Calibri" w:hAnsi="Calibri" w:cs="Calibri"/>
                <w:sz w:val="20"/>
                <w:szCs w:val="20"/>
              </w:rPr>
            </w:pPr>
          </w:p>
          <w:p w14:paraId="35973467" w14:textId="77777777" w:rsidR="008117CB" w:rsidRPr="003B074F" w:rsidRDefault="008117CB" w:rsidP="00B00F72">
            <w:pPr>
              <w:pStyle w:val="ParagraphStyle"/>
              <w:rPr>
                <w:rFonts w:ascii="Calibri" w:hAnsi="Calibri" w:cs="Calibri"/>
                <w:sz w:val="20"/>
                <w:szCs w:val="20"/>
              </w:rPr>
            </w:pPr>
          </w:p>
          <w:p w14:paraId="04C231E8" w14:textId="77777777" w:rsidR="008117CB" w:rsidRPr="003B074F" w:rsidRDefault="008117CB" w:rsidP="00B00F72">
            <w:pPr>
              <w:pStyle w:val="ParagraphStyle"/>
              <w:rPr>
                <w:rFonts w:ascii="Calibri" w:hAnsi="Calibri" w:cs="Calibri"/>
                <w:sz w:val="20"/>
                <w:szCs w:val="20"/>
              </w:rPr>
            </w:pPr>
          </w:p>
          <w:p w14:paraId="290146A2" w14:textId="77777777" w:rsidR="008117CB" w:rsidRPr="003B074F" w:rsidRDefault="008117CB" w:rsidP="00B00F72">
            <w:pPr>
              <w:pStyle w:val="ParagraphStyle"/>
              <w:rPr>
                <w:rFonts w:ascii="Calibri" w:hAnsi="Calibri" w:cs="Calibri"/>
                <w:sz w:val="20"/>
                <w:szCs w:val="20"/>
              </w:rPr>
            </w:pPr>
            <w:r w:rsidRPr="003B074F">
              <w:rPr>
                <w:rFonts w:ascii="Calibri" w:hAnsi="Calibri" w:cs="Calibri"/>
                <w:sz w:val="20"/>
                <w:szCs w:val="20"/>
              </w:rPr>
              <w:t>1)__________________________________</w:t>
            </w:r>
          </w:p>
        </w:tc>
        <w:tc>
          <w:tcPr>
            <w:tcW w:w="5220" w:type="dxa"/>
            <w:tcBorders>
              <w:top w:val="single" w:sz="6" w:space="0" w:color="000000"/>
              <w:left w:val="single" w:sz="6" w:space="0" w:color="000000"/>
              <w:bottom w:val="single" w:sz="6" w:space="0" w:color="000000"/>
              <w:right w:val="single" w:sz="6" w:space="0" w:color="000000"/>
            </w:tcBorders>
            <w:vAlign w:val="bottom"/>
          </w:tcPr>
          <w:p w14:paraId="30FF74EB" w14:textId="77777777" w:rsidR="008117CB" w:rsidRPr="003B074F" w:rsidRDefault="008117CB" w:rsidP="00B00F72">
            <w:pPr>
              <w:pStyle w:val="ParagraphStyle"/>
              <w:rPr>
                <w:rFonts w:ascii="Calibri" w:hAnsi="Calibri" w:cs="Calibri"/>
                <w:sz w:val="20"/>
                <w:szCs w:val="20"/>
              </w:rPr>
            </w:pPr>
          </w:p>
          <w:p w14:paraId="53351A76" w14:textId="77777777" w:rsidR="008117CB" w:rsidRPr="003B074F" w:rsidRDefault="008117CB" w:rsidP="00B00F72">
            <w:pPr>
              <w:pStyle w:val="ParagraphStyle"/>
              <w:rPr>
                <w:rFonts w:ascii="Calibri" w:hAnsi="Calibri" w:cs="Calibri"/>
                <w:sz w:val="20"/>
                <w:szCs w:val="20"/>
              </w:rPr>
            </w:pPr>
          </w:p>
          <w:p w14:paraId="3744F876" w14:textId="77777777" w:rsidR="008117CB" w:rsidRPr="003B074F" w:rsidRDefault="008117CB" w:rsidP="00B00F72">
            <w:pPr>
              <w:pStyle w:val="ParagraphStyle"/>
              <w:rPr>
                <w:rFonts w:ascii="Calibri" w:hAnsi="Calibri" w:cs="Calibri"/>
                <w:sz w:val="20"/>
                <w:szCs w:val="20"/>
              </w:rPr>
            </w:pPr>
          </w:p>
          <w:p w14:paraId="6BFC874E" w14:textId="77777777" w:rsidR="008117CB" w:rsidRPr="003B074F" w:rsidRDefault="008117CB" w:rsidP="00B00F72">
            <w:pPr>
              <w:pStyle w:val="ParagraphStyle"/>
              <w:rPr>
                <w:rFonts w:ascii="Calibri" w:hAnsi="Calibri" w:cs="Calibri"/>
                <w:sz w:val="20"/>
                <w:szCs w:val="20"/>
              </w:rPr>
            </w:pPr>
          </w:p>
          <w:p w14:paraId="51DF9D44" w14:textId="77777777" w:rsidR="008117CB" w:rsidRPr="003B074F" w:rsidRDefault="008117CB" w:rsidP="00B00F72">
            <w:pPr>
              <w:pStyle w:val="ParagraphStyle"/>
              <w:rPr>
                <w:rFonts w:ascii="Calibri" w:hAnsi="Calibri" w:cs="Calibri"/>
                <w:sz w:val="20"/>
                <w:szCs w:val="20"/>
              </w:rPr>
            </w:pPr>
            <w:r w:rsidRPr="003B074F">
              <w:rPr>
                <w:rFonts w:ascii="Calibri" w:hAnsi="Calibri" w:cs="Calibri"/>
                <w:sz w:val="20"/>
                <w:szCs w:val="20"/>
              </w:rPr>
              <w:t>2)__________________________________</w:t>
            </w:r>
          </w:p>
        </w:tc>
      </w:tr>
    </w:tbl>
    <w:p w14:paraId="62CD7244" w14:textId="77777777" w:rsidR="008117CB" w:rsidRPr="003B074F" w:rsidRDefault="008117CB" w:rsidP="008117CB">
      <w:pPr>
        <w:pStyle w:val="ParagraphStyle"/>
        <w:tabs>
          <w:tab w:val="left" w:pos="570"/>
        </w:tabs>
        <w:spacing w:line="360" w:lineRule="auto"/>
        <w:ind w:firstLine="570"/>
        <w:jc w:val="both"/>
        <w:rPr>
          <w:rFonts w:ascii="Calibri" w:hAnsi="Calibri" w:cs="Calibri"/>
          <w:sz w:val="20"/>
          <w:szCs w:val="20"/>
        </w:rPr>
      </w:pPr>
    </w:p>
    <w:p w14:paraId="7EA58D44" w14:textId="77777777" w:rsidR="008117CB" w:rsidRPr="003B074F" w:rsidRDefault="008117CB" w:rsidP="008117CB">
      <w:pPr>
        <w:pStyle w:val="ParagraphStyle"/>
        <w:jc w:val="center"/>
        <w:rPr>
          <w:rFonts w:ascii="Calibri" w:hAnsi="Calibri" w:cs="Calibri"/>
          <w:b/>
          <w:bCs/>
          <w:sz w:val="20"/>
          <w:szCs w:val="20"/>
        </w:rPr>
      </w:pPr>
      <w:r w:rsidRPr="003B074F">
        <w:rPr>
          <w:rFonts w:ascii="Calibri" w:hAnsi="Calibri" w:cs="Calibri"/>
          <w:sz w:val="20"/>
          <w:szCs w:val="20"/>
        </w:rPr>
        <w:br w:type="page"/>
      </w:r>
      <w:r w:rsidRPr="003B074F">
        <w:rPr>
          <w:rFonts w:ascii="Calibri" w:hAnsi="Calibri" w:cs="Calibri"/>
          <w:b/>
          <w:bCs/>
          <w:sz w:val="20"/>
          <w:szCs w:val="20"/>
        </w:rPr>
        <w:lastRenderedPageBreak/>
        <w:t>ANEXO 06 - EXIGÊNCIAS PARA HABILITAÇÃO</w:t>
      </w:r>
    </w:p>
    <w:p w14:paraId="30295F7E" w14:textId="77777777" w:rsidR="008117CB" w:rsidRPr="003B074F" w:rsidRDefault="008117CB" w:rsidP="008117CB">
      <w:pPr>
        <w:pStyle w:val="ParagraphStyle"/>
        <w:spacing w:line="360" w:lineRule="auto"/>
        <w:ind w:left="142"/>
        <w:jc w:val="center"/>
        <w:rPr>
          <w:rFonts w:ascii="Calibri" w:hAnsi="Calibri" w:cs="Calibri"/>
          <w:b/>
          <w:bCs/>
          <w:sz w:val="20"/>
          <w:szCs w:val="20"/>
        </w:rPr>
      </w:pPr>
      <w:r w:rsidRPr="003B074F">
        <w:rPr>
          <w:rFonts w:ascii="Calibri" w:hAnsi="Calibri" w:cs="Calibri"/>
          <w:b/>
          <w:bCs/>
          <w:sz w:val="20"/>
          <w:szCs w:val="20"/>
        </w:rPr>
        <w:t>PREGÃO, NA FORMA ELETRÔNICA Nº 17/2025</w:t>
      </w:r>
    </w:p>
    <w:p w14:paraId="3E412CEE" w14:textId="77777777" w:rsidR="008117CB" w:rsidRPr="003B074F" w:rsidRDefault="008117CB" w:rsidP="008117CB">
      <w:pPr>
        <w:pStyle w:val="ParagraphStyle"/>
        <w:spacing w:line="360" w:lineRule="auto"/>
        <w:ind w:left="285"/>
        <w:jc w:val="both"/>
        <w:rPr>
          <w:rFonts w:ascii="Calibri" w:hAnsi="Calibri" w:cs="Calibri"/>
          <w:sz w:val="20"/>
          <w:szCs w:val="20"/>
        </w:rPr>
      </w:pPr>
    </w:p>
    <w:p w14:paraId="65657D3A" w14:textId="77777777" w:rsidR="008117CB" w:rsidRPr="003B074F" w:rsidRDefault="008117CB" w:rsidP="008117CB">
      <w:pPr>
        <w:pStyle w:val="ParagraphStyle"/>
        <w:spacing w:line="360" w:lineRule="auto"/>
        <w:jc w:val="both"/>
        <w:rPr>
          <w:rFonts w:ascii="Calibri" w:hAnsi="Calibri" w:cs="Calibri"/>
          <w:b/>
          <w:bCs/>
          <w:sz w:val="20"/>
          <w:szCs w:val="20"/>
        </w:rPr>
      </w:pPr>
      <w:r w:rsidRPr="003B074F">
        <w:rPr>
          <w:rFonts w:ascii="Calibri" w:hAnsi="Calibri" w:cs="Calibri"/>
          <w:b/>
          <w:bCs/>
          <w:sz w:val="20"/>
          <w:szCs w:val="20"/>
        </w:rPr>
        <w:t>1. - DOCUMENTOS DE HABILITAÇÃO</w:t>
      </w:r>
    </w:p>
    <w:p w14:paraId="018200F3" w14:textId="77777777" w:rsidR="008117CB" w:rsidRPr="003B074F" w:rsidRDefault="008117CB" w:rsidP="008117CB">
      <w:pPr>
        <w:pStyle w:val="ParagraphStyle"/>
        <w:spacing w:line="360" w:lineRule="auto"/>
        <w:ind w:left="285"/>
        <w:jc w:val="both"/>
        <w:rPr>
          <w:rFonts w:ascii="Calibri" w:hAnsi="Calibri" w:cs="Calibri"/>
          <w:b/>
          <w:bCs/>
          <w:sz w:val="20"/>
          <w:szCs w:val="20"/>
        </w:rPr>
      </w:pPr>
      <w:r w:rsidRPr="003B074F">
        <w:rPr>
          <w:rFonts w:ascii="Calibri" w:hAnsi="Calibri" w:cs="Calibri"/>
          <w:b/>
          <w:bCs/>
          <w:sz w:val="20"/>
          <w:szCs w:val="20"/>
        </w:rPr>
        <w:t>1.1. - Habilitação Jurídica:</w:t>
      </w:r>
    </w:p>
    <w:p w14:paraId="736B2CD0" w14:textId="77777777" w:rsidR="008117CB" w:rsidRPr="003B074F" w:rsidRDefault="008117CB" w:rsidP="008117CB">
      <w:pPr>
        <w:pStyle w:val="ParagraphStyle"/>
        <w:spacing w:line="360" w:lineRule="auto"/>
        <w:ind w:left="570"/>
        <w:jc w:val="both"/>
        <w:rPr>
          <w:rFonts w:ascii="Calibri" w:hAnsi="Calibri" w:cs="Calibri"/>
          <w:sz w:val="20"/>
          <w:szCs w:val="20"/>
        </w:rPr>
      </w:pPr>
      <w:r w:rsidRPr="003B074F">
        <w:rPr>
          <w:rFonts w:ascii="Calibri" w:hAnsi="Calibri" w:cs="Calibri"/>
          <w:sz w:val="20"/>
          <w:szCs w:val="20"/>
        </w:rPr>
        <w:t xml:space="preserve">1.1.1. - </w:t>
      </w:r>
      <w:r w:rsidRPr="003B074F">
        <w:rPr>
          <w:rFonts w:ascii="Calibri" w:hAnsi="Calibri" w:cs="Calibri"/>
          <w:sz w:val="20"/>
          <w:szCs w:val="20"/>
          <w:u w:val="single"/>
        </w:rPr>
        <w:t>No caso de empresário individual:</w:t>
      </w:r>
      <w:r w:rsidRPr="003B074F">
        <w:rPr>
          <w:rFonts w:ascii="Calibri" w:hAnsi="Calibri" w:cs="Calibri"/>
          <w:sz w:val="20"/>
          <w:szCs w:val="20"/>
        </w:rPr>
        <w:t xml:space="preserve"> inscrição no Registro Público de Empresas Mercantis, a cargo da Junta Comercial da respectiva sede;</w:t>
      </w:r>
    </w:p>
    <w:p w14:paraId="71A30CCA" w14:textId="77777777" w:rsidR="008117CB" w:rsidRPr="003B074F" w:rsidRDefault="008117CB" w:rsidP="008117CB">
      <w:pPr>
        <w:pStyle w:val="ParagraphStyle"/>
        <w:spacing w:line="360" w:lineRule="auto"/>
        <w:ind w:left="570"/>
        <w:jc w:val="both"/>
        <w:rPr>
          <w:rFonts w:ascii="Calibri" w:hAnsi="Calibri" w:cs="Calibri"/>
          <w:sz w:val="20"/>
          <w:szCs w:val="20"/>
        </w:rPr>
      </w:pPr>
      <w:r w:rsidRPr="003B074F">
        <w:rPr>
          <w:rFonts w:ascii="Calibri" w:hAnsi="Calibri" w:cs="Calibri"/>
          <w:sz w:val="20"/>
          <w:szCs w:val="20"/>
        </w:rPr>
        <w:t xml:space="preserve">1.1.2. - </w:t>
      </w:r>
      <w:r w:rsidRPr="003B074F">
        <w:rPr>
          <w:rFonts w:ascii="Calibri" w:hAnsi="Calibri" w:cs="Calibri"/>
          <w:sz w:val="20"/>
          <w:szCs w:val="20"/>
          <w:u w:val="single"/>
        </w:rPr>
        <w:t>Em se tratando de microempreendedor individual – MEI:</w:t>
      </w:r>
      <w:r w:rsidRPr="003B074F">
        <w:rPr>
          <w:rFonts w:ascii="Calibri" w:hAnsi="Calibri" w:cs="Calibri"/>
          <w:sz w:val="20"/>
          <w:szCs w:val="20"/>
        </w:rPr>
        <w:t xml:space="preserve"> Certificado da Condição de Microempreendedor Individual - CCMEI, cuja aceitação ficará condicionada à verificação da autenticidade no sítio www.portaldoempreendedor.gov.br;</w:t>
      </w:r>
    </w:p>
    <w:p w14:paraId="172E960D" w14:textId="77777777" w:rsidR="008117CB" w:rsidRPr="003B074F" w:rsidRDefault="008117CB" w:rsidP="008117CB">
      <w:pPr>
        <w:pStyle w:val="ParagraphStyle"/>
        <w:spacing w:line="360" w:lineRule="auto"/>
        <w:ind w:left="570"/>
        <w:jc w:val="both"/>
        <w:rPr>
          <w:rFonts w:ascii="Calibri" w:hAnsi="Calibri" w:cs="Calibri"/>
          <w:sz w:val="20"/>
          <w:szCs w:val="20"/>
        </w:rPr>
      </w:pPr>
      <w:r w:rsidRPr="003B074F">
        <w:rPr>
          <w:rFonts w:ascii="Calibri" w:hAnsi="Calibri" w:cs="Calibri"/>
          <w:sz w:val="20"/>
          <w:szCs w:val="20"/>
        </w:rPr>
        <w:t xml:space="preserve">1.1.3. - </w:t>
      </w:r>
      <w:r w:rsidRPr="003B074F">
        <w:rPr>
          <w:rFonts w:ascii="Calibri" w:hAnsi="Calibri" w:cs="Calibri"/>
          <w:sz w:val="20"/>
          <w:szCs w:val="20"/>
          <w:u w:val="single"/>
        </w:rPr>
        <w:t>No caso de sociedade empresária ou empresa individual de responsabilidade limitada - EIRELI:</w:t>
      </w:r>
      <w:r w:rsidRPr="003B074F">
        <w:rPr>
          <w:rFonts w:ascii="Calibri" w:hAnsi="Calibri" w:cs="Calibri"/>
          <w:sz w:val="20"/>
          <w:szCs w:val="20"/>
        </w:rPr>
        <w:t xml:space="preserve"> ato constitutivo, estatuto ou contrato social em vigor, devidamente registrado na Junta Comercial da respectiva sede, acompanhado de documento comprobatório de seus administradores;</w:t>
      </w:r>
    </w:p>
    <w:p w14:paraId="713F1D27" w14:textId="77777777" w:rsidR="008117CB" w:rsidRPr="003B074F" w:rsidRDefault="008117CB" w:rsidP="008117CB">
      <w:pPr>
        <w:pStyle w:val="ParagraphStyle"/>
        <w:spacing w:line="360" w:lineRule="auto"/>
        <w:ind w:left="570"/>
        <w:jc w:val="both"/>
        <w:rPr>
          <w:rFonts w:ascii="Calibri" w:hAnsi="Calibri" w:cs="Calibri"/>
          <w:sz w:val="20"/>
          <w:szCs w:val="20"/>
        </w:rPr>
      </w:pPr>
      <w:r w:rsidRPr="003B074F">
        <w:rPr>
          <w:rFonts w:ascii="Calibri" w:hAnsi="Calibri" w:cs="Calibri"/>
          <w:sz w:val="20"/>
          <w:szCs w:val="20"/>
        </w:rPr>
        <w:t>1.1.4. - Inscrição no Registro Público de Empresas Mercantis onde opera, com averbação no Registro onde tem sede a matriz, no caso de ser o participante sucursal, filial ou agência;</w:t>
      </w:r>
    </w:p>
    <w:p w14:paraId="1D4E565C" w14:textId="77777777" w:rsidR="008117CB" w:rsidRPr="003B074F" w:rsidRDefault="008117CB" w:rsidP="008117CB">
      <w:pPr>
        <w:pStyle w:val="ParagraphStyle"/>
        <w:spacing w:line="360" w:lineRule="auto"/>
        <w:ind w:left="570"/>
        <w:jc w:val="both"/>
        <w:rPr>
          <w:rFonts w:ascii="Calibri" w:hAnsi="Calibri" w:cs="Calibri"/>
          <w:sz w:val="20"/>
          <w:szCs w:val="20"/>
        </w:rPr>
      </w:pPr>
      <w:r w:rsidRPr="003B074F">
        <w:rPr>
          <w:rFonts w:ascii="Calibri" w:hAnsi="Calibri" w:cs="Calibri"/>
          <w:sz w:val="20"/>
          <w:szCs w:val="20"/>
        </w:rPr>
        <w:t xml:space="preserve">1.1.5. - </w:t>
      </w:r>
      <w:r w:rsidRPr="003B074F">
        <w:rPr>
          <w:rFonts w:ascii="Calibri" w:hAnsi="Calibri" w:cs="Calibri"/>
          <w:sz w:val="20"/>
          <w:szCs w:val="20"/>
          <w:u w:val="single"/>
        </w:rPr>
        <w:t>No caso de sociedade simples:</w:t>
      </w:r>
      <w:r w:rsidRPr="003B074F">
        <w:rPr>
          <w:rFonts w:ascii="Calibri" w:hAnsi="Calibri" w:cs="Calibri"/>
          <w:sz w:val="20"/>
          <w:szCs w:val="20"/>
        </w:rPr>
        <w:t xml:space="preserve"> inscrição do ato constitutivo no Registro Civil das Pessoas Jurídicas do local de sua sede, acompanhada de prova da indicação dos seus administradores;</w:t>
      </w:r>
    </w:p>
    <w:p w14:paraId="6153BE31" w14:textId="77777777" w:rsidR="008117CB" w:rsidRPr="003B074F" w:rsidRDefault="008117CB" w:rsidP="008117CB">
      <w:pPr>
        <w:pStyle w:val="ParagraphStyle"/>
        <w:spacing w:line="360" w:lineRule="auto"/>
        <w:ind w:left="570"/>
        <w:jc w:val="both"/>
        <w:rPr>
          <w:rFonts w:ascii="Calibri" w:hAnsi="Calibri" w:cs="Calibri"/>
          <w:sz w:val="20"/>
          <w:szCs w:val="20"/>
        </w:rPr>
      </w:pPr>
      <w:r w:rsidRPr="003B074F">
        <w:rPr>
          <w:rFonts w:ascii="Calibri" w:hAnsi="Calibri" w:cs="Calibri"/>
          <w:sz w:val="20"/>
          <w:szCs w:val="20"/>
        </w:rPr>
        <w:t xml:space="preserve">1.1.6. - </w:t>
      </w:r>
      <w:r w:rsidRPr="003B074F">
        <w:rPr>
          <w:rFonts w:ascii="Calibri" w:hAnsi="Calibri" w:cs="Calibri"/>
          <w:sz w:val="20"/>
          <w:szCs w:val="20"/>
          <w:u w:val="single"/>
        </w:rPr>
        <w:t>No caso de cooperativa:</w:t>
      </w:r>
      <w:r w:rsidRPr="003B074F">
        <w:rPr>
          <w:rFonts w:ascii="Calibri" w:hAnsi="Calibri" w:cs="Calibri"/>
          <w:sz w:val="20"/>
          <w:szCs w:val="20"/>
        </w:rPr>
        <w:t xml:space="preserve"> ata de fundação e estatuto social em vigor, com a ata da assembleia que o aprovou, devidamente arquivado na Junta Comercial ou inscrito no Registro Civil das Pessoas Jurídicas da respectiva sede, bem como o registro de que trata o art. 107 da Lei nº 5.764, de 1971;</w:t>
      </w:r>
    </w:p>
    <w:p w14:paraId="64B45589" w14:textId="77777777" w:rsidR="008117CB" w:rsidRPr="003B074F" w:rsidRDefault="008117CB" w:rsidP="008117CB">
      <w:pPr>
        <w:pStyle w:val="ParagraphStyle"/>
        <w:spacing w:line="360" w:lineRule="auto"/>
        <w:ind w:left="570"/>
        <w:jc w:val="both"/>
        <w:rPr>
          <w:rFonts w:ascii="Calibri" w:hAnsi="Calibri" w:cs="Calibri"/>
          <w:sz w:val="20"/>
          <w:szCs w:val="20"/>
        </w:rPr>
      </w:pPr>
      <w:r w:rsidRPr="003B074F">
        <w:rPr>
          <w:rFonts w:ascii="Calibri" w:hAnsi="Calibri" w:cs="Calibri"/>
          <w:sz w:val="20"/>
          <w:szCs w:val="20"/>
        </w:rPr>
        <w:t xml:space="preserve">1.1.7. - </w:t>
      </w:r>
      <w:r w:rsidRPr="003B074F">
        <w:rPr>
          <w:rFonts w:ascii="Calibri" w:hAnsi="Calibri" w:cs="Calibri"/>
          <w:sz w:val="20"/>
          <w:szCs w:val="20"/>
          <w:u w:val="single"/>
        </w:rPr>
        <w:t>No caso de agricultor familiar:</w:t>
      </w:r>
      <w:r w:rsidRPr="003B074F">
        <w:rPr>
          <w:rFonts w:ascii="Calibri" w:hAnsi="Calibri" w:cs="Calibri"/>
          <w:sz w:val="20"/>
          <w:szCs w:val="20"/>
        </w:rPr>
        <w:t xml:space="preserve"> Declaração de Aptidão ao Pronaf – DAP ou DAP-P válida, ou, ainda, outros documentos definidos pela Secretaria Especial de Agricultura Familiar e do Desenvolvimento Agrário, nos termos do art. 4º, §2º do Decreto n. 7.775, de 2012.</w:t>
      </w:r>
    </w:p>
    <w:p w14:paraId="75424CA5" w14:textId="77777777" w:rsidR="008117CB" w:rsidRPr="003B074F" w:rsidRDefault="008117CB" w:rsidP="008117CB">
      <w:pPr>
        <w:pStyle w:val="ParagraphStyle"/>
        <w:spacing w:line="360" w:lineRule="auto"/>
        <w:ind w:left="570"/>
        <w:jc w:val="both"/>
        <w:rPr>
          <w:rFonts w:ascii="Calibri" w:hAnsi="Calibri" w:cs="Calibri"/>
          <w:sz w:val="20"/>
          <w:szCs w:val="20"/>
        </w:rPr>
      </w:pPr>
      <w:r w:rsidRPr="003B074F">
        <w:rPr>
          <w:rFonts w:ascii="Calibri" w:hAnsi="Calibri" w:cs="Calibri"/>
          <w:sz w:val="20"/>
          <w:szCs w:val="20"/>
        </w:rPr>
        <w:t xml:space="preserve">1.1.8. - </w:t>
      </w:r>
      <w:r w:rsidRPr="003B074F">
        <w:rPr>
          <w:rFonts w:ascii="Calibri" w:hAnsi="Calibri" w:cs="Calibri"/>
          <w:sz w:val="20"/>
          <w:szCs w:val="20"/>
          <w:u w:val="single"/>
        </w:rPr>
        <w:t>No caso de produtor rural:</w:t>
      </w:r>
      <w:r w:rsidRPr="003B074F">
        <w:rPr>
          <w:rFonts w:ascii="Calibri" w:hAnsi="Calibri" w:cs="Calibri"/>
          <w:sz w:val="20"/>
          <w:szCs w:val="20"/>
        </w:rPr>
        <w:t xml:space="preserve"> matrícula no Cadastro Específico do INSS – CEI, que comprove a qualificação como produtor rural pessoa física, nos termos da Instrução Normativa RFB n. 971, de 2009 (</w:t>
      </w:r>
      <w:proofErr w:type="spellStart"/>
      <w:r w:rsidRPr="003B074F">
        <w:rPr>
          <w:rFonts w:ascii="Calibri" w:hAnsi="Calibri" w:cs="Calibri"/>
          <w:sz w:val="20"/>
          <w:szCs w:val="20"/>
        </w:rPr>
        <w:t>arts</w:t>
      </w:r>
      <w:proofErr w:type="spellEnd"/>
      <w:r w:rsidRPr="003B074F">
        <w:rPr>
          <w:rFonts w:ascii="Calibri" w:hAnsi="Calibri" w:cs="Calibri"/>
          <w:sz w:val="20"/>
          <w:szCs w:val="20"/>
        </w:rPr>
        <w:t>. 17 a 19 e 165).</w:t>
      </w:r>
    </w:p>
    <w:p w14:paraId="0B835B04" w14:textId="77777777" w:rsidR="008117CB" w:rsidRPr="003B074F" w:rsidRDefault="008117CB" w:rsidP="008117CB">
      <w:pPr>
        <w:pStyle w:val="ParagraphStyle"/>
        <w:spacing w:line="360" w:lineRule="auto"/>
        <w:ind w:left="570"/>
        <w:jc w:val="both"/>
        <w:rPr>
          <w:rFonts w:ascii="Calibri" w:hAnsi="Calibri" w:cs="Calibri"/>
          <w:sz w:val="20"/>
          <w:szCs w:val="20"/>
        </w:rPr>
      </w:pPr>
      <w:r w:rsidRPr="003B074F">
        <w:rPr>
          <w:rFonts w:ascii="Calibri" w:hAnsi="Calibri" w:cs="Calibri"/>
          <w:sz w:val="20"/>
          <w:szCs w:val="20"/>
        </w:rPr>
        <w:t xml:space="preserve">1.1.9. - </w:t>
      </w:r>
      <w:r w:rsidRPr="003B074F">
        <w:rPr>
          <w:rFonts w:ascii="Calibri" w:hAnsi="Calibri" w:cs="Calibri"/>
          <w:sz w:val="20"/>
          <w:szCs w:val="20"/>
          <w:u w:val="single"/>
        </w:rPr>
        <w:t>No caso de empresa ou sociedade estrangeira em funcionamento no País:</w:t>
      </w:r>
      <w:r w:rsidRPr="003B074F">
        <w:rPr>
          <w:rFonts w:ascii="Calibri" w:hAnsi="Calibri" w:cs="Calibri"/>
          <w:sz w:val="20"/>
          <w:szCs w:val="20"/>
        </w:rPr>
        <w:t xml:space="preserve"> decreto de autorização;</w:t>
      </w:r>
    </w:p>
    <w:p w14:paraId="494772B5" w14:textId="77777777" w:rsidR="008117CB" w:rsidRPr="003B074F" w:rsidRDefault="008117CB" w:rsidP="008117CB">
      <w:pPr>
        <w:pStyle w:val="ParagraphStyle"/>
        <w:spacing w:line="360" w:lineRule="auto"/>
        <w:ind w:left="570"/>
        <w:jc w:val="both"/>
        <w:rPr>
          <w:rFonts w:ascii="Calibri" w:hAnsi="Calibri" w:cs="Calibri"/>
          <w:sz w:val="20"/>
          <w:szCs w:val="20"/>
        </w:rPr>
      </w:pPr>
      <w:r w:rsidRPr="003B074F">
        <w:rPr>
          <w:rFonts w:ascii="Calibri" w:hAnsi="Calibri" w:cs="Calibri"/>
          <w:sz w:val="20"/>
          <w:szCs w:val="20"/>
        </w:rPr>
        <w:t>1.1.10. - Os documentos acima deverão estar acompanhados de todas as alterações ou da consolidação respectiva;</w:t>
      </w:r>
    </w:p>
    <w:p w14:paraId="550863D1" w14:textId="77777777" w:rsidR="008117CB" w:rsidRPr="003B074F" w:rsidRDefault="008117CB" w:rsidP="008117CB">
      <w:pPr>
        <w:pStyle w:val="ParagraphStyle"/>
        <w:spacing w:line="360" w:lineRule="auto"/>
        <w:ind w:left="570"/>
        <w:jc w:val="both"/>
        <w:rPr>
          <w:rFonts w:ascii="Calibri" w:hAnsi="Calibri" w:cs="Calibri"/>
          <w:sz w:val="20"/>
          <w:szCs w:val="20"/>
        </w:rPr>
      </w:pPr>
      <w:r w:rsidRPr="003B074F">
        <w:rPr>
          <w:rFonts w:ascii="Calibri" w:hAnsi="Calibri" w:cs="Calibri"/>
          <w:sz w:val="20"/>
          <w:szCs w:val="20"/>
        </w:rPr>
        <w:t xml:space="preserve">1.1.11. – </w:t>
      </w:r>
      <w:r w:rsidRPr="003B074F">
        <w:rPr>
          <w:rFonts w:ascii="Calibri" w:hAnsi="Calibri" w:cs="Calibri"/>
          <w:b/>
          <w:bCs/>
          <w:sz w:val="20"/>
          <w:szCs w:val="20"/>
        </w:rPr>
        <w:t>Documentos de identificação</w:t>
      </w:r>
      <w:r w:rsidRPr="003B074F">
        <w:rPr>
          <w:rFonts w:ascii="Calibri" w:hAnsi="Calibri" w:cs="Calibri"/>
          <w:sz w:val="20"/>
          <w:szCs w:val="20"/>
        </w:rPr>
        <w:t xml:space="preserve"> dos sócios da licitante como cédula de identidade, carteira de motorista ou documento equivalente que os identifique;</w:t>
      </w:r>
    </w:p>
    <w:p w14:paraId="3DEA2F81" w14:textId="77777777" w:rsidR="008117CB" w:rsidRPr="003B074F" w:rsidRDefault="008117CB" w:rsidP="008117CB">
      <w:pPr>
        <w:pStyle w:val="ParagraphStyle"/>
        <w:spacing w:line="360" w:lineRule="auto"/>
        <w:ind w:left="390"/>
        <w:jc w:val="both"/>
        <w:rPr>
          <w:rFonts w:ascii="Calibri" w:hAnsi="Calibri" w:cs="Calibri"/>
          <w:sz w:val="20"/>
          <w:szCs w:val="20"/>
        </w:rPr>
      </w:pPr>
    </w:p>
    <w:p w14:paraId="5C2D34E3" w14:textId="77777777" w:rsidR="008117CB" w:rsidRPr="003B074F" w:rsidRDefault="008117CB" w:rsidP="008117CB">
      <w:pPr>
        <w:pStyle w:val="ParagraphStyle"/>
        <w:spacing w:line="360" w:lineRule="auto"/>
        <w:ind w:left="285"/>
        <w:jc w:val="both"/>
        <w:rPr>
          <w:rFonts w:ascii="Calibri" w:hAnsi="Calibri" w:cs="Calibri"/>
          <w:b/>
          <w:bCs/>
          <w:sz w:val="20"/>
          <w:szCs w:val="20"/>
        </w:rPr>
      </w:pPr>
      <w:r w:rsidRPr="003B074F">
        <w:rPr>
          <w:rFonts w:ascii="Calibri" w:hAnsi="Calibri" w:cs="Calibri"/>
          <w:b/>
          <w:bCs/>
          <w:sz w:val="20"/>
          <w:szCs w:val="20"/>
        </w:rPr>
        <w:t>1.2. - Regularidade Fiscal</w:t>
      </w:r>
    </w:p>
    <w:p w14:paraId="4D52DE2D" w14:textId="77777777" w:rsidR="008117CB" w:rsidRPr="003B074F" w:rsidRDefault="008117CB" w:rsidP="008117CB">
      <w:pPr>
        <w:pStyle w:val="ParagraphStyle"/>
        <w:spacing w:after="120"/>
        <w:ind w:left="570"/>
        <w:jc w:val="both"/>
        <w:rPr>
          <w:rFonts w:ascii="Calibri" w:hAnsi="Calibri" w:cs="Calibri"/>
          <w:sz w:val="20"/>
          <w:szCs w:val="20"/>
        </w:rPr>
      </w:pPr>
      <w:r w:rsidRPr="003B074F">
        <w:rPr>
          <w:rFonts w:ascii="Calibri" w:hAnsi="Calibri" w:cs="Calibri"/>
          <w:sz w:val="20"/>
          <w:szCs w:val="20"/>
        </w:rPr>
        <w:t xml:space="preserve">1.2.1. - </w:t>
      </w:r>
      <w:r w:rsidRPr="003B074F">
        <w:rPr>
          <w:rFonts w:ascii="Calibri" w:hAnsi="Calibri" w:cs="Calibri"/>
          <w:b/>
          <w:bCs/>
          <w:sz w:val="20"/>
          <w:szCs w:val="20"/>
        </w:rPr>
        <w:t>Prova de inscrição no Cadastro Nacional de Pessoa Jurídica  - CNPJ</w:t>
      </w:r>
      <w:r w:rsidRPr="003B074F">
        <w:rPr>
          <w:rFonts w:ascii="Calibri" w:hAnsi="Calibri" w:cs="Calibri"/>
          <w:sz w:val="20"/>
          <w:szCs w:val="20"/>
        </w:rPr>
        <w:t>, relativo à sede do proponente, pertinente ao seu ramo de atividade e compatível com o objeto contratual (http://servicos.receita.fazenda.gov.br/Servicos/cnpjreva/Cnpjreva_Solicitacao.asp);</w:t>
      </w:r>
    </w:p>
    <w:p w14:paraId="7F224BE5" w14:textId="77777777" w:rsidR="008117CB" w:rsidRPr="003B074F" w:rsidRDefault="008117CB" w:rsidP="008117CB">
      <w:pPr>
        <w:pStyle w:val="ParagraphStyle"/>
        <w:spacing w:after="120"/>
        <w:ind w:left="570"/>
        <w:jc w:val="both"/>
        <w:rPr>
          <w:rFonts w:ascii="Calibri" w:hAnsi="Calibri" w:cs="Calibri"/>
          <w:sz w:val="20"/>
          <w:szCs w:val="20"/>
        </w:rPr>
      </w:pPr>
      <w:r w:rsidRPr="003B074F">
        <w:rPr>
          <w:rFonts w:ascii="Calibri" w:hAnsi="Calibri" w:cs="Calibri"/>
          <w:sz w:val="20"/>
          <w:szCs w:val="20"/>
        </w:rPr>
        <w:t xml:space="preserve">1.2.2. - </w:t>
      </w:r>
      <w:r w:rsidRPr="003B074F">
        <w:rPr>
          <w:rFonts w:ascii="Calibri" w:hAnsi="Calibri" w:cs="Calibri"/>
          <w:b/>
          <w:bCs/>
          <w:sz w:val="20"/>
          <w:szCs w:val="20"/>
        </w:rPr>
        <w:t>Certidão de Débitos Relativos a Créditos Tributários Federais</w:t>
      </w:r>
      <w:r w:rsidRPr="003B074F">
        <w:rPr>
          <w:rFonts w:ascii="Calibri" w:hAnsi="Calibri" w:cs="Calibri"/>
          <w:sz w:val="20"/>
          <w:szCs w:val="20"/>
        </w:rPr>
        <w:t xml:space="preserve"> e à Dívida Ativa da União, relativa a tributos federais e previdenciários e/ou dívida ativa junto à União (http://servicos.receita.fazenda.gov.br/Servicos/certidao/CNDConjuntaInter/InformaNICertidao.asp?tipo=1);</w:t>
      </w:r>
    </w:p>
    <w:p w14:paraId="61C69171" w14:textId="77777777" w:rsidR="008117CB" w:rsidRPr="003B074F" w:rsidRDefault="008117CB" w:rsidP="008117CB">
      <w:pPr>
        <w:pStyle w:val="ParagraphStyle"/>
        <w:spacing w:after="120"/>
        <w:ind w:left="570"/>
        <w:jc w:val="both"/>
        <w:rPr>
          <w:rFonts w:ascii="Calibri" w:hAnsi="Calibri" w:cs="Calibri"/>
          <w:sz w:val="20"/>
          <w:szCs w:val="20"/>
        </w:rPr>
      </w:pPr>
      <w:r w:rsidRPr="003B074F">
        <w:rPr>
          <w:rFonts w:ascii="Calibri" w:hAnsi="Calibri" w:cs="Calibri"/>
          <w:sz w:val="20"/>
          <w:szCs w:val="20"/>
        </w:rPr>
        <w:t xml:space="preserve">1.2.3. - </w:t>
      </w:r>
      <w:r w:rsidRPr="003B074F">
        <w:rPr>
          <w:rFonts w:ascii="Calibri" w:hAnsi="Calibri" w:cs="Calibri"/>
          <w:b/>
          <w:bCs/>
          <w:sz w:val="20"/>
          <w:szCs w:val="20"/>
        </w:rPr>
        <w:t>Certificado de Regularidade de Situação perante o Fundo de Garantia por Tempo de Serviço - FGTS</w:t>
      </w:r>
      <w:r w:rsidRPr="003B074F">
        <w:rPr>
          <w:rFonts w:ascii="Calibri" w:hAnsi="Calibri" w:cs="Calibri"/>
          <w:sz w:val="20"/>
          <w:szCs w:val="20"/>
        </w:rPr>
        <w:t xml:space="preserve"> (https://consulta-crf.caixa.gov.br/consultacrf/pages/consultaEmpregador.jsf);</w:t>
      </w:r>
    </w:p>
    <w:p w14:paraId="19C682A1" w14:textId="77777777" w:rsidR="008117CB" w:rsidRPr="003B074F" w:rsidRDefault="008117CB" w:rsidP="008117CB">
      <w:pPr>
        <w:pStyle w:val="ParagraphStyle"/>
        <w:spacing w:after="120"/>
        <w:ind w:left="570"/>
        <w:jc w:val="both"/>
        <w:rPr>
          <w:rFonts w:ascii="Calibri" w:hAnsi="Calibri" w:cs="Calibri"/>
          <w:sz w:val="20"/>
          <w:szCs w:val="20"/>
        </w:rPr>
      </w:pPr>
      <w:r w:rsidRPr="003B074F">
        <w:rPr>
          <w:rFonts w:ascii="Calibri" w:hAnsi="Calibri" w:cs="Calibri"/>
          <w:sz w:val="20"/>
          <w:szCs w:val="20"/>
        </w:rPr>
        <w:t xml:space="preserve">1.2.4. - </w:t>
      </w:r>
      <w:r w:rsidRPr="003B074F">
        <w:rPr>
          <w:rFonts w:ascii="Calibri" w:hAnsi="Calibri" w:cs="Calibri"/>
          <w:b/>
          <w:bCs/>
          <w:sz w:val="20"/>
          <w:szCs w:val="20"/>
        </w:rPr>
        <w:t>Prova de regularidade fiscal para com a Fazenda Estadual</w:t>
      </w:r>
      <w:r w:rsidRPr="003B074F">
        <w:rPr>
          <w:rFonts w:ascii="Calibri" w:hAnsi="Calibri" w:cs="Calibri"/>
          <w:sz w:val="20"/>
          <w:szCs w:val="20"/>
        </w:rPr>
        <w:t xml:space="preserve"> do domicílio ou sede da licitante, expedida pelo órgão competente;</w:t>
      </w:r>
    </w:p>
    <w:p w14:paraId="6F8E2783" w14:textId="77777777" w:rsidR="008117CB" w:rsidRPr="003B074F" w:rsidRDefault="008117CB" w:rsidP="008117CB">
      <w:pPr>
        <w:pStyle w:val="ParagraphStyle"/>
        <w:spacing w:after="120"/>
        <w:ind w:left="570"/>
        <w:jc w:val="both"/>
        <w:rPr>
          <w:rFonts w:ascii="Calibri" w:hAnsi="Calibri" w:cs="Calibri"/>
          <w:sz w:val="20"/>
          <w:szCs w:val="20"/>
        </w:rPr>
      </w:pPr>
      <w:r w:rsidRPr="003B074F">
        <w:rPr>
          <w:rFonts w:ascii="Calibri" w:hAnsi="Calibri" w:cs="Calibri"/>
          <w:sz w:val="20"/>
          <w:szCs w:val="20"/>
        </w:rPr>
        <w:t xml:space="preserve">1.2.5. - </w:t>
      </w:r>
      <w:r w:rsidRPr="003B074F">
        <w:rPr>
          <w:rFonts w:ascii="Calibri" w:hAnsi="Calibri" w:cs="Calibri"/>
          <w:b/>
          <w:bCs/>
          <w:sz w:val="20"/>
          <w:szCs w:val="20"/>
        </w:rPr>
        <w:t>Prova de regularidade fiscal para com a Fazenda Municipal</w:t>
      </w:r>
      <w:r w:rsidRPr="003B074F">
        <w:rPr>
          <w:rFonts w:ascii="Calibri" w:hAnsi="Calibri" w:cs="Calibri"/>
          <w:sz w:val="20"/>
          <w:szCs w:val="20"/>
        </w:rPr>
        <w:t xml:space="preserve"> do domicílio ou sede da licitante, expedida pelo órgão competente;</w:t>
      </w:r>
    </w:p>
    <w:p w14:paraId="3B8EC24E" w14:textId="77777777" w:rsidR="008117CB" w:rsidRPr="003B074F" w:rsidRDefault="008117CB" w:rsidP="008117CB">
      <w:pPr>
        <w:pStyle w:val="ParagraphStyle"/>
        <w:ind w:left="855"/>
        <w:jc w:val="both"/>
        <w:rPr>
          <w:rFonts w:ascii="Calibri" w:hAnsi="Calibri" w:cs="Calibri"/>
          <w:sz w:val="20"/>
          <w:szCs w:val="20"/>
        </w:rPr>
      </w:pPr>
      <w:r w:rsidRPr="003B074F">
        <w:rPr>
          <w:rFonts w:ascii="Calibri" w:hAnsi="Calibri" w:cs="Calibri"/>
          <w:sz w:val="20"/>
          <w:szCs w:val="20"/>
        </w:rPr>
        <w:t xml:space="preserve">1.2.5.1 - No caso de municípios que mantêm Cadastro Mobiliário e Imobiliário separados, deverão ser apresentados os </w:t>
      </w:r>
      <w:r w:rsidRPr="003B074F">
        <w:rPr>
          <w:rFonts w:ascii="Calibri" w:hAnsi="Calibri" w:cs="Calibri"/>
          <w:sz w:val="20"/>
          <w:szCs w:val="20"/>
        </w:rPr>
        <w:lastRenderedPageBreak/>
        <w:t>comprovantes referentes a cada um dos cadastros;</w:t>
      </w:r>
    </w:p>
    <w:p w14:paraId="6EC0EB99" w14:textId="77777777" w:rsidR="008117CB" w:rsidRPr="003B074F" w:rsidRDefault="008117CB" w:rsidP="008117CB">
      <w:pPr>
        <w:pStyle w:val="ParagraphStyle"/>
        <w:ind w:left="855"/>
        <w:jc w:val="both"/>
        <w:rPr>
          <w:rFonts w:ascii="Calibri" w:hAnsi="Calibri" w:cs="Calibri"/>
          <w:sz w:val="20"/>
          <w:szCs w:val="20"/>
        </w:rPr>
      </w:pPr>
    </w:p>
    <w:p w14:paraId="7A1B2E6F" w14:textId="77777777" w:rsidR="008117CB" w:rsidRPr="003B074F" w:rsidRDefault="008117CB" w:rsidP="008117CB">
      <w:pPr>
        <w:pStyle w:val="ParagraphStyle"/>
        <w:spacing w:after="120"/>
        <w:ind w:left="570"/>
        <w:jc w:val="both"/>
        <w:rPr>
          <w:rFonts w:ascii="Calibri" w:hAnsi="Calibri" w:cs="Calibri"/>
          <w:sz w:val="20"/>
          <w:szCs w:val="20"/>
        </w:rPr>
      </w:pPr>
      <w:r w:rsidRPr="003B074F">
        <w:rPr>
          <w:rFonts w:ascii="Calibri" w:hAnsi="Calibri" w:cs="Calibri"/>
          <w:sz w:val="20"/>
          <w:szCs w:val="20"/>
        </w:rPr>
        <w:t xml:space="preserve">1.2.6. - </w:t>
      </w:r>
      <w:r w:rsidRPr="003B074F">
        <w:rPr>
          <w:rFonts w:ascii="Calibri" w:hAnsi="Calibri" w:cs="Calibri"/>
          <w:b/>
          <w:bCs/>
          <w:sz w:val="20"/>
          <w:szCs w:val="20"/>
        </w:rPr>
        <w:t>Prova de inexistência de débitos inadimplidos perante a Justiça do Trabalho - CNDT</w:t>
      </w:r>
      <w:r w:rsidRPr="003B074F">
        <w:rPr>
          <w:rFonts w:ascii="Calibri" w:hAnsi="Calibri" w:cs="Calibri"/>
          <w:sz w:val="20"/>
          <w:szCs w:val="20"/>
        </w:rPr>
        <w:t>, mediante a apresentação de certidão negativa, nos termos do Título VII-A da Consolidação das Leis do Trabalho, aprovada pelo Decreto-Lei nº 5.452, de 1º de maio de 1943. (Inciso incluído pela Lei 12.440, de 2011). (</w:t>
      </w:r>
      <w:hyperlink r:id="rId64" w:history="1">
        <w:r w:rsidRPr="003B074F">
          <w:rPr>
            <w:rFonts w:ascii="Calibri" w:hAnsi="Calibri" w:cs="Calibri"/>
            <w:color w:val="0000FF"/>
            <w:sz w:val="20"/>
            <w:szCs w:val="20"/>
            <w:u w:val="single"/>
          </w:rPr>
          <w:t>http://www.tst.jus.br/certidao</w:t>
        </w:r>
      </w:hyperlink>
      <w:r w:rsidRPr="003B074F">
        <w:rPr>
          <w:rFonts w:ascii="Calibri" w:hAnsi="Calibri" w:cs="Calibri"/>
          <w:sz w:val="20"/>
          <w:szCs w:val="20"/>
        </w:rPr>
        <w:t>)</w:t>
      </w:r>
    </w:p>
    <w:p w14:paraId="7FD16137" w14:textId="77777777" w:rsidR="008117CB" w:rsidRPr="003B074F" w:rsidRDefault="008117CB" w:rsidP="008117CB">
      <w:pPr>
        <w:pStyle w:val="ParagraphStyle"/>
        <w:spacing w:after="120"/>
        <w:ind w:left="570"/>
        <w:jc w:val="both"/>
        <w:rPr>
          <w:rFonts w:ascii="Calibri" w:hAnsi="Calibri" w:cs="Calibri"/>
          <w:sz w:val="20"/>
          <w:szCs w:val="20"/>
        </w:rPr>
      </w:pPr>
      <w:r w:rsidRPr="003B074F">
        <w:rPr>
          <w:rFonts w:ascii="Calibri" w:hAnsi="Calibri" w:cs="Calibri"/>
          <w:sz w:val="20"/>
          <w:szCs w:val="20"/>
        </w:rPr>
        <w:t>1.2.7. - Prova de inscrição no Cadastro Estadual de Contribuintes do ICMS - (http://www.sintegra.gov.br/) ou Municipal, se houver, relativo ao domicílio ou sede da licitante, pertinente ao seu ramo de atividade e compatível com o objeto contratual, sendo o cadastro de contribuinte municipal representado através do Alvará Municipal de Funcionamento. (Retirar quando prestação de serviços);</w:t>
      </w:r>
    </w:p>
    <w:p w14:paraId="1E8B75CA" w14:textId="77777777" w:rsidR="008117CB" w:rsidRPr="003B074F" w:rsidRDefault="008117CB" w:rsidP="008117CB">
      <w:pPr>
        <w:pStyle w:val="ParagraphStyle"/>
        <w:spacing w:after="120"/>
        <w:ind w:left="570"/>
        <w:jc w:val="both"/>
        <w:rPr>
          <w:rFonts w:ascii="Calibri" w:hAnsi="Calibri" w:cs="Calibri"/>
          <w:sz w:val="20"/>
          <w:szCs w:val="20"/>
        </w:rPr>
      </w:pPr>
      <w:r w:rsidRPr="003B074F">
        <w:rPr>
          <w:rFonts w:ascii="Calibri" w:hAnsi="Calibri" w:cs="Calibri"/>
          <w:sz w:val="20"/>
          <w:szCs w:val="20"/>
        </w:rPr>
        <w:t xml:space="preserve">1.2.8. - </w:t>
      </w:r>
      <w:r w:rsidRPr="003B074F">
        <w:rPr>
          <w:rFonts w:ascii="Calibri" w:hAnsi="Calibri" w:cs="Calibri"/>
          <w:b/>
          <w:bCs/>
          <w:sz w:val="20"/>
          <w:szCs w:val="20"/>
        </w:rPr>
        <w:t>Alvará de Localização</w:t>
      </w:r>
      <w:r w:rsidRPr="003B074F">
        <w:rPr>
          <w:rFonts w:ascii="Calibri" w:hAnsi="Calibri" w:cs="Calibri"/>
          <w:sz w:val="20"/>
          <w:szCs w:val="20"/>
        </w:rPr>
        <w:t xml:space="preserve"> com prazo de validade vigente;</w:t>
      </w:r>
    </w:p>
    <w:p w14:paraId="67329521" w14:textId="77777777" w:rsidR="008117CB" w:rsidRPr="003B074F" w:rsidRDefault="008117CB" w:rsidP="008117CB">
      <w:pPr>
        <w:pStyle w:val="ParagraphStyle"/>
        <w:ind w:left="390"/>
        <w:rPr>
          <w:rFonts w:ascii="Calibri" w:hAnsi="Calibri" w:cs="Calibri"/>
          <w:sz w:val="20"/>
          <w:szCs w:val="20"/>
        </w:rPr>
      </w:pPr>
      <w:r w:rsidRPr="003B074F">
        <w:rPr>
          <w:rFonts w:ascii="Calibri" w:hAnsi="Calibri" w:cs="Calibri"/>
          <w:b/>
          <w:bCs/>
          <w:sz w:val="20"/>
          <w:szCs w:val="20"/>
        </w:rPr>
        <w:t>OBS.:</w:t>
      </w:r>
      <w:r w:rsidRPr="003B074F">
        <w:rPr>
          <w:rFonts w:ascii="Calibri" w:hAnsi="Calibri" w:cs="Calibri"/>
          <w:sz w:val="20"/>
          <w:szCs w:val="20"/>
        </w:rPr>
        <w:t xml:space="preserve"> Os licitantes poderão apresentar o </w:t>
      </w:r>
      <w:r w:rsidRPr="003B074F">
        <w:rPr>
          <w:rFonts w:ascii="Calibri" w:hAnsi="Calibri" w:cs="Calibri"/>
          <w:b/>
          <w:bCs/>
          <w:sz w:val="20"/>
          <w:szCs w:val="20"/>
        </w:rPr>
        <w:t>Sistema de Cadastramento Unificado de Fornecedores – SICAF</w:t>
      </w:r>
      <w:r w:rsidRPr="003B074F">
        <w:rPr>
          <w:rFonts w:ascii="Calibri" w:hAnsi="Calibri" w:cs="Calibri"/>
          <w:sz w:val="20"/>
          <w:szCs w:val="20"/>
        </w:rPr>
        <w:t>, em substituição a alguns documentos de habilitação, desde que abrangida pelo SICAF, dentro do prazo de validade e assegurado aos demais licitantes o direito de acesso aos dados constantes dos sistemas.</w:t>
      </w:r>
    </w:p>
    <w:p w14:paraId="1A900F86" w14:textId="77777777" w:rsidR="008117CB" w:rsidRPr="003B074F" w:rsidRDefault="008117CB" w:rsidP="008117CB">
      <w:pPr>
        <w:pStyle w:val="ParagraphStyle"/>
        <w:spacing w:line="360" w:lineRule="auto"/>
        <w:jc w:val="both"/>
        <w:rPr>
          <w:rFonts w:ascii="Calibri" w:hAnsi="Calibri" w:cs="Calibri"/>
          <w:sz w:val="20"/>
          <w:szCs w:val="20"/>
        </w:rPr>
      </w:pPr>
    </w:p>
    <w:p w14:paraId="23B036D0" w14:textId="77777777" w:rsidR="008117CB" w:rsidRPr="003B074F" w:rsidRDefault="008117CB" w:rsidP="008117CB">
      <w:pPr>
        <w:pStyle w:val="ParagraphStyle"/>
        <w:spacing w:line="360" w:lineRule="auto"/>
        <w:ind w:left="285"/>
        <w:jc w:val="both"/>
        <w:rPr>
          <w:rFonts w:ascii="Calibri" w:hAnsi="Calibri" w:cs="Calibri"/>
          <w:b/>
          <w:bCs/>
          <w:sz w:val="20"/>
          <w:szCs w:val="20"/>
        </w:rPr>
      </w:pPr>
      <w:r w:rsidRPr="003B074F">
        <w:rPr>
          <w:rFonts w:ascii="Calibri" w:hAnsi="Calibri" w:cs="Calibri"/>
          <w:b/>
          <w:bCs/>
          <w:sz w:val="20"/>
          <w:szCs w:val="20"/>
        </w:rPr>
        <w:t>1.3. Declaração, assinada por representante legal da proponente, de que:</w:t>
      </w:r>
    </w:p>
    <w:p w14:paraId="3A3386B4" w14:textId="77777777" w:rsidR="008117CB" w:rsidRPr="003B074F" w:rsidRDefault="008117CB" w:rsidP="008117CB">
      <w:pPr>
        <w:pStyle w:val="ParagraphStyle"/>
        <w:spacing w:line="360" w:lineRule="auto"/>
        <w:ind w:left="570"/>
        <w:jc w:val="both"/>
        <w:rPr>
          <w:rFonts w:ascii="Calibri" w:hAnsi="Calibri" w:cs="Calibri"/>
          <w:b/>
          <w:bCs/>
          <w:sz w:val="20"/>
          <w:szCs w:val="20"/>
        </w:rPr>
      </w:pPr>
      <w:r w:rsidRPr="003B074F">
        <w:rPr>
          <w:rFonts w:ascii="Calibri" w:hAnsi="Calibri" w:cs="Calibri"/>
          <w:sz w:val="20"/>
          <w:szCs w:val="20"/>
        </w:rPr>
        <w:t xml:space="preserve">1.3.1 - A empresa </w:t>
      </w:r>
      <w:r w:rsidRPr="003B074F">
        <w:rPr>
          <w:rFonts w:ascii="Calibri" w:hAnsi="Calibri" w:cs="Calibri"/>
          <w:b/>
          <w:bCs/>
          <w:sz w:val="20"/>
          <w:szCs w:val="20"/>
        </w:rPr>
        <w:t>atende ao disposto no Art. 7°, inciso XXXIII da Constituição Federal;</w:t>
      </w:r>
    </w:p>
    <w:p w14:paraId="65C3899F" w14:textId="77777777" w:rsidR="008117CB" w:rsidRPr="003B074F" w:rsidRDefault="008117CB" w:rsidP="008117CB">
      <w:pPr>
        <w:pStyle w:val="ParagraphStyle"/>
        <w:spacing w:line="360" w:lineRule="auto"/>
        <w:ind w:left="570"/>
        <w:jc w:val="both"/>
        <w:rPr>
          <w:rFonts w:ascii="Calibri" w:hAnsi="Calibri" w:cs="Calibri"/>
          <w:sz w:val="20"/>
          <w:szCs w:val="20"/>
        </w:rPr>
      </w:pPr>
      <w:r w:rsidRPr="003B074F">
        <w:rPr>
          <w:rFonts w:ascii="Calibri" w:hAnsi="Calibri" w:cs="Calibri"/>
          <w:sz w:val="20"/>
          <w:szCs w:val="20"/>
        </w:rPr>
        <w:t>1.3.2 - Não possuí, em sua cadeia produtiva, empregados executando trabalho degradante ou forçado;</w:t>
      </w:r>
    </w:p>
    <w:p w14:paraId="198377A0" w14:textId="77777777" w:rsidR="008117CB" w:rsidRPr="003B074F" w:rsidRDefault="008117CB" w:rsidP="008117CB">
      <w:pPr>
        <w:pStyle w:val="ParagraphStyle"/>
        <w:spacing w:line="360" w:lineRule="auto"/>
        <w:ind w:left="570"/>
        <w:jc w:val="both"/>
        <w:rPr>
          <w:rFonts w:ascii="Calibri" w:hAnsi="Calibri" w:cs="Calibri"/>
          <w:sz w:val="20"/>
          <w:szCs w:val="20"/>
        </w:rPr>
      </w:pPr>
      <w:r w:rsidRPr="003B074F">
        <w:rPr>
          <w:rFonts w:ascii="Calibri" w:hAnsi="Calibri" w:cs="Calibri"/>
          <w:sz w:val="20"/>
          <w:szCs w:val="20"/>
        </w:rPr>
        <w:t>1.3.3 - Cumpre as exigências de reserva de cargos para pessoa com deficiência e para reabilitado da Previdência Social;</w:t>
      </w:r>
    </w:p>
    <w:p w14:paraId="6390E6F3" w14:textId="77777777" w:rsidR="008117CB" w:rsidRPr="003B074F" w:rsidRDefault="008117CB" w:rsidP="008117CB">
      <w:pPr>
        <w:pStyle w:val="ParagraphStyle"/>
        <w:spacing w:line="360" w:lineRule="auto"/>
        <w:ind w:left="570"/>
        <w:jc w:val="both"/>
        <w:rPr>
          <w:rFonts w:ascii="Calibri" w:hAnsi="Calibri" w:cs="Calibri"/>
          <w:sz w:val="20"/>
          <w:szCs w:val="20"/>
        </w:rPr>
      </w:pPr>
      <w:r w:rsidRPr="003B074F">
        <w:rPr>
          <w:rFonts w:ascii="Calibri" w:hAnsi="Calibri" w:cs="Calibri"/>
          <w:sz w:val="20"/>
          <w:szCs w:val="20"/>
        </w:rPr>
        <w:t>1.3.4 - Que não possuímos nenhum sócio, ligado ao Prefeito, Vice-Prefeito, Vereadores ou Secretários Municipais, por matrimônio ou parentesco, afim ou consanguíneo, até o segundo grau, ou por adoção, bem como também não possuímos em nosso quadro social, nenhum Servidor do Município;</w:t>
      </w:r>
    </w:p>
    <w:p w14:paraId="48F8F076" w14:textId="77777777" w:rsidR="008117CB" w:rsidRPr="003B074F" w:rsidRDefault="008117CB" w:rsidP="008117CB">
      <w:pPr>
        <w:pStyle w:val="ParagraphStyle"/>
        <w:spacing w:line="360" w:lineRule="auto"/>
        <w:ind w:left="570"/>
        <w:jc w:val="both"/>
        <w:rPr>
          <w:rFonts w:ascii="Calibri" w:hAnsi="Calibri" w:cs="Calibri"/>
          <w:sz w:val="20"/>
          <w:szCs w:val="20"/>
        </w:rPr>
      </w:pPr>
      <w:r w:rsidRPr="003B074F">
        <w:rPr>
          <w:rFonts w:ascii="Calibri" w:hAnsi="Calibri" w:cs="Calibri"/>
          <w:sz w:val="20"/>
          <w:szCs w:val="20"/>
        </w:rPr>
        <w:t xml:space="preserve">1.3.5 - Não contratará empregados com incompatibilidade com as autoridades contratantes ou ocupantes de cargos de direção ou de assessoramento até o terceiro grau, na forma da </w:t>
      </w:r>
      <w:hyperlink r:id="rId65" w:history="1">
        <w:r w:rsidRPr="003B074F">
          <w:rPr>
            <w:rFonts w:ascii="Calibri" w:hAnsi="Calibri" w:cs="Calibri"/>
            <w:sz w:val="20"/>
            <w:szCs w:val="20"/>
          </w:rPr>
          <w:t>Súmula Vinculante nº 013 do STF</w:t>
        </w:r>
      </w:hyperlink>
      <w:r w:rsidRPr="003B074F">
        <w:rPr>
          <w:rFonts w:ascii="Calibri" w:hAnsi="Calibri" w:cs="Calibri"/>
          <w:sz w:val="20"/>
          <w:szCs w:val="20"/>
        </w:rPr>
        <w:t xml:space="preserve"> (Supremo Tribunal Federal);</w:t>
      </w:r>
    </w:p>
    <w:p w14:paraId="112DC632" w14:textId="77777777" w:rsidR="008117CB" w:rsidRPr="003B074F" w:rsidRDefault="008117CB" w:rsidP="008117CB">
      <w:pPr>
        <w:pStyle w:val="ParagraphStyle"/>
        <w:spacing w:line="360" w:lineRule="auto"/>
        <w:ind w:left="570"/>
        <w:jc w:val="both"/>
        <w:rPr>
          <w:rFonts w:ascii="Calibri" w:hAnsi="Calibri" w:cs="Calibri"/>
          <w:sz w:val="20"/>
          <w:szCs w:val="20"/>
        </w:rPr>
      </w:pPr>
      <w:r w:rsidRPr="003B074F">
        <w:rPr>
          <w:rFonts w:ascii="Calibri" w:hAnsi="Calibri" w:cs="Calibri"/>
          <w:sz w:val="20"/>
          <w:szCs w:val="20"/>
        </w:rPr>
        <w:t>1.3.6 - Atende aos requisitos de habilitação e que o declarante responderá pela veracidade das informações prestadas, na forma da lei;</w:t>
      </w:r>
    </w:p>
    <w:p w14:paraId="24193226" w14:textId="77777777" w:rsidR="008117CB" w:rsidRPr="003B074F" w:rsidRDefault="008117CB" w:rsidP="008117CB">
      <w:pPr>
        <w:pStyle w:val="ParagraphStyle"/>
        <w:spacing w:line="360" w:lineRule="auto"/>
        <w:ind w:left="570"/>
        <w:jc w:val="both"/>
        <w:rPr>
          <w:rFonts w:ascii="Calibri" w:hAnsi="Calibri" w:cs="Calibri"/>
          <w:sz w:val="20"/>
          <w:szCs w:val="20"/>
        </w:rPr>
      </w:pPr>
      <w:r w:rsidRPr="003B074F">
        <w:rPr>
          <w:rFonts w:ascii="Calibri" w:hAnsi="Calibri" w:cs="Calibri"/>
          <w:sz w:val="20"/>
          <w:szCs w:val="20"/>
        </w:rPr>
        <w:t>1.3.7 - A empresa não foi declarada inidônea para licitar ou contratar com a Administração Pública e que até a presente data inexistem fatos impeditivos para sua habilitação no presente processo, ciente da obrigatoriedade de declarar ocorrências posteriores;</w:t>
      </w:r>
    </w:p>
    <w:p w14:paraId="75A5A84E" w14:textId="77777777" w:rsidR="008117CB" w:rsidRPr="003B074F" w:rsidRDefault="008117CB" w:rsidP="008117CB">
      <w:pPr>
        <w:pStyle w:val="ParagraphStyle"/>
        <w:spacing w:line="360" w:lineRule="auto"/>
        <w:ind w:left="570"/>
        <w:jc w:val="both"/>
        <w:rPr>
          <w:rFonts w:ascii="Calibri" w:hAnsi="Calibri" w:cs="Calibri"/>
          <w:sz w:val="20"/>
          <w:szCs w:val="20"/>
        </w:rPr>
      </w:pPr>
      <w:r w:rsidRPr="003B074F">
        <w:rPr>
          <w:rFonts w:ascii="Calibri" w:hAnsi="Calibri" w:cs="Calibri"/>
          <w:sz w:val="20"/>
          <w:szCs w:val="20"/>
        </w:rPr>
        <w:t>1.3.8 - Conhecemos as especificações do objeto e os termos constantes neste Edital e seu(s) ANEXOS, e que, concordamos com todos os termos constantes no mesmo e ainda, que possuímos todas as condições para atender e cumprir todas as exigências de fornecimento ali contidas, inclusive com relação a documentação, que está sendo apresentada para fins de habilitação;</w:t>
      </w:r>
    </w:p>
    <w:p w14:paraId="6F36A3A1" w14:textId="77777777" w:rsidR="008117CB" w:rsidRPr="003B074F" w:rsidRDefault="008117CB" w:rsidP="008117CB">
      <w:pPr>
        <w:pStyle w:val="ParagraphStyle"/>
        <w:spacing w:line="360" w:lineRule="auto"/>
        <w:ind w:left="570"/>
        <w:jc w:val="both"/>
        <w:rPr>
          <w:rFonts w:ascii="Calibri" w:hAnsi="Calibri" w:cs="Calibri"/>
          <w:sz w:val="20"/>
          <w:szCs w:val="20"/>
        </w:rPr>
      </w:pPr>
      <w:r w:rsidRPr="003B074F">
        <w:rPr>
          <w:rFonts w:ascii="Calibri" w:hAnsi="Calibri" w:cs="Calibri"/>
          <w:sz w:val="20"/>
          <w:szCs w:val="20"/>
        </w:rPr>
        <w:t xml:space="preserve">1.3.9 - Cumpre os requisitos estabelecidos no </w:t>
      </w:r>
      <w:hyperlink r:id="rId66" w:anchor="art3" w:history="1">
        <w:r w:rsidRPr="003B074F">
          <w:rPr>
            <w:rFonts w:ascii="Calibri" w:hAnsi="Calibri" w:cs="Calibri"/>
            <w:sz w:val="20"/>
            <w:szCs w:val="20"/>
          </w:rPr>
          <w:t>artigo 3° da Lei Complementar nº 123/06</w:t>
        </w:r>
      </w:hyperlink>
      <w:r w:rsidRPr="003B074F">
        <w:rPr>
          <w:rFonts w:ascii="Calibri" w:hAnsi="Calibri" w:cs="Calibri"/>
          <w:sz w:val="20"/>
          <w:szCs w:val="20"/>
        </w:rPr>
        <w:t xml:space="preserve">, estando aptos a usufruir do tratamento favorecido estabelecido em seus </w:t>
      </w:r>
      <w:proofErr w:type="spellStart"/>
      <w:r w:rsidRPr="003B074F">
        <w:rPr>
          <w:rFonts w:ascii="Calibri" w:hAnsi="Calibri" w:cs="Calibri"/>
          <w:sz w:val="20"/>
          <w:szCs w:val="20"/>
        </w:rPr>
        <w:t>arts</w:t>
      </w:r>
      <w:proofErr w:type="spellEnd"/>
      <w:r w:rsidRPr="003B074F">
        <w:rPr>
          <w:rFonts w:ascii="Calibri" w:hAnsi="Calibri" w:cs="Calibri"/>
          <w:sz w:val="20"/>
          <w:szCs w:val="20"/>
        </w:rPr>
        <w:t>. 42 a 49;</w:t>
      </w:r>
    </w:p>
    <w:p w14:paraId="1E305BE4" w14:textId="77777777" w:rsidR="008117CB" w:rsidRPr="003B074F" w:rsidRDefault="008117CB" w:rsidP="008117CB">
      <w:pPr>
        <w:pStyle w:val="ParagraphStyle"/>
        <w:spacing w:line="360" w:lineRule="auto"/>
        <w:ind w:left="570"/>
        <w:jc w:val="both"/>
        <w:rPr>
          <w:rFonts w:ascii="Calibri" w:hAnsi="Calibri" w:cs="Calibri"/>
          <w:sz w:val="20"/>
          <w:szCs w:val="20"/>
        </w:rPr>
      </w:pPr>
      <w:r w:rsidRPr="003B074F">
        <w:rPr>
          <w:rFonts w:ascii="Calibri" w:hAnsi="Calibri" w:cs="Calibri"/>
          <w:sz w:val="20"/>
          <w:szCs w:val="20"/>
        </w:rPr>
        <w:t>1.3.10 - 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4041EBCE" w14:textId="77777777" w:rsidR="008117CB" w:rsidRPr="003B074F" w:rsidRDefault="008117CB" w:rsidP="008117CB">
      <w:pPr>
        <w:pStyle w:val="ParagraphStyle"/>
        <w:spacing w:line="360" w:lineRule="auto"/>
        <w:ind w:left="570"/>
        <w:jc w:val="both"/>
        <w:rPr>
          <w:rFonts w:ascii="Calibri" w:hAnsi="Calibri" w:cs="Calibri"/>
          <w:sz w:val="20"/>
          <w:szCs w:val="20"/>
        </w:rPr>
      </w:pPr>
      <w:r w:rsidRPr="003B074F">
        <w:rPr>
          <w:rFonts w:ascii="Calibri" w:hAnsi="Calibri" w:cs="Calibri"/>
          <w:sz w:val="20"/>
          <w:szCs w:val="20"/>
        </w:rPr>
        <w:t>1.3.11 - Identificará o responsável pela assinatura da Ata de Registro de Preços/contrato;</w:t>
      </w:r>
    </w:p>
    <w:p w14:paraId="3C001D98" w14:textId="77777777" w:rsidR="008117CB" w:rsidRPr="003B074F" w:rsidRDefault="008117CB" w:rsidP="008117CB">
      <w:pPr>
        <w:pStyle w:val="ParagraphStyle"/>
        <w:spacing w:line="360" w:lineRule="auto"/>
        <w:ind w:left="570"/>
        <w:jc w:val="both"/>
        <w:rPr>
          <w:rFonts w:ascii="Calibri" w:hAnsi="Calibri" w:cs="Calibri"/>
          <w:sz w:val="20"/>
          <w:szCs w:val="20"/>
        </w:rPr>
      </w:pPr>
      <w:r w:rsidRPr="003B074F">
        <w:rPr>
          <w:rFonts w:ascii="Calibri" w:hAnsi="Calibri" w:cs="Calibri"/>
          <w:sz w:val="20"/>
          <w:szCs w:val="20"/>
        </w:rPr>
        <w:t>1.3.12 - Apresentará telefone e e-mail para eventuais comunicações futura referente e este processo licitatório, comprometendo-se ainda a em protocolizar pedido de alteração destes, se necessário, junto ao Sistema de Protocolo deste Município.</w:t>
      </w:r>
    </w:p>
    <w:p w14:paraId="6B7C2F4D" w14:textId="77777777" w:rsidR="008117CB" w:rsidRPr="003B074F" w:rsidRDefault="008117CB" w:rsidP="008117CB">
      <w:pPr>
        <w:pStyle w:val="ParagraphStyle"/>
        <w:spacing w:line="360" w:lineRule="auto"/>
        <w:ind w:left="390"/>
        <w:jc w:val="both"/>
        <w:rPr>
          <w:rFonts w:ascii="Calibri" w:hAnsi="Calibri" w:cs="Calibri"/>
          <w:sz w:val="20"/>
          <w:szCs w:val="20"/>
        </w:rPr>
      </w:pPr>
      <w:r w:rsidRPr="003B074F">
        <w:rPr>
          <w:rFonts w:ascii="Calibri" w:hAnsi="Calibri" w:cs="Calibri"/>
          <w:b/>
          <w:bCs/>
          <w:sz w:val="20"/>
          <w:szCs w:val="20"/>
        </w:rPr>
        <w:t>OBS.:</w:t>
      </w:r>
      <w:r w:rsidRPr="003B074F">
        <w:rPr>
          <w:rFonts w:ascii="Calibri" w:hAnsi="Calibri" w:cs="Calibri"/>
          <w:sz w:val="20"/>
          <w:szCs w:val="20"/>
        </w:rPr>
        <w:t xml:space="preserve"> O </w:t>
      </w:r>
      <w:r w:rsidRPr="003B074F">
        <w:rPr>
          <w:rFonts w:ascii="Calibri" w:hAnsi="Calibri" w:cs="Calibri"/>
          <w:b/>
          <w:bCs/>
          <w:sz w:val="20"/>
          <w:szCs w:val="20"/>
        </w:rPr>
        <w:t>Anexo 02 - Modelo de Declaração Unificada,</w:t>
      </w:r>
      <w:r w:rsidRPr="003B074F">
        <w:rPr>
          <w:rFonts w:ascii="Calibri" w:hAnsi="Calibri" w:cs="Calibri"/>
          <w:sz w:val="20"/>
          <w:szCs w:val="20"/>
        </w:rPr>
        <w:t xml:space="preserve"> devidamente assinado por responsável da licitante substitui a apresentação das declarações elencadas no item 1.3 deste anexo.</w:t>
      </w:r>
    </w:p>
    <w:p w14:paraId="162F8A12" w14:textId="77777777" w:rsidR="008117CB" w:rsidRPr="003B074F" w:rsidRDefault="008117CB" w:rsidP="008117CB">
      <w:pPr>
        <w:pStyle w:val="ParagraphStyle"/>
        <w:spacing w:line="360" w:lineRule="auto"/>
        <w:ind w:left="390"/>
        <w:jc w:val="both"/>
        <w:rPr>
          <w:rFonts w:ascii="Calibri" w:hAnsi="Calibri" w:cs="Calibri"/>
          <w:sz w:val="20"/>
          <w:szCs w:val="20"/>
        </w:rPr>
      </w:pPr>
    </w:p>
    <w:p w14:paraId="38D09A00" w14:textId="77777777" w:rsidR="008117CB" w:rsidRPr="003B074F" w:rsidRDefault="008117CB" w:rsidP="008117CB">
      <w:pPr>
        <w:pStyle w:val="ParagraphStyle"/>
        <w:spacing w:line="360" w:lineRule="auto"/>
        <w:ind w:left="285"/>
        <w:jc w:val="both"/>
        <w:rPr>
          <w:rFonts w:ascii="Calibri" w:hAnsi="Calibri" w:cs="Calibri"/>
          <w:b/>
          <w:bCs/>
          <w:sz w:val="20"/>
          <w:szCs w:val="20"/>
        </w:rPr>
      </w:pPr>
      <w:r w:rsidRPr="003B074F">
        <w:rPr>
          <w:rFonts w:ascii="Calibri" w:hAnsi="Calibri" w:cs="Calibri"/>
          <w:b/>
          <w:bCs/>
          <w:sz w:val="20"/>
          <w:szCs w:val="20"/>
        </w:rPr>
        <w:lastRenderedPageBreak/>
        <w:t>1.4. - Qualificação Econômico-Financeira</w:t>
      </w:r>
    </w:p>
    <w:p w14:paraId="35B0B416" w14:textId="77777777" w:rsidR="008117CB" w:rsidRPr="003B074F" w:rsidRDefault="008117CB" w:rsidP="008117CB">
      <w:pPr>
        <w:pStyle w:val="ParagraphStyle"/>
        <w:spacing w:line="360" w:lineRule="auto"/>
        <w:ind w:left="570"/>
        <w:jc w:val="both"/>
        <w:rPr>
          <w:rFonts w:ascii="Calibri" w:hAnsi="Calibri" w:cs="Calibri"/>
          <w:sz w:val="20"/>
          <w:szCs w:val="20"/>
        </w:rPr>
      </w:pPr>
      <w:r w:rsidRPr="003B074F">
        <w:rPr>
          <w:rFonts w:ascii="Calibri" w:hAnsi="Calibri" w:cs="Calibri"/>
          <w:sz w:val="20"/>
          <w:szCs w:val="20"/>
        </w:rPr>
        <w:t xml:space="preserve">1.4.1 - </w:t>
      </w:r>
      <w:r w:rsidRPr="003B074F">
        <w:rPr>
          <w:rFonts w:ascii="Calibri" w:hAnsi="Calibri" w:cs="Calibri"/>
          <w:b/>
          <w:bCs/>
          <w:sz w:val="20"/>
          <w:szCs w:val="20"/>
        </w:rPr>
        <w:t>Certidão negativa falência e concordata, recuperação judicial</w:t>
      </w:r>
      <w:r w:rsidRPr="003B074F">
        <w:rPr>
          <w:rFonts w:ascii="Calibri" w:hAnsi="Calibri" w:cs="Calibri"/>
          <w:sz w:val="20"/>
          <w:szCs w:val="20"/>
        </w:rPr>
        <w:t xml:space="preserve"> expedida pelo Cartório Distribuidor da pessoa jurídica, contendo expresso na própria certidão o prazo de sua validade.</w:t>
      </w:r>
    </w:p>
    <w:p w14:paraId="56F991C6" w14:textId="77777777" w:rsidR="008117CB" w:rsidRPr="003B074F" w:rsidRDefault="008117CB" w:rsidP="008117CB">
      <w:pPr>
        <w:pStyle w:val="ParagraphStyle"/>
        <w:ind w:left="855"/>
        <w:jc w:val="both"/>
        <w:rPr>
          <w:rFonts w:ascii="Calibri" w:hAnsi="Calibri" w:cs="Calibri"/>
          <w:sz w:val="20"/>
          <w:szCs w:val="20"/>
        </w:rPr>
      </w:pPr>
      <w:r w:rsidRPr="003B074F">
        <w:rPr>
          <w:rFonts w:ascii="Calibri" w:hAnsi="Calibri" w:cs="Calibri"/>
          <w:sz w:val="20"/>
          <w:szCs w:val="20"/>
        </w:rPr>
        <w:t>1.4.1.1 - Para as empresas que optarem de participar através de filial, deverá também ser apresentada certidão negativa para com o cartório/comarca onde se encontra instalada a filial.</w:t>
      </w:r>
    </w:p>
    <w:p w14:paraId="3F5A3458" w14:textId="77777777" w:rsidR="008117CB" w:rsidRPr="003B074F" w:rsidRDefault="008117CB" w:rsidP="008117CB">
      <w:pPr>
        <w:pStyle w:val="ParagraphStyle"/>
        <w:ind w:left="855"/>
        <w:jc w:val="both"/>
        <w:rPr>
          <w:rFonts w:ascii="Calibri" w:hAnsi="Calibri" w:cs="Calibri"/>
          <w:sz w:val="20"/>
          <w:szCs w:val="20"/>
        </w:rPr>
      </w:pPr>
      <w:r w:rsidRPr="003B074F">
        <w:rPr>
          <w:rFonts w:ascii="Calibri" w:hAnsi="Calibri" w:cs="Calibri"/>
          <w:sz w:val="20"/>
          <w:szCs w:val="20"/>
        </w:rPr>
        <w:t>1.4.1.2 - Na falta de validade expressa na Certidão Negativa, ter-se-ão como válidos pelo prazo de 60 (sessenta) dias de sua emissão.</w:t>
      </w:r>
    </w:p>
    <w:p w14:paraId="0296DE87" w14:textId="77777777" w:rsidR="008117CB" w:rsidRPr="003B074F" w:rsidRDefault="008117CB" w:rsidP="008117CB">
      <w:pPr>
        <w:pStyle w:val="ParagraphStyle"/>
        <w:ind w:left="855"/>
        <w:jc w:val="both"/>
        <w:rPr>
          <w:rFonts w:ascii="Calibri" w:hAnsi="Calibri" w:cs="Calibri"/>
          <w:sz w:val="20"/>
          <w:szCs w:val="20"/>
        </w:rPr>
      </w:pPr>
    </w:p>
    <w:p w14:paraId="70E38A40" w14:textId="77777777" w:rsidR="008117CB" w:rsidRPr="003B074F" w:rsidRDefault="008117CB" w:rsidP="008117CB">
      <w:pPr>
        <w:pStyle w:val="ParagraphStyle"/>
        <w:spacing w:line="360" w:lineRule="auto"/>
        <w:ind w:left="570"/>
        <w:jc w:val="both"/>
        <w:rPr>
          <w:rFonts w:ascii="Calibri" w:hAnsi="Calibri" w:cs="Calibri"/>
          <w:sz w:val="20"/>
          <w:szCs w:val="20"/>
        </w:rPr>
      </w:pPr>
      <w:r w:rsidRPr="003B074F">
        <w:rPr>
          <w:rFonts w:ascii="Calibri" w:hAnsi="Calibri" w:cs="Calibri"/>
          <w:sz w:val="20"/>
          <w:szCs w:val="20"/>
        </w:rPr>
        <w:t xml:space="preserve">1.4.2 - </w:t>
      </w:r>
      <w:r w:rsidRPr="003B074F">
        <w:rPr>
          <w:rFonts w:ascii="Calibri" w:hAnsi="Calibri" w:cs="Calibri"/>
          <w:b/>
          <w:bCs/>
          <w:sz w:val="20"/>
          <w:szCs w:val="20"/>
        </w:rPr>
        <w:t>Balanço Patrimonial e demonstrações contábeis do último exercício social</w:t>
      </w:r>
      <w:r w:rsidRPr="003B074F">
        <w:rPr>
          <w:rFonts w:ascii="Calibri" w:hAnsi="Calibri" w:cs="Calibri"/>
          <w:sz w:val="20"/>
          <w:szCs w:val="20"/>
        </w:rPr>
        <w:t>, já exigíveis e apresentados na forma da lei, juntamente com a comprovação da situação financeira da empresa mediante obtenção de índices de Liquidez Geral (LG), Solvência Geral (SG) e Liquidez Corrente (LC), superiores a 1 (um);</w:t>
      </w:r>
    </w:p>
    <w:p w14:paraId="643BB5B5" w14:textId="77777777" w:rsidR="008117CB" w:rsidRPr="003B074F" w:rsidRDefault="008117CB" w:rsidP="008117CB">
      <w:pPr>
        <w:pStyle w:val="ParagraphStyle"/>
        <w:spacing w:line="360" w:lineRule="auto"/>
        <w:ind w:left="855"/>
        <w:jc w:val="both"/>
        <w:rPr>
          <w:rFonts w:ascii="Calibri" w:hAnsi="Calibri" w:cs="Calibri"/>
          <w:sz w:val="20"/>
          <w:szCs w:val="20"/>
        </w:rPr>
      </w:pPr>
      <w:r w:rsidRPr="003B074F">
        <w:rPr>
          <w:rFonts w:ascii="Calibri" w:hAnsi="Calibri" w:cs="Calibri"/>
          <w:sz w:val="20"/>
          <w:szCs w:val="20"/>
        </w:rPr>
        <w:t>1.4.2.1 - Os índices econômicos devem constar presentes no Balanço Patrimonial, e, quando não presente, deverão ser apresentados mediante declaração devidamente assinada por profissional habilitado da área contábil, que ateste o atendimento pelo licitante dos índices econômicos previstos no edital;</w:t>
      </w:r>
    </w:p>
    <w:p w14:paraId="61B6C648" w14:textId="77777777" w:rsidR="008117CB" w:rsidRPr="003B074F" w:rsidRDefault="008117CB" w:rsidP="008117CB">
      <w:pPr>
        <w:pStyle w:val="ParagraphStyle"/>
        <w:spacing w:line="360" w:lineRule="auto"/>
        <w:jc w:val="both"/>
        <w:rPr>
          <w:rFonts w:ascii="Calibri" w:hAnsi="Calibri" w:cs="Calibri"/>
          <w:sz w:val="20"/>
          <w:szCs w:val="20"/>
        </w:rPr>
      </w:pPr>
    </w:p>
    <w:p w14:paraId="3BE196B7" w14:textId="77777777" w:rsidR="008117CB" w:rsidRPr="003B074F" w:rsidRDefault="008117CB" w:rsidP="008117CB">
      <w:pPr>
        <w:pStyle w:val="ParagraphStyle"/>
        <w:spacing w:line="360" w:lineRule="auto"/>
        <w:ind w:left="285"/>
        <w:jc w:val="both"/>
        <w:rPr>
          <w:rFonts w:ascii="Calibri" w:hAnsi="Calibri" w:cs="Calibri"/>
          <w:b/>
          <w:bCs/>
          <w:sz w:val="20"/>
          <w:szCs w:val="20"/>
        </w:rPr>
      </w:pPr>
      <w:r w:rsidRPr="003B074F">
        <w:rPr>
          <w:rFonts w:ascii="Calibri" w:hAnsi="Calibri" w:cs="Calibri"/>
          <w:b/>
          <w:bCs/>
          <w:sz w:val="20"/>
          <w:szCs w:val="20"/>
        </w:rPr>
        <w:t>1.5. - Da qualificação Técnica</w:t>
      </w:r>
    </w:p>
    <w:p w14:paraId="585FCD29" w14:textId="77777777" w:rsidR="008117CB" w:rsidRPr="003B074F" w:rsidRDefault="008117CB" w:rsidP="008117CB">
      <w:pPr>
        <w:pStyle w:val="ParagraphStyle"/>
        <w:spacing w:line="360" w:lineRule="auto"/>
        <w:ind w:left="570"/>
        <w:jc w:val="both"/>
        <w:rPr>
          <w:rFonts w:ascii="Calibri" w:hAnsi="Calibri" w:cs="Calibri"/>
          <w:sz w:val="20"/>
          <w:szCs w:val="20"/>
        </w:rPr>
      </w:pPr>
      <w:r w:rsidRPr="003B074F">
        <w:rPr>
          <w:rFonts w:ascii="Calibri" w:hAnsi="Calibri" w:cs="Calibri"/>
          <w:sz w:val="20"/>
          <w:szCs w:val="20"/>
        </w:rPr>
        <w:t>1.5.1 - No mínimo 01 (um) atestado de capacidade técnica, expedido por órgão da Administração Pública, direta ou indireta ou por pessoa jurídica de direito privado, contendo informações de que o licitante interessado entregou ou entrega os produtos pertinentes e compatíveis com o objeto desta licitação.</w:t>
      </w:r>
    </w:p>
    <w:p w14:paraId="6E4E8033" w14:textId="77777777" w:rsidR="008117CB" w:rsidRPr="003B074F" w:rsidRDefault="008117CB" w:rsidP="008117CB">
      <w:pPr>
        <w:pStyle w:val="ParagraphStyle"/>
        <w:spacing w:line="360" w:lineRule="auto"/>
        <w:ind w:left="855"/>
        <w:jc w:val="both"/>
        <w:rPr>
          <w:rFonts w:ascii="Calibri" w:hAnsi="Calibri" w:cs="Calibri"/>
          <w:sz w:val="20"/>
          <w:szCs w:val="20"/>
        </w:rPr>
      </w:pPr>
      <w:r w:rsidRPr="003B074F">
        <w:rPr>
          <w:rFonts w:ascii="Calibri" w:hAnsi="Calibri" w:cs="Calibri"/>
          <w:sz w:val="20"/>
          <w:szCs w:val="20"/>
        </w:rPr>
        <w:t xml:space="preserve">1.5.1.1 - Os </w:t>
      </w:r>
      <w:r w:rsidRPr="003B074F">
        <w:rPr>
          <w:rFonts w:ascii="Calibri" w:hAnsi="Calibri" w:cs="Calibri"/>
          <w:b/>
          <w:bCs/>
          <w:sz w:val="20"/>
          <w:szCs w:val="20"/>
          <w:u w:val="single"/>
        </w:rPr>
        <w:t>atestados fornecidos por pessoa jurídicas de direito público</w:t>
      </w:r>
      <w:r w:rsidRPr="003B074F">
        <w:rPr>
          <w:rFonts w:ascii="Calibri" w:hAnsi="Calibri" w:cs="Calibri"/>
          <w:sz w:val="20"/>
          <w:szCs w:val="20"/>
        </w:rPr>
        <w:t>, poderão ser apresentados em via original ou fotocópias autenticadas por Cartório competente ou ainda fotocópia simples desde que seja acompanhada pela original para verificação de sua autenticidade pelo Pregoeiro e/ou equipe de apoio.</w:t>
      </w:r>
    </w:p>
    <w:p w14:paraId="54990A5B" w14:textId="77777777" w:rsidR="008117CB" w:rsidRPr="003B074F" w:rsidRDefault="008117CB" w:rsidP="008117CB">
      <w:pPr>
        <w:pStyle w:val="ParagraphStyle"/>
        <w:spacing w:line="360" w:lineRule="auto"/>
        <w:ind w:left="855"/>
        <w:jc w:val="both"/>
        <w:rPr>
          <w:rFonts w:ascii="Calibri" w:hAnsi="Calibri" w:cs="Calibri"/>
          <w:sz w:val="20"/>
          <w:szCs w:val="20"/>
        </w:rPr>
      </w:pPr>
      <w:r w:rsidRPr="003B074F">
        <w:rPr>
          <w:rFonts w:ascii="Calibri" w:hAnsi="Calibri" w:cs="Calibri"/>
          <w:sz w:val="20"/>
          <w:szCs w:val="20"/>
        </w:rPr>
        <w:t xml:space="preserve">1.5.1.2 - Os </w:t>
      </w:r>
      <w:r w:rsidRPr="003B074F">
        <w:rPr>
          <w:rFonts w:ascii="Calibri" w:hAnsi="Calibri" w:cs="Calibri"/>
          <w:b/>
          <w:bCs/>
          <w:sz w:val="20"/>
          <w:szCs w:val="20"/>
          <w:u w:val="single"/>
        </w:rPr>
        <w:t>atestados fornecidos por pessoas jurídicas de direito privado</w:t>
      </w:r>
      <w:r w:rsidRPr="003B074F">
        <w:rPr>
          <w:rFonts w:ascii="Calibri" w:hAnsi="Calibri" w:cs="Calibri"/>
          <w:sz w:val="20"/>
          <w:szCs w:val="20"/>
        </w:rPr>
        <w:t xml:space="preserve"> deverão obrigatoriamente serem apresentados em via original, </w:t>
      </w:r>
      <w:r w:rsidRPr="003B074F">
        <w:rPr>
          <w:rFonts w:ascii="Calibri" w:hAnsi="Calibri" w:cs="Calibri"/>
          <w:b/>
          <w:bCs/>
          <w:i/>
          <w:iCs/>
          <w:sz w:val="20"/>
          <w:szCs w:val="20"/>
          <w:u w:val="single"/>
        </w:rPr>
        <w:t>com assinatura do emitente</w:t>
      </w:r>
      <w:r w:rsidRPr="003B074F">
        <w:rPr>
          <w:rFonts w:ascii="Calibri" w:hAnsi="Calibri" w:cs="Calibri"/>
          <w:sz w:val="20"/>
          <w:szCs w:val="20"/>
        </w:rPr>
        <w:t xml:space="preserve">, e serem </w:t>
      </w:r>
      <w:r w:rsidRPr="003B074F">
        <w:rPr>
          <w:rFonts w:ascii="Calibri" w:hAnsi="Calibri" w:cs="Calibri"/>
          <w:b/>
          <w:bCs/>
          <w:i/>
          <w:iCs/>
          <w:sz w:val="20"/>
          <w:szCs w:val="20"/>
          <w:u w:val="single"/>
        </w:rPr>
        <w:t>acompanhadas da Nota Fiscal que originou essa relação comercial</w:t>
      </w:r>
      <w:r w:rsidRPr="003B074F">
        <w:rPr>
          <w:rFonts w:ascii="Calibri" w:hAnsi="Calibri" w:cs="Calibri"/>
          <w:sz w:val="20"/>
          <w:szCs w:val="20"/>
        </w:rPr>
        <w:t>, contendo na mesma os produtos entregues de acordo com as especificações exigidos no objeto desta licitação.</w:t>
      </w:r>
    </w:p>
    <w:p w14:paraId="0E2F1935" w14:textId="77777777" w:rsidR="008117CB" w:rsidRPr="003B074F" w:rsidRDefault="008117CB" w:rsidP="008117CB">
      <w:pPr>
        <w:pStyle w:val="ParagraphStyle"/>
        <w:spacing w:line="360" w:lineRule="auto"/>
        <w:ind w:left="855"/>
        <w:jc w:val="both"/>
        <w:rPr>
          <w:rFonts w:ascii="Calibri" w:hAnsi="Calibri" w:cs="Calibri"/>
          <w:sz w:val="20"/>
          <w:szCs w:val="20"/>
        </w:rPr>
      </w:pPr>
      <w:r w:rsidRPr="003B074F">
        <w:rPr>
          <w:rFonts w:ascii="Calibri" w:hAnsi="Calibri" w:cs="Calibri"/>
          <w:b/>
          <w:bCs/>
          <w:sz w:val="20"/>
          <w:szCs w:val="20"/>
        </w:rPr>
        <w:t>Obs.:</w:t>
      </w:r>
      <w:r w:rsidRPr="003B074F">
        <w:rPr>
          <w:rFonts w:ascii="Calibri" w:hAnsi="Calibri" w:cs="Calibri"/>
          <w:sz w:val="20"/>
          <w:szCs w:val="20"/>
        </w:rPr>
        <w:t xml:space="preserve"> As Notas Fiscais que objetivam a veracidade da capacidade técnica de entrega dos produtos do licitante interessados, poderão ser apresentados em fotocópia simples e sua não apresentação poderá incorrer na aplicação de sanções administrativas presentes no § 5º do art. 156 da Lei nº 14.133/21;</w:t>
      </w:r>
    </w:p>
    <w:p w14:paraId="3FE6B90E" w14:textId="77777777" w:rsidR="008117CB" w:rsidRPr="003B074F" w:rsidRDefault="008117CB" w:rsidP="008117CB">
      <w:pPr>
        <w:pStyle w:val="ParagraphStyle"/>
        <w:spacing w:line="360" w:lineRule="auto"/>
        <w:ind w:left="855"/>
        <w:jc w:val="both"/>
        <w:rPr>
          <w:rFonts w:ascii="Calibri" w:hAnsi="Calibri" w:cs="Calibri"/>
          <w:sz w:val="20"/>
          <w:szCs w:val="20"/>
        </w:rPr>
      </w:pPr>
    </w:p>
    <w:p w14:paraId="11562DC6" w14:textId="77777777" w:rsidR="008117CB" w:rsidRPr="003B074F" w:rsidRDefault="008117CB" w:rsidP="008117CB">
      <w:pPr>
        <w:autoSpaceDE w:val="0"/>
        <w:autoSpaceDN w:val="0"/>
        <w:adjustRightInd w:val="0"/>
        <w:spacing w:after="0" w:line="360" w:lineRule="auto"/>
        <w:ind w:left="570"/>
        <w:jc w:val="both"/>
        <w:rPr>
          <w:rFonts w:ascii="Calibri" w:hAnsi="Calibri" w:cs="Calibri"/>
          <w:b/>
          <w:bCs/>
          <w:color w:val="000000" w:themeColor="text1"/>
          <w:sz w:val="20"/>
          <w:szCs w:val="20"/>
          <w:lang w:val="x-none"/>
        </w:rPr>
      </w:pPr>
      <w:r w:rsidRPr="003B074F">
        <w:rPr>
          <w:rFonts w:ascii="Calibri" w:hAnsi="Calibri" w:cs="Calibri"/>
          <w:b/>
          <w:bCs/>
          <w:color w:val="000000" w:themeColor="text1"/>
          <w:sz w:val="20"/>
          <w:szCs w:val="20"/>
          <w:lang w:val="x-none"/>
        </w:rPr>
        <w:t>1.</w:t>
      </w:r>
      <w:r w:rsidRPr="003B074F">
        <w:rPr>
          <w:rFonts w:ascii="Calibri" w:hAnsi="Calibri" w:cs="Calibri"/>
          <w:b/>
          <w:bCs/>
          <w:color w:val="000000" w:themeColor="text1"/>
          <w:sz w:val="20"/>
          <w:szCs w:val="20"/>
        </w:rPr>
        <w:t>5</w:t>
      </w:r>
      <w:r w:rsidRPr="003B074F">
        <w:rPr>
          <w:rFonts w:ascii="Calibri" w:hAnsi="Calibri" w:cs="Calibri"/>
          <w:b/>
          <w:bCs/>
          <w:color w:val="000000" w:themeColor="text1"/>
          <w:sz w:val="20"/>
          <w:szCs w:val="20"/>
          <w:lang w:val="x-none"/>
        </w:rPr>
        <w:t>.</w:t>
      </w:r>
      <w:r w:rsidRPr="003B074F">
        <w:rPr>
          <w:rFonts w:ascii="Calibri" w:hAnsi="Calibri" w:cs="Calibri"/>
          <w:b/>
          <w:bCs/>
          <w:color w:val="000000" w:themeColor="text1"/>
          <w:sz w:val="20"/>
          <w:szCs w:val="20"/>
        </w:rPr>
        <w:t>2</w:t>
      </w:r>
      <w:r w:rsidRPr="003B074F">
        <w:rPr>
          <w:rFonts w:ascii="Calibri" w:hAnsi="Calibri" w:cs="Calibri"/>
          <w:b/>
          <w:bCs/>
          <w:color w:val="000000" w:themeColor="text1"/>
          <w:sz w:val="20"/>
          <w:szCs w:val="20"/>
          <w:lang w:val="x-none"/>
        </w:rPr>
        <w:t>. - Da documentação Específica</w:t>
      </w:r>
    </w:p>
    <w:p w14:paraId="3226B6AF" w14:textId="77777777" w:rsidR="008117CB" w:rsidRPr="003B074F" w:rsidRDefault="008117CB" w:rsidP="008117CB">
      <w:pPr>
        <w:autoSpaceDE w:val="0"/>
        <w:autoSpaceDN w:val="0"/>
        <w:adjustRightInd w:val="0"/>
        <w:spacing w:after="0" w:line="360" w:lineRule="auto"/>
        <w:ind w:left="855"/>
        <w:jc w:val="both"/>
        <w:rPr>
          <w:rFonts w:ascii="Calibri" w:hAnsi="Calibri" w:cs="Calibri"/>
          <w:b/>
          <w:bCs/>
          <w:color w:val="000000" w:themeColor="text1"/>
          <w:sz w:val="20"/>
          <w:szCs w:val="20"/>
          <w:lang w:val="x-none"/>
        </w:rPr>
      </w:pPr>
      <w:r w:rsidRPr="003B074F">
        <w:rPr>
          <w:rFonts w:ascii="Calibri" w:hAnsi="Calibri" w:cs="Calibri"/>
          <w:b/>
          <w:bCs/>
          <w:color w:val="000000" w:themeColor="text1"/>
          <w:sz w:val="20"/>
          <w:szCs w:val="20"/>
          <w:lang w:val="x-none"/>
        </w:rPr>
        <w:t>a) Autorização de funcionamento da ANVISA.</w:t>
      </w:r>
    </w:p>
    <w:p w14:paraId="123B226E" w14:textId="77777777" w:rsidR="008117CB" w:rsidRPr="003B074F" w:rsidRDefault="008117CB" w:rsidP="008117CB">
      <w:pPr>
        <w:autoSpaceDE w:val="0"/>
        <w:autoSpaceDN w:val="0"/>
        <w:adjustRightInd w:val="0"/>
        <w:spacing w:after="0" w:line="360" w:lineRule="auto"/>
        <w:ind w:left="855"/>
        <w:jc w:val="both"/>
        <w:rPr>
          <w:rFonts w:ascii="Calibri" w:hAnsi="Calibri" w:cs="Calibri"/>
          <w:b/>
          <w:bCs/>
          <w:color w:val="000000" w:themeColor="text1"/>
          <w:sz w:val="20"/>
          <w:szCs w:val="20"/>
        </w:rPr>
      </w:pPr>
      <w:r w:rsidRPr="003B074F">
        <w:rPr>
          <w:rFonts w:ascii="Calibri" w:hAnsi="Calibri" w:cs="Calibri"/>
          <w:b/>
          <w:bCs/>
          <w:color w:val="000000" w:themeColor="text1"/>
          <w:sz w:val="20"/>
          <w:szCs w:val="20"/>
          <w:lang w:val="x-none"/>
        </w:rPr>
        <w:t>b) Certificado de autorização especial expedido pela secretaria de Vigilância Sanitária do Ministério da Saúde quanto as substâncias constantes das listas anexas a Portaria no 344/98 de 12 de maio de1998</w:t>
      </w:r>
      <w:r w:rsidRPr="003B074F">
        <w:rPr>
          <w:rFonts w:ascii="Calibri" w:hAnsi="Calibri" w:cs="Calibri"/>
          <w:b/>
          <w:bCs/>
          <w:color w:val="000000" w:themeColor="text1"/>
          <w:sz w:val="20"/>
          <w:szCs w:val="20"/>
        </w:rPr>
        <w:t>, juntamente com sua publicação no Diário Oficial da União.</w:t>
      </w:r>
    </w:p>
    <w:p w14:paraId="01A49B0D" w14:textId="77777777" w:rsidR="008117CB" w:rsidRPr="003B074F" w:rsidRDefault="008117CB" w:rsidP="008117CB">
      <w:pPr>
        <w:autoSpaceDE w:val="0"/>
        <w:autoSpaceDN w:val="0"/>
        <w:adjustRightInd w:val="0"/>
        <w:spacing w:after="0" w:line="360" w:lineRule="auto"/>
        <w:ind w:left="855"/>
        <w:jc w:val="both"/>
        <w:rPr>
          <w:rFonts w:ascii="Calibri" w:hAnsi="Calibri" w:cs="Calibri"/>
          <w:b/>
          <w:bCs/>
          <w:color w:val="000000" w:themeColor="text1"/>
          <w:sz w:val="20"/>
          <w:szCs w:val="20"/>
          <w:lang w:val="x-none"/>
        </w:rPr>
      </w:pPr>
      <w:r w:rsidRPr="003B074F">
        <w:rPr>
          <w:rFonts w:ascii="Calibri" w:hAnsi="Calibri" w:cs="Calibri"/>
          <w:b/>
          <w:bCs/>
          <w:color w:val="000000" w:themeColor="text1"/>
          <w:sz w:val="20"/>
          <w:szCs w:val="20"/>
          <w:lang w:val="x-none"/>
        </w:rPr>
        <w:t>c) Licença de funcionamento da Vigilância Municipal ou Estadual.</w:t>
      </w:r>
    </w:p>
    <w:p w14:paraId="22DCE0F8" w14:textId="77777777" w:rsidR="008117CB" w:rsidRPr="003B074F" w:rsidRDefault="008117CB" w:rsidP="008117CB">
      <w:pPr>
        <w:autoSpaceDE w:val="0"/>
        <w:autoSpaceDN w:val="0"/>
        <w:adjustRightInd w:val="0"/>
        <w:spacing w:after="0" w:line="360" w:lineRule="auto"/>
        <w:ind w:left="855"/>
        <w:jc w:val="both"/>
        <w:rPr>
          <w:rFonts w:ascii="Calibri" w:hAnsi="Calibri" w:cs="Calibri"/>
          <w:b/>
          <w:bCs/>
          <w:color w:val="000000" w:themeColor="text1"/>
          <w:sz w:val="20"/>
          <w:szCs w:val="20"/>
          <w:shd w:val="clear" w:color="auto" w:fill="FFFF00"/>
          <w:lang w:val="x-none"/>
        </w:rPr>
      </w:pPr>
      <w:r w:rsidRPr="003B074F">
        <w:rPr>
          <w:rFonts w:ascii="Calibri" w:hAnsi="Calibri" w:cs="Calibri"/>
          <w:b/>
          <w:bCs/>
          <w:color w:val="000000" w:themeColor="text1"/>
          <w:sz w:val="20"/>
          <w:szCs w:val="20"/>
          <w:lang w:val="x-none"/>
        </w:rPr>
        <w:t>d) Exigência de apresentação do Certificado de Regularidade expedido pelo Conselho Regional de Farmácia.</w:t>
      </w:r>
    </w:p>
    <w:p w14:paraId="0EAF5A1F" w14:textId="77777777" w:rsidR="008117CB" w:rsidRPr="003B074F" w:rsidRDefault="008117CB" w:rsidP="008117CB">
      <w:pPr>
        <w:pStyle w:val="ParagraphStyle"/>
        <w:spacing w:line="360" w:lineRule="auto"/>
        <w:jc w:val="both"/>
        <w:rPr>
          <w:rFonts w:ascii="Calibri" w:hAnsi="Calibri" w:cs="Calibri"/>
          <w:sz w:val="20"/>
          <w:szCs w:val="20"/>
        </w:rPr>
      </w:pPr>
    </w:p>
    <w:p w14:paraId="782115F0" w14:textId="77777777" w:rsidR="008117CB" w:rsidRPr="003B074F" w:rsidRDefault="008117CB" w:rsidP="008117CB">
      <w:pPr>
        <w:pStyle w:val="ParagraphStyle"/>
        <w:spacing w:line="360" w:lineRule="auto"/>
        <w:ind w:left="285"/>
        <w:jc w:val="both"/>
        <w:rPr>
          <w:rFonts w:ascii="Calibri" w:hAnsi="Calibri" w:cs="Calibri"/>
          <w:sz w:val="20"/>
          <w:szCs w:val="20"/>
        </w:rPr>
      </w:pPr>
      <w:r w:rsidRPr="003B074F">
        <w:rPr>
          <w:rFonts w:ascii="Calibri" w:hAnsi="Calibri" w:cs="Calibri"/>
          <w:b/>
          <w:bCs/>
          <w:sz w:val="20"/>
          <w:szCs w:val="20"/>
        </w:rPr>
        <w:t>1.6.</w:t>
      </w:r>
      <w:r w:rsidRPr="003B074F">
        <w:rPr>
          <w:rFonts w:ascii="Calibri" w:hAnsi="Calibri" w:cs="Calibri"/>
          <w:sz w:val="20"/>
          <w:szCs w:val="20"/>
        </w:rPr>
        <w:t xml:space="preserve"> - Os documentos exigidos para habilitação poderão ser apresentados em original, por qualquer processo de cópia autenticada, publicação em órgão da imprensa oficial ou ainda em cópia simples, não sendo aceito qualquer documento em papel termo sensível (Fac-símile). As cópias deverão ser apresentadas perfeitamente legíveis.</w:t>
      </w:r>
    </w:p>
    <w:p w14:paraId="28538300" w14:textId="77777777" w:rsidR="008117CB" w:rsidRPr="003B074F" w:rsidRDefault="008117CB" w:rsidP="008117CB">
      <w:pPr>
        <w:pStyle w:val="ParagraphStyle"/>
        <w:spacing w:line="360" w:lineRule="auto"/>
        <w:ind w:left="285"/>
        <w:jc w:val="both"/>
        <w:rPr>
          <w:rFonts w:ascii="Calibri" w:hAnsi="Calibri" w:cs="Calibri"/>
          <w:sz w:val="20"/>
          <w:szCs w:val="20"/>
        </w:rPr>
      </w:pPr>
      <w:r w:rsidRPr="003B074F">
        <w:rPr>
          <w:rFonts w:ascii="Calibri" w:hAnsi="Calibri" w:cs="Calibri"/>
          <w:b/>
          <w:bCs/>
          <w:sz w:val="20"/>
          <w:szCs w:val="20"/>
        </w:rPr>
        <w:t>1.7.</w:t>
      </w:r>
      <w:r w:rsidRPr="003B074F">
        <w:rPr>
          <w:rFonts w:ascii="Calibri" w:hAnsi="Calibri" w:cs="Calibri"/>
          <w:sz w:val="20"/>
          <w:szCs w:val="20"/>
        </w:rPr>
        <w:t xml:space="preserve"> - O Pregoeiro reserva-se o direito de solicitar das licitantes, em qualquer tempo, no curso da licitação, quaisquer esclarecimentos sobre documentos já entregues, fixando-lhes prazo para atendimento.</w:t>
      </w:r>
    </w:p>
    <w:p w14:paraId="26D55AF6" w14:textId="77777777" w:rsidR="008117CB" w:rsidRPr="003B074F" w:rsidRDefault="008117CB" w:rsidP="008117CB">
      <w:pPr>
        <w:pStyle w:val="ParagraphStyle"/>
        <w:spacing w:line="360" w:lineRule="auto"/>
        <w:ind w:left="285"/>
        <w:jc w:val="both"/>
        <w:rPr>
          <w:rFonts w:ascii="Calibri" w:hAnsi="Calibri" w:cs="Calibri"/>
          <w:sz w:val="20"/>
          <w:szCs w:val="20"/>
        </w:rPr>
      </w:pPr>
      <w:r w:rsidRPr="003B074F">
        <w:rPr>
          <w:rFonts w:ascii="Calibri" w:hAnsi="Calibri" w:cs="Calibri"/>
          <w:b/>
          <w:bCs/>
          <w:sz w:val="20"/>
          <w:szCs w:val="20"/>
        </w:rPr>
        <w:lastRenderedPageBreak/>
        <w:t>1.8.</w:t>
      </w:r>
      <w:r w:rsidRPr="003B074F">
        <w:rPr>
          <w:rFonts w:ascii="Calibri" w:hAnsi="Calibri" w:cs="Calibri"/>
          <w:sz w:val="20"/>
          <w:szCs w:val="20"/>
        </w:rPr>
        <w:t xml:space="preserve"> - A falta de quaisquer dos documentos exigidos no Edital implicará inabilitação da licitante, sendo vedada, sob qualquer pretexto, a concessão de prazo para complementação da documentação exigida para a habilitação.</w:t>
      </w:r>
    </w:p>
    <w:p w14:paraId="620F5F8A" w14:textId="77777777" w:rsidR="008117CB" w:rsidRPr="003B074F" w:rsidRDefault="008117CB" w:rsidP="008117CB">
      <w:pPr>
        <w:pStyle w:val="ParagraphStyle"/>
        <w:spacing w:line="360" w:lineRule="auto"/>
        <w:ind w:left="285"/>
        <w:jc w:val="both"/>
        <w:rPr>
          <w:rFonts w:ascii="Calibri" w:hAnsi="Calibri" w:cs="Calibri"/>
          <w:sz w:val="20"/>
          <w:szCs w:val="20"/>
        </w:rPr>
      </w:pPr>
      <w:r w:rsidRPr="003B074F">
        <w:rPr>
          <w:rFonts w:ascii="Calibri" w:hAnsi="Calibri" w:cs="Calibri"/>
          <w:b/>
          <w:bCs/>
          <w:sz w:val="20"/>
          <w:szCs w:val="20"/>
        </w:rPr>
        <w:t>1.9.</w:t>
      </w:r>
      <w:r w:rsidRPr="003B074F">
        <w:rPr>
          <w:rFonts w:ascii="Calibri" w:hAnsi="Calibri" w:cs="Calibri"/>
          <w:sz w:val="20"/>
          <w:szCs w:val="20"/>
        </w:rPr>
        <w:t xml:space="preserve">  - Os documentos de habilitação deverão estar em nome da licitante, com o número do CNPJ e respectivo referindo-se ao local da sede da empresa licitante. Não se aceitará, portanto, que alguns documentos se refiram à matriz e outros à filial. Caso o licitante seja a Matriz e a executora dos serviços seja a filial, os documentos referentes à habilitação deverão ser apresentados em nome de ambas, simultaneamente.</w:t>
      </w:r>
    </w:p>
    <w:p w14:paraId="02D1189D" w14:textId="77777777" w:rsidR="008117CB" w:rsidRPr="003B074F" w:rsidRDefault="008117CB" w:rsidP="008117CB">
      <w:pPr>
        <w:pStyle w:val="ParagraphStyle"/>
        <w:spacing w:line="360" w:lineRule="auto"/>
        <w:ind w:left="285"/>
        <w:jc w:val="both"/>
        <w:rPr>
          <w:rFonts w:ascii="Calibri" w:hAnsi="Calibri" w:cs="Calibri"/>
          <w:sz w:val="20"/>
          <w:szCs w:val="20"/>
        </w:rPr>
      </w:pPr>
      <w:r w:rsidRPr="003B074F">
        <w:rPr>
          <w:rFonts w:ascii="Calibri" w:hAnsi="Calibri" w:cs="Calibri"/>
          <w:b/>
          <w:bCs/>
          <w:sz w:val="20"/>
          <w:szCs w:val="20"/>
        </w:rPr>
        <w:t>1.10.</w:t>
      </w:r>
      <w:r w:rsidRPr="003B074F">
        <w:rPr>
          <w:rFonts w:ascii="Calibri" w:hAnsi="Calibri" w:cs="Calibri"/>
          <w:sz w:val="20"/>
          <w:szCs w:val="20"/>
        </w:rPr>
        <w:t xml:space="preserve"> -</w:t>
      </w:r>
      <w:r w:rsidRPr="003B074F">
        <w:rPr>
          <w:rFonts w:ascii="Calibri" w:hAnsi="Calibri" w:cs="Calibri"/>
          <w:b/>
          <w:bCs/>
          <w:sz w:val="20"/>
          <w:szCs w:val="20"/>
        </w:rPr>
        <w:t xml:space="preserve"> </w:t>
      </w:r>
      <w:r w:rsidRPr="003B074F">
        <w:rPr>
          <w:rFonts w:ascii="Calibri" w:hAnsi="Calibri" w:cs="Calibri"/>
          <w:sz w:val="20"/>
          <w:szCs w:val="20"/>
        </w:rPr>
        <w:t>Os documentos de habilitação deverão estar em plena vigência e, na hipótese de inexistência de prazo de validade expresso no documento, deverão ter sido emitidos há menos de 30 (trinta) dias da data estabelecida para o recebimento das propostas.</w:t>
      </w:r>
    </w:p>
    <w:p w14:paraId="2AA9EC98" w14:textId="77777777" w:rsidR="008117CB" w:rsidRPr="003B074F" w:rsidRDefault="008117CB" w:rsidP="008117CB">
      <w:pPr>
        <w:pStyle w:val="ParagraphStyle"/>
        <w:spacing w:line="360" w:lineRule="auto"/>
        <w:ind w:left="285"/>
        <w:jc w:val="both"/>
        <w:rPr>
          <w:rFonts w:ascii="Calibri" w:hAnsi="Calibri" w:cs="Calibri"/>
          <w:sz w:val="20"/>
          <w:szCs w:val="20"/>
        </w:rPr>
      </w:pPr>
      <w:r w:rsidRPr="003B074F">
        <w:rPr>
          <w:rFonts w:ascii="Calibri" w:hAnsi="Calibri" w:cs="Calibri"/>
          <w:b/>
          <w:bCs/>
          <w:sz w:val="20"/>
          <w:szCs w:val="20"/>
        </w:rPr>
        <w:t>1.11.</w:t>
      </w:r>
      <w:r w:rsidRPr="003B074F">
        <w:rPr>
          <w:rFonts w:ascii="Calibri" w:hAnsi="Calibri" w:cs="Calibri"/>
          <w:sz w:val="20"/>
          <w:szCs w:val="20"/>
        </w:rPr>
        <w:t xml:space="preserve"> - Em se tratando de </w:t>
      </w:r>
      <w:r w:rsidRPr="003B074F">
        <w:rPr>
          <w:rFonts w:ascii="Calibri" w:hAnsi="Calibri" w:cs="Calibri"/>
          <w:sz w:val="20"/>
          <w:szCs w:val="20"/>
          <w:u w:val="single"/>
        </w:rPr>
        <w:t>microempresa ou empresa de pequeno porte</w:t>
      </w:r>
      <w:r w:rsidRPr="003B074F">
        <w:rPr>
          <w:rFonts w:ascii="Calibri" w:hAnsi="Calibri" w:cs="Calibri"/>
          <w:sz w:val="20"/>
          <w:szCs w:val="20"/>
        </w:rPr>
        <w:t>, havendo alguma restrição na comprovação da regularidade fiscal, será assegurado o prazo de 5 (cinco) dias úteis, cujo termo inicial corresponderá ao momento em que o proponente for declarada vencedora do certame, prorrogáveis por igual período, a critério da Administração, para regularização da documentação, pagamento ou parcelamento do débito, e emissão de eventuais certidões negativas ou positivas com efeito de certidão negativa.</w:t>
      </w:r>
    </w:p>
    <w:p w14:paraId="53E6477B" w14:textId="77777777" w:rsidR="008117CB" w:rsidRPr="003B074F" w:rsidRDefault="008117CB" w:rsidP="008117CB">
      <w:pPr>
        <w:pStyle w:val="ParagraphStyle"/>
        <w:spacing w:line="360" w:lineRule="auto"/>
        <w:ind w:left="285"/>
        <w:jc w:val="both"/>
        <w:rPr>
          <w:rFonts w:ascii="Calibri" w:hAnsi="Calibri" w:cs="Calibri"/>
          <w:sz w:val="20"/>
          <w:szCs w:val="20"/>
        </w:rPr>
      </w:pPr>
      <w:r w:rsidRPr="003B074F">
        <w:rPr>
          <w:rFonts w:ascii="Calibri" w:hAnsi="Calibri" w:cs="Calibri"/>
          <w:b/>
          <w:bCs/>
          <w:sz w:val="20"/>
          <w:szCs w:val="20"/>
        </w:rPr>
        <w:t xml:space="preserve">1.12. - </w:t>
      </w:r>
      <w:r w:rsidRPr="003B074F">
        <w:rPr>
          <w:rFonts w:ascii="Calibri" w:hAnsi="Calibri" w:cs="Calibri"/>
          <w:sz w:val="20"/>
          <w:szCs w:val="20"/>
        </w:rPr>
        <w:t>A não regularização da documentação implicará decadência do direito à Contratação, sem prejuízo das sanções previstas no § 5º do art. 90 da Lei 14.133/21, sendo facultado à Administração convocar os licitantes remanescentes, na ordem de classificação, para assinatura do contrato, ou revogar a licitação.</w:t>
      </w:r>
    </w:p>
    <w:p w14:paraId="4451165F" w14:textId="77777777" w:rsidR="008117CB" w:rsidRPr="003B074F" w:rsidRDefault="008117CB" w:rsidP="008117CB">
      <w:pPr>
        <w:pStyle w:val="ParagraphStyle"/>
        <w:jc w:val="center"/>
        <w:rPr>
          <w:rFonts w:ascii="Calibri" w:hAnsi="Calibri" w:cs="Calibri"/>
          <w:b/>
          <w:bCs/>
          <w:sz w:val="20"/>
          <w:szCs w:val="20"/>
        </w:rPr>
      </w:pPr>
      <w:r w:rsidRPr="003B074F">
        <w:rPr>
          <w:rFonts w:ascii="Calibri" w:hAnsi="Calibri" w:cs="Calibri"/>
          <w:sz w:val="20"/>
          <w:szCs w:val="20"/>
        </w:rPr>
        <w:br w:type="page"/>
      </w:r>
      <w:r w:rsidRPr="003B074F">
        <w:rPr>
          <w:rFonts w:ascii="Calibri" w:hAnsi="Calibri" w:cs="Calibri"/>
          <w:b/>
          <w:bCs/>
          <w:sz w:val="20"/>
          <w:szCs w:val="20"/>
        </w:rPr>
        <w:lastRenderedPageBreak/>
        <w:t>ANEXO 07 – TERMO DE REFERÊNCIA</w:t>
      </w:r>
    </w:p>
    <w:p w14:paraId="75D4086F" w14:textId="77777777" w:rsidR="008117CB" w:rsidRPr="003B074F" w:rsidRDefault="008117CB" w:rsidP="008117CB">
      <w:pPr>
        <w:pStyle w:val="ParagraphStyle"/>
        <w:spacing w:line="360" w:lineRule="auto"/>
        <w:ind w:left="285"/>
        <w:jc w:val="center"/>
        <w:rPr>
          <w:rFonts w:ascii="Calibri" w:hAnsi="Calibri" w:cs="Calibri"/>
          <w:b/>
          <w:bCs/>
          <w:sz w:val="20"/>
          <w:szCs w:val="20"/>
        </w:rPr>
      </w:pPr>
      <w:r w:rsidRPr="003B074F">
        <w:rPr>
          <w:rFonts w:ascii="Calibri" w:hAnsi="Calibri" w:cs="Calibri"/>
          <w:b/>
          <w:bCs/>
          <w:sz w:val="20"/>
          <w:szCs w:val="20"/>
        </w:rPr>
        <w:t>PREGÃO, NA FORMA ELETRÔNICA Nº 17/2025</w:t>
      </w:r>
    </w:p>
    <w:p w14:paraId="4675BF6D" w14:textId="77777777" w:rsidR="006D3E3E" w:rsidRDefault="006D3E3E" w:rsidP="006D3E3E">
      <w:pPr>
        <w:pStyle w:val="ParagraphStyle"/>
        <w:jc w:val="center"/>
        <w:rPr>
          <w:b/>
          <w:bCs/>
          <w:sz w:val="28"/>
          <w:szCs w:val="28"/>
        </w:rPr>
      </w:pPr>
      <w:r>
        <w:rPr>
          <w:b/>
          <w:bCs/>
          <w:sz w:val="28"/>
          <w:szCs w:val="28"/>
        </w:rPr>
        <w:t>TERMO DE REFERENCIA</w:t>
      </w:r>
    </w:p>
    <w:p w14:paraId="2E3D83E7" w14:textId="77777777" w:rsidR="006D3E3E" w:rsidRDefault="006D3E3E" w:rsidP="006D3E3E">
      <w:pPr>
        <w:pStyle w:val="ParagraphStyle"/>
        <w:spacing w:after="105"/>
        <w:jc w:val="center"/>
        <w:rPr>
          <w:caps/>
          <w:color w:val="000000"/>
          <w:sz w:val="22"/>
          <w:szCs w:val="22"/>
        </w:rPr>
      </w:pPr>
      <w:r>
        <w:rPr>
          <w:color w:val="000000"/>
          <w:sz w:val="22"/>
          <w:szCs w:val="22"/>
        </w:rPr>
        <w:t xml:space="preserve">Pregão - Lei nº </w:t>
      </w:r>
      <w:r>
        <w:rPr>
          <w:caps/>
          <w:color w:val="000000"/>
          <w:sz w:val="22"/>
          <w:szCs w:val="22"/>
        </w:rPr>
        <w:t>14.133/21</w:t>
      </w:r>
    </w:p>
    <w:p w14:paraId="08F9FD74" w14:textId="77777777" w:rsidR="006D3E3E" w:rsidRDefault="006D3E3E" w:rsidP="006D3E3E">
      <w:pPr>
        <w:pStyle w:val="ParagraphStyle"/>
        <w:ind w:left="570"/>
        <w:rPr>
          <w:sz w:val="20"/>
          <w:szCs w:val="20"/>
        </w:rPr>
      </w:pPr>
    </w:p>
    <w:p w14:paraId="797CF805" w14:textId="77777777" w:rsidR="006D3E3E" w:rsidRDefault="006D3E3E" w:rsidP="006D3E3E">
      <w:pPr>
        <w:pStyle w:val="ParagraphStyle"/>
        <w:ind w:left="570"/>
        <w:rPr>
          <w:sz w:val="20"/>
          <w:szCs w:val="20"/>
        </w:rPr>
      </w:pPr>
    </w:p>
    <w:p w14:paraId="4A43D073" w14:textId="77777777" w:rsidR="006D3E3E" w:rsidRDefault="006D3E3E" w:rsidP="006D3E3E">
      <w:pPr>
        <w:pStyle w:val="ParagraphStyle"/>
        <w:pBdr>
          <w:top w:val="single" w:sz="6" w:space="0" w:color="000000"/>
          <w:bottom w:val="single" w:sz="6" w:space="0" w:color="000000"/>
        </w:pBdr>
        <w:jc w:val="both"/>
        <w:rPr>
          <w:b/>
          <w:bCs/>
          <w:sz w:val="22"/>
          <w:szCs w:val="22"/>
        </w:rPr>
      </w:pPr>
      <w:bookmarkStart w:id="20" w:name="OLE_LINK5"/>
      <w:bookmarkEnd w:id="20"/>
      <w:r>
        <w:rPr>
          <w:b/>
          <w:bCs/>
          <w:sz w:val="22"/>
          <w:szCs w:val="22"/>
        </w:rPr>
        <w:t>1. - OBJETO</w:t>
      </w:r>
    </w:p>
    <w:p w14:paraId="26A0B6B4" w14:textId="77777777" w:rsidR="006D3E3E" w:rsidRDefault="006D3E3E" w:rsidP="006D3E3E">
      <w:pPr>
        <w:pStyle w:val="ParagraphStyle"/>
        <w:ind w:left="570"/>
        <w:jc w:val="both"/>
        <w:rPr>
          <w:color w:val="000000"/>
          <w:sz w:val="20"/>
          <w:szCs w:val="20"/>
        </w:rPr>
      </w:pPr>
    </w:p>
    <w:p w14:paraId="7E8DD295" w14:textId="77777777" w:rsidR="006D3E3E" w:rsidRDefault="006D3E3E" w:rsidP="006D3E3E">
      <w:pPr>
        <w:pStyle w:val="ParagraphStyle"/>
        <w:ind w:left="284"/>
        <w:jc w:val="both"/>
        <w:rPr>
          <w:color w:val="000000"/>
          <w:sz w:val="20"/>
          <w:szCs w:val="20"/>
        </w:rPr>
      </w:pPr>
      <w:r>
        <w:rPr>
          <w:color w:val="000000"/>
          <w:sz w:val="20"/>
          <w:szCs w:val="20"/>
        </w:rPr>
        <w:t>Registro de preços para aquisição de leites com fórmulas especiais e suplementos alimentares destinados a pacientes da rede do Sistema Único de Saúde (SUS), residentes no município de Ibaiti-PR, itens desertos e não contemplados no Pregão Eletrônico 02/2025.</w:t>
      </w:r>
    </w:p>
    <w:p w14:paraId="21D48B00" w14:textId="77777777" w:rsidR="006D3E3E" w:rsidRDefault="006D3E3E" w:rsidP="006D3E3E">
      <w:pPr>
        <w:pStyle w:val="ParagraphStyle"/>
        <w:ind w:left="570"/>
        <w:jc w:val="both"/>
        <w:rPr>
          <w:color w:val="000000"/>
          <w:sz w:val="20"/>
          <w:szCs w:val="20"/>
        </w:rPr>
      </w:pPr>
    </w:p>
    <w:p w14:paraId="71E555FD" w14:textId="77777777" w:rsidR="006D3E3E" w:rsidRDefault="006D3E3E" w:rsidP="006D3E3E">
      <w:pPr>
        <w:pStyle w:val="ParagraphStyle"/>
        <w:pBdr>
          <w:top w:val="single" w:sz="6" w:space="0" w:color="000000"/>
          <w:bottom w:val="single" w:sz="6" w:space="0" w:color="000000"/>
        </w:pBdr>
        <w:jc w:val="both"/>
        <w:rPr>
          <w:b/>
          <w:bCs/>
          <w:sz w:val="22"/>
          <w:szCs w:val="22"/>
        </w:rPr>
      </w:pPr>
      <w:r>
        <w:rPr>
          <w:b/>
          <w:bCs/>
          <w:sz w:val="22"/>
          <w:szCs w:val="22"/>
        </w:rPr>
        <w:t>2. - JUSTIFICATIVA</w:t>
      </w:r>
    </w:p>
    <w:p w14:paraId="0620C6B2" w14:textId="77777777" w:rsidR="006D3E3E" w:rsidRDefault="006D3E3E" w:rsidP="006D3E3E">
      <w:pPr>
        <w:pStyle w:val="ParagraphStyle"/>
        <w:ind w:left="570"/>
        <w:jc w:val="both"/>
        <w:rPr>
          <w:color w:val="000000"/>
          <w:sz w:val="20"/>
          <w:szCs w:val="20"/>
        </w:rPr>
      </w:pPr>
    </w:p>
    <w:p w14:paraId="327350D7" w14:textId="77777777" w:rsidR="006D3E3E" w:rsidRPr="00E40595" w:rsidRDefault="006D3E3E" w:rsidP="006D3E3E">
      <w:pPr>
        <w:pStyle w:val="ParagraphStyle"/>
        <w:ind w:left="284"/>
        <w:jc w:val="both"/>
        <w:rPr>
          <w:color w:val="000000"/>
          <w:sz w:val="20"/>
          <w:szCs w:val="20"/>
        </w:rPr>
      </w:pPr>
      <w:r w:rsidRPr="00E40595">
        <w:rPr>
          <w:color w:val="000000"/>
          <w:sz w:val="20"/>
          <w:szCs w:val="20"/>
        </w:rPr>
        <w:t>Considerando o processo licitatório nº 02/2025, realizado com o objetivo de adquirir conforme a demanda de leites com fórmulas especiais e suplementos alimentares destinados a pacientes da rede do sistema único de saúde (SUS), e para os CMEIS do Município de Ibaiti., observou-se que determinados itens foram declarados desertos, ou seja, não houve apresentação de propostas válidas por parte dos licitantes, mesmo após a devida publicidade e o cumprimento de todos os trâmites legais.</w:t>
      </w:r>
    </w:p>
    <w:p w14:paraId="0CF10819" w14:textId="77777777" w:rsidR="006D3E3E" w:rsidRPr="00E40595" w:rsidRDefault="006D3E3E" w:rsidP="006D3E3E">
      <w:pPr>
        <w:spacing w:before="100" w:beforeAutospacing="1" w:after="100" w:afterAutospacing="1" w:line="240" w:lineRule="auto"/>
        <w:ind w:left="284"/>
        <w:jc w:val="both"/>
        <w:rPr>
          <w:rFonts w:ascii="Arial" w:eastAsiaTheme="minorHAnsi" w:hAnsi="Arial" w:cs="Arial"/>
          <w:color w:val="000000"/>
          <w:sz w:val="20"/>
          <w:szCs w:val="20"/>
          <w:lang w:val="x-none" w:eastAsia="en-US"/>
          <w14:ligatures w14:val="standardContextual"/>
        </w:rPr>
      </w:pPr>
      <w:r w:rsidRPr="00E40595">
        <w:rPr>
          <w:rFonts w:ascii="Arial" w:eastAsiaTheme="minorHAnsi" w:hAnsi="Arial" w:cs="Arial"/>
          <w:color w:val="000000"/>
          <w:sz w:val="20"/>
          <w:szCs w:val="20"/>
          <w:lang w:val="x-none" w:eastAsia="en-US"/>
          <w14:ligatures w14:val="standardContextual"/>
        </w:rPr>
        <w:t>Diante da ausência de propostas, não foi possível atender à demanda da Administração Pública, o que compromete a continuidade e a eficiência dos serviços públicos, além de representar um risco à execução regular das atividades da administração pública.</w:t>
      </w:r>
    </w:p>
    <w:p w14:paraId="15D05F35" w14:textId="77777777" w:rsidR="006D3E3E" w:rsidRPr="00E40595" w:rsidRDefault="006D3E3E" w:rsidP="006D3E3E">
      <w:pPr>
        <w:pStyle w:val="ParagraphStyle"/>
        <w:spacing w:after="240"/>
        <w:ind w:left="284"/>
        <w:jc w:val="both"/>
        <w:rPr>
          <w:color w:val="000000"/>
          <w:sz w:val="20"/>
          <w:szCs w:val="20"/>
        </w:rPr>
      </w:pPr>
      <w:r w:rsidRPr="00E40595">
        <w:rPr>
          <w:color w:val="000000"/>
          <w:sz w:val="20"/>
          <w:szCs w:val="20"/>
        </w:rPr>
        <w:t>A população do Município de Ibaiti possui famílias em situações emergenciais e de vulnerabilidade, enfrentando dificuldades em manter suas necessidades básicas, especialmente para atender idosos, crianças, pacientes que apresentam necessidades de cuidados especiais, muitas vezes por prescrição médica.</w:t>
      </w:r>
    </w:p>
    <w:p w14:paraId="75E1299A" w14:textId="77777777" w:rsidR="006D3E3E" w:rsidRPr="00E40595" w:rsidRDefault="006D3E3E" w:rsidP="006D3E3E">
      <w:pPr>
        <w:pStyle w:val="ParagraphStyle"/>
        <w:spacing w:after="240"/>
        <w:ind w:left="284"/>
        <w:jc w:val="both"/>
        <w:rPr>
          <w:color w:val="000000"/>
          <w:sz w:val="20"/>
          <w:szCs w:val="20"/>
        </w:rPr>
      </w:pPr>
      <w:r w:rsidRPr="00E40595">
        <w:rPr>
          <w:color w:val="000000"/>
          <w:sz w:val="20"/>
          <w:szCs w:val="20"/>
        </w:rPr>
        <w:t>O principal objetivo é oferecer condições para a melhoria da qualidade de vida da população. Isso inclui integrar ações com diversos órgãos governamentais e não governamentais para garantir a subsistência das famílias que não possuem recursos financeiros para suprir suas necessidades básicas de alimentação.</w:t>
      </w:r>
    </w:p>
    <w:p w14:paraId="5A05DF5F" w14:textId="77777777" w:rsidR="006D3E3E" w:rsidRPr="00E40595" w:rsidRDefault="006D3E3E" w:rsidP="006D3E3E">
      <w:pPr>
        <w:pStyle w:val="ParagraphStyle"/>
        <w:spacing w:after="240"/>
        <w:ind w:left="284"/>
        <w:jc w:val="both"/>
        <w:rPr>
          <w:color w:val="000000"/>
          <w:sz w:val="20"/>
          <w:szCs w:val="20"/>
        </w:rPr>
      </w:pPr>
      <w:r w:rsidRPr="00E40595">
        <w:rPr>
          <w:color w:val="000000"/>
          <w:sz w:val="20"/>
          <w:szCs w:val="20"/>
        </w:rPr>
        <w:t>Outro fator preponderante é o fortalecimento do serviço público de saúde, promovendo um atendimento de qualidade e proporcionando bem-estar aos pacientes da rede municipal de saúde. A aquisição dos produtos é necessária para atender as demandas da Administração Pública Municipal.</w:t>
      </w:r>
    </w:p>
    <w:p w14:paraId="2E57250A" w14:textId="77777777" w:rsidR="006D3E3E" w:rsidRPr="00E40595" w:rsidRDefault="006D3E3E" w:rsidP="006D3E3E">
      <w:pPr>
        <w:pStyle w:val="ParagraphStyle"/>
        <w:spacing w:after="240"/>
        <w:ind w:left="284"/>
        <w:jc w:val="both"/>
        <w:rPr>
          <w:color w:val="000000"/>
          <w:sz w:val="20"/>
          <w:szCs w:val="20"/>
        </w:rPr>
      </w:pPr>
      <w:r w:rsidRPr="00E40595">
        <w:rPr>
          <w:color w:val="000000"/>
          <w:sz w:val="20"/>
          <w:szCs w:val="20"/>
        </w:rPr>
        <w:t>Considerando todos os aspectos mencionados, há uma clara necessidade de contratação. Os produtos são indispensáveis para a execução das tarefas diárias da Secretaria Municipal de Saúde, justificando assim o interesse público.</w:t>
      </w:r>
    </w:p>
    <w:p w14:paraId="6034CF31" w14:textId="77777777" w:rsidR="006D3E3E" w:rsidRPr="00E40595" w:rsidRDefault="006D3E3E" w:rsidP="006D3E3E">
      <w:pPr>
        <w:pStyle w:val="ParagraphStyle"/>
        <w:spacing w:after="240"/>
        <w:ind w:left="284"/>
        <w:jc w:val="both"/>
        <w:rPr>
          <w:color w:val="000000"/>
          <w:sz w:val="20"/>
          <w:szCs w:val="20"/>
        </w:rPr>
      </w:pPr>
      <w:r w:rsidRPr="00E40595">
        <w:rPr>
          <w:color w:val="000000"/>
          <w:sz w:val="20"/>
          <w:szCs w:val="20"/>
        </w:rPr>
        <w:t>Considerando ainda que a saúde é direito de todos e dever do Estado, garantido mediante políticas sociais e econômicas que visem à redução do risco de doença e de outros agravos e ao acesso universal e igualitário às ações e serviços para sua promoção, proteção e recuperação. Conforme artigo 196 da Constituição Federal de 1988.</w:t>
      </w:r>
    </w:p>
    <w:p w14:paraId="64FD6D7B" w14:textId="77777777" w:rsidR="006D3E3E" w:rsidRDefault="006D3E3E" w:rsidP="006D3E3E">
      <w:pPr>
        <w:pStyle w:val="ParagraphStyle"/>
        <w:spacing w:after="240"/>
        <w:ind w:left="284"/>
        <w:jc w:val="both"/>
        <w:rPr>
          <w:sz w:val="20"/>
          <w:szCs w:val="20"/>
        </w:rPr>
      </w:pPr>
      <w:r w:rsidRPr="00E40595">
        <w:rPr>
          <w:color w:val="000000"/>
          <w:sz w:val="20"/>
          <w:szCs w:val="20"/>
        </w:rPr>
        <w:t>Em relação à necessidade da Secretaria Municipal de Educação a aquisição destas fórmulas especiais se justifica devido à necessidade das crianças que frequentam os CMEIS do município, mediante comprovação de receita médica e devido ao total de horas que essas crianças permanecem nos mesmos, não podendo ficar sem se alimentar de maneira correta. E à Fundação Hospitalar de Saúde Municipal de Ibaiti, se um paciente internado necessitar de leite ou fórmula para tratamento de alguma condição médica ou nutricional, o hospital municipal é obrigado a fornecê-los, mesmo que a família não tenha condições financeiras para arcar com os custos. Essa obrigação está respaldada pelo direito à saúde, garantido pela Constituição Federal de 1988, que estabelece que a saúde é direito de todos e dever do Estado (art. 196).</w:t>
      </w:r>
    </w:p>
    <w:p w14:paraId="695DE9FD" w14:textId="77777777" w:rsidR="006D3E3E" w:rsidRDefault="006D3E3E" w:rsidP="006D3E3E">
      <w:pPr>
        <w:pStyle w:val="ParagraphStyle"/>
        <w:pBdr>
          <w:top w:val="single" w:sz="6" w:space="0" w:color="000000"/>
          <w:bottom w:val="single" w:sz="6" w:space="0" w:color="000000"/>
        </w:pBdr>
        <w:jc w:val="both"/>
        <w:rPr>
          <w:b/>
          <w:bCs/>
          <w:caps/>
          <w:color w:val="000000"/>
          <w:sz w:val="22"/>
          <w:szCs w:val="22"/>
        </w:rPr>
      </w:pPr>
      <w:bookmarkStart w:id="21" w:name="OLE_LINK16"/>
      <w:bookmarkEnd w:id="21"/>
      <w:r>
        <w:rPr>
          <w:b/>
          <w:bCs/>
          <w:sz w:val="22"/>
          <w:szCs w:val="22"/>
        </w:rPr>
        <w:t xml:space="preserve">3. - DAS CONDIÇÕES GERAIS DA CONTRATAÇÃO (art. </w:t>
      </w:r>
      <w:r>
        <w:rPr>
          <w:b/>
          <w:bCs/>
          <w:caps/>
          <w:color w:val="000000"/>
          <w:sz w:val="22"/>
          <w:szCs w:val="22"/>
        </w:rPr>
        <w:t xml:space="preserve">6º, </w:t>
      </w:r>
      <w:r>
        <w:rPr>
          <w:b/>
          <w:bCs/>
          <w:color w:val="000000"/>
          <w:sz w:val="22"/>
          <w:szCs w:val="22"/>
        </w:rPr>
        <w:t>inc</w:t>
      </w:r>
      <w:r>
        <w:rPr>
          <w:b/>
          <w:bCs/>
          <w:caps/>
          <w:color w:val="000000"/>
          <w:sz w:val="22"/>
          <w:szCs w:val="22"/>
        </w:rPr>
        <w:t xml:space="preserve">. XXIII, </w:t>
      </w:r>
      <w:r>
        <w:rPr>
          <w:b/>
          <w:bCs/>
          <w:color w:val="000000"/>
          <w:sz w:val="22"/>
          <w:szCs w:val="22"/>
        </w:rPr>
        <w:t xml:space="preserve">alínea </w:t>
      </w:r>
      <w:r>
        <w:rPr>
          <w:b/>
          <w:bCs/>
          <w:caps/>
          <w:color w:val="000000"/>
          <w:sz w:val="22"/>
          <w:szCs w:val="22"/>
        </w:rPr>
        <w:t>“</w:t>
      </w:r>
      <w:r>
        <w:rPr>
          <w:b/>
          <w:bCs/>
          <w:color w:val="000000"/>
          <w:sz w:val="22"/>
          <w:szCs w:val="22"/>
        </w:rPr>
        <w:t>a</w:t>
      </w:r>
      <w:r>
        <w:rPr>
          <w:b/>
          <w:bCs/>
          <w:caps/>
          <w:color w:val="000000"/>
          <w:sz w:val="22"/>
          <w:szCs w:val="22"/>
        </w:rPr>
        <w:t>”, “</w:t>
      </w:r>
      <w:r>
        <w:rPr>
          <w:b/>
          <w:bCs/>
          <w:color w:val="000000"/>
          <w:sz w:val="22"/>
          <w:szCs w:val="22"/>
        </w:rPr>
        <w:t>c</w:t>
      </w:r>
      <w:r>
        <w:rPr>
          <w:b/>
          <w:bCs/>
          <w:caps/>
          <w:color w:val="000000"/>
          <w:sz w:val="22"/>
          <w:szCs w:val="22"/>
        </w:rPr>
        <w:t>” , “</w:t>
      </w:r>
      <w:r>
        <w:rPr>
          <w:b/>
          <w:bCs/>
          <w:color w:val="000000"/>
          <w:sz w:val="22"/>
          <w:szCs w:val="22"/>
        </w:rPr>
        <w:t>i</w:t>
      </w:r>
      <w:r>
        <w:rPr>
          <w:b/>
          <w:bCs/>
          <w:caps/>
          <w:color w:val="000000"/>
          <w:sz w:val="22"/>
          <w:szCs w:val="22"/>
        </w:rPr>
        <w:t xml:space="preserve">” </w:t>
      </w:r>
      <w:r>
        <w:rPr>
          <w:b/>
          <w:bCs/>
          <w:color w:val="000000"/>
          <w:sz w:val="22"/>
          <w:szCs w:val="22"/>
        </w:rPr>
        <w:t xml:space="preserve">e art. </w:t>
      </w:r>
      <w:r>
        <w:rPr>
          <w:b/>
          <w:bCs/>
          <w:caps/>
          <w:color w:val="000000"/>
          <w:sz w:val="22"/>
          <w:szCs w:val="22"/>
        </w:rPr>
        <w:t xml:space="preserve">40, §1º, </w:t>
      </w:r>
      <w:r>
        <w:rPr>
          <w:b/>
          <w:bCs/>
          <w:color w:val="000000"/>
          <w:sz w:val="22"/>
          <w:szCs w:val="22"/>
        </w:rPr>
        <w:t>inc</w:t>
      </w:r>
      <w:r>
        <w:rPr>
          <w:b/>
          <w:bCs/>
          <w:caps/>
          <w:color w:val="000000"/>
          <w:sz w:val="22"/>
          <w:szCs w:val="22"/>
        </w:rPr>
        <w:t xml:space="preserve">. II, </w:t>
      </w:r>
      <w:r>
        <w:rPr>
          <w:b/>
          <w:bCs/>
          <w:color w:val="000000"/>
          <w:sz w:val="22"/>
          <w:szCs w:val="22"/>
        </w:rPr>
        <w:t xml:space="preserve">da lei </w:t>
      </w:r>
      <w:r>
        <w:rPr>
          <w:b/>
          <w:bCs/>
          <w:caps/>
          <w:color w:val="000000"/>
          <w:sz w:val="22"/>
          <w:szCs w:val="22"/>
        </w:rPr>
        <w:t>Nº 14.133/21)</w:t>
      </w:r>
    </w:p>
    <w:p w14:paraId="52E674BD" w14:textId="77777777" w:rsidR="006D3E3E" w:rsidRDefault="006D3E3E" w:rsidP="006D3E3E">
      <w:pPr>
        <w:pStyle w:val="ParagraphStyle"/>
        <w:tabs>
          <w:tab w:val="left" w:pos="5715"/>
        </w:tabs>
        <w:ind w:left="570"/>
        <w:jc w:val="both"/>
        <w:rPr>
          <w:color w:val="000000"/>
          <w:sz w:val="20"/>
          <w:szCs w:val="20"/>
        </w:rPr>
      </w:pPr>
    </w:p>
    <w:p w14:paraId="6E194ABA" w14:textId="77777777" w:rsidR="006D3E3E" w:rsidRDefault="006D3E3E" w:rsidP="006D3E3E">
      <w:pPr>
        <w:pStyle w:val="ParagraphStyle"/>
        <w:tabs>
          <w:tab w:val="left" w:pos="570"/>
          <w:tab w:val="left" w:pos="5715"/>
        </w:tabs>
        <w:ind w:left="570"/>
        <w:jc w:val="both"/>
        <w:rPr>
          <w:sz w:val="20"/>
          <w:szCs w:val="20"/>
        </w:rPr>
      </w:pPr>
      <w:bookmarkStart w:id="22" w:name="OLE_LINK12"/>
      <w:bookmarkEnd w:id="22"/>
      <w:r>
        <w:rPr>
          <w:b/>
          <w:bCs/>
          <w:sz w:val="20"/>
          <w:szCs w:val="20"/>
        </w:rPr>
        <w:t>3.1. -</w:t>
      </w:r>
      <w:r>
        <w:rPr>
          <w:sz w:val="20"/>
          <w:szCs w:val="20"/>
        </w:rPr>
        <w:t xml:space="preserve"> No quantitativo e especificações abaixo descritos.</w:t>
      </w:r>
    </w:p>
    <w:p w14:paraId="5B54BA21" w14:textId="77777777" w:rsidR="006D3E3E" w:rsidRDefault="006D3E3E" w:rsidP="006D3E3E">
      <w:pPr>
        <w:pStyle w:val="ParagraphStyle"/>
        <w:tabs>
          <w:tab w:val="left" w:pos="5715"/>
        </w:tabs>
        <w:ind w:left="570"/>
        <w:jc w:val="both"/>
        <w:rPr>
          <w:sz w:val="20"/>
          <w:szCs w:val="20"/>
        </w:rPr>
      </w:pPr>
    </w:p>
    <w:tbl>
      <w:tblPr>
        <w:tblW w:w="5000" w:type="pct"/>
        <w:jc w:val="center"/>
        <w:tblLayout w:type="fixed"/>
        <w:tblCellMar>
          <w:top w:w="15" w:type="dxa"/>
          <w:left w:w="15" w:type="dxa"/>
          <w:bottom w:w="15" w:type="dxa"/>
          <w:right w:w="15" w:type="dxa"/>
        </w:tblCellMar>
        <w:tblLook w:val="0000" w:firstRow="0" w:lastRow="0" w:firstColumn="0" w:lastColumn="0" w:noHBand="0" w:noVBand="0"/>
      </w:tblPr>
      <w:tblGrid>
        <w:gridCol w:w="568"/>
        <w:gridCol w:w="1007"/>
        <w:gridCol w:w="4026"/>
        <w:gridCol w:w="1150"/>
        <w:gridCol w:w="1006"/>
        <w:gridCol w:w="1437"/>
        <w:gridCol w:w="1422"/>
      </w:tblGrid>
      <w:tr w:rsidR="006D3E3E" w:rsidRPr="00097DEE" w14:paraId="1F1E8E5C" w14:textId="77777777" w:rsidTr="00B00F72">
        <w:trPr>
          <w:jc w:val="center"/>
        </w:trPr>
        <w:tc>
          <w:tcPr>
            <w:tcW w:w="10466" w:type="dxa"/>
            <w:gridSpan w:val="7"/>
            <w:tcBorders>
              <w:top w:val="single" w:sz="6" w:space="0" w:color="000000"/>
              <w:left w:val="single" w:sz="6" w:space="0" w:color="000000"/>
              <w:bottom w:val="single" w:sz="6" w:space="0" w:color="000000"/>
              <w:right w:val="single" w:sz="6" w:space="0" w:color="000000"/>
            </w:tcBorders>
            <w:shd w:val="clear" w:color="auto" w:fill="auto"/>
          </w:tcPr>
          <w:p w14:paraId="5C7567DE" w14:textId="77777777" w:rsidR="006D3E3E" w:rsidRPr="00097DEE" w:rsidRDefault="006D3E3E" w:rsidP="00B00F72">
            <w:pPr>
              <w:pStyle w:val="ParagraphStyle"/>
              <w:rPr>
                <w:sz w:val="16"/>
                <w:szCs w:val="16"/>
              </w:rPr>
            </w:pPr>
            <w:r w:rsidRPr="00097DEE">
              <w:rPr>
                <w:sz w:val="16"/>
                <w:szCs w:val="16"/>
              </w:rPr>
              <w:t>Lote: 1 - AMPLA CONCORRÊNCIA</w:t>
            </w:r>
          </w:p>
        </w:tc>
      </w:tr>
      <w:tr w:rsidR="006D3E3E" w:rsidRPr="00097DEE" w14:paraId="741892B5" w14:textId="77777777" w:rsidTr="00B00F72">
        <w:trPr>
          <w:jc w:val="center"/>
        </w:trPr>
        <w:tc>
          <w:tcPr>
            <w:tcW w:w="559" w:type="dxa"/>
            <w:tcBorders>
              <w:top w:val="single" w:sz="6" w:space="0" w:color="000000"/>
              <w:left w:val="single" w:sz="6" w:space="0" w:color="000000"/>
              <w:bottom w:val="single" w:sz="6" w:space="0" w:color="000000"/>
              <w:right w:val="single" w:sz="6" w:space="0" w:color="000000"/>
            </w:tcBorders>
            <w:shd w:val="clear" w:color="auto" w:fill="auto"/>
          </w:tcPr>
          <w:p w14:paraId="724829AC" w14:textId="77777777" w:rsidR="006D3E3E" w:rsidRPr="00097DEE" w:rsidRDefault="006D3E3E" w:rsidP="00B00F72">
            <w:pPr>
              <w:pStyle w:val="ParagraphStyle"/>
              <w:rPr>
                <w:sz w:val="16"/>
                <w:szCs w:val="16"/>
              </w:rPr>
            </w:pPr>
            <w:r w:rsidRPr="00097DEE">
              <w:rPr>
                <w:sz w:val="16"/>
                <w:szCs w:val="16"/>
              </w:rPr>
              <w:t>Item</w:t>
            </w:r>
          </w:p>
        </w:tc>
        <w:tc>
          <w:tcPr>
            <w:tcW w:w="993" w:type="dxa"/>
            <w:tcBorders>
              <w:top w:val="single" w:sz="6" w:space="0" w:color="000000"/>
              <w:left w:val="single" w:sz="6" w:space="0" w:color="000000"/>
              <w:bottom w:val="single" w:sz="6" w:space="0" w:color="000000"/>
              <w:right w:val="single" w:sz="6" w:space="0" w:color="000000"/>
            </w:tcBorders>
            <w:shd w:val="clear" w:color="auto" w:fill="auto"/>
          </w:tcPr>
          <w:p w14:paraId="5573ABE9" w14:textId="77777777" w:rsidR="006D3E3E" w:rsidRPr="00097DEE" w:rsidRDefault="006D3E3E" w:rsidP="00B00F72">
            <w:pPr>
              <w:pStyle w:val="ParagraphStyle"/>
              <w:rPr>
                <w:sz w:val="16"/>
                <w:szCs w:val="16"/>
              </w:rPr>
            </w:pPr>
            <w:r w:rsidRPr="00097DEE">
              <w:rPr>
                <w:sz w:val="16"/>
                <w:szCs w:val="16"/>
              </w:rPr>
              <w:t>Código do produto</w:t>
            </w:r>
          </w:p>
        </w:tc>
        <w:tc>
          <w:tcPr>
            <w:tcW w:w="3969" w:type="dxa"/>
            <w:tcBorders>
              <w:top w:val="single" w:sz="6" w:space="0" w:color="000000"/>
              <w:left w:val="single" w:sz="6" w:space="0" w:color="000000"/>
              <w:bottom w:val="single" w:sz="6" w:space="0" w:color="000000"/>
              <w:right w:val="single" w:sz="6" w:space="0" w:color="000000"/>
            </w:tcBorders>
            <w:shd w:val="clear" w:color="auto" w:fill="auto"/>
          </w:tcPr>
          <w:p w14:paraId="5196F05F" w14:textId="77777777" w:rsidR="006D3E3E" w:rsidRPr="00097DEE" w:rsidRDefault="006D3E3E" w:rsidP="00B00F72">
            <w:pPr>
              <w:pStyle w:val="ParagraphStyle"/>
              <w:rPr>
                <w:sz w:val="16"/>
                <w:szCs w:val="16"/>
              </w:rPr>
            </w:pPr>
            <w:r w:rsidRPr="00097DEE">
              <w:rPr>
                <w:sz w:val="16"/>
                <w:szCs w:val="16"/>
              </w:rPr>
              <w:t>Nome do produto</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2690477A" w14:textId="77777777" w:rsidR="006D3E3E" w:rsidRPr="00097DEE" w:rsidRDefault="006D3E3E" w:rsidP="00B00F72">
            <w:pPr>
              <w:pStyle w:val="ParagraphStyle"/>
              <w:rPr>
                <w:sz w:val="16"/>
                <w:szCs w:val="16"/>
              </w:rPr>
            </w:pPr>
            <w:r w:rsidRPr="00097DEE">
              <w:rPr>
                <w:sz w:val="16"/>
                <w:szCs w:val="16"/>
              </w:rPr>
              <w:t>Quantidade</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0812DA6E" w14:textId="77777777" w:rsidR="006D3E3E" w:rsidRPr="00097DEE" w:rsidRDefault="006D3E3E" w:rsidP="00B00F72">
            <w:pPr>
              <w:pStyle w:val="ParagraphStyle"/>
              <w:rPr>
                <w:sz w:val="16"/>
                <w:szCs w:val="16"/>
              </w:rPr>
            </w:pPr>
            <w:r w:rsidRPr="00097DEE">
              <w:rPr>
                <w:sz w:val="16"/>
                <w:szCs w:val="16"/>
              </w:rPr>
              <w:t>Unidade</w:t>
            </w:r>
          </w:p>
        </w:tc>
        <w:tc>
          <w:tcPr>
            <w:tcW w:w="1417" w:type="dxa"/>
            <w:tcBorders>
              <w:top w:val="single" w:sz="6" w:space="0" w:color="000000"/>
              <w:left w:val="single" w:sz="6" w:space="0" w:color="000000"/>
              <w:bottom w:val="single" w:sz="6" w:space="0" w:color="000000"/>
              <w:right w:val="single" w:sz="6" w:space="0" w:color="000000"/>
            </w:tcBorders>
            <w:shd w:val="clear" w:color="auto" w:fill="auto"/>
          </w:tcPr>
          <w:p w14:paraId="56526FE6" w14:textId="77777777" w:rsidR="006D3E3E" w:rsidRPr="00097DEE" w:rsidRDefault="006D3E3E" w:rsidP="00B00F72">
            <w:pPr>
              <w:pStyle w:val="ParagraphStyle"/>
              <w:rPr>
                <w:sz w:val="16"/>
                <w:szCs w:val="16"/>
              </w:rPr>
            </w:pPr>
            <w:r w:rsidRPr="00097DEE">
              <w:rPr>
                <w:sz w:val="16"/>
                <w:szCs w:val="16"/>
              </w:rPr>
              <w:t>Preço máximo</w:t>
            </w:r>
          </w:p>
        </w:tc>
        <w:tc>
          <w:tcPr>
            <w:tcW w:w="1402" w:type="dxa"/>
            <w:tcBorders>
              <w:top w:val="single" w:sz="6" w:space="0" w:color="000000"/>
              <w:left w:val="single" w:sz="6" w:space="0" w:color="000000"/>
              <w:bottom w:val="single" w:sz="6" w:space="0" w:color="000000"/>
              <w:right w:val="single" w:sz="6" w:space="0" w:color="000000"/>
            </w:tcBorders>
            <w:shd w:val="clear" w:color="auto" w:fill="auto"/>
          </w:tcPr>
          <w:p w14:paraId="339B9E67" w14:textId="77777777" w:rsidR="006D3E3E" w:rsidRPr="00097DEE" w:rsidRDefault="006D3E3E" w:rsidP="00B00F72">
            <w:pPr>
              <w:pStyle w:val="ParagraphStyle"/>
              <w:rPr>
                <w:sz w:val="16"/>
                <w:szCs w:val="16"/>
              </w:rPr>
            </w:pPr>
            <w:r w:rsidRPr="00097DEE">
              <w:rPr>
                <w:sz w:val="16"/>
                <w:szCs w:val="16"/>
              </w:rPr>
              <w:t>Preço máximo total</w:t>
            </w:r>
          </w:p>
        </w:tc>
      </w:tr>
      <w:tr w:rsidR="006D3E3E" w:rsidRPr="00097DEE" w14:paraId="199633DA" w14:textId="77777777" w:rsidTr="00B00F72">
        <w:trPr>
          <w:jc w:val="center"/>
        </w:trPr>
        <w:tc>
          <w:tcPr>
            <w:tcW w:w="559" w:type="dxa"/>
            <w:tcBorders>
              <w:top w:val="single" w:sz="6" w:space="0" w:color="000000"/>
              <w:left w:val="single" w:sz="6" w:space="0" w:color="000000"/>
              <w:bottom w:val="single" w:sz="6" w:space="0" w:color="000000"/>
              <w:right w:val="single" w:sz="6" w:space="0" w:color="000000"/>
            </w:tcBorders>
            <w:shd w:val="clear" w:color="auto" w:fill="auto"/>
          </w:tcPr>
          <w:p w14:paraId="6DC119EB" w14:textId="77777777" w:rsidR="006D3E3E" w:rsidRPr="00097DEE" w:rsidRDefault="006D3E3E" w:rsidP="00B00F72">
            <w:pPr>
              <w:pStyle w:val="ParagraphStyle"/>
              <w:rPr>
                <w:sz w:val="16"/>
                <w:szCs w:val="16"/>
              </w:rPr>
            </w:pPr>
            <w:r w:rsidRPr="00097DEE">
              <w:rPr>
                <w:sz w:val="16"/>
                <w:szCs w:val="16"/>
              </w:rPr>
              <w:t>1</w:t>
            </w:r>
          </w:p>
        </w:tc>
        <w:tc>
          <w:tcPr>
            <w:tcW w:w="993" w:type="dxa"/>
            <w:tcBorders>
              <w:top w:val="single" w:sz="6" w:space="0" w:color="000000"/>
              <w:left w:val="single" w:sz="6" w:space="0" w:color="000000"/>
              <w:bottom w:val="single" w:sz="6" w:space="0" w:color="000000"/>
              <w:right w:val="single" w:sz="6" w:space="0" w:color="000000"/>
            </w:tcBorders>
            <w:shd w:val="clear" w:color="auto" w:fill="auto"/>
          </w:tcPr>
          <w:p w14:paraId="240C496E" w14:textId="77777777" w:rsidR="006D3E3E" w:rsidRPr="00097DEE" w:rsidRDefault="006D3E3E" w:rsidP="00B00F72">
            <w:pPr>
              <w:pStyle w:val="ParagraphStyle"/>
              <w:rPr>
                <w:sz w:val="16"/>
                <w:szCs w:val="16"/>
              </w:rPr>
            </w:pPr>
            <w:r w:rsidRPr="00097DEE">
              <w:rPr>
                <w:sz w:val="16"/>
                <w:szCs w:val="16"/>
              </w:rPr>
              <w:t>40728</w:t>
            </w:r>
          </w:p>
        </w:tc>
        <w:tc>
          <w:tcPr>
            <w:tcW w:w="3969" w:type="dxa"/>
            <w:tcBorders>
              <w:top w:val="single" w:sz="6" w:space="0" w:color="000000"/>
              <w:left w:val="single" w:sz="6" w:space="0" w:color="000000"/>
              <w:bottom w:val="single" w:sz="6" w:space="0" w:color="000000"/>
              <w:right w:val="single" w:sz="6" w:space="0" w:color="000000"/>
            </w:tcBorders>
            <w:shd w:val="clear" w:color="auto" w:fill="auto"/>
          </w:tcPr>
          <w:p w14:paraId="0669BA96" w14:textId="77777777" w:rsidR="006D3E3E" w:rsidRPr="00097DEE" w:rsidRDefault="006D3E3E" w:rsidP="00B00F72">
            <w:pPr>
              <w:pStyle w:val="ParagraphStyle"/>
              <w:jc w:val="both"/>
              <w:rPr>
                <w:sz w:val="16"/>
                <w:szCs w:val="16"/>
              </w:rPr>
            </w:pPr>
            <w:r w:rsidRPr="00097DEE">
              <w:rPr>
                <w:sz w:val="16"/>
                <w:szCs w:val="16"/>
              </w:rPr>
              <w:t xml:space="preserve">Alimento para Nutrição Oral e Enteral Hipercalórico ALIMENTO PARA NUTRIÇÃO ORAL E ENTERAL, </w:t>
            </w:r>
            <w:r w:rsidRPr="00097DEE">
              <w:rPr>
                <w:sz w:val="16"/>
                <w:szCs w:val="16"/>
              </w:rPr>
              <w:lastRenderedPageBreak/>
              <w:t xml:space="preserve">HIPERCALÓRICO, HIPERPROTEICO, RICO EM VITAMINAS E MINERAIS INDICADA PARA RECUPERAÇÃO E MANUTENÇÃO DE ESTADO NUTRICIONAL DE IDOSO, OSTEOPOROSE, PRÉ E PÓS CIRÚRGICO. ISENTO DE GLÚTEN. SEM SABOR. EMBALAGEM EM PÓ COM NO MÍNIMO 370 G. </w:t>
            </w:r>
          </w:p>
          <w:p w14:paraId="2127B3C2" w14:textId="77777777" w:rsidR="006D3E3E" w:rsidRPr="00097DEE" w:rsidRDefault="006D3E3E" w:rsidP="00B00F72">
            <w:pPr>
              <w:pStyle w:val="ParagraphStyle"/>
              <w:jc w:val="both"/>
              <w:rPr>
                <w:sz w:val="16"/>
                <w:szCs w:val="16"/>
              </w:rPr>
            </w:pPr>
            <w:r w:rsidRPr="00097DEE">
              <w:rPr>
                <w:sz w:val="16"/>
                <w:szCs w:val="16"/>
              </w:rPr>
              <w:t xml:space="preserve">REFERÊNCIA: NUTREN SENIOR  </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0B27D3D9" w14:textId="77777777" w:rsidR="006D3E3E" w:rsidRPr="00097DEE" w:rsidRDefault="006D3E3E" w:rsidP="00B00F72">
            <w:pPr>
              <w:pStyle w:val="ParagraphStyle"/>
              <w:rPr>
                <w:sz w:val="16"/>
                <w:szCs w:val="16"/>
              </w:rPr>
            </w:pPr>
            <w:r w:rsidRPr="00097DEE">
              <w:rPr>
                <w:sz w:val="16"/>
                <w:szCs w:val="16"/>
              </w:rPr>
              <w:lastRenderedPageBreak/>
              <w:t>3.010,00</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11F6F26B" w14:textId="77777777" w:rsidR="006D3E3E" w:rsidRPr="00097DEE" w:rsidRDefault="006D3E3E" w:rsidP="00B00F72">
            <w:pPr>
              <w:pStyle w:val="ParagraphStyle"/>
              <w:rPr>
                <w:sz w:val="16"/>
                <w:szCs w:val="16"/>
              </w:rPr>
            </w:pPr>
            <w:r w:rsidRPr="00097DEE">
              <w:rPr>
                <w:sz w:val="16"/>
                <w:szCs w:val="16"/>
              </w:rPr>
              <w:t>LTA</w:t>
            </w:r>
          </w:p>
        </w:tc>
        <w:tc>
          <w:tcPr>
            <w:tcW w:w="1417" w:type="dxa"/>
            <w:tcBorders>
              <w:top w:val="single" w:sz="6" w:space="0" w:color="000000"/>
              <w:left w:val="single" w:sz="6" w:space="0" w:color="000000"/>
              <w:bottom w:val="single" w:sz="6" w:space="0" w:color="000000"/>
              <w:right w:val="single" w:sz="6" w:space="0" w:color="000000"/>
            </w:tcBorders>
            <w:shd w:val="clear" w:color="auto" w:fill="auto"/>
          </w:tcPr>
          <w:p w14:paraId="49BEAA65" w14:textId="77777777" w:rsidR="006D3E3E" w:rsidRPr="00097DEE" w:rsidRDefault="006D3E3E" w:rsidP="00B00F72">
            <w:pPr>
              <w:pStyle w:val="ParagraphStyle"/>
              <w:rPr>
                <w:sz w:val="16"/>
                <w:szCs w:val="16"/>
              </w:rPr>
            </w:pPr>
            <w:r w:rsidRPr="00097DEE">
              <w:rPr>
                <w:sz w:val="16"/>
                <w:szCs w:val="16"/>
              </w:rPr>
              <w:t>113,08</w:t>
            </w:r>
          </w:p>
        </w:tc>
        <w:tc>
          <w:tcPr>
            <w:tcW w:w="1402" w:type="dxa"/>
            <w:tcBorders>
              <w:top w:val="single" w:sz="6" w:space="0" w:color="000000"/>
              <w:left w:val="single" w:sz="6" w:space="0" w:color="000000"/>
              <w:bottom w:val="single" w:sz="6" w:space="0" w:color="000000"/>
              <w:right w:val="single" w:sz="6" w:space="0" w:color="000000"/>
            </w:tcBorders>
            <w:shd w:val="clear" w:color="auto" w:fill="auto"/>
          </w:tcPr>
          <w:p w14:paraId="329BAF05" w14:textId="77777777" w:rsidR="006D3E3E" w:rsidRPr="00097DEE" w:rsidRDefault="006D3E3E" w:rsidP="00B00F72">
            <w:pPr>
              <w:pStyle w:val="ParagraphStyle"/>
              <w:rPr>
                <w:sz w:val="16"/>
                <w:szCs w:val="16"/>
              </w:rPr>
            </w:pPr>
            <w:r w:rsidRPr="00097DEE">
              <w:rPr>
                <w:sz w:val="16"/>
                <w:szCs w:val="16"/>
              </w:rPr>
              <w:t>340.370,80</w:t>
            </w:r>
          </w:p>
        </w:tc>
      </w:tr>
      <w:tr w:rsidR="006D3E3E" w:rsidRPr="00097DEE" w14:paraId="7EB7C38D" w14:textId="77777777" w:rsidTr="00B00F72">
        <w:trPr>
          <w:jc w:val="center"/>
        </w:trPr>
        <w:tc>
          <w:tcPr>
            <w:tcW w:w="9064" w:type="dxa"/>
            <w:gridSpan w:val="6"/>
            <w:tcBorders>
              <w:top w:val="single" w:sz="6" w:space="0" w:color="000000"/>
              <w:left w:val="single" w:sz="6" w:space="0" w:color="000000"/>
              <w:bottom w:val="single" w:sz="6" w:space="0" w:color="000000"/>
              <w:right w:val="single" w:sz="6" w:space="0" w:color="000000"/>
            </w:tcBorders>
            <w:shd w:val="clear" w:color="auto" w:fill="auto"/>
          </w:tcPr>
          <w:p w14:paraId="324FEE4A" w14:textId="77777777" w:rsidR="006D3E3E" w:rsidRPr="00097DEE" w:rsidRDefault="006D3E3E" w:rsidP="00B00F72">
            <w:pPr>
              <w:pStyle w:val="ParagraphStyle"/>
              <w:rPr>
                <w:sz w:val="16"/>
                <w:szCs w:val="16"/>
              </w:rPr>
            </w:pPr>
          </w:p>
          <w:p w14:paraId="3F755A49" w14:textId="77777777" w:rsidR="006D3E3E" w:rsidRPr="00097DEE" w:rsidRDefault="006D3E3E" w:rsidP="00B00F72">
            <w:pPr>
              <w:pStyle w:val="ParagraphStyle"/>
              <w:rPr>
                <w:sz w:val="16"/>
                <w:szCs w:val="16"/>
              </w:rPr>
            </w:pPr>
            <w:r w:rsidRPr="00097DEE">
              <w:rPr>
                <w:sz w:val="16"/>
                <w:szCs w:val="16"/>
              </w:rPr>
              <w:t>TOTAL</w:t>
            </w:r>
          </w:p>
        </w:tc>
        <w:tc>
          <w:tcPr>
            <w:tcW w:w="1402" w:type="dxa"/>
            <w:tcBorders>
              <w:top w:val="single" w:sz="6" w:space="0" w:color="000000"/>
              <w:left w:val="single" w:sz="6" w:space="0" w:color="000000"/>
              <w:bottom w:val="single" w:sz="6" w:space="0" w:color="000000"/>
              <w:right w:val="single" w:sz="6" w:space="0" w:color="000000"/>
            </w:tcBorders>
            <w:shd w:val="clear" w:color="auto" w:fill="auto"/>
          </w:tcPr>
          <w:p w14:paraId="14156E5A" w14:textId="77777777" w:rsidR="006D3E3E" w:rsidRPr="00097DEE" w:rsidRDefault="006D3E3E" w:rsidP="00B00F72">
            <w:pPr>
              <w:pStyle w:val="ParagraphStyle"/>
              <w:rPr>
                <w:sz w:val="16"/>
                <w:szCs w:val="16"/>
              </w:rPr>
            </w:pPr>
          </w:p>
          <w:p w14:paraId="15371F48" w14:textId="77777777" w:rsidR="006D3E3E" w:rsidRPr="00097DEE" w:rsidRDefault="006D3E3E" w:rsidP="00B00F72">
            <w:pPr>
              <w:pStyle w:val="ParagraphStyle"/>
              <w:rPr>
                <w:sz w:val="16"/>
                <w:szCs w:val="16"/>
              </w:rPr>
            </w:pPr>
            <w:r w:rsidRPr="00097DEE">
              <w:rPr>
                <w:sz w:val="16"/>
                <w:szCs w:val="16"/>
              </w:rPr>
              <w:t>340.370,80</w:t>
            </w:r>
          </w:p>
        </w:tc>
      </w:tr>
      <w:tr w:rsidR="006D3E3E" w:rsidRPr="00097DEE" w14:paraId="2CEA87E2" w14:textId="77777777" w:rsidTr="00B00F72">
        <w:trPr>
          <w:jc w:val="center"/>
        </w:trPr>
        <w:tc>
          <w:tcPr>
            <w:tcW w:w="10466" w:type="dxa"/>
            <w:gridSpan w:val="7"/>
            <w:tcBorders>
              <w:top w:val="single" w:sz="6" w:space="0" w:color="000000"/>
              <w:left w:val="single" w:sz="6" w:space="0" w:color="000000"/>
              <w:bottom w:val="single" w:sz="6" w:space="0" w:color="000000"/>
              <w:right w:val="single" w:sz="6" w:space="0" w:color="000000"/>
            </w:tcBorders>
            <w:shd w:val="clear" w:color="auto" w:fill="auto"/>
          </w:tcPr>
          <w:p w14:paraId="6AD5F37A" w14:textId="77777777" w:rsidR="006D3E3E" w:rsidRPr="00097DEE" w:rsidRDefault="006D3E3E" w:rsidP="00B00F72">
            <w:pPr>
              <w:pStyle w:val="ParagraphStyle"/>
              <w:rPr>
                <w:sz w:val="16"/>
                <w:szCs w:val="16"/>
              </w:rPr>
            </w:pPr>
            <w:r w:rsidRPr="00097DEE">
              <w:rPr>
                <w:sz w:val="16"/>
                <w:szCs w:val="16"/>
              </w:rPr>
              <w:t>Lote: 2 - AMPLA CONCORRÊNCIA</w:t>
            </w:r>
          </w:p>
        </w:tc>
      </w:tr>
      <w:tr w:rsidR="006D3E3E" w:rsidRPr="00097DEE" w14:paraId="4C4A353E" w14:textId="77777777" w:rsidTr="00B00F72">
        <w:trPr>
          <w:jc w:val="center"/>
        </w:trPr>
        <w:tc>
          <w:tcPr>
            <w:tcW w:w="559" w:type="dxa"/>
            <w:tcBorders>
              <w:top w:val="single" w:sz="6" w:space="0" w:color="000000"/>
              <w:left w:val="single" w:sz="6" w:space="0" w:color="000000"/>
              <w:bottom w:val="single" w:sz="6" w:space="0" w:color="000000"/>
              <w:right w:val="single" w:sz="6" w:space="0" w:color="000000"/>
            </w:tcBorders>
            <w:shd w:val="clear" w:color="auto" w:fill="auto"/>
          </w:tcPr>
          <w:p w14:paraId="3C6BA69E" w14:textId="77777777" w:rsidR="006D3E3E" w:rsidRPr="00097DEE" w:rsidRDefault="006D3E3E" w:rsidP="00B00F72">
            <w:pPr>
              <w:pStyle w:val="ParagraphStyle"/>
              <w:rPr>
                <w:sz w:val="16"/>
                <w:szCs w:val="16"/>
              </w:rPr>
            </w:pPr>
            <w:r w:rsidRPr="00097DEE">
              <w:rPr>
                <w:sz w:val="16"/>
                <w:szCs w:val="16"/>
              </w:rPr>
              <w:t>Item</w:t>
            </w:r>
          </w:p>
        </w:tc>
        <w:tc>
          <w:tcPr>
            <w:tcW w:w="993" w:type="dxa"/>
            <w:tcBorders>
              <w:top w:val="single" w:sz="6" w:space="0" w:color="000000"/>
              <w:left w:val="single" w:sz="6" w:space="0" w:color="000000"/>
              <w:bottom w:val="single" w:sz="6" w:space="0" w:color="000000"/>
              <w:right w:val="single" w:sz="6" w:space="0" w:color="000000"/>
            </w:tcBorders>
            <w:shd w:val="clear" w:color="auto" w:fill="auto"/>
          </w:tcPr>
          <w:p w14:paraId="08E3DA1D" w14:textId="77777777" w:rsidR="006D3E3E" w:rsidRPr="00097DEE" w:rsidRDefault="006D3E3E" w:rsidP="00B00F72">
            <w:pPr>
              <w:pStyle w:val="ParagraphStyle"/>
              <w:rPr>
                <w:sz w:val="16"/>
                <w:szCs w:val="16"/>
              </w:rPr>
            </w:pPr>
            <w:r w:rsidRPr="00097DEE">
              <w:rPr>
                <w:sz w:val="16"/>
                <w:szCs w:val="16"/>
              </w:rPr>
              <w:t>Código do produto</w:t>
            </w:r>
          </w:p>
        </w:tc>
        <w:tc>
          <w:tcPr>
            <w:tcW w:w="3969" w:type="dxa"/>
            <w:tcBorders>
              <w:top w:val="single" w:sz="6" w:space="0" w:color="000000"/>
              <w:left w:val="single" w:sz="6" w:space="0" w:color="000000"/>
              <w:bottom w:val="single" w:sz="6" w:space="0" w:color="000000"/>
              <w:right w:val="single" w:sz="6" w:space="0" w:color="000000"/>
            </w:tcBorders>
            <w:shd w:val="clear" w:color="auto" w:fill="auto"/>
          </w:tcPr>
          <w:p w14:paraId="28332E6D" w14:textId="77777777" w:rsidR="006D3E3E" w:rsidRPr="00097DEE" w:rsidRDefault="006D3E3E" w:rsidP="00B00F72">
            <w:pPr>
              <w:pStyle w:val="ParagraphStyle"/>
              <w:rPr>
                <w:sz w:val="16"/>
                <w:szCs w:val="16"/>
              </w:rPr>
            </w:pPr>
            <w:r w:rsidRPr="00097DEE">
              <w:rPr>
                <w:sz w:val="16"/>
                <w:szCs w:val="16"/>
              </w:rPr>
              <w:t>Nome do produto</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4E88E5A9" w14:textId="77777777" w:rsidR="006D3E3E" w:rsidRPr="00097DEE" w:rsidRDefault="006D3E3E" w:rsidP="00B00F72">
            <w:pPr>
              <w:pStyle w:val="ParagraphStyle"/>
              <w:rPr>
                <w:sz w:val="16"/>
                <w:szCs w:val="16"/>
              </w:rPr>
            </w:pPr>
            <w:r w:rsidRPr="00097DEE">
              <w:rPr>
                <w:sz w:val="16"/>
                <w:szCs w:val="16"/>
              </w:rPr>
              <w:t>Quantidade</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74DF6AF8" w14:textId="77777777" w:rsidR="006D3E3E" w:rsidRPr="00097DEE" w:rsidRDefault="006D3E3E" w:rsidP="00B00F72">
            <w:pPr>
              <w:pStyle w:val="ParagraphStyle"/>
              <w:rPr>
                <w:sz w:val="16"/>
                <w:szCs w:val="16"/>
              </w:rPr>
            </w:pPr>
            <w:r w:rsidRPr="00097DEE">
              <w:rPr>
                <w:sz w:val="16"/>
                <w:szCs w:val="16"/>
              </w:rPr>
              <w:t>Unidade</w:t>
            </w:r>
          </w:p>
        </w:tc>
        <w:tc>
          <w:tcPr>
            <w:tcW w:w="1417" w:type="dxa"/>
            <w:tcBorders>
              <w:top w:val="single" w:sz="6" w:space="0" w:color="000000"/>
              <w:left w:val="single" w:sz="6" w:space="0" w:color="000000"/>
              <w:bottom w:val="single" w:sz="6" w:space="0" w:color="000000"/>
              <w:right w:val="single" w:sz="6" w:space="0" w:color="000000"/>
            </w:tcBorders>
            <w:shd w:val="clear" w:color="auto" w:fill="auto"/>
          </w:tcPr>
          <w:p w14:paraId="3A179F7C" w14:textId="77777777" w:rsidR="006D3E3E" w:rsidRPr="00097DEE" w:rsidRDefault="006D3E3E" w:rsidP="00B00F72">
            <w:pPr>
              <w:pStyle w:val="ParagraphStyle"/>
              <w:rPr>
                <w:sz w:val="16"/>
                <w:szCs w:val="16"/>
              </w:rPr>
            </w:pPr>
            <w:r w:rsidRPr="00097DEE">
              <w:rPr>
                <w:sz w:val="16"/>
                <w:szCs w:val="16"/>
              </w:rPr>
              <w:t>Preço máximo</w:t>
            </w:r>
          </w:p>
        </w:tc>
        <w:tc>
          <w:tcPr>
            <w:tcW w:w="1402" w:type="dxa"/>
            <w:tcBorders>
              <w:top w:val="single" w:sz="6" w:space="0" w:color="000000"/>
              <w:left w:val="single" w:sz="6" w:space="0" w:color="000000"/>
              <w:bottom w:val="single" w:sz="6" w:space="0" w:color="000000"/>
              <w:right w:val="single" w:sz="6" w:space="0" w:color="000000"/>
            </w:tcBorders>
            <w:shd w:val="clear" w:color="auto" w:fill="auto"/>
          </w:tcPr>
          <w:p w14:paraId="374E2766" w14:textId="77777777" w:rsidR="006D3E3E" w:rsidRPr="00097DEE" w:rsidRDefault="006D3E3E" w:rsidP="00B00F72">
            <w:pPr>
              <w:pStyle w:val="ParagraphStyle"/>
              <w:rPr>
                <w:sz w:val="16"/>
                <w:szCs w:val="16"/>
              </w:rPr>
            </w:pPr>
            <w:r w:rsidRPr="00097DEE">
              <w:rPr>
                <w:sz w:val="16"/>
                <w:szCs w:val="16"/>
              </w:rPr>
              <w:t>Preço máximo total</w:t>
            </w:r>
          </w:p>
        </w:tc>
      </w:tr>
      <w:tr w:rsidR="006D3E3E" w:rsidRPr="00097DEE" w14:paraId="07C27066" w14:textId="77777777" w:rsidTr="00B00F72">
        <w:trPr>
          <w:jc w:val="center"/>
        </w:trPr>
        <w:tc>
          <w:tcPr>
            <w:tcW w:w="559" w:type="dxa"/>
            <w:tcBorders>
              <w:top w:val="single" w:sz="6" w:space="0" w:color="000000"/>
              <w:left w:val="single" w:sz="6" w:space="0" w:color="000000"/>
              <w:bottom w:val="single" w:sz="6" w:space="0" w:color="000000"/>
              <w:right w:val="single" w:sz="6" w:space="0" w:color="000000"/>
            </w:tcBorders>
            <w:shd w:val="clear" w:color="auto" w:fill="auto"/>
          </w:tcPr>
          <w:p w14:paraId="55E96669" w14:textId="77777777" w:rsidR="006D3E3E" w:rsidRPr="00097DEE" w:rsidRDefault="006D3E3E" w:rsidP="00B00F72">
            <w:pPr>
              <w:pStyle w:val="ParagraphStyle"/>
              <w:rPr>
                <w:sz w:val="16"/>
                <w:szCs w:val="16"/>
              </w:rPr>
            </w:pPr>
            <w:r w:rsidRPr="00097DEE">
              <w:rPr>
                <w:sz w:val="16"/>
                <w:szCs w:val="16"/>
              </w:rPr>
              <w:t>1</w:t>
            </w:r>
          </w:p>
        </w:tc>
        <w:tc>
          <w:tcPr>
            <w:tcW w:w="993" w:type="dxa"/>
            <w:tcBorders>
              <w:top w:val="single" w:sz="6" w:space="0" w:color="000000"/>
              <w:left w:val="single" w:sz="6" w:space="0" w:color="000000"/>
              <w:bottom w:val="single" w:sz="6" w:space="0" w:color="000000"/>
              <w:right w:val="single" w:sz="6" w:space="0" w:color="000000"/>
            </w:tcBorders>
            <w:shd w:val="clear" w:color="auto" w:fill="auto"/>
          </w:tcPr>
          <w:p w14:paraId="760AB0A5" w14:textId="77777777" w:rsidR="006D3E3E" w:rsidRPr="00097DEE" w:rsidRDefault="006D3E3E" w:rsidP="00B00F72">
            <w:pPr>
              <w:pStyle w:val="ParagraphStyle"/>
              <w:rPr>
                <w:sz w:val="16"/>
                <w:szCs w:val="16"/>
              </w:rPr>
            </w:pPr>
            <w:r w:rsidRPr="00097DEE">
              <w:rPr>
                <w:sz w:val="16"/>
                <w:szCs w:val="16"/>
              </w:rPr>
              <w:t>40734</w:t>
            </w:r>
          </w:p>
        </w:tc>
        <w:tc>
          <w:tcPr>
            <w:tcW w:w="3969" w:type="dxa"/>
            <w:tcBorders>
              <w:top w:val="single" w:sz="6" w:space="0" w:color="000000"/>
              <w:left w:val="single" w:sz="6" w:space="0" w:color="000000"/>
              <w:bottom w:val="single" w:sz="6" w:space="0" w:color="000000"/>
              <w:right w:val="single" w:sz="6" w:space="0" w:color="000000"/>
            </w:tcBorders>
            <w:shd w:val="clear" w:color="auto" w:fill="auto"/>
          </w:tcPr>
          <w:p w14:paraId="1327965E" w14:textId="77777777" w:rsidR="006D3E3E" w:rsidRPr="00097DEE" w:rsidRDefault="006D3E3E" w:rsidP="00B00F72">
            <w:pPr>
              <w:pStyle w:val="ParagraphStyle"/>
              <w:jc w:val="both"/>
              <w:rPr>
                <w:sz w:val="16"/>
                <w:szCs w:val="16"/>
              </w:rPr>
            </w:pPr>
            <w:r w:rsidRPr="00097DEE">
              <w:rPr>
                <w:sz w:val="16"/>
                <w:szCs w:val="16"/>
              </w:rPr>
              <w:t xml:space="preserve">Fórmula </w:t>
            </w:r>
            <w:proofErr w:type="spellStart"/>
            <w:r w:rsidRPr="00097DEE">
              <w:rPr>
                <w:sz w:val="16"/>
                <w:szCs w:val="16"/>
              </w:rPr>
              <w:t>Inf</w:t>
            </w:r>
            <w:proofErr w:type="spellEnd"/>
            <w:r w:rsidRPr="00097DEE">
              <w:rPr>
                <w:sz w:val="16"/>
                <w:szCs w:val="16"/>
              </w:rPr>
              <w:t xml:space="preserve"> à Base de Proteína Isolada  Soja MENORES DE 12 MESES. FÓRMULA INFANTIL À BASE DE PROTEÍNA ISOLADA DE SOJA, ADICIONADA DE FERRO E L-METIONISTA, PARA NECESSIDADES DO LACTANTE MENOR DE 12 MESES, ISENTO DE LACTOSE, ISENTO DE SACAROSE 100% GORDURA VEGETAL. ISENTO DE SACAROSE, LACTOSE E PROTEÍNAS LÁCTEAS. EMBALAGEM EM PÓ, COM NO MÍNIMO 800G. NÃO CONTÉM GLÚTEN.</w:t>
            </w:r>
          </w:p>
          <w:p w14:paraId="70C04154" w14:textId="77777777" w:rsidR="006D3E3E" w:rsidRPr="00097DEE" w:rsidRDefault="006D3E3E" w:rsidP="00B00F72">
            <w:pPr>
              <w:pStyle w:val="ParagraphStyle"/>
              <w:jc w:val="both"/>
              <w:rPr>
                <w:sz w:val="16"/>
                <w:szCs w:val="16"/>
              </w:rPr>
            </w:pPr>
            <w:r w:rsidRPr="00097DEE">
              <w:rPr>
                <w:sz w:val="16"/>
                <w:szCs w:val="16"/>
              </w:rPr>
              <w:t xml:space="preserve">REFERÊNCIA: ISOMIL/APTAMIL SOJA  </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1A9721AA" w14:textId="77777777" w:rsidR="006D3E3E" w:rsidRPr="00097DEE" w:rsidRDefault="006D3E3E" w:rsidP="00B00F72">
            <w:pPr>
              <w:pStyle w:val="ParagraphStyle"/>
              <w:rPr>
                <w:sz w:val="16"/>
                <w:szCs w:val="16"/>
              </w:rPr>
            </w:pPr>
            <w:r w:rsidRPr="00097DEE">
              <w:rPr>
                <w:sz w:val="16"/>
                <w:szCs w:val="16"/>
              </w:rPr>
              <w:t>585,00</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32F32AD6" w14:textId="77777777" w:rsidR="006D3E3E" w:rsidRPr="00097DEE" w:rsidRDefault="006D3E3E" w:rsidP="00B00F72">
            <w:pPr>
              <w:pStyle w:val="ParagraphStyle"/>
              <w:rPr>
                <w:sz w:val="16"/>
                <w:szCs w:val="16"/>
              </w:rPr>
            </w:pPr>
            <w:r w:rsidRPr="00097DEE">
              <w:rPr>
                <w:sz w:val="16"/>
                <w:szCs w:val="16"/>
              </w:rPr>
              <w:t>LTA</w:t>
            </w:r>
          </w:p>
        </w:tc>
        <w:tc>
          <w:tcPr>
            <w:tcW w:w="1417" w:type="dxa"/>
            <w:tcBorders>
              <w:top w:val="single" w:sz="6" w:space="0" w:color="000000"/>
              <w:left w:val="single" w:sz="6" w:space="0" w:color="000000"/>
              <w:bottom w:val="single" w:sz="6" w:space="0" w:color="000000"/>
              <w:right w:val="single" w:sz="6" w:space="0" w:color="000000"/>
            </w:tcBorders>
            <w:shd w:val="clear" w:color="auto" w:fill="auto"/>
          </w:tcPr>
          <w:p w14:paraId="35BF106F" w14:textId="77777777" w:rsidR="006D3E3E" w:rsidRPr="00097DEE" w:rsidRDefault="006D3E3E" w:rsidP="00B00F72">
            <w:pPr>
              <w:pStyle w:val="ParagraphStyle"/>
              <w:rPr>
                <w:sz w:val="16"/>
                <w:szCs w:val="16"/>
              </w:rPr>
            </w:pPr>
            <w:r w:rsidRPr="00097DEE">
              <w:rPr>
                <w:sz w:val="16"/>
                <w:szCs w:val="16"/>
              </w:rPr>
              <w:t>111,84</w:t>
            </w:r>
          </w:p>
        </w:tc>
        <w:tc>
          <w:tcPr>
            <w:tcW w:w="1402" w:type="dxa"/>
            <w:tcBorders>
              <w:top w:val="single" w:sz="6" w:space="0" w:color="000000"/>
              <w:left w:val="single" w:sz="6" w:space="0" w:color="000000"/>
              <w:bottom w:val="single" w:sz="6" w:space="0" w:color="000000"/>
              <w:right w:val="single" w:sz="6" w:space="0" w:color="000000"/>
            </w:tcBorders>
            <w:shd w:val="clear" w:color="auto" w:fill="auto"/>
          </w:tcPr>
          <w:p w14:paraId="7DE6511B" w14:textId="77777777" w:rsidR="006D3E3E" w:rsidRPr="00097DEE" w:rsidRDefault="006D3E3E" w:rsidP="00B00F72">
            <w:pPr>
              <w:pStyle w:val="ParagraphStyle"/>
              <w:rPr>
                <w:sz w:val="16"/>
                <w:szCs w:val="16"/>
              </w:rPr>
            </w:pPr>
            <w:r w:rsidRPr="00097DEE">
              <w:rPr>
                <w:sz w:val="16"/>
                <w:szCs w:val="16"/>
              </w:rPr>
              <w:t>65.426,40</w:t>
            </w:r>
          </w:p>
        </w:tc>
      </w:tr>
      <w:tr w:rsidR="006D3E3E" w:rsidRPr="00097DEE" w14:paraId="5A5E228A" w14:textId="77777777" w:rsidTr="00B00F72">
        <w:trPr>
          <w:jc w:val="center"/>
        </w:trPr>
        <w:tc>
          <w:tcPr>
            <w:tcW w:w="9064" w:type="dxa"/>
            <w:gridSpan w:val="6"/>
            <w:tcBorders>
              <w:top w:val="single" w:sz="6" w:space="0" w:color="000000"/>
              <w:left w:val="single" w:sz="6" w:space="0" w:color="000000"/>
              <w:bottom w:val="single" w:sz="6" w:space="0" w:color="000000"/>
              <w:right w:val="single" w:sz="6" w:space="0" w:color="000000"/>
            </w:tcBorders>
            <w:shd w:val="clear" w:color="auto" w:fill="auto"/>
          </w:tcPr>
          <w:p w14:paraId="495EA8A2" w14:textId="77777777" w:rsidR="006D3E3E" w:rsidRPr="00097DEE" w:rsidRDefault="006D3E3E" w:rsidP="00B00F72">
            <w:pPr>
              <w:pStyle w:val="ParagraphStyle"/>
              <w:rPr>
                <w:sz w:val="16"/>
                <w:szCs w:val="16"/>
              </w:rPr>
            </w:pPr>
          </w:p>
          <w:p w14:paraId="4F7835CD" w14:textId="77777777" w:rsidR="006D3E3E" w:rsidRPr="00097DEE" w:rsidRDefault="006D3E3E" w:rsidP="00B00F72">
            <w:pPr>
              <w:pStyle w:val="ParagraphStyle"/>
              <w:rPr>
                <w:sz w:val="16"/>
                <w:szCs w:val="16"/>
              </w:rPr>
            </w:pPr>
            <w:r w:rsidRPr="00097DEE">
              <w:rPr>
                <w:sz w:val="16"/>
                <w:szCs w:val="16"/>
              </w:rPr>
              <w:t>TOTAL</w:t>
            </w:r>
          </w:p>
        </w:tc>
        <w:tc>
          <w:tcPr>
            <w:tcW w:w="1402" w:type="dxa"/>
            <w:tcBorders>
              <w:top w:val="single" w:sz="6" w:space="0" w:color="000000"/>
              <w:left w:val="single" w:sz="6" w:space="0" w:color="000000"/>
              <w:bottom w:val="single" w:sz="6" w:space="0" w:color="000000"/>
              <w:right w:val="single" w:sz="6" w:space="0" w:color="000000"/>
            </w:tcBorders>
            <w:shd w:val="clear" w:color="auto" w:fill="auto"/>
          </w:tcPr>
          <w:p w14:paraId="51B4E957" w14:textId="77777777" w:rsidR="006D3E3E" w:rsidRPr="00097DEE" w:rsidRDefault="006D3E3E" w:rsidP="00B00F72">
            <w:pPr>
              <w:pStyle w:val="ParagraphStyle"/>
              <w:rPr>
                <w:sz w:val="16"/>
                <w:szCs w:val="16"/>
              </w:rPr>
            </w:pPr>
          </w:p>
          <w:p w14:paraId="24688FB7" w14:textId="77777777" w:rsidR="006D3E3E" w:rsidRPr="00097DEE" w:rsidRDefault="006D3E3E" w:rsidP="00B00F72">
            <w:pPr>
              <w:pStyle w:val="ParagraphStyle"/>
              <w:rPr>
                <w:sz w:val="16"/>
                <w:szCs w:val="16"/>
              </w:rPr>
            </w:pPr>
            <w:r w:rsidRPr="00097DEE">
              <w:rPr>
                <w:sz w:val="16"/>
                <w:szCs w:val="16"/>
              </w:rPr>
              <w:t>65.426,40</w:t>
            </w:r>
          </w:p>
        </w:tc>
      </w:tr>
      <w:tr w:rsidR="006D3E3E" w:rsidRPr="00097DEE" w14:paraId="44B1597F" w14:textId="77777777" w:rsidTr="00B00F72">
        <w:trPr>
          <w:jc w:val="center"/>
        </w:trPr>
        <w:tc>
          <w:tcPr>
            <w:tcW w:w="10466" w:type="dxa"/>
            <w:gridSpan w:val="7"/>
            <w:tcBorders>
              <w:top w:val="single" w:sz="6" w:space="0" w:color="000000"/>
              <w:left w:val="single" w:sz="6" w:space="0" w:color="000000"/>
              <w:bottom w:val="single" w:sz="6" w:space="0" w:color="000000"/>
              <w:right w:val="single" w:sz="6" w:space="0" w:color="000000"/>
            </w:tcBorders>
            <w:shd w:val="clear" w:color="auto" w:fill="auto"/>
          </w:tcPr>
          <w:p w14:paraId="685FF7C6" w14:textId="77777777" w:rsidR="006D3E3E" w:rsidRPr="00097DEE" w:rsidRDefault="006D3E3E" w:rsidP="00B00F72">
            <w:pPr>
              <w:pStyle w:val="ParagraphStyle"/>
              <w:rPr>
                <w:sz w:val="16"/>
                <w:szCs w:val="16"/>
              </w:rPr>
            </w:pPr>
            <w:r w:rsidRPr="00097DEE">
              <w:rPr>
                <w:sz w:val="16"/>
                <w:szCs w:val="16"/>
              </w:rPr>
              <w:t>Lote: 3 - EXCLUSIVO ME E EPP</w:t>
            </w:r>
          </w:p>
        </w:tc>
      </w:tr>
      <w:tr w:rsidR="006D3E3E" w:rsidRPr="00097DEE" w14:paraId="04AC8037" w14:textId="77777777" w:rsidTr="00B00F72">
        <w:trPr>
          <w:jc w:val="center"/>
        </w:trPr>
        <w:tc>
          <w:tcPr>
            <w:tcW w:w="559" w:type="dxa"/>
            <w:tcBorders>
              <w:top w:val="single" w:sz="6" w:space="0" w:color="000000"/>
              <w:left w:val="single" w:sz="6" w:space="0" w:color="000000"/>
              <w:bottom w:val="single" w:sz="6" w:space="0" w:color="000000"/>
              <w:right w:val="single" w:sz="6" w:space="0" w:color="000000"/>
            </w:tcBorders>
            <w:shd w:val="clear" w:color="auto" w:fill="auto"/>
          </w:tcPr>
          <w:p w14:paraId="62C32C8F" w14:textId="77777777" w:rsidR="006D3E3E" w:rsidRPr="00097DEE" w:rsidRDefault="006D3E3E" w:rsidP="00B00F72">
            <w:pPr>
              <w:pStyle w:val="ParagraphStyle"/>
              <w:rPr>
                <w:sz w:val="16"/>
                <w:szCs w:val="16"/>
              </w:rPr>
            </w:pPr>
            <w:r w:rsidRPr="00097DEE">
              <w:rPr>
                <w:sz w:val="16"/>
                <w:szCs w:val="16"/>
              </w:rPr>
              <w:t>Item</w:t>
            </w:r>
          </w:p>
        </w:tc>
        <w:tc>
          <w:tcPr>
            <w:tcW w:w="993" w:type="dxa"/>
            <w:tcBorders>
              <w:top w:val="single" w:sz="6" w:space="0" w:color="000000"/>
              <w:left w:val="single" w:sz="6" w:space="0" w:color="000000"/>
              <w:bottom w:val="single" w:sz="6" w:space="0" w:color="000000"/>
              <w:right w:val="single" w:sz="6" w:space="0" w:color="000000"/>
            </w:tcBorders>
            <w:shd w:val="clear" w:color="auto" w:fill="auto"/>
          </w:tcPr>
          <w:p w14:paraId="74915877" w14:textId="77777777" w:rsidR="006D3E3E" w:rsidRPr="00097DEE" w:rsidRDefault="006D3E3E" w:rsidP="00B00F72">
            <w:pPr>
              <w:pStyle w:val="ParagraphStyle"/>
              <w:rPr>
                <w:sz w:val="16"/>
                <w:szCs w:val="16"/>
              </w:rPr>
            </w:pPr>
            <w:r w:rsidRPr="00097DEE">
              <w:rPr>
                <w:sz w:val="16"/>
                <w:szCs w:val="16"/>
              </w:rPr>
              <w:t>Código do produto</w:t>
            </w:r>
          </w:p>
        </w:tc>
        <w:tc>
          <w:tcPr>
            <w:tcW w:w="3969" w:type="dxa"/>
            <w:tcBorders>
              <w:top w:val="single" w:sz="6" w:space="0" w:color="000000"/>
              <w:left w:val="single" w:sz="6" w:space="0" w:color="000000"/>
              <w:bottom w:val="single" w:sz="6" w:space="0" w:color="000000"/>
              <w:right w:val="single" w:sz="6" w:space="0" w:color="000000"/>
            </w:tcBorders>
            <w:shd w:val="clear" w:color="auto" w:fill="auto"/>
          </w:tcPr>
          <w:p w14:paraId="06FBCA5D" w14:textId="77777777" w:rsidR="006D3E3E" w:rsidRPr="00097DEE" w:rsidRDefault="006D3E3E" w:rsidP="00B00F72">
            <w:pPr>
              <w:pStyle w:val="ParagraphStyle"/>
              <w:rPr>
                <w:sz w:val="16"/>
                <w:szCs w:val="16"/>
              </w:rPr>
            </w:pPr>
            <w:r w:rsidRPr="00097DEE">
              <w:rPr>
                <w:sz w:val="16"/>
                <w:szCs w:val="16"/>
              </w:rPr>
              <w:t>Nome do produto</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048F1274" w14:textId="77777777" w:rsidR="006D3E3E" w:rsidRPr="00097DEE" w:rsidRDefault="006D3E3E" w:rsidP="00B00F72">
            <w:pPr>
              <w:pStyle w:val="ParagraphStyle"/>
              <w:rPr>
                <w:sz w:val="16"/>
                <w:szCs w:val="16"/>
              </w:rPr>
            </w:pPr>
            <w:r w:rsidRPr="00097DEE">
              <w:rPr>
                <w:sz w:val="16"/>
                <w:szCs w:val="16"/>
              </w:rPr>
              <w:t>Quantidade</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7FC3963F" w14:textId="77777777" w:rsidR="006D3E3E" w:rsidRPr="00097DEE" w:rsidRDefault="006D3E3E" w:rsidP="00B00F72">
            <w:pPr>
              <w:pStyle w:val="ParagraphStyle"/>
              <w:rPr>
                <w:sz w:val="16"/>
                <w:szCs w:val="16"/>
              </w:rPr>
            </w:pPr>
            <w:r w:rsidRPr="00097DEE">
              <w:rPr>
                <w:sz w:val="16"/>
                <w:szCs w:val="16"/>
              </w:rPr>
              <w:t>Unidade</w:t>
            </w:r>
          </w:p>
        </w:tc>
        <w:tc>
          <w:tcPr>
            <w:tcW w:w="1417" w:type="dxa"/>
            <w:tcBorders>
              <w:top w:val="single" w:sz="6" w:space="0" w:color="000000"/>
              <w:left w:val="single" w:sz="6" w:space="0" w:color="000000"/>
              <w:bottom w:val="single" w:sz="6" w:space="0" w:color="000000"/>
              <w:right w:val="single" w:sz="6" w:space="0" w:color="000000"/>
            </w:tcBorders>
            <w:shd w:val="clear" w:color="auto" w:fill="auto"/>
          </w:tcPr>
          <w:p w14:paraId="0D67F23D" w14:textId="77777777" w:rsidR="006D3E3E" w:rsidRPr="00097DEE" w:rsidRDefault="006D3E3E" w:rsidP="00B00F72">
            <w:pPr>
              <w:pStyle w:val="ParagraphStyle"/>
              <w:rPr>
                <w:sz w:val="16"/>
                <w:szCs w:val="16"/>
              </w:rPr>
            </w:pPr>
            <w:r w:rsidRPr="00097DEE">
              <w:rPr>
                <w:sz w:val="16"/>
                <w:szCs w:val="16"/>
              </w:rPr>
              <w:t>Preço máximo</w:t>
            </w:r>
          </w:p>
        </w:tc>
        <w:tc>
          <w:tcPr>
            <w:tcW w:w="1402" w:type="dxa"/>
            <w:tcBorders>
              <w:top w:val="single" w:sz="6" w:space="0" w:color="000000"/>
              <w:left w:val="single" w:sz="6" w:space="0" w:color="000000"/>
              <w:bottom w:val="single" w:sz="6" w:space="0" w:color="000000"/>
              <w:right w:val="single" w:sz="6" w:space="0" w:color="000000"/>
            </w:tcBorders>
            <w:shd w:val="clear" w:color="auto" w:fill="auto"/>
          </w:tcPr>
          <w:p w14:paraId="67C4D1AB" w14:textId="77777777" w:rsidR="006D3E3E" w:rsidRPr="00097DEE" w:rsidRDefault="006D3E3E" w:rsidP="00B00F72">
            <w:pPr>
              <w:pStyle w:val="ParagraphStyle"/>
              <w:rPr>
                <w:sz w:val="16"/>
                <w:szCs w:val="16"/>
              </w:rPr>
            </w:pPr>
            <w:r w:rsidRPr="00097DEE">
              <w:rPr>
                <w:sz w:val="16"/>
                <w:szCs w:val="16"/>
              </w:rPr>
              <w:t>Preço máximo total</w:t>
            </w:r>
          </w:p>
        </w:tc>
      </w:tr>
      <w:tr w:rsidR="006D3E3E" w:rsidRPr="00097DEE" w14:paraId="76252735" w14:textId="77777777" w:rsidTr="00B00F72">
        <w:trPr>
          <w:jc w:val="center"/>
        </w:trPr>
        <w:tc>
          <w:tcPr>
            <w:tcW w:w="559" w:type="dxa"/>
            <w:tcBorders>
              <w:top w:val="single" w:sz="6" w:space="0" w:color="000000"/>
              <w:left w:val="single" w:sz="6" w:space="0" w:color="000000"/>
              <w:bottom w:val="single" w:sz="6" w:space="0" w:color="000000"/>
              <w:right w:val="single" w:sz="6" w:space="0" w:color="000000"/>
            </w:tcBorders>
            <w:shd w:val="clear" w:color="auto" w:fill="auto"/>
          </w:tcPr>
          <w:p w14:paraId="68BF7174" w14:textId="77777777" w:rsidR="006D3E3E" w:rsidRPr="00097DEE" w:rsidRDefault="006D3E3E" w:rsidP="00B00F72">
            <w:pPr>
              <w:pStyle w:val="ParagraphStyle"/>
              <w:rPr>
                <w:sz w:val="16"/>
                <w:szCs w:val="16"/>
              </w:rPr>
            </w:pPr>
            <w:r w:rsidRPr="00097DEE">
              <w:rPr>
                <w:sz w:val="16"/>
                <w:szCs w:val="16"/>
              </w:rPr>
              <w:t>1</w:t>
            </w:r>
          </w:p>
        </w:tc>
        <w:tc>
          <w:tcPr>
            <w:tcW w:w="993" w:type="dxa"/>
            <w:tcBorders>
              <w:top w:val="single" w:sz="6" w:space="0" w:color="000000"/>
              <w:left w:val="single" w:sz="6" w:space="0" w:color="000000"/>
              <w:bottom w:val="single" w:sz="6" w:space="0" w:color="000000"/>
              <w:right w:val="single" w:sz="6" w:space="0" w:color="000000"/>
            </w:tcBorders>
            <w:shd w:val="clear" w:color="auto" w:fill="auto"/>
          </w:tcPr>
          <w:p w14:paraId="1370672E" w14:textId="77777777" w:rsidR="006D3E3E" w:rsidRPr="00097DEE" w:rsidRDefault="006D3E3E" w:rsidP="00B00F72">
            <w:pPr>
              <w:pStyle w:val="ParagraphStyle"/>
              <w:rPr>
                <w:sz w:val="16"/>
                <w:szCs w:val="16"/>
              </w:rPr>
            </w:pPr>
            <w:r w:rsidRPr="00097DEE">
              <w:rPr>
                <w:sz w:val="16"/>
                <w:szCs w:val="16"/>
              </w:rPr>
              <w:t>35246</w:t>
            </w:r>
          </w:p>
        </w:tc>
        <w:tc>
          <w:tcPr>
            <w:tcW w:w="3969" w:type="dxa"/>
            <w:tcBorders>
              <w:top w:val="single" w:sz="6" w:space="0" w:color="000000"/>
              <w:left w:val="single" w:sz="6" w:space="0" w:color="000000"/>
              <w:bottom w:val="single" w:sz="6" w:space="0" w:color="000000"/>
              <w:right w:val="single" w:sz="6" w:space="0" w:color="000000"/>
            </w:tcBorders>
            <w:shd w:val="clear" w:color="auto" w:fill="auto"/>
          </w:tcPr>
          <w:p w14:paraId="5A3302BC" w14:textId="77777777" w:rsidR="006D3E3E" w:rsidRPr="00097DEE" w:rsidRDefault="006D3E3E" w:rsidP="00B00F72">
            <w:pPr>
              <w:pStyle w:val="ParagraphStyle"/>
              <w:jc w:val="both"/>
              <w:rPr>
                <w:sz w:val="16"/>
                <w:szCs w:val="16"/>
              </w:rPr>
            </w:pPr>
            <w:r w:rsidRPr="00097DEE">
              <w:rPr>
                <w:sz w:val="16"/>
                <w:szCs w:val="16"/>
              </w:rPr>
              <w:t xml:space="preserve">Alimento para Nutrição Oral - Recuperação de Crianças 400g ALIMENTO PARA NUTRIÇÃO ORAL, NUTRICIONALMENTE COMPLETA, EM PÓ. RICA EM VITAMINAS E MINERAIS. NORMOCALÓRICA, NORMOPROTEICA, NORMOLIPÍDICA COM ÓLEOS VEGETAIS E TCM. ISENTA DE GLÚTEN E LACTOSE. INDICADA PARA RECUPERAÇÃO E MANUTENÇÃO DO ESTADO NUTRICIONAL DE CRIANÇAS. EMBALAGEM EM PÓ, COM NO MÍNIMO DE 400G. </w:t>
            </w:r>
          </w:p>
          <w:p w14:paraId="71FCDAE2" w14:textId="77777777" w:rsidR="006D3E3E" w:rsidRPr="00097DEE" w:rsidRDefault="006D3E3E" w:rsidP="00B00F72">
            <w:pPr>
              <w:pStyle w:val="ParagraphStyle"/>
              <w:jc w:val="both"/>
              <w:rPr>
                <w:sz w:val="16"/>
                <w:szCs w:val="16"/>
              </w:rPr>
            </w:pPr>
            <w:r w:rsidRPr="00097DEE">
              <w:rPr>
                <w:sz w:val="16"/>
                <w:szCs w:val="16"/>
              </w:rPr>
              <w:t xml:space="preserve">REFERÊNCIA: NUTREN JÚNIOR  </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0C660239" w14:textId="77777777" w:rsidR="006D3E3E" w:rsidRPr="00097DEE" w:rsidRDefault="006D3E3E" w:rsidP="00B00F72">
            <w:pPr>
              <w:pStyle w:val="ParagraphStyle"/>
              <w:rPr>
                <w:sz w:val="16"/>
                <w:szCs w:val="16"/>
              </w:rPr>
            </w:pPr>
            <w:r w:rsidRPr="00097DEE">
              <w:rPr>
                <w:sz w:val="16"/>
                <w:szCs w:val="16"/>
              </w:rPr>
              <w:t>100,00</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406FEA65" w14:textId="77777777" w:rsidR="006D3E3E" w:rsidRPr="00097DEE" w:rsidRDefault="006D3E3E" w:rsidP="00B00F72">
            <w:pPr>
              <w:pStyle w:val="ParagraphStyle"/>
              <w:rPr>
                <w:sz w:val="16"/>
                <w:szCs w:val="16"/>
              </w:rPr>
            </w:pPr>
            <w:r w:rsidRPr="00097DEE">
              <w:rPr>
                <w:sz w:val="16"/>
                <w:szCs w:val="16"/>
              </w:rPr>
              <w:t>LTA</w:t>
            </w:r>
          </w:p>
        </w:tc>
        <w:tc>
          <w:tcPr>
            <w:tcW w:w="1417" w:type="dxa"/>
            <w:tcBorders>
              <w:top w:val="single" w:sz="6" w:space="0" w:color="000000"/>
              <w:left w:val="single" w:sz="6" w:space="0" w:color="000000"/>
              <w:bottom w:val="single" w:sz="6" w:space="0" w:color="000000"/>
              <w:right w:val="single" w:sz="6" w:space="0" w:color="000000"/>
            </w:tcBorders>
            <w:shd w:val="clear" w:color="auto" w:fill="auto"/>
          </w:tcPr>
          <w:p w14:paraId="20800C8B" w14:textId="77777777" w:rsidR="006D3E3E" w:rsidRPr="00097DEE" w:rsidRDefault="006D3E3E" w:rsidP="00B00F72">
            <w:pPr>
              <w:pStyle w:val="ParagraphStyle"/>
              <w:rPr>
                <w:sz w:val="16"/>
                <w:szCs w:val="16"/>
              </w:rPr>
            </w:pPr>
            <w:r w:rsidRPr="00097DEE">
              <w:rPr>
                <w:sz w:val="16"/>
                <w:szCs w:val="16"/>
              </w:rPr>
              <w:t>141,25</w:t>
            </w:r>
          </w:p>
        </w:tc>
        <w:tc>
          <w:tcPr>
            <w:tcW w:w="1402" w:type="dxa"/>
            <w:tcBorders>
              <w:top w:val="single" w:sz="6" w:space="0" w:color="000000"/>
              <w:left w:val="single" w:sz="6" w:space="0" w:color="000000"/>
              <w:bottom w:val="single" w:sz="6" w:space="0" w:color="000000"/>
              <w:right w:val="single" w:sz="6" w:space="0" w:color="000000"/>
            </w:tcBorders>
            <w:shd w:val="clear" w:color="auto" w:fill="auto"/>
          </w:tcPr>
          <w:p w14:paraId="6B6E00E4" w14:textId="77777777" w:rsidR="006D3E3E" w:rsidRPr="00097DEE" w:rsidRDefault="006D3E3E" w:rsidP="00B00F72">
            <w:pPr>
              <w:pStyle w:val="ParagraphStyle"/>
              <w:rPr>
                <w:sz w:val="16"/>
                <w:szCs w:val="16"/>
              </w:rPr>
            </w:pPr>
            <w:r w:rsidRPr="00097DEE">
              <w:rPr>
                <w:sz w:val="16"/>
                <w:szCs w:val="16"/>
              </w:rPr>
              <w:t>14.125,00</w:t>
            </w:r>
          </w:p>
        </w:tc>
      </w:tr>
      <w:tr w:rsidR="006D3E3E" w:rsidRPr="00097DEE" w14:paraId="67BBA762" w14:textId="77777777" w:rsidTr="00B00F72">
        <w:trPr>
          <w:jc w:val="center"/>
        </w:trPr>
        <w:tc>
          <w:tcPr>
            <w:tcW w:w="9064" w:type="dxa"/>
            <w:gridSpan w:val="6"/>
            <w:tcBorders>
              <w:top w:val="single" w:sz="6" w:space="0" w:color="000000"/>
              <w:left w:val="single" w:sz="6" w:space="0" w:color="000000"/>
              <w:bottom w:val="single" w:sz="6" w:space="0" w:color="000000"/>
              <w:right w:val="single" w:sz="6" w:space="0" w:color="000000"/>
            </w:tcBorders>
            <w:shd w:val="clear" w:color="auto" w:fill="auto"/>
          </w:tcPr>
          <w:p w14:paraId="0A5E0A2D" w14:textId="77777777" w:rsidR="006D3E3E" w:rsidRPr="00097DEE" w:rsidRDefault="006D3E3E" w:rsidP="00B00F72">
            <w:pPr>
              <w:pStyle w:val="ParagraphStyle"/>
              <w:rPr>
                <w:sz w:val="16"/>
                <w:szCs w:val="16"/>
              </w:rPr>
            </w:pPr>
          </w:p>
          <w:p w14:paraId="54B925CE" w14:textId="77777777" w:rsidR="006D3E3E" w:rsidRPr="00097DEE" w:rsidRDefault="006D3E3E" w:rsidP="00B00F72">
            <w:pPr>
              <w:pStyle w:val="ParagraphStyle"/>
              <w:rPr>
                <w:sz w:val="16"/>
                <w:szCs w:val="16"/>
              </w:rPr>
            </w:pPr>
            <w:r w:rsidRPr="00097DEE">
              <w:rPr>
                <w:sz w:val="16"/>
                <w:szCs w:val="16"/>
              </w:rPr>
              <w:t>TOTAL</w:t>
            </w:r>
          </w:p>
        </w:tc>
        <w:tc>
          <w:tcPr>
            <w:tcW w:w="1402" w:type="dxa"/>
            <w:tcBorders>
              <w:top w:val="single" w:sz="6" w:space="0" w:color="000000"/>
              <w:left w:val="single" w:sz="6" w:space="0" w:color="000000"/>
              <w:bottom w:val="single" w:sz="6" w:space="0" w:color="000000"/>
              <w:right w:val="single" w:sz="6" w:space="0" w:color="000000"/>
            </w:tcBorders>
            <w:shd w:val="clear" w:color="auto" w:fill="auto"/>
          </w:tcPr>
          <w:p w14:paraId="5DEC3849" w14:textId="77777777" w:rsidR="006D3E3E" w:rsidRPr="00097DEE" w:rsidRDefault="006D3E3E" w:rsidP="00B00F72">
            <w:pPr>
              <w:pStyle w:val="ParagraphStyle"/>
              <w:rPr>
                <w:sz w:val="16"/>
                <w:szCs w:val="16"/>
              </w:rPr>
            </w:pPr>
          </w:p>
          <w:p w14:paraId="4A382A4D" w14:textId="77777777" w:rsidR="006D3E3E" w:rsidRPr="00097DEE" w:rsidRDefault="006D3E3E" w:rsidP="00B00F72">
            <w:pPr>
              <w:pStyle w:val="ParagraphStyle"/>
              <w:rPr>
                <w:sz w:val="16"/>
                <w:szCs w:val="16"/>
              </w:rPr>
            </w:pPr>
            <w:r w:rsidRPr="00097DEE">
              <w:rPr>
                <w:sz w:val="16"/>
                <w:szCs w:val="16"/>
              </w:rPr>
              <w:t>14.125,00</w:t>
            </w:r>
          </w:p>
        </w:tc>
      </w:tr>
      <w:tr w:rsidR="006D3E3E" w:rsidRPr="00097DEE" w14:paraId="238AFCE4" w14:textId="77777777" w:rsidTr="00B00F72">
        <w:trPr>
          <w:jc w:val="center"/>
        </w:trPr>
        <w:tc>
          <w:tcPr>
            <w:tcW w:w="10466" w:type="dxa"/>
            <w:gridSpan w:val="7"/>
            <w:tcBorders>
              <w:top w:val="single" w:sz="6" w:space="0" w:color="000000"/>
              <w:left w:val="single" w:sz="6" w:space="0" w:color="000000"/>
              <w:bottom w:val="single" w:sz="6" w:space="0" w:color="000000"/>
              <w:right w:val="single" w:sz="6" w:space="0" w:color="000000"/>
            </w:tcBorders>
            <w:shd w:val="clear" w:color="auto" w:fill="auto"/>
          </w:tcPr>
          <w:p w14:paraId="25114B85" w14:textId="77777777" w:rsidR="006D3E3E" w:rsidRPr="00097DEE" w:rsidRDefault="006D3E3E" w:rsidP="00B00F72">
            <w:pPr>
              <w:pStyle w:val="ParagraphStyle"/>
              <w:rPr>
                <w:sz w:val="16"/>
                <w:szCs w:val="16"/>
              </w:rPr>
            </w:pPr>
            <w:r w:rsidRPr="00097DEE">
              <w:rPr>
                <w:sz w:val="16"/>
                <w:szCs w:val="16"/>
              </w:rPr>
              <w:t>Lote: 4 - EXCLUSIVO ME E EPP</w:t>
            </w:r>
          </w:p>
        </w:tc>
      </w:tr>
      <w:tr w:rsidR="006D3E3E" w:rsidRPr="00097DEE" w14:paraId="6855E1A5" w14:textId="77777777" w:rsidTr="00B00F72">
        <w:trPr>
          <w:jc w:val="center"/>
        </w:trPr>
        <w:tc>
          <w:tcPr>
            <w:tcW w:w="559" w:type="dxa"/>
            <w:tcBorders>
              <w:top w:val="single" w:sz="6" w:space="0" w:color="000000"/>
              <w:left w:val="single" w:sz="6" w:space="0" w:color="000000"/>
              <w:bottom w:val="single" w:sz="6" w:space="0" w:color="000000"/>
              <w:right w:val="single" w:sz="6" w:space="0" w:color="000000"/>
            </w:tcBorders>
            <w:shd w:val="clear" w:color="auto" w:fill="auto"/>
          </w:tcPr>
          <w:p w14:paraId="26148CEC" w14:textId="77777777" w:rsidR="006D3E3E" w:rsidRPr="00097DEE" w:rsidRDefault="006D3E3E" w:rsidP="00B00F72">
            <w:pPr>
              <w:pStyle w:val="ParagraphStyle"/>
              <w:rPr>
                <w:sz w:val="16"/>
                <w:szCs w:val="16"/>
              </w:rPr>
            </w:pPr>
            <w:r w:rsidRPr="00097DEE">
              <w:rPr>
                <w:sz w:val="16"/>
                <w:szCs w:val="16"/>
              </w:rPr>
              <w:t>Item</w:t>
            </w:r>
          </w:p>
        </w:tc>
        <w:tc>
          <w:tcPr>
            <w:tcW w:w="993" w:type="dxa"/>
            <w:tcBorders>
              <w:top w:val="single" w:sz="6" w:space="0" w:color="000000"/>
              <w:left w:val="single" w:sz="6" w:space="0" w:color="000000"/>
              <w:bottom w:val="single" w:sz="6" w:space="0" w:color="000000"/>
              <w:right w:val="single" w:sz="6" w:space="0" w:color="000000"/>
            </w:tcBorders>
            <w:shd w:val="clear" w:color="auto" w:fill="auto"/>
          </w:tcPr>
          <w:p w14:paraId="7D6F0841" w14:textId="77777777" w:rsidR="006D3E3E" w:rsidRPr="00097DEE" w:rsidRDefault="006D3E3E" w:rsidP="00B00F72">
            <w:pPr>
              <w:pStyle w:val="ParagraphStyle"/>
              <w:rPr>
                <w:sz w:val="16"/>
                <w:szCs w:val="16"/>
              </w:rPr>
            </w:pPr>
            <w:r w:rsidRPr="00097DEE">
              <w:rPr>
                <w:sz w:val="16"/>
                <w:szCs w:val="16"/>
              </w:rPr>
              <w:t>Código do produto</w:t>
            </w:r>
          </w:p>
        </w:tc>
        <w:tc>
          <w:tcPr>
            <w:tcW w:w="3969" w:type="dxa"/>
            <w:tcBorders>
              <w:top w:val="single" w:sz="6" w:space="0" w:color="000000"/>
              <w:left w:val="single" w:sz="6" w:space="0" w:color="000000"/>
              <w:bottom w:val="single" w:sz="6" w:space="0" w:color="000000"/>
              <w:right w:val="single" w:sz="6" w:space="0" w:color="000000"/>
            </w:tcBorders>
            <w:shd w:val="clear" w:color="auto" w:fill="auto"/>
          </w:tcPr>
          <w:p w14:paraId="279CB39B" w14:textId="77777777" w:rsidR="006D3E3E" w:rsidRPr="00097DEE" w:rsidRDefault="006D3E3E" w:rsidP="00B00F72">
            <w:pPr>
              <w:pStyle w:val="ParagraphStyle"/>
              <w:rPr>
                <w:sz w:val="16"/>
                <w:szCs w:val="16"/>
              </w:rPr>
            </w:pPr>
            <w:r w:rsidRPr="00097DEE">
              <w:rPr>
                <w:sz w:val="16"/>
                <w:szCs w:val="16"/>
              </w:rPr>
              <w:t>Nome do produto</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41A2FCE0" w14:textId="77777777" w:rsidR="006D3E3E" w:rsidRPr="00097DEE" w:rsidRDefault="006D3E3E" w:rsidP="00B00F72">
            <w:pPr>
              <w:pStyle w:val="ParagraphStyle"/>
              <w:rPr>
                <w:sz w:val="16"/>
                <w:szCs w:val="16"/>
              </w:rPr>
            </w:pPr>
            <w:r w:rsidRPr="00097DEE">
              <w:rPr>
                <w:sz w:val="16"/>
                <w:szCs w:val="16"/>
              </w:rPr>
              <w:t>Quantidade</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24CC06BA" w14:textId="77777777" w:rsidR="006D3E3E" w:rsidRPr="00097DEE" w:rsidRDefault="006D3E3E" w:rsidP="00B00F72">
            <w:pPr>
              <w:pStyle w:val="ParagraphStyle"/>
              <w:rPr>
                <w:sz w:val="16"/>
                <w:szCs w:val="16"/>
              </w:rPr>
            </w:pPr>
            <w:r w:rsidRPr="00097DEE">
              <w:rPr>
                <w:sz w:val="16"/>
                <w:szCs w:val="16"/>
              </w:rPr>
              <w:t>Unidade</w:t>
            </w:r>
          </w:p>
        </w:tc>
        <w:tc>
          <w:tcPr>
            <w:tcW w:w="1417" w:type="dxa"/>
            <w:tcBorders>
              <w:top w:val="single" w:sz="6" w:space="0" w:color="000000"/>
              <w:left w:val="single" w:sz="6" w:space="0" w:color="000000"/>
              <w:bottom w:val="single" w:sz="6" w:space="0" w:color="000000"/>
              <w:right w:val="single" w:sz="6" w:space="0" w:color="000000"/>
            </w:tcBorders>
            <w:shd w:val="clear" w:color="auto" w:fill="auto"/>
          </w:tcPr>
          <w:p w14:paraId="422ACFE2" w14:textId="77777777" w:rsidR="006D3E3E" w:rsidRPr="00097DEE" w:rsidRDefault="006D3E3E" w:rsidP="00B00F72">
            <w:pPr>
              <w:pStyle w:val="ParagraphStyle"/>
              <w:rPr>
                <w:sz w:val="16"/>
                <w:szCs w:val="16"/>
              </w:rPr>
            </w:pPr>
            <w:r w:rsidRPr="00097DEE">
              <w:rPr>
                <w:sz w:val="16"/>
                <w:szCs w:val="16"/>
              </w:rPr>
              <w:t>Preço máximo</w:t>
            </w:r>
          </w:p>
        </w:tc>
        <w:tc>
          <w:tcPr>
            <w:tcW w:w="1402" w:type="dxa"/>
            <w:tcBorders>
              <w:top w:val="single" w:sz="6" w:space="0" w:color="000000"/>
              <w:left w:val="single" w:sz="6" w:space="0" w:color="000000"/>
              <w:bottom w:val="single" w:sz="6" w:space="0" w:color="000000"/>
              <w:right w:val="single" w:sz="6" w:space="0" w:color="000000"/>
            </w:tcBorders>
            <w:shd w:val="clear" w:color="auto" w:fill="auto"/>
          </w:tcPr>
          <w:p w14:paraId="7F75E16C" w14:textId="77777777" w:rsidR="006D3E3E" w:rsidRPr="00097DEE" w:rsidRDefault="006D3E3E" w:rsidP="00B00F72">
            <w:pPr>
              <w:pStyle w:val="ParagraphStyle"/>
              <w:rPr>
                <w:sz w:val="16"/>
                <w:szCs w:val="16"/>
              </w:rPr>
            </w:pPr>
            <w:r w:rsidRPr="00097DEE">
              <w:rPr>
                <w:sz w:val="16"/>
                <w:szCs w:val="16"/>
              </w:rPr>
              <w:t>Preço máximo total</w:t>
            </w:r>
          </w:p>
        </w:tc>
      </w:tr>
      <w:tr w:rsidR="006D3E3E" w:rsidRPr="00097DEE" w14:paraId="6F91E2CB" w14:textId="77777777" w:rsidTr="00B00F72">
        <w:trPr>
          <w:jc w:val="center"/>
        </w:trPr>
        <w:tc>
          <w:tcPr>
            <w:tcW w:w="559" w:type="dxa"/>
            <w:tcBorders>
              <w:top w:val="single" w:sz="6" w:space="0" w:color="000000"/>
              <w:left w:val="single" w:sz="6" w:space="0" w:color="000000"/>
              <w:bottom w:val="single" w:sz="6" w:space="0" w:color="000000"/>
              <w:right w:val="single" w:sz="6" w:space="0" w:color="000000"/>
            </w:tcBorders>
            <w:shd w:val="clear" w:color="auto" w:fill="auto"/>
          </w:tcPr>
          <w:p w14:paraId="41BE690F" w14:textId="77777777" w:rsidR="006D3E3E" w:rsidRPr="00097DEE" w:rsidRDefault="006D3E3E" w:rsidP="00B00F72">
            <w:pPr>
              <w:pStyle w:val="ParagraphStyle"/>
              <w:rPr>
                <w:sz w:val="16"/>
                <w:szCs w:val="16"/>
              </w:rPr>
            </w:pPr>
            <w:r w:rsidRPr="00097DEE">
              <w:rPr>
                <w:sz w:val="16"/>
                <w:szCs w:val="16"/>
              </w:rPr>
              <w:t>1</w:t>
            </w:r>
          </w:p>
        </w:tc>
        <w:tc>
          <w:tcPr>
            <w:tcW w:w="993" w:type="dxa"/>
            <w:tcBorders>
              <w:top w:val="single" w:sz="6" w:space="0" w:color="000000"/>
              <w:left w:val="single" w:sz="6" w:space="0" w:color="000000"/>
              <w:bottom w:val="single" w:sz="6" w:space="0" w:color="000000"/>
              <w:right w:val="single" w:sz="6" w:space="0" w:color="000000"/>
            </w:tcBorders>
            <w:shd w:val="clear" w:color="auto" w:fill="auto"/>
          </w:tcPr>
          <w:p w14:paraId="40D1306D" w14:textId="77777777" w:rsidR="006D3E3E" w:rsidRPr="00097DEE" w:rsidRDefault="006D3E3E" w:rsidP="00B00F72">
            <w:pPr>
              <w:pStyle w:val="ParagraphStyle"/>
              <w:rPr>
                <w:sz w:val="16"/>
                <w:szCs w:val="16"/>
              </w:rPr>
            </w:pPr>
            <w:r w:rsidRPr="00097DEE">
              <w:rPr>
                <w:sz w:val="16"/>
                <w:szCs w:val="16"/>
              </w:rPr>
              <w:t>40728</w:t>
            </w:r>
          </w:p>
        </w:tc>
        <w:tc>
          <w:tcPr>
            <w:tcW w:w="3969" w:type="dxa"/>
            <w:tcBorders>
              <w:top w:val="single" w:sz="6" w:space="0" w:color="000000"/>
              <w:left w:val="single" w:sz="6" w:space="0" w:color="000000"/>
              <w:bottom w:val="single" w:sz="6" w:space="0" w:color="000000"/>
              <w:right w:val="single" w:sz="6" w:space="0" w:color="000000"/>
            </w:tcBorders>
            <w:shd w:val="clear" w:color="auto" w:fill="auto"/>
          </w:tcPr>
          <w:p w14:paraId="343BA67B" w14:textId="77777777" w:rsidR="006D3E3E" w:rsidRPr="00097DEE" w:rsidRDefault="006D3E3E" w:rsidP="00B00F72">
            <w:pPr>
              <w:pStyle w:val="ParagraphStyle"/>
              <w:jc w:val="both"/>
              <w:rPr>
                <w:sz w:val="16"/>
                <w:szCs w:val="16"/>
              </w:rPr>
            </w:pPr>
            <w:r w:rsidRPr="00097DEE">
              <w:rPr>
                <w:sz w:val="16"/>
                <w:szCs w:val="16"/>
              </w:rPr>
              <w:t xml:space="preserve">Alimento para Nutrição Oral e Enteral Hipercalórico ALIMENTO PARA NUTRIÇÃO ORAL E ENTERAL, HIPERCALÓRICO, HIPERPROTEICO, RICO EM VITAMINAS E MINERAIS INDICADA PARA RECUPERAÇÃO E MANUTENÇÃO DE ESTADO NUTRICIONAL DE IDOSO, OSTEOPOROSE, PRÉ E PÓS CIRÚRGICO. ISENTO DE GLÚTEN. SEM SABOR. EMBALAGEM EM PÓ COM NO MÍNIMO 370 G. </w:t>
            </w:r>
          </w:p>
          <w:p w14:paraId="6F6E9133" w14:textId="77777777" w:rsidR="006D3E3E" w:rsidRPr="00097DEE" w:rsidRDefault="006D3E3E" w:rsidP="00B00F72">
            <w:pPr>
              <w:pStyle w:val="ParagraphStyle"/>
              <w:jc w:val="both"/>
              <w:rPr>
                <w:sz w:val="16"/>
                <w:szCs w:val="16"/>
              </w:rPr>
            </w:pPr>
            <w:r w:rsidRPr="00097DEE">
              <w:rPr>
                <w:sz w:val="16"/>
                <w:szCs w:val="16"/>
              </w:rPr>
              <w:t xml:space="preserve">REFERÊNCIA: NUTREN SENIOR </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7FC54D88" w14:textId="77777777" w:rsidR="006D3E3E" w:rsidRPr="00097DEE" w:rsidRDefault="006D3E3E" w:rsidP="00B00F72">
            <w:pPr>
              <w:pStyle w:val="ParagraphStyle"/>
              <w:rPr>
                <w:sz w:val="16"/>
                <w:szCs w:val="16"/>
              </w:rPr>
            </w:pPr>
            <w:r w:rsidRPr="00097DEE">
              <w:rPr>
                <w:sz w:val="16"/>
                <w:szCs w:val="16"/>
              </w:rPr>
              <w:t>1.000,00</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4F3C4BEC" w14:textId="77777777" w:rsidR="006D3E3E" w:rsidRPr="00097DEE" w:rsidRDefault="006D3E3E" w:rsidP="00B00F72">
            <w:pPr>
              <w:pStyle w:val="ParagraphStyle"/>
              <w:rPr>
                <w:sz w:val="16"/>
                <w:szCs w:val="16"/>
              </w:rPr>
            </w:pPr>
            <w:r w:rsidRPr="00097DEE">
              <w:rPr>
                <w:sz w:val="16"/>
                <w:szCs w:val="16"/>
              </w:rPr>
              <w:t>LTA</w:t>
            </w:r>
          </w:p>
        </w:tc>
        <w:tc>
          <w:tcPr>
            <w:tcW w:w="1417" w:type="dxa"/>
            <w:tcBorders>
              <w:top w:val="single" w:sz="6" w:space="0" w:color="000000"/>
              <w:left w:val="single" w:sz="6" w:space="0" w:color="000000"/>
              <w:bottom w:val="single" w:sz="6" w:space="0" w:color="000000"/>
              <w:right w:val="single" w:sz="6" w:space="0" w:color="000000"/>
            </w:tcBorders>
            <w:shd w:val="clear" w:color="auto" w:fill="auto"/>
          </w:tcPr>
          <w:p w14:paraId="57397DC4" w14:textId="77777777" w:rsidR="006D3E3E" w:rsidRPr="00097DEE" w:rsidRDefault="006D3E3E" w:rsidP="00B00F72">
            <w:pPr>
              <w:pStyle w:val="ParagraphStyle"/>
              <w:rPr>
                <w:sz w:val="16"/>
                <w:szCs w:val="16"/>
              </w:rPr>
            </w:pPr>
            <w:r w:rsidRPr="00097DEE">
              <w:rPr>
                <w:sz w:val="16"/>
                <w:szCs w:val="16"/>
              </w:rPr>
              <w:t>113,08</w:t>
            </w:r>
          </w:p>
        </w:tc>
        <w:tc>
          <w:tcPr>
            <w:tcW w:w="1402" w:type="dxa"/>
            <w:tcBorders>
              <w:top w:val="single" w:sz="6" w:space="0" w:color="000000"/>
              <w:left w:val="single" w:sz="6" w:space="0" w:color="000000"/>
              <w:bottom w:val="single" w:sz="6" w:space="0" w:color="000000"/>
              <w:right w:val="single" w:sz="6" w:space="0" w:color="000000"/>
            </w:tcBorders>
            <w:shd w:val="clear" w:color="auto" w:fill="auto"/>
          </w:tcPr>
          <w:p w14:paraId="539AAAA8" w14:textId="77777777" w:rsidR="006D3E3E" w:rsidRPr="00097DEE" w:rsidRDefault="006D3E3E" w:rsidP="00B00F72">
            <w:pPr>
              <w:pStyle w:val="ParagraphStyle"/>
              <w:rPr>
                <w:sz w:val="16"/>
                <w:szCs w:val="16"/>
              </w:rPr>
            </w:pPr>
            <w:r w:rsidRPr="00097DEE">
              <w:rPr>
                <w:sz w:val="16"/>
                <w:szCs w:val="16"/>
              </w:rPr>
              <w:t>113.080,00</w:t>
            </w:r>
          </w:p>
        </w:tc>
      </w:tr>
      <w:tr w:rsidR="006D3E3E" w:rsidRPr="00097DEE" w14:paraId="379F1D15" w14:textId="77777777" w:rsidTr="00B00F72">
        <w:trPr>
          <w:jc w:val="center"/>
        </w:trPr>
        <w:tc>
          <w:tcPr>
            <w:tcW w:w="9064" w:type="dxa"/>
            <w:gridSpan w:val="6"/>
            <w:tcBorders>
              <w:top w:val="single" w:sz="6" w:space="0" w:color="000000"/>
              <w:left w:val="single" w:sz="6" w:space="0" w:color="000000"/>
              <w:bottom w:val="single" w:sz="6" w:space="0" w:color="000000"/>
              <w:right w:val="single" w:sz="6" w:space="0" w:color="000000"/>
            </w:tcBorders>
            <w:shd w:val="clear" w:color="auto" w:fill="auto"/>
          </w:tcPr>
          <w:p w14:paraId="4AB677F0" w14:textId="77777777" w:rsidR="006D3E3E" w:rsidRPr="00097DEE" w:rsidRDefault="006D3E3E" w:rsidP="00B00F72">
            <w:pPr>
              <w:pStyle w:val="ParagraphStyle"/>
              <w:rPr>
                <w:sz w:val="16"/>
                <w:szCs w:val="16"/>
              </w:rPr>
            </w:pPr>
          </w:p>
          <w:p w14:paraId="55240522" w14:textId="77777777" w:rsidR="006D3E3E" w:rsidRPr="00097DEE" w:rsidRDefault="006D3E3E" w:rsidP="00B00F72">
            <w:pPr>
              <w:pStyle w:val="ParagraphStyle"/>
              <w:rPr>
                <w:sz w:val="16"/>
                <w:szCs w:val="16"/>
              </w:rPr>
            </w:pPr>
            <w:r w:rsidRPr="00097DEE">
              <w:rPr>
                <w:sz w:val="16"/>
                <w:szCs w:val="16"/>
              </w:rPr>
              <w:t>TOTAL</w:t>
            </w:r>
          </w:p>
        </w:tc>
        <w:tc>
          <w:tcPr>
            <w:tcW w:w="1402" w:type="dxa"/>
            <w:tcBorders>
              <w:top w:val="single" w:sz="6" w:space="0" w:color="000000"/>
              <w:left w:val="single" w:sz="6" w:space="0" w:color="000000"/>
              <w:bottom w:val="single" w:sz="6" w:space="0" w:color="000000"/>
              <w:right w:val="single" w:sz="6" w:space="0" w:color="000000"/>
            </w:tcBorders>
            <w:shd w:val="clear" w:color="auto" w:fill="auto"/>
          </w:tcPr>
          <w:p w14:paraId="61E5C61C" w14:textId="77777777" w:rsidR="006D3E3E" w:rsidRPr="00097DEE" w:rsidRDefault="006D3E3E" w:rsidP="00B00F72">
            <w:pPr>
              <w:pStyle w:val="ParagraphStyle"/>
              <w:rPr>
                <w:sz w:val="16"/>
                <w:szCs w:val="16"/>
              </w:rPr>
            </w:pPr>
          </w:p>
          <w:p w14:paraId="46EE1B6E" w14:textId="77777777" w:rsidR="006D3E3E" w:rsidRPr="00097DEE" w:rsidRDefault="006D3E3E" w:rsidP="00B00F72">
            <w:pPr>
              <w:pStyle w:val="ParagraphStyle"/>
              <w:rPr>
                <w:sz w:val="16"/>
                <w:szCs w:val="16"/>
              </w:rPr>
            </w:pPr>
            <w:r w:rsidRPr="00097DEE">
              <w:rPr>
                <w:sz w:val="16"/>
                <w:szCs w:val="16"/>
              </w:rPr>
              <w:t>113.080,00</w:t>
            </w:r>
          </w:p>
        </w:tc>
      </w:tr>
      <w:tr w:rsidR="006D3E3E" w:rsidRPr="00097DEE" w14:paraId="17923018" w14:textId="77777777" w:rsidTr="00B00F72">
        <w:trPr>
          <w:jc w:val="center"/>
        </w:trPr>
        <w:tc>
          <w:tcPr>
            <w:tcW w:w="10466" w:type="dxa"/>
            <w:gridSpan w:val="7"/>
            <w:tcBorders>
              <w:top w:val="single" w:sz="6" w:space="0" w:color="000000"/>
              <w:left w:val="single" w:sz="6" w:space="0" w:color="000000"/>
              <w:bottom w:val="single" w:sz="6" w:space="0" w:color="000000"/>
              <w:right w:val="single" w:sz="6" w:space="0" w:color="000000"/>
            </w:tcBorders>
            <w:shd w:val="clear" w:color="auto" w:fill="auto"/>
          </w:tcPr>
          <w:p w14:paraId="6E2B8B76" w14:textId="77777777" w:rsidR="006D3E3E" w:rsidRPr="00097DEE" w:rsidRDefault="006D3E3E" w:rsidP="00B00F72">
            <w:pPr>
              <w:pStyle w:val="ParagraphStyle"/>
              <w:rPr>
                <w:sz w:val="16"/>
                <w:szCs w:val="16"/>
              </w:rPr>
            </w:pPr>
            <w:r w:rsidRPr="00097DEE">
              <w:rPr>
                <w:sz w:val="16"/>
                <w:szCs w:val="16"/>
              </w:rPr>
              <w:t>Lote: 5 - EXCLUSIVO ME E EPP</w:t>
            </w:r>
          </w:p>
        </w:tc>
      </w:tr>
      <w:tr w:rsidR="006D3E3E" w:rsidRPr="00097DEE" w14:paraId="72068421" w14:textId="77777777" w:rsidTr="00B00F72">
        <w:trPr>
          <w:jc w:val="center"/>
        </w:trPr>
        <w:tc>
          <w:tcPr>
            <w:tcW w:w="559" w:type="dxa"/>
            <w:tcBorders>
              <w:top w:val="single" w:sz="6" w:space="0" w:color="000000"/>
              <w:left w:val="single" w:sz="6" w:space="0" w:color="000000"/>
              <w:bottom w:val="single" w:sz="6" w:space="0" w:color="000000"/>
              <w:right w:val="single" w:sz="6" w:space="0" w:color="000000"/>
            </w:tcBorders>
            <w:shd w:val="clear" w:color="auto" w:fill="auto"/>
          </w:tcPr>
          <w:p w14:paraId="5E4BD6DE" w14:textId="77777777" w:rsidR="006D3E3E" w:rsidRPr="00097DEE" w:rsidRDefault="006D3E3E" w:rsidP="00B00F72">
            <w:pPr>
              <w:pStyle w:val="ParagraphStyle"/>
              <w:rPr>
                <w:sz w:val="16"/>
                <w:szCs w:val="16"/>
              </w:rPr>
            </w:pPr>
            <w:r w:rsidRPr="00097DEE">
              <w:rPr>
                <w:sz w:val="16"/>
                <w:szCs w:val="16"/>
              </w:rPr>
              <w:t>Item</w:t>
            </w:r>
          </w:p>
        </w:tc>
        <w:tc>
          <w:tcPr>
            <w:tcW w:w="993" w:type="dxa"/>
            <w:tcBorders>
              <w:top w:val="single" w:sz="6" w:space="0" w:color="000000"/>
              <w:left w:val="single" w:sz="6" w:space="0" w:color="000000"/>
              <w:bottom w:val="single" w:sz="6" w:space="0" w:color="000000"/>
              <w:right w:val="single" w:sz="6" w:space="0" w:color="000000"/>
            </w:tcBorders>
            <w:shd w:val="clear" w:color="auto" w:fill="auto"/>
          </w:tcPr>
          <w:p w14:paraId="1E7EEDCC" w14:textId="77777777" w:rsidR="006D3E3E" w:rsidRPr="00097DEE" w:rsidRDefault="006D3E3E" w:rsidP="00B00F72">
            <w:pPr>
              <w:pStyle w:val="ParagraphStyle"/>
              <w:rPr>
                <w:sz w:val="16"/>
                <w:szCs w:val="16"/>
              </w:rPr>
            </w:pPr>
            <w:r w:rsidRPr="00097DEE">
              <w:rPr>
                <w:sz w:val="16"/>
                <w:szCs w:val="16"/>
              </w:rPr>
              <w:t>Código do produto</w:t>
            </w:r>
          </w:p>
        </w:tc>
        <w:tc>
          <w:tcPr>
            <w:tcW w:w="3969" w:type="dxa"/>
            <w:tcBorders>
              <w:top w:val="single" w:sz="6" w:space="0" w:color="000000"/>
              <w:left w:val="single" w:sz="6" w:space="0" w:color="000000"/>
              <w:bottom w:val="single" w:sz="6" w:space="0" w:color="000000"/>
              <w:right w:val="single" w:sz="6" w:space="0" w:color="000000"/>
            </w:tcBorders>
            <w:shd w:val="clear" w:color="auto" w:fill="auto"/>
          </w:tcPr>
          <w:p w14:paraId="06757B36" w14:textId="77777777" w:rsidR="006D3E3E" w:rsidRPr="00097DEE" w:rsidRDefault="006D3E3E" w:rsidP="00B00F72">
            <w:pPr>
              <w:pStyle w:val="ParagraphStyle"/>
              <w:rPr>
                <w:sz w:val="16"/>
                <w:szCs w:val="16"/>
              </w:rPr>
            </w:pPr>
            <w:r w:rsidRPr="00097DEE">
              <w:rPr>
                <w:sz w:val="16"/>
                <w:szCs w:val="16"/>
              </w:rPr>
              <w:t>Nome do produto</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640480C2" w14:textId="77777777" w:rsidR="006D3E3E" w:rsidRPr="00097DEE" w:rsidRDefault="006D3E3E" w:rsidP="00B00F72">
            <w:pPr>
              <w:pStyle w:val="ParagraphStyle"/>
              <w:rPr>
                <w:sz w:val="16"/>
                <w:szCs w:val="16"/>
              </w:rPr>
            </w:pPr>
            <w:r w:rsidRPr="00097DEE">
              <w:rPr>
                <w:sz w:val="16"/>
                <w:szCs w:val="16"/>
              </w:rPr>
              <w:t>Quantidade</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1BCC90E2" w14:textId="77777777" w:rsidR="006D3E3E" w:rsidRPr="00097DEE" w:rsidRDefault="006D3E3E" w:rsidP="00B00F72">
            <w:pPr>
              <w:pStyle w:val="ParagraphStyle"/>
              <w:rPr>
                <w:sz w:val="16"/>
                <w:szCs w:val="16"/>
              </w:rPr>
            </w:pPr>
            <w:r w:rsidRPr="00097DEE">
              <w:rPr>
                <w:sz w:val="16"/>
                <w:szCs w:val="16"/>
              </w:rPr>
              <w:t>Unidade</w:t>
            </w:r>
          </w:p>
        </w:tc>
        <w:tc>
          <w:tcPr>
            <w:tcW w:w="1417" w:type="dxa"/>
            <w:tcBorders>
              <w:top w:val="single" w:sz="6" w:space="0" w:color="000000"/>
              <w:left w:val="single" w:sz="6" w:space="0" w:color="000000"/>
              <w:bottom w:val="single" w:sz="6" w:space="0" w:color="000000"/>
              <w:right w:val="single" w:sz="6" w:space="0" w:color="000000"/>
            </w:tcBorders>
            <w:shd w:val="clear" w:color="auto" w:fill="auto"/>
          </w:tcPr>
          <w:p w14:paraId="11DEF1FD" w14:textId="77777777" w:rsidR="006D3E3E" w:rsidRPr="00097DEE" w:rsidRDefault="006D3E3E" w:rsidP="00B00F72">
            <w:pPr>
              <w:pStyle w:val="ParagraphStyle"/>
              <w:rPr>
                <w:sz w:val="16"/>
                <w:szCs w:val="16"/>
              </w:rPr>
            </w:pPr>
            <w:r w:rsidRPr="00097DEE">
              <w:rPr>
                <w:sz w:val="16"/>
                <w:szCs w:val="16"/>
              </w:rPr>
              <w:t>Preço máximo</w:t>
            </w:r>
          </w:p>
        </w:tc>
        <w:tc>
          <w:tcPr>
            <w:tcW w:w="1402" w:type="dxa"/>
            <w:tcBorders>
              <w:top w:val="single" w:sz="6" w:space="0" w:color="000000"/>
              <w:left w:val="single" w:sz="6" w:space="0" w:color="000000"/>
              <w:bottom w:val="single" w:sz="6" w:space="0" w:color="000000"/>
              <w:right w:val="single" w:sz="6" w:space="0" w:color="000000"/>
            </w:tcBorders>
            <w:shd w:val="clear" w:color="auto" w:fill="auto"/>
          </w:tcPr>
          <w:p w14:paraId="30F6401E" w14:textId="77777777" w:rsidR="006D3E3E" w:rsidRPr="00097DEE" w:rsidRDefault="006D3E3E" w:rsidP="00B00F72">
            <w:pPr>
              <w:pStyle w:val="ParagraphStyle"/>
              <w:rPr>
                <w:sz w:val="16"/>
                <w:szCs w:val="16"/>
              </w:rPr>
            </w:pPr>
            <w:r w:rsidRPr="00097DEE">
              <w:rPr>
                <w:sz w:val="16"/>
                <w:szCs w:val="16"/>
              </w:rPr>
              <w:t>Preço máximo total</w:t>
            </w:r>
          </w:p>
        </w:tc>
      </w:tr>
      <w:tr w:rsidR="006D3E3E" w:rsidRPr="00097DEE" w14:paraId="08F50194" w14:textId="77777777" w:rsidTr="00B00F72">
        <w:trPr>
          <w:jc w:val="center"/>
        </w:trPr>
        <w:tc>
          <w:tcPr>
            <w:tcW w:w="559" w:type="dxa"/>
            <w:tcBorders>
              <w:top w:val="single" w:sz="6" w:space="0" w:color="000000"/>
              <w:left w:val="single" w:sz="6" w:space="0" w:color="000000"/>
              <w:bottom w:val="single" w:sz="6" w:space="0" w:color="000000"/>
              <w:right w:val="single" w:sz="6" w:space="0" w:color="000000"/>
            </w:tcBorders>
            <w:shd w:val="clear" w:color="auto" w:fill="auto"/>
          </w:tcPr>
          <w:p w14:paraId="7F07DFE5" w14:textId="77777777" w:rsidR="006D3E3E" w:rsidRPr="00097DEE" w:rsidRDefault="006D3E3E" w:rsidP="00B00F72">
            <w:pPr>
              <w:pStyle w:val="ParagraphStyle"/>
              <w:rPr>
                <w:sz w:val="16"/>
                <w:szCs w:val="16"/>
              </w:rPr>
            </w:pPr>
            <w:r w:rsidRPr="00097DEE">
              <w:rPr>
                <w:sz w:val="16"/>
                <w:szCs w:val="16"/>
              </w:rPr>
              <w:t>1</w:t>
            </w:r>
          </w:p>
        </w:tc>
        <w:tc>
          <w:tcPr>
            <w:tcW w:w="993" w:type="dxa"/>
            <w:tcBorders>
              <w:top w:val="single" w:sz="6" w:space="0" w:color="000000"/>
              <w:left w:val="single" w:sz="6" w:space="0" w:color="000000"/>
              <w:bottom w:val="single" w:sz="6" w:space="0" w:color="000000"/>
              <w:right w:val="single" w:sz="6" w:space="0" w:color="000000"/>
            </w:tcBorders>
            <w:shd w:val="clear" w:color="auto" w:fill="auto"/>
          </w:tcPr>
          <w:p w14:paraId="6C254269" w14:textId="77777777" w:rsidR="006D3E3E" w:rsidRPr="00097DEE" w:rsidRDefault="006D3E3E" w:rsidP="00B00F72">
            <w:pPr>
              <w:pStyle w:val="ParagraphStyle"/>
              <w:rPr>
                <w:sz w:val="16"/>
                <w:szCs w:val="16"/>
              </w:rPr>
            </w:pPr>
            <w:r w:rsidRPr="00097DEE">
              <w:rPr>
                <w:sz w:val="16"/>
                <w:szCs w:val="16"/>
              </w:rPr>
              <w:t>35248</w:t>
            </w:r>
          </w:p>
        </w:tc>
        <w:tc>
          <w:tcPr>
            <w:tcW w:w="3969" w:type="dxa"/>
            <w:tcBorders>
              <w:top w:val="single" w:sz="6" w:space="0" w:color="000000"/>
              <w:left w:val="single" w:sz="6" w:space="0" w:color="000000"/>
              <w:bottom w:val="single" w:sz="6" w:space="0" w:color="000000"/>
              <w:right w:val="single" w:sz="6" w:space="0" w:color="000000"/>
            </w:tcBorders>
            <w:shd w:val="clear" w:color="auto" w:fill="auto"/>
          </w:tcPr>
          <w:p w14:paraId="6C719779" w14:textId="77777777" w:rsidR="006D3E3E" w:rsidRPr="00097DEE" w:rsidRDefault="006D3E3E" w:rsidP="00B00F72">
            <w:pPr>
              <w:pStyle w:val="ParagraphStyle"/>
              <w:jc w:val="both"/>
              <w:rPr>
                <w:sz w:val="16"/>
                <w:szCs w:val="16"/>
              </w:rPr>
            </w:pPr>
            <w:r w:rsidRPr="00097DEE">
              <w:rPr>
                <w:sz w:val="16"/>
                <w:szCs w:val="16"/>
              </w:rPr>
              <w:t xml:space="preserve">Composto Lácteo para Nutrição Oral 400g COMPOSTO LÁCTEO PARA NUTRIÇÃO ORAL, NUTRICIONALMENTE COMPLETO, EM PÓ. RICO EM VITAMINAS E MINERAIS, COM ADIÇÃO DE FIBRAS, ISENTO DE SACAROSE E GLÚTEN. EMBALAGEM EM PÓ, COM NO MÍNIMO 400G. </w:t>
            </w:r>
          </w:p>
          <w:p w14:paraId="5CCCFB5C" w14:textId="77777777" w:rsidR="006D3E3E" w:rsidRPr="00097DEE" w:rsidRDefault="006D3E3E" w:rsidP="00B00F72">
            <w:pPr>
              <w:pStyle w:val="ParagraphStyle"/>
              <w:jc w:val="both"/>
              <w:rPr>
                <w:sz w:val="16"/>
                <w:szCs w:val="16"/>
              </w:rPr>
            </w:pPr>
            <w:r w:rsidRPr="00097DEE">
              <w:rPr>
                <w:sz w:val="16"/>
                <w:szCs w:val="16"/>
              </w:rPr>
              <w:t xml:space="preserve">REFERÊNCIA: MIL NUTRI  </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3ED3E2BF" w14:textId="77777777" w:rsidR="006D3E3E" w:rsidRPr="00097DEE" w:rsidRDefault="006D3E3E" w:rsidP="00B00F72">
            <w:pPr>
              <w:pStyle w:val="ParagraphStyle"/>
              <w:rPr>
                <w:sz w:val="16"/>
                <w:szCs w:val="16"/>
              </w:rPr>
            </w:pPr>
            <w:r w:rsidRPr="00097DEE">
              <w:rPr>
                <w:sz w:val="16"/>
                <w:szCs w:val="16"/>
              </w:rPr>
              <w:t>80,00</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61AE898F" w14:textId="77777777" w:rsidR="006D3E3E" w:rsidRPr="00097DEE" w:rsidRDefault="006D3E3E" w:rsidP="00B00F72">
            <w:pPr>
              <w:pStyle w:val="ParagraphStyle"/>
              <w:rPr>
                <w:sz w:val="16"/>
                <w:szCs w:val="16"/>
              </w:rPr>
            </w:pPr>
            <w:r w:rsidRPr="00097DEE">
              <w:rPr>
                <w:sz w:val="16"/>
                <w:szCs w:val="16"/>
              </w:rPr>
              <w:t>LTA</w:t>
            </w:r>
          </w:p>
        </w:tc>
        <w:tc>
          <w:tcPr>
            <w:tcW w:w="1417" w:type="dxa"/>
            <w:tcBorders>
              <w:top w:val="single" w:sz="6" w:space="0" w:color="000000"/>
              <w:left w:val="single" w:sz="6" w:space="0" w:color="000000"/>
              <w:bottom w:val="single" w:sz="6" w:space="0" w:color="000000"/>
              <w:right w:val="single" w:sz="6" w:space="0" w:color="000000"/>
            </w:tcBorders>
            <w:shd w:val="clear" w:color="auto" w:fill="auto"/>
          </w:tcPr>
          <w:p w14:paraId="7FE01A6C" w14:textId="77777777" w:rsidR="006D3E3E" w:rsidRPr="00097DEE" w:rsidRDefault="006D3E3E" w:rsidP="00B00F72">
            <w:pPr>
              <w:pStyle w:val="ParagraphStyle"/>
              <w:rPr>
                <w:sz w:val="16"/>
                <w:szCs w:val="16"/>
              </w:rPr>
            </w:pPr>
            <w:r w:rsidRPr="00097DEE">
              <w:rPr>
                <w:sz w:val="16"/>
                <w:szCs w:val="16"/>
              </w:rPr>
              <w:t>64,30</w:t>
            </w:r>
          </w:p>
        </w:tc>
        <w:tc>
          <w:tcPr>
            <w:tcW w:w="1402" w:type="dxa"/>
            <w:tcBorders>
              <w:top w:val="single" w:sz="6" w:space="0" w:color="000000"/>
              <w:left w:val="single" w:sz="6" w:space="0" w:color="000000"/>
              <w:bottom w:val="single" w:sz="6" w:space="0" w:color="000000"/>
              <w:right w:val="single" w:sz="6" w:space="0" w:color="000000"/>
            </w:tcBorders>
            <w:shd w:val="clear" w:color="auto" w:fill="auto"/>
          </w:tcPr>
          <w:p w14:paraId="53629B84" w14:textId="77777777" w:rsidR="006D3E3E" w:rsidRPr="00097DEE" w:rsidRDefault="006D3E3E" w:rsidP="00B00F72">
            <w:pPr>
              <w:pStyle w:val="ParagraphStyle"/>
              <w:rPr>
                <w:sz w:val="16"/>
                <w:szCs w:val="16"/>
              </w:rPr>
            </w:pPr>
            <w:r w:rsidRPr="00097DEE">
              <w:rPr>
                <w:sz w:val="16"/>
                <w:szCs w:val="16"/>
              </w:rPr>
              <w:t>5.144,00</w:t>
            </w:r>
          </w:p>
        </w:tc>
      </w:tr>
      <w:tr w:rsidR="006D3E3E" w:rsidRPr="00097DEE" w14:paraId="17687FFC" w14:textId="77777777" w:rsidTr="00B00F72">
        <w:trPr>
          <w:jc w:val="center"/>
        </w:trPr>
        <w:tc>
          <w:tcPr>
            <w:tcW w:w="9064" w:type="dxa"/>
            <w:gridSpan w:val="6"/>
            <w:tcBorders>
              <w:top w:val="single" w:sz="6" w:space="0" w:color="000000"/>
              <w:left w:val="single" w:sz="6" w:space="0" w:color="000000"/>
              <w:bottom w:val="single" w:sz="6" w:space="0" w:color="000000"/>
              <w:right w:val="single" w:sz="6" w:space="0" w:color="000000"/>
            </w:tcBorders>
            <w:shd w:val="clear" w:color="auto" w:fill="auto"/>
          </w:tcPr>
          <w:p w14:paraId="3A4A5073" w14:textId="77777777" w:rsidR="006D3E3E" w:rsidRPr="00097DEE" w:rsidRDefault="006D3E3E" w:rsidP="00B00F72">
            <w:pPr>
              <w:pStyle w:val="ParagraphStyle"/>
              <w:rPr>
                <w:sz w:val="16"/>
                <w:szCs w:val="16"/>
              </w:rPr>
            </w:pPr>
          </w:p>
          <w:p w14:paraId="4FFD22C5" w14:textId="77777777" w:rsidR="006D3E3E" w:rsidRPr="00097DEE" w:rsidRDefault="006D3E3E" w:rsidP="00B00F72">
            <w:pPr>
              <w:pStyle w:val="ParagraphStyle"/>
              <w:rPr>
                <w:sz w:val="16"/>
                <w:szCs w:val="16"/>
              </w:rPr>
            </w:pPr>
            <w:r w:rsidRPr="00097DEE">
              <w:rPr>
                <w:sz w:val="16"/>
                <w:szCs w:val="16"/>
              </w:rPr>
              <w:t>TOTAL</w:t>
            </w:r>
          </w:p>
        </w:tc>
        <w:tc>
          <w:tcPr>
            <w:tcW w:w="1402" w:type="dxa"/>
            <w:tcBorders>
              <w:top w:val="single" w:sz="6" w:space="0" w:color="000000"/>
              <w:left w:val="single" w:sz="6" w:space="0" w:color="000000"/>
              <w:bottom w:val="single" w:sz="6" w:space="0" w:color="000000"/>
              <w:right w:val="single" w:sz="6" w:space="0" w:color="000000"/>
            </w:tcBorders>
            <w:shd w:val="clear" w:color="auto" w:fill="auto"/>
          </w:tcPr>
          <w:p w14:paraId="3D2BB4FC" w14:textId="77777777" w:rsidR="006D3E3E" w:rsidRPr="00097DEE" w:rsidRDefault="006D3E3E" w:rsidP="00B00F72">
            <w:pPr>
              <w:pStyle w:val="ParagraphStyle"/>
              <w:rPr>
                <w:sz w:val="16"/>
                <w:szCs w:val="16"/>
              </w:rPr>
            </w:pPr>
          </w:p>
          <w:p w14:paraId="50CB0415" w14:textId="77777777" w:rsidR="006D3E3E" w:rsidRPr="00097DEE" w:rsidRDefault="006D3E3E" w:rsidP="00B00F72">
            <w:pPr>
              <w:pStyle w:val="ParagraphStyle"/>
              <w:rPr>
                <w:sz w:val="16"/>
                <w:szCs w:val="16"/>
              </w:rPr>
            </w:pPr>
            <w:r w:rsidRPr="00097DEE">
              <w:rPr>
                <w:sz w:val="16"/>
                <w:szCs w:val="16"/>
              </w:rPr>
              <w:t>5.144,00</w:t>
            </w:r>
          </w:p>
        </w:tc>
      </w:tr>
      <w:tr w:rsidR="006D3E3E" w:rsidRPr="00097DEE" w14:paraId="428DE1D5" w14:textId="77777777" w:rsidTr="00B00F72">
        <w:trPr>
          <w:jc w:val="center"/>
        </w:trPr>
        <w:tc>
          <w:tcPr>
            <w:tcW w:w="10466" w:type="dxa"/>
            <w:gridSpan w:val="7"/>
            <w:tcBorders>
              <w:top w:val="single" w:sz="6" w:space="0" w:color="000000"/>
              <w:left w:val="single" w:sz="6" w:space="0" w:color="000000"/>
              <w:bottom w:val="single" w:sz="6" w:space="0" w:color="000000"/>
              <w:right w:val="single" w:sz="6" w:space="0" w:color="000000"/>
            </w:tcBorders>
            <w:shd w:val="clear" w:color="auto" w:fill="auto"/>
          </w:tcPr>
          <w:p w14:paraId="1F029EAC" w14:textId="77777777" w:rsidR="006D3E3E" w:rsidRPr="00097DEE" w:rsidRDefault="006D3E3E" w:rsidP="00B00F72">
            <w:pPr>
              <w:pStyle w:val="ParagraphStyle"/>
              <w:rPr>
                <w:sz w:val="16"/>
                <w:szCs w:val="16"/>
              </w:rPr>
            </w:pPr>
            <w:r w:rsidRPr="00097DEE">
              <w:rPr>
                <w:sz w:val="16"/>
                <w:szCs w:val="16"/>
              </w:rPr>
              <w:t>Lote: 6 - EXCLUSIVO ME E EPP</w:t>
            </w:r>
          </w:p>
        </w:tc>
      </w:tr>
      <w:tr w:rsidR="006D3E3E" w:rsidRPr="00097DEE" w14:paraId="01BCDE50" w14:textId="77777777" w:rsidTr="00B00F72">
        <w:trPr>
          <w:jc w:val="center"/>
        </w:trPr>
        <w:tc>
          <w:tcPr>
            <w:tcW w:w="559" w:type="dxa"/>
            <w:tcBorders>
              <w:top w:val="single" w:sz="6" w:space="0" w:color="000000"/>
              <w:left w:val="single" w:sz="6" w:space="0" w:color="000000"/>
              <w:bottom w:val="single" w:sz="6" w:space="0" w:color="000000"/>
              <w:right w:val="single" w:sz="6" w:space="0" w:color="000000"/>
            </w:tcBorders>
            <w:shd w:val="clear" w:color="auto" w:fill="auto"/>
          </w:tcPr>
          <w:p w14:paraId="581D8ECE" w14:textId="77777777" w:rsidR="006D3E3E" w:rsidRPr="00097DEE" w:rsidRDefault="006D3E3E" w:rsidP="00B00F72">
            <w:pPr>
              <w:pStyle w:val="ParagraphStyle"/>
              <w:rPr>
                <w:sz w:val="16"/>
                <w:szCs w:val="16"/>
              </w:rPr>
            </w:pPr>
            <w:r w:rsidRPr="00097DEE">
              <w:rPr>
                <w:sz w:val="16"/>
                <w:szCs w:val="16"/>
              </w:rPr>
              <w:t>Item</w:t>
            </w:r>
          </w:p>
        </w:tc>
        <w:tc>
          <w:tcPr>
            <w:tcW w:w="993" w:type="dxa"/>
            <w:tcBorders>
              <w:top w:val="single" w:sz="6" w:space="0" w:color="000000"/>
              <w:left w:val="single" w:sz="6" w:space="0" w:color="000000"/>
              <w:bottom w:val="single" w:sz="6" w:space="0" w:color="000000"/>
              <w:right w:val="single" w:sz="6" w:space="0" w:color="000000"/>
            </w:tcBorders>
            <w:shd w:val="clear" w:color="auto" w:fill="auto"/>
          </w:tcPr>
          <w:p w14:paraId="00FC5A4B" w14:textId="77777777" w:rsidR="006D3E3E" w:rsidRPr="00097DEE" w:rsidRDefault="006D3E3E" w:rsidP="00B00F72">
            <w:pPr>
              <w:pStyle w:val="ParagraphStyle"/>
              <w:rPr>
                <w:sz w:val="16"/>
                <w:szCs w:val="16"/>
              </w:rPr>
            </w:pPr>
            <w:r w:rsidRPr="00097DEE">
              <w:rPr>
                <w:sz w:val="16"/>
                <w:szCs w:val="16"/>
              </w:rPr>
              <w:t>Código do produto</w:t>
            </w:r>
          </w:p>
        </w:tc>
        <w:tc>
          <w:tcPr>
            <w:tcW w:w="3969" w:type="dxa"/>
            <w:tcBorders>
              <w:top w:val="single" w:sz="6" w:space="0" w:color="000000"/>
              <w:left w:val="single" w:sz="6" w:space="0" w:color="000000"/>
              <w:bottom w:val="single" w:sz="6" w:space="0" w:color="000000"/>
              <w:right w:val="single" w:sz="6" w:space="0" w:color="000000"/>
            </w:tcBorders>
            <w:shd w:val="clear" w:color="auto" w:fill="auto"/>
          </w:tcPr>
          <w:p w14:paraId="6C20A079" w14:textId="77777777" w:rsidR="006D3E3E" w:rsidRPr="00097DEE" w:rsidRDefault="006D3E3E" w:rsidP="00B00F72">
            <w:pPr>
              <w:pStyle w:val="ParagraphStyle"/>
              <w:rPr>
                <w:sz w:val="16"/>
                <w:szCs w:val="16"/>
              </w:rPr>
            </w:pPr>
            <w:r w:rsidRPr="00097DEE">
              <w:rPr>
                <w:sz w:val="16"/>
                <w:szCs w:val="16"/>
              </w:rPr>
              <w:t>Nome do produto</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3AB928C3" w14:textId="77777777" w:rsidR="006D3E3E" w:rsidRPr="00097DEE" w:rsidRDefault="006D3E3E" w:rsidP="00B00F72">
            <w:pPr>
              <w:pStyle w:val="ParagraphStyle"/>
              <w:rPr>
                <w:sz w:val="16"/>
                <w:szCs w:val="16"/>
              </w:rPr>
            </w:pPr>
            <w:r w:rsidRPr="00097DEE">
              <w:rPr>
                <w:sz w:val="16"/>
                <w:szCs w:val="16"/>
              </w:rPr>
              <w:t>Quantidade</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6C5D87F2" w14:textId="77777777" w:rsidR="006D3E3E" w:rsidRPr="00097DEE" w:rsidRDefault="006D3E3E" w:rsidP="00B00F72">
            <w:pPr>
              <w:pStyle w:val="ParagraphStyle"/>
              <w:rPr>
                <w:sz w:val="16"/>
                <w:szCs w:val="16"/>
              </w:rPr>
            </w:pPr>
            <w:r w:rsidRPr="00097DEE">
              <w:rPr>
                <w:sz w:val="16"/>
                <w:szCs w:val="16"/>
              </w:rPr>
              <w:t>Unidade</w:t>
            </w:r>
          </w:p>
        </w:tc>
        <w:tc>
          <w:tcPr>
            <w:tcW w:w="1417" w:type="dxa"/>
            <w:tcBorders>
              <w:top w:val="single" w:sz="6" w:space="0" w:color="000000"/>
              <w:left w:val="single" w:sz="6" w:space="0" w:color="000000"/>
              <w:bottom w:val="single" w:sz="6" w:space="0" w:color="000000"/>
              <w:right w:val="single" w:sz="6" w:space="0" w:color="000000"/>
            </w:tcBorders>
            <w:shd w:val="clear" w:color="auto" w:fill="auto"/>
          </w:tcPr>
          <w:p w14:paraId="5B353737" w14:textId="77777777" w:rsidR="006D3E3E" w:rsidRPr="00097DEE" w:rsidRDefault="006D3E3E" w:rsidP="00B00F72">
            <w:pPr>
              <w:pStyle w:val="ParagraphStyle"/>
              <w:rPr>
                <w:sz w:val="16"/>
                <w:szCs w:val="16"/>
              </w:rPr>
            </w:pPr>
            <w:r w:rsidRPr="00097DEE">
              <w:rPr>
                <w:sz w:val="16"/>
                <w:szCs w:val="16"/>
              </w:rPr>
              <w:t>Preço máximo</w:t>
            </w:r>
          </w:p>
        </w:tc>
        <w:tc>
          <w:tcPr>
            <w:tcW w:w="1402" w:type="dxa"/>
            <w:tcBorders>
              <w:top w:val="single" w:sz="6" w:space="0" w:color="000000"/>
              <w:left w:val="single" w:sz="6" w:space="0" w:color="000000"/>
              <w:bottom w:val="single" w:sz="6" w:space="0" w:color="000000"/>
              <w:right w:val="single" w:sz="6" w:space="0" w:color="000000"/>
            </w:tcBorders>
            <w:shd w:val="clear" w:color="auto" w:fill="auto"/>
          </w:tcPr>
          <w:p w14:paraId="23940CD4" w14:textId="77777777" w:rsidR="006D3E3E" w:rsidRPr="00097DEE" w:rsidRDefault="006D3E3E" w:rsidP="00B00F72">
            <w:pPr>
              <w:pStyle w:val="ParagraphStyle"/>
              <w:rPr>
                <w:sz w:val="16"/>
                <w:szCs w:val="16"/>
              </w:rPr>
            </w:pPr>
            <w:r w:rsidRPr="00097DEE">
              <w:rPr>
                <w:sz w:val="16"/>
                <w:szCs w:val="16"/>
              </w:rPr>
              <w:t>Preço máximo total</w:t>
            </w:r>
          </w:p>
        </w:tc>
      </w:tr>
      <w:tr w:rsidR="006D3E3E" w:rsidRPr="00097DEE" w14:paraId="26C30366" w14:textId="77777777" w:rsidTr="00B00F72">
        <w:trPr>
          <w:jc w:val="center"/>
        </w:trPr>
        <w:tc>
          <w:tcPr>
            <w:tcW w:w="559" w:type="dxa"/>
            <w:tcBorders>
              <w:top w:val="single" w:sz="6" w:space="0" w:color="000000"/>
              <w:left w:val="single" w:sz="6" w:space="0" w:color="000000"/>
              <w:bottom w:val="single" w:sz="6" w:space="0" w:color="000000"/>
              <w:right w:val="single" w:sz="6" w:space="0" w:color="000000"/>
            </w:tcBorders>
            <w:shd w:val="clear" w:color="auto" w:fill="auto"/>
          </w:tcPr>
          <w:p w14:paraId="45A94681" w14:textId="77777777" w:rsidR="006D3E3E" w:rsidRPr="00097DEE" w:rsidRDefault="006D3E3E" w:rsidP="00B00F72">
            <w:pPr>
              <w:pStyle w:val="ParagraphStyle"/>
              <w:rPr>
                <w:sz w:val="16"/>
                <w:szCs w:val="16"/>
              </w:rPr>
            </w:pPr>
            <w:r w:rsidRPr="00097DEE">
              <w:rPr>
                <w:sz w:val="16"/>
                <w:szCs w:val="16"/>
              </w:rPr>
              <w:t>1</w:t>
            </w:r>
          </w:p>
        </w:tc>
        <w:tc>
          <w:tcPr>
            <w:tcW w:w="993" w:type="dxa"/>
            <w:tcBorders>
              <w:top w:val="single" w:sz="6" w:space="0" w:color="000000"/>
              <w:left w:val="single" w:sz="6" w:space="0" w:color="000000"/>
              <w:bottom w:val="single" w:sz="6" w:space="0" w:color="000000"/>
              <w:right w:val="single" w:sz="6" w:space="0" w:color="000000"/>
            </w:tcBorders>
            <w:shd w:val="clear" w:color="auto" w:fill="auto"/>
          </w:tcPr>
          <w:p w14:paraId="0A02997D" w14:textId="77777777" w:rsidR="006D3E3E" w:rsidRPr="00097DEE" w:rsidRDefault="006D3E3E" w:rsidP="00B00F72">
            <w:pPr>
              <w:pStyle w:val="ParagraphStyle"/>
              <w:rPr>
                <w:sz w:val="16"/>
                <w:szCs w:val="16"/>
              </w:rPr>
            </w:pPr>
            <w:r w:rsidRPr="00097DEE">
              <w:rPr>
                <w:sz w:val="16"/>
                <w:szCs w:val="16"/>
              </w:rPr>
              <w:t>40729</w:t>
            </w:r>
          </w:p>
        </w:tc>
        <w:tc>
          <w:tcPr>
            <w:tcW w:w="3969" w:type="dxa"/>
            <w:tcBorders>
              <w:top w:val="single" w:sz="6" w:space="0" w:color="000000"/>
              <w:left w:val="single" w:sz="6" w:space="0" w:color="000000"/>
              <w:bottom w:val="single" w:sz="6" w:space="0" w:color="000000"/>
              <w:right w:val="single" w:sz="6" w:space="0" w:color="000000"/>
            </w:tcBorders>
            <w:shd w:val="clear" w:color="auto" w:fill="auto"/>
          </w:tcPr>
          <w:p w14:paraId="20C6F3A1" w14:textId="77777777" w:rsidR="006D3E3E" w:rsidRPr="00097DEE" w:rsidRDefault="006D3E3E" w:rsidP="00B00F72">
            <w:pPr>
              <w:pStyle w:val="ParagraphStyle"/>
              <w:jc w:val="both"/>
              <w:rPr>
                <w:sz w:val="16"/>
                <w:szCs w:val="16"/>
              </w:rPr>
            </w:pPr>
            <w:r w:rsidRPr="00097DEE">
              <w:rPr>
                <w:sz w:val="16"/>
                <w:szCs w:val="16"/>
              </w:rPr>
              <w:t xml:space="preserve">Dieta Oral e Enteral em Pó Polimérica </w:t>
            </w:r>
            <w:proofErr w:type="spellStart"/>
            <w:r w:rsidRPr="00097DEE">
              <w:rPr>
                <w:sz w:val="16"/>
                <w:szCs w:val="16"/>
              </w:rPr>
              <w:t>Nutricialmente</w:t>
            </w:r>
            <w:proofErr w:type="spellEnd"/>
            <w:r w:rsidRPr="00097DEE">
              <w:rPr>
                <w:sz w:val="16"/>
                <w:szCs w:val="16"/>
              </w:rPr>
              <w:t xml:space="preserve"> Completa DIETA ORAL E ENTERAL EM PÓ, POLIMÉRICA, NUTRICIONALMENTE COMPLETA, DENSIDADE CALÓRICA 1,0 KCAL/ML, PERMITINDO DILUIÇÕES MAIORES E COM OSMOLARIDADE DENTRO DA NORMALIDADE, CLINICAMENTE </w:t>
            </w:r>
            <w:r w:rsidRPr="00097DEE">
              <w:rPr>
                <w:sz w:val="16"/>
                <w:szCs w:val="16"/>
              </w:rPr>
              <w:lastRenderedPageBreak/>
              <w:t xml:space="preserve">COMPROVADO NO CONTROLE GLICÊMICO, POSSUINDO TODOS OS NUTRIENTES COMO PROTEÍNAS, VITAMINAS E MINERAIS. APRESENTA ALTO TEOR DE PROTEÍNAS QUE AJUDA A TER MAIS DISPOSIÇÃO PARA QUEM BUSCA RECUPERAÇÃO DE MASSA MAGRA. OFERECE MAIS PROTEÍNAS E MAIS CALORIAS; SABOR BAUNILHA; USO POR SONDA OU VIA ORAL; ISENTO DE LACTOSE, SACAROSE E GLÚTEN. NÃO CONTENDO SACAROSE, LACTOSE, GLÚTEN. HIPOSSÓDICA,. PODENDO SER USADA POR PACIENTES DIABÉTICOS E OUTROS TIPOS DE PATOLOGIA ALÉM DE TER EXCELENTE PERFIL LIPÍDICO. EMBALAGEM COM NO MÍNIMO 400G. </w:t>
            </w:r>
          </w:p>
          <w:p w14:paraId="0B7D2934" w14:textId="77777777" w:rsidR="006D3E3E" w:rsidRPr="00097DEE" w:rsidRDefault="006D3E3E" w:rsidP="00B00F72">
            <w:pPr>
              <w:pStyle w:val="ParagraphStyle"/>
              <w:jc w:val="both"/>
              <w:rPr>
                <w:sz w:val="16"/>
                <w:szCs w:val="16"/>
              </w:rPr>
            </w:pPr>
            <w:r w:rsidRPr="00097DEE">
              <w:rPr>
                <w:sz w:val="16"/>
                <w:szCs w:val="16"/>
              </w:rPr>
              <w:t xml:space="preserve">REFERÊNCIA: DIAMAX IN  </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5BA26ED4" w14:textId="77777777" w:rsidR="006D3E3E" w:rsidRPr="00097DEE" w:rsidRDefault="006D3E3E" w:rsidP="00B00F72">
            <w:pPr>
              <w:pStyle w:val="ParagraphStyle"/>
              <w:rPr>
                <w:sz w:val="16"/>
                <w:szCs w:val="16"/>
              </w:rPr>
            </w:pPr>
            <w:r w:rsidRPr="00097DEE">
              <w:rPr>
                <w:sz w:val="16"/>
                <w:szCs w:val="16"/>
              </w:rPr>
              <w:lastRenderedPageBreak/>
              <w:t>400,00</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0182AB0A" w14:textId="77777777" w:rsidR="006D3E3E" w:rsidRPr="00097DEE" w:rsidRDefault="006D3E3E" w:rsidP="00B00F72">
            <w:pPr>
              <w:pStyle w:val="ParagraphStyle"/>
              <w:rPr>
                <w:sz w:val="16"/>
                <w:szCs w:val="16"/>
              </w:rPr>
            </w:pPr>
            <w:r w:rsidRPr="00097DEE">
              <w:rPr>
                <w:sz w:val="16"/>
                <w:szCs w:val="16"/>
              </w:rPr>
              <w:t>LTA</w:t>
            </w:r>
          </w:p>
        </w:tc>
        <w:tc>
          <w:tcPr>
            <w:tcW w:w="1417" w:type="dxa"/>
            <w:tcBorders>
              <w:top w:val="single" w:sz="6" w:space="0" w:color="000000"/>
              <w:left w:val="single" w:sz="6" w:space="0" w:color="000000"/>
              <w:bottom w:val="single" w:sz="6" w:space="0" w:color="000000"/>
              <w:right w:val="single" w:sz="6" w:space="0" w:color="000000"/>
            </w:tcBorders>
            <w:shd w:val="clear" w:color="auto" w:fill="auto"/>
          </w:tcPr>
          <w:p w14:paraId="0CE840F4" w14:textId="77777777" w:rsidR="006D3E3E" w:rsidRPr="00097DEE" w:rsidRDefault="006D3E3E" w:rsidP="00B00F72">
            <w:pPr>
              <w:pStyle w:val="ParagraphStyle"/>
              <w:rPr>
                <w:sz w:val="16"/>
                <w:szCs w:val="16"/>
              </w:rPr>
            </w:pPr>
            <w:r w:rsidRPr="00097DEE">
              <w:rPr>
                <w:sz w:val="16"/>
                <w:szCs w:val="16"/>
              </w:rPr>
              <w:t>108,69</w:t>
            </w:r>
          </w:p>
        </w:tc>
        <w:tc>
          <w:tcPr>
            <w:tcW w:w="1402" w:type="dxa"/>
            <w:tcBorders>
              <w:top w:val="single" w:sz="6" w:space="0" w:color="000000"/>
              <w:left w:val="single" w:sz="6" w:space="0" w:color="000000"/>
              <w:bottom w:val="single" w:sz="6" w:space="0" w:color="000000"/>
              <w:right w:val="single" w:sz="6" w:space="0" w:color="000000"/>
            </w:tcBorders>
            <w:shd w:val="clear" w:color="auto" w:fill="auto"/>
          </w:tcPr>
          <w:p w14:paraId="45108B76" w14:textId="77777777" w:rsidR="006D3E3E" w:rsidRPr="00097DEE" w:rsidRDefault="006D3E3E" w:rsidP="00B00F72">
            <w:pPr>
              <w:pStyle w:val="ParagraphStyle"/>
              <w:rPr>
                <w:sz w:val="16"/>
                <w:szCs w:val="16"/>
              </w:rPr>
            </w:pPr>
            <w:r w:rsidRPr="00097DEE">
              <w:rPr>
                <w:sz w:val="16"/>
                <w:szCs w:val="16"/>
              </w:rPr>
              <w:t>43.476,00</w:t>
            </w:r>
          </w:p>
        </w:tc>
      </w:tr>
      <w:tr w:rsidR="006D3E3E" w:rsidRPr="00097DEE" w14:paraId="655090C4" w14:textId="77777777" w:rsidTr="00B00F72">
        <w:trPr>
          <w:jc w:val="center"/>
        </w:trPr>
        <w:tc>
          <w:tcPr>
            <w:tcW w:w="9064" w:type="dxa"/>
            <w:gridSpan w:val="6"/>
            <w:tcBorders>
              <w:top w:val="single" w:sz="6" w:space="0" w:color="000000"/>
              <w:left w:val="single" w:sz="6" w:space="0" w:color="000000"/>
              <w:bottom w:val="single" w:sz="6" w:space="0" w:color="000000"/>
              <w:right w:val="single" w:sz="6" w:space="0" w:color="000000"/>
            </w:tcBorders>
            <w:shd w:val="clear" w:color="auto" w:fill="auto"/>
          </w:tcPr>
          <w:p w14:paraId="226633D4" w14:textId="77777777" w:rsidR="006D3E3E" w:rsidRPr="00097DEE" w:rsidRDefault="006D3E3E" w:rsidP="00B00F72">
            <w:pPr>
              <w:pStyle w:val="ParagraphStyle"/>
              <w:rPr>
                <w:sz w:val="16"/>
                <w:szCs w:val="16"/>
              </w:rPr>
            </w:pPr>
          </w:p>
          <w:p w14:paraId="45DF0257" w14:textId="77777777" w:rsidR="006D3E3E" w:rsidRPr="00097DEE" w:rsidRDefault="006D3E3E" w:rsidP="00B00F72">
            <w:pPr>
              <w:pStyle w:val="ParagraphStyle"/>
              <w:rPr>
                <w:sz w:val="16"/>
                <w:szCs w:val="16"/>
              </w:rPr>
            </w:pPr>
            <w:r w:rsidRPr="00097DEE">
              <w:rPr>
                <w:sz w:val="16"/>
                <w:szCs w:val="16"/>
              </w:rPr>
              <w:t>TOTAL</w:t>
            </w:r>
          </w:p>
        </w:tc>
        <w:tc>
          <w:tcPr>
            <w:tcW w:w="1402" w:type="dxa"/>
            <w:tcBorders>
              <w:top w:val="single" w:sz="6" w:space="0" w:color="000000"/>
              <w:left w:val="single" w:sz="6" w:space="0" w:color="000000"/>
              <w:bottom w:val="single" w:sz="6" w:space="0" w:color="000000"/>
              <w:right w:val="single" w:sz="6" w:space="0" w:color="000000"/>
            </w:tcBorders>
            <w:shd w:val="clear" w:color="auto" w:fill="auto"/>
          </w:tcPr>
          <w:p w14:paraId="17699189" w14:textId="77777777" w:rsidR="006D3E3E" w:rsidRPr="00097DEE" w:rsidRDefault="006D3E3E" w:rsidP="00B00F72">
            <w:pPr>
              <w:pStyle w:val="ParagraphStyle"/>
              <w:rPr>
                <w:sz w:val="16"/>
                <w:szCs w:val="16"/>
              </w:rPr>
            </w:pPr>
          </w:p>
          <w:p w14:paraId="4800E4A6" w14:textId="77777777" w:rsidR="006D3E3E" w:rsidRPr="00097DEE" w:rsidRDefault="006D3E3E" w:rsidP="00B00F72">
            <w:pPr>
              <w:pStyle w:val="ParagraphStyle"/>
              <w:rPr>
                <w:sz w:val="16"/>
                <w:szCs w:val="16"/>
              </w:rPr>
            </w:pPr>
            <w:r w:rsidRPr="00097DEE">
              <w:rPr>
                <w:sz w:val="16"/>
                <w:szCs w:val="16"/>
              </w:rPr>
              <w:t>43.476,00</w:t>
            </w:r>
          </w:p>
        </w:tc>
      </w:tr>
      <w:tr w:rsidR="006D3E3E" w:rsidRPr="00097DEE" w14:paraId="3540F319" w14:textId="77777777" w:rsidTr="00B00F72">
        <w:trPr>
          <w:jc w:val="center"/>
        </w:trPr>
        <w:tc>
          <w:tcPr>
            <w:tcW w:w="10466" w:type="dxa"/>
            <w:gridSpan w:val="7"/>
            <w:tcBorders>
              <w:top w:val="single" w:sz="6" w:space="0" w:color="000000"/>
              <w:left w:val="single" w:sz="6" w:space="0" w:color="000000"/>
              <w:bottom w:val="single" w:sz="6" w:space="0" w:color="000000"/>
              <w:right w:val="single" w:sz="6" w:space="0" w:color="000000"/>
            </w:tcBorders>
            <w:shd w:val="clear" w:color="auto" w:fill="auto"/>
          </w:tcPr>
          <w:p w14:paraId="5ECE8E96" w14:textId="77777777" w:rsidR="006D3E3E" w:rsidRPr="00097DEE" w:rsidRDefault="006D3E3E" w:rsidP="00B00F72">
            <w:pPr>
              <w:pStyle w:val="ParagraphStyle"/>
              <w:rPr>
                <w:sz w:val="16"/>
                <w:szCs w:val="16"/>
              </w:rPr>
            </w:pPr>
            <w:r w:rsidRPr="00097DEE">
              <w:rPr>
                <w:sz w:val="16"/>
                <w:szCs w:val="16"/>
              </w:rPr>
              <w:t>Lote: 7 - EXCLUSIVO ME E EPP</w:t>
            </w:r>
          </w:p>
        </w:tc>
      </w:tr>
      <w:tr w:rsidR="006D3E3E" w:rsidRPr="00097DEE" w14:paraId="1D38B999" w14:textId="77777777" w:rsidTr="00B00F72">
        <w:trPr>
          <w:jc w:val="center"/>
        </w:trPr>
        <w:tc>
          <w:tcPr>
            <w:tcW w:w="559" w:type="dxa"/>
            <w:tcBorders>
              <w:top w:val="single" w:sz="6" w:space="0" w:color="000000"/>
              <w:left w:val="single" w:sz="6" w:space="0" w:color="000000"/>
              <w:bottom w:val="single" w:sz="6" w:space="0" w:color="000000"/>
              <w:right w:val="single" w:sz="6" w:space="0" w:color="000000"/>
            </w:tcBorders>
            <w:shd w:val="clear" w:color="auto" w:fill="auto"/>
          </w:tcPr>
          <w:p w14:paraId="17BAE16C" w14:textId="77777777" w:rsidR="006D3E3E" w:rsidRPr="00097DEE" w:rsidRDefault="006D3E3E" w:rsidP="00B00F72">
            <w:pPr>
              <w:pStyle w:val="ParagraphStyle"/>
              <w:rPr>
                <w:sz w:val="16"/>
                <w:szCs w:val="16"/>
              </w:rPr>
            </w:pPr>
            <w:r w:rsidRPr="00097DEE">
              <w:rPr>
                <w:sz w:val="16"/>
                <w:szCs w:val="16"/>
              </w:rPr>
              <w:t>Item</w:t>
            </w:r>
          </w:p>
        </w:tc>
        <w:tc>
          <w:tcPr>
            <w:tcW w:w="993" w:type="dxa"/>
            <w:tcBorders>
              <w:top w:val="single" w:sz="6" w:space="0" w:color="000000"/>
              <w:left w:val="single" w:sz="6" w:space="0" w:color="000000"/>
              <w:bottom w:val="single" w:sz="6" w:space="0" w:color="000000"/>
              <w:right w:val="single" w:sz="6" w:space="0" w:color="000000"/>
            </w:tcBorders>
            <w:shd w:val="clear" w:color="auto" w:fill="auto"/>
          </w:tcPr>
          <w:p w14:paraId="7766AFD1" w14:textId="77777777" w:rsidR="006D3E3E" w:rsidRPr="00097DEE" w:rsidRDefault="006D3E3E" w:rsidP="00B00F72">
            <w:pPr>
              <w:pStyle w:val="ParagraphStyle"/>
              <w:rPr>
                <w:sz w:val="16"/>
                <w:szCs w:val="16"/>
              </w:rPr>
            </w:pPr>
            <w:r w:rsidRPr="00097DEE">
              <w:rPr>
                <w:sz w:val="16"/>
                <w:szCs w:val="16"/>
              </w:rPr>
              <w:t>Código do produto</w:t>
            </w:r>
          </w:p>
        </w:tc>
        <w:tc>
          <w:tcPr>
            <w:tcW w:w="3969" w:type="dxa"/>
            <w:tcBorders>
              <w:top w:val="single" w:sz="6" w:space="0" w:color="000000"/>
              <w:left w:val="single" w:sz="6" w:space="0" w:color="000000"/>
              <w:bottom w:val="single" w:sz="6" w:space="0" w:color="000000"/>
              <w:right w:val="single" w:sz="6" w:space="0" w:color="000000"/>
            </w:tcBorders>
            <w:shd w:val="clear" w:color="auto" w:fill="auto"/>
          </w:tcPr>
          <w:p w14:paraId="3973DEFC" w14:textId="77777777" w:rsidR="006D3E3E" w:rsidRPr="00097DEE" w:rsidRDefault="006D3E3E" w:rsidP="00B00F72">
            <w:pPr>
              <w:pStyle w:val="ParagraphStyle"/>
              <w:rPr>
                <w:sz w:val="16"/>
                <w:szCs w:val="16"/>
              </w:rPr>
            </w:pPr>
            <w:r w:rsidRPr="00097DEE">
              <w:rPr>
                <w:sz w:val="16"/>
                <w:szCs w:val="16"/>
              </w:rPr>
              <w:t>Nome do produto</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2D3E3F57" w14:textId="77777777" w:rsidR="006D3E3E" w:rsidRPr="00097DEE" w:rsidRDefault="006D3E3E" w:rsidP="00B00F72">
            <w:pPr>
              <w:pStyle w:val="ParagraphStyle"/>
              <w:rPr>
                <w:sz w:val="16"/>
                <w:szCs w:val="16"/>
              </w:rPr>
            </w:pPr>
            <w:r w:rsidRPr="00097DEE">
              <w:rPr>
                <w:sz w:val="16"/>
                <w:szCs w:val="16"/>
              </w:rPr>
              <w:t>Quantidade</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4810C59F" w14:textId="77777777" w:rsidR="006D3E3E" w:rsidRPr="00097DEE" w:rsidRDefault="006D3E3E" w:rsidP="00B00F72">
            <w:pPr>
              <w:pStyle w:val="ParagraphStyle"/>
              <w:rPr>
                <w:sz w:val="16"/>
                <w:szCs w:val="16"/>
              </w:rPr>
            </w:pPr>
            <w:r w:rsidRPr="00097DEE">
              <w:rPr>
                <w:sz w:val="16"/>
                <w:szCs w:val="16"/>
              </w:rPr>
              <w:t>Unidade</w:t>
            </w:r>
          </w:p>
        </w:tc>
        <w:tc>
          <w:tcPr>
            <w:tcW w:w="1417" w:type="dxa"/>
            <w:tcBorders>
              <w:top w:val="single" w:sz="6" w:space="0" w:color="000000"/>
              <w:left w:val="single" w:sz="6" w:space="0" w:color="000000"/>
              <w:bottom w:val="single" w:sz="6" w:space="0" w:color="000000"/>
              <w:right w:val="single" w:sz="6" w:space="0" w:color="000000"/>
            </w:tcBorders>
            <w:shd w:val="clear" w:color="auto" w:fill="auto"/>
          </w:tcPr>
          <w:p w14:paraId="467A3682" w14:textId="77777777" w:rsidR="006D3E3E" w:rsidRPr="00097DEE" w:rsidRDefault="006D3E3E" w:rsidP="00B00F72">
            <w:pPr>
              <w:pStyle w:val="ParagraphStyle"/>
              <w:rPr>
                <w:sz w:val="16"/>
                <w:szCs w:val="16"/>
              </w:rPr>
            </w:pPr>
            <w:r w:rsidRPr="00097DEE">
              <w:rPr>
                <w:sz w:val="16"/>
                <w:szCs w:val="16"/>
              </w:rPr>
              <w:t>Preço máximo</w:t>
            </w:r>
          </w:p>
        </w:tc>
        <w:tc>
          <w:tcPr>
            <w:tcW w:w="1402" w:type="dxa"/>
            <w:tcBorders>
              <w:top w:val="single" w:sz="6" w:space="0" w:color="000000"/>
              <w:left w:val="single" w:sz="6" w:space="0" w:color="000000"/>
              <w:bottom w:val="single" w:sz="6" w:space="0" w:color="000000"/>
              <w:right w:val="single" w:sz="6" w:space="0" w:color="000000"/>
            </w:tcBorders>
            <w:shd w:val="clear" w:color="auto" w:fill="auto"/>
          </w:tcPr>
          <w:p w14:paraId="5989F995" w14:textId="77777777" w:rsidR="006D3E3E" w:rsidRPr="00097DEE" w:rsidRDefault="006D3E3E" w:rsidP="00B00F72">
            <w:pPr>
              <w:pStyle w:val="ParagraphStyle"/>
              <w:rPr>
                <w:sz w:val="16"/>
                <w:szCs w:val="16"/>
              </w:rPr>
            </w:pPr>
            <w:r w:rsidRPr="00097DEE">
              <w:rPr>
                <w:sz w:val="16"/>
                <w:szCs w:val="16"/>
              </w:rPr>
              <w:t>Preço máximo total</w:t>
            </w:r>
          </w:p>
        </w:tc>
      </w:tr>
      <w:tr w:rsidR="006D3E3E" w:rsidRPr="00097DEE" w14:paraId="5A1D36B6" w14:textId="77777777" w:rsidTr="00B00F72">
        <w:trPr>
          <w:jc w:val="center"/>
        </w:trPr>
        <w:tc>
          <w:tcPr>
            <w:tcW w:w="559" w:type="dxa"/>
            <w:tcBorders>
              <w:top w:val="single" w:sz="6" w:space="0" w:color="000000"/>
              <w:left w:val="single" w:sz="6" w:space="0" w:color="000000"/>
              <w:bottom w:val="single" w:sz="6" w:space="0" w:color="000000"/>
              <w:right w:val="single" w:sz="6" w:space="0" w:color="000000"/>
            </w:tcBorders>
            <w:shd w:val="clear" w:color="auto" w:fill="auto"/>
          </w:tcPr>
          <w:p w14:paraId="2434EEB6" w14:textId="77777777" w:rsidR="006D3E3E" w:rsidRPr="00097DEE" w:rsidRDefault="006D3E3E" w:rsidP="00B00F72">
            <w:pPr>
              <w:pStyle w:val="ParagraphStyle"/>
              <w:rPr>
                <w:sz w:val="16"/>
                <w:szCs w:val="16"/>
              </w:rPr>
            </w:pPr>
            <w:r w:rsidRPr="00097DEE">
              <w:rPr>
                <w:sz w:val="16"/>
                <w:szCs w:val="16"/>
              </w:rPr>
              <w:t>1</w:t>
            </w:r>
          </w:p>
        </w:tc>
        <w:tc>
          <w:tcPr>
            <w:tcW w:w="993" w:type="dxa"/>
            <w:tcBorders>
              <w:top w:val="single" w:sz="6" w:space="0" w:color="000000"/>
              <w:left w:val="single" w:sz="6" w:space="0" w:color="000000"/>
              <w:bottom w:val="single" w:sz="6" w:space="0" w:color="000000"/>
              <w:right w:val="single" w:sz="6" w:space="0" w:color="000000"/>
            </w:tcBorders>
            <w:shd w:val="clear" w:color="auto" w:fill="auto"/>
          </w:tcPr>
          <w:p w14:paraId="1DB68493" w14:textId="77777777" w:rsidR="006D3E3E" w:rsidRPr="00097DEE" w:rsidRDefault="006D3E3E" w:rsidP="00B00F72">
            <w:pPr>
              <w:pStyle w:val="ParagraphStyle"/>
              <w:rPr>
                <w:sz w:val="16"/>
                <w:szCs w:val="16"/>
              </w:rPr>
            </w:pPr>
            <w:r w:rsidRPr="00097DEE">
              <w:rPr>
                <w:sz w:val="16"/>
                <w:szCs w:val="16"/>
              </w:rPr>
              <w:t>35243</w:t>
            </w:r>
          </w:p>
        </w:tc>
        <w:tc>
          <w:tcPr>
            <w:tcW w:w="3969" w:type="dxa"/>
            <w:tcBorders>
              <w:top w:val="single" w:sz="6" w:space="0" w:color="000000"/>
              <w:left w:val="single" w:sz="6" w:space="0" w:color="000000"/>
              <w:bottom w:val="single" w:sz="6" w:space="0" w:color="000000"/>
              <w:right w:val="single" w:sz="6" w:space="0" w:color="000000"/>
            </w:tcBorders>
            <w:shd w:val="clear" w:color="auto" w:fill="auto"/>
          </w:tcPr>
          <w:p w14:paraId="7E08C7AD" w14:textId="77777777" w:rsidR="006D3E3E" w:rsidRPr="00097DEE" w:rsidRDefault="006D3E3E" w:rsidP="00B00F72">
            <w:pPr>
              <w:pStyle w:val="ParagraphStyle"/>
              <w:jc w:val="both"/>
              <w:rPr>
                <w:sz w:val="16"/>
                <w:szCs w:val="16"/>
              </w:rPr>
            </w:pPr>
            <w:r w:rsidRPr="00097DEE">
              <w:rPr>
                <w:sz w:val="16"/>
                <w:szCs w:val="16"/>
              </w:rPr>
              <w:t xml:space="preserve">Dieta Oral e/ou Enteral em Pó - Polimérica Nutricionalmente Completa  DIETA ORAL E/OU ENTERAL EM PÓ, POLIMÉRICA, NUTRICIONALMENTE COMPLETA, NORMOCALÓRICA, NORMOLIPÍDICA, NORMOPROTEICA, COM NO MÍNIMO 70% DE PROTEÍNA E SOJA. HIPOSSÓDICA, COM FIBRAS SOLÚVEIS E INSOLÚVEIS, NO MÍNIMO 15G/L. ISENTA DE SACAROSE, LACTOSE E GLÚTEN. DENSIDADE CALÓRICA 1.0KCAL/L. EMBALAGEM COM NO MÍNIMO 800G. </w:t>
            </w:r>
          </w:p>
          <w:p w14:paraId="31E1349B" w14:textId="77777777" w:rsidR="006D3E3E" w:rsidRPr="00097DEE" w:rsidRDefault="006D3E3E" w:rsidP="00B00F72">
            <w:pPr>
              <w:pStyle w:val="ParagraphStyle"/>
              <w:jc w:val="both"/>
              <w:rPr>
                <w:sz w:val="16"/>
                <w:szCs w:val="16"/>
              </w:rPr>
            </w:pPr>
            <w:r w:rsidRPr="00097DEE">
              <w:rPr>
                <w:sz w:val="16"/>
                <w:szCs w:val="16"/>
              </w:rPr>
              <w:t xml:space="preserve">REFERÊNCIA: NUTRISON SOYA MULTIFIBER  </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27ABE26C" w14:textId="77777777" w:rsidR="006D3E3E" w:rsidRPr="00097DEE" w:rsidRDefault="006D3E3E" w:rsidP="00B00F72">
            <w:pPr>
              <w:pStyle w:val="ParagraphStyle"/>
              <w:rPr>
                <w:sz w:val="16"/>
                <w:szCs w:val="16"/>
              </w:rPr>
            </w:pPr>
            <w:r w:rsidRPr="00097DEE">
              <w:rPr>
                <w:sz w:val="16"/>
                <w:szCs w:val="16"/>
              </w:rPr>
              <w:t>150,00</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081A00FC" w14:textId="77777777" w:rsidR="006D3E3E" w:rsidRPr="00097DEE" w:rsidRDefault="006D3E3E" w:rsidP="00B00F72">
            <w:pPr>
              <w:pStyle w:val="ParagraphStyle"/>
              <w:rPr>
                <w:sz w:val="16"/>
                <w:szCs w:val="16"/>
              </w:rPr>
            </w:pPr>
            <w:r w:rsidRPr="00097DEE">
              <w:rPr>
                <w:sz w:val="16"/>
                <w:szCs w:val="16"/>
              </w:rPr>
              <w:t>LTA</w:t>
            </w:r>
          </w:p>
        </w:tc>
        <w:tc>
          <w:tcPr>
            <w:tcW w:w="1417" w:type="dxa"/>
            <w:tcBorders>
              <w:top w:val="single" w:sz="6" w:space="0" w:color="000000"/>
              <w:left w:val="single" w:sz="6" w:space="0" w:color="000000"/>
              <w:bottom w:val="single" w:sz="6" w:space="0" w:color="000000"/>
              <w:right w:val="single" w:sz="6" w:space="0" w:color="000000"/>
            </w:tcBorders>
            <w:shd w:val="clear" w:color="auto" w:fill="auto"/>
          </w:tcPr>
          <w:p w14:paraId="68A47C6A" w14:textId="77777777" w:rsidR="006D3E3E" w:rsidRPr="00097DEE" w:rsidRDefault="006D3E3E" w:rsidP="00B00F72">
            <w:pPr>
              <w:pStyle w:val="ParagraphStyle"/>
              <w:rPr>
                <w:sz w:val="16"/>
                <w:szCs w:val="16"/>
              </w:rPr>
            </w:pPr>
            <w:r w:rsidRPr="00097DEE">
              <w:rPr>
                <w:sz w:val="16"/>
                <w:szCs w:val="16"/>
              </w:rPr>
              <w:t>133,13</w:t>
            </w:r>
          </w:p>
        </w:tc>
        <w:tc>
          <w:tcPr>
            <w:tcW w:w="1402" w:type="dxa"/>
            <w:tcBorders>
              <w:top w:val="single" w:sz="6" w:space="0" w:color="000000"/>
              <w:left w:val="single" w:sz="6" w:space="0" w:color="000000"/>
              <w:bottom w:val="single" w:sz="6" w:space="0" w:color="000000"/>
              <w:right w:val="single" w:sz="6" w:space="0" w:color="000000"/>
            </w:tcBorders>
            <w:shd w:val="clear" w:color="auto" w:fill="auto"/>
          </w:tcPr>
          <w:p w14:paraId="0945E98B" w14:textId="77777777" w:rsidR="006D3E3E" w:rsidRPr="00097DEE" w:rsidRDefault="006D3E3E" w:rsidP="00B00F72">
            <w:pPr>
              <w:pStyle w:val="ParagraphStyle"/>
              <w:rPr>
                <w:sz w:val="16"/>
                <w:szCs w:val="16"/>
              </w:rPr>
            </w:pPr>
            <w:r w:rsidRPr="00097DEE">
              <w:rPr>
                <w:sz w:val="16"/>
                <w:szCs w:val="16"/>
              </w:rPr>
              <w:t>19.969,50</w:t>
            </w:r>
          </w:p>
        </w:tc>
      </w:tr>
      <w:tr w:rsidR="006D3E3E" w:rsidRPr="00097DEE" w14:paraId="45916D5D" w14:textId="77777777" w:rsidTr="00B00F72">
        <w:trPr>
          <w:jc w:val="center"/>
        </w:trPr>
        <w:tc>
          <w:tcPr>
            <w:tcW w:w="9064" w:type="dxa"/>
            <w:gridSpan w:val="6"/>
            <w:tcBorders>
              <w:top w:val="single" w:sz="6" w:space="0" w:color="000000"/>
              <w:left w:val="single" w:sz="6" w:space="0" w:color="000000"/>
              <w:bottom w:val="single" w:sz="6" w:space="0" w:color="000000"/>
              <w:right w:val="single" w:sz="6" w:space="0" w:color="000000"/>
            </w:tcBorders>
            <w:shd w:val="clear" w:color="auto" w:fill="auto"/>
          </w:tcPr>
          <w:p w14:paraId="2DC8CD51" w14:textId="77777777" w:rsidR="006D3E3E" w:rsidRPr="00097DEE" w:rsidRDefault="006D3E3E" w:rsidP="00B00F72">
            <w:pPr>
              <w:pStyle w:val="ParagraphStyle"/>
              <w:rPr>
                <w:sz w:val="16"/>
                <w:szCs w:val="16"/>
              </w:rPr>
            </w:pPr>
          </w:p>
          <w:p w14:paraId="0B79772B" w14:textId="77777777" w:rsidR="006D3E3E" w:rsidRPr="00097DEE" w:rsidRDefault="006D3E3E" w:rsidP="00B00F72">
            <w:pPr>
              <w:pStyle w:val="ParagraphStyle"/>
              <w:rPr>
                <w:sz w:val="16"/>
                <w:szCs w:val="16"/>
              </w:rPr>
            </w:pPr>
            <w:r w:rsidRPr="00097DEE">
              <w:rPr>
                <w:sz w:val="16"/>
                <w:szCs w:val="16"/>
              </w:rPr>
              <w:t>TOTAL</w:t>
            </w:r>
          </w:p>
        </w:tc>
        <w:tc>
          <w:tcPr>
            <w:tcW w:w="1402" w:type="dxa"/>
            <w:tcBorders>
              <w:top w:val="single" w:sz="6" w:space="0" w:color="000000"/>
              <w:left w:val="single" w:sz="6" w:space="0" w:color="000000"/>
              <w:bottom w:val="single" w:sz="6" w:space="0" w:color="000000"/>
              <w:right w:val="single" w:sz="6" w:space="0" w:color="000000"/>
            </w:tcBorders>
            <w:shd w:val="clear" w:color="auto" w:fill="auto"/>
          </w:tcPr>
          <w:p w14:paraId="4DDD5ED3" w14:textId="77777777" w:rsidR="006D3E3E" w:rsidRPr="00097DEE" w:rsidRDefault="006D3E3E" w:rsidP="00B00F72">
            <w:pPr>
              <w:pStyle w:val="ParagraphStyle"/>
              <w:rPr>
                <w:sz w:val="16"/>
                <w:szCs w:val="16"/>
              </w:rPr>
            </w:pPr>
          </w:p>
          <w:p w14:paraId="408B92F4" w14:textId="77777777" w:rsidR="006D3E3E" w:rsidRPr="00097DEE" w:rsidRDefault="006D3E3E" w:rsidP="00B00F72">
            <w:pPr>
              <w:pStyle w:val="ParagraphStyle"/>
              <w:rPr>
                <w:sz w:val="16"/>
                <w:szCs w:val="16"/>
              </w:rPr>
            </w:pPr>
            <w:r w:rsidRPr="00097DEE">
              <w:rPr>
                <w:sz w:val="16"/>
                <w:szCs w:val="16"/>
              </w:rPr>
              <w:t>19.969,50</w:t>
            </w:r>
          </w:p>
        </w:tc>
      </w:tr>
      <w:tr w:rsidR="006D3E3E" w:rsidRPr="00097DEE" w14:paraId="3AAB84D6" w14:textId="77777777" w:rsidTr="00B00F72">
        <w:trPr>
          <w:jc w:val="center"/>
        </w:trPr>
        <w:tc>
          <w:tcPr>
            <w:tcW w:w="10466" w:type="dxa"/>
            <w:gridSpan w:val="7"/>
            <w:tcBorders>
              <w:top w:val="single" w:sz="6" w:space="0" w:color="000000"/>
              <w:left w:val="single" w:sz="6" w:space="0" w:color="000000"/>
              <w:bottom w:val="single" w:sz="6" w:space="0" w:color="000000"/>
              <w:right w:val="single" w:sz="6" w:space="0" w:color="000000"/>
            </w:tcBorders>
            <w:shd w:val="clear" w:color="auto" w:fill="auto"/>
          </w:tcPr>
          <w:p w14:paraId="771D50A3" w14:textId="77777777" w:rsidR="006D3E3E" w:rsidRPr="00097DEE" w:rsidRDefault="006D3E3E" w:rsidP="00B00F72">
            <w:pPr>
              <w:pStyle w:val="ParagraphStyle"/>
              <w:rPr>
                <w:sz w:val="16"/>
                <w:szCs w:val="16"/>
              </w:rPr>
            </w:pPr>
            <w:r w:rsidRPr="00097DEE">
              <w:rPr>
                <w:sz w:val="16"/>
                <w:szCs w:val="16"/>
              </w:rPr>
              <w:t>Lote: 8 - EXCLUSIVO ME E EPP</w:t>
            </w:r>
          </w:p>
        </w:tc>
      </w:tr>
      <w:tr w:rsidR="006D3E3E" w:rsidRPr="00097DEE" w14:paraId="16F6248D" w14:textId="77777777" w:rsidTr="00B00F72">
        <w:trPr>
          <w:jc w:val="center"/>
        </w:trPr>
        <w:tc>
          <w:tcPr>
            <w:tcW w:w="559" w:type="dxa"/>
            <w:tcBorders>
              <w:top w:val="single" w:sz="6" w:space="0" w:color="000000"/>
              <w:left w:val="single" w:sz="6" w:space="0" w:color="000000"/>
              <w:bottom w:val="single" w:sz="6" w:space="0" w:color="000000"/>
              <w:right w:val="single" w:sz="6" w:space="0" w:color="000000"/>
            </w:tcBorders>
            <w:shd w:val="clear" w:color="auto" w:fill="auto"/>
          </w:tcPr>
          <w:p w14:paraId="6113D6E3" w14:textId="77777777" w:rsidR="006D3E3E" w:rsidRPr="00097DEE" w:rsidRDefault="006D3E3E" w:rsidP="00B00F72">
            <w:pPr>
              <w:pStyle w:val="ParagraphStyle"/>
              <w:rPr>
                <w:sz w:val="16"/>
                <w:szCs w:val="16"/>
              </w:rPr>
            </w:pPr>
            <w:r w:rsidRPr="00097DEE">
              <w:rPr>
                <w:sz w:val="16"/>
                <w:szCs w:val="16"/>
              </w:rPr>
              <w:t>Item</w:t>
            </w:r>
          </w:p>
        </w:tc>
        <w:tc>
          <w:tcPr>
            <w:tcW w:w="993" w:type="dxa"/>
            <w:tcBorders>
              <w:top w:val="single" w:sz="6" w:space="0" w:color="000000"/>
              <w:left w:val="single" w:sz="6" w:space="0" w:color="000000"/>
              <w:bottom w:val="single" w:sz="6" w:space="0" w:color="000000"/>
              <w:right w:val="single" w:sz="6" w:space="0" w:color="000000"/>
            </w:tcBorders>
            <w:shd w:val="clear" w:color="auto" w:fill="auto"/>
          </w:tcPr>
          <w:p w14:paraId="5127B7CD" w14:textId="77777777" w:rsidR="006D3E3E" w:rsidRPr="00097DEE" w:rsidRDefault="006D3E3E" w:rsidP="00B00F72">
            <w:pPr>
              <w:pStyle w:val="ParagraphStyle"/>
              <w:rPr>
                <w:sz w:val="16"/>
                <w:szCs w:val="16"/>
              </w:rPr>
            </w:pPr>
            <w:r w:rsidRPr="00097DEE">
              <w:rPr>
                <w:sz w:val="16"/>
                <w:szCs w:val="16"/>
              </w:rPr>
              <w:t>Código do produto</w:t>
            </w:r>
          </w:p>
        </w:tc>
        <w:tc>
          <w:tcPr>
            <w:tcW w:w="3969" w:type="dxa"/>
            <w:tcBorders>
              <w:top w:val="single" w:sz="6" w:space="0" w:color="000000"/>
              <w:left w:val="single" w:sz="6" w:space="0" w:color="000000"/>
              <w:bottom w:val="single" w:sz="6" w:space="0" w:color="000000"/>
              <w:right w:val="single" w:sz="6" w:space="0" w:color="000000"/>
            </w:tcBorders>
            <w:shd w:val="clear" w:color="auto" w:fill="auto"/>
          </w:tcPr>
          <w:p w14:paraId="7BC31E8B" w14:textId="77777777" w:rsidR="006D3E3E" w:rsidRPr="00097DEE" w:rsidRDefault="006D3E3E" w:rsidP="00B00F72">
            <w:pPr>
              <w:pStyle w:val="ParagraphStyle"/>
              <w:rPr>
                <w:sz w:val="16"/>
                <w:szCs w:val="16"/>
              </w:rPr>
            </w:pPr>
            <w:r w:rsidRPr="00097DEE">
              <w:rPr>
                <w:sz w:val="16"/>
                <w:szCs w:val="16"/>
              </w:rPr>
              <w:t>Nome do produto</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0777A9FE" w14:textId="77777777" w:rsidR="006D3E3E" w:rsidRPr="00097DEE" w:rsidRDefault="006D3E3E" w:rsidP="00B00F72">
            <w:pPr>
              <w:pStyle w:val="ParagraphStyle"/>
              <w:rPr>
                <w:sz w:val="16"/>
                <w:szCs w:val="16"/>
              </w:rPr>
            </w:pPr>
            <w:r w:rsidRPr="00097DEE">
              <w:rPr>
                <w:sz w:val="16"/>
                <w:szCs w:val="16"/>
              </w:rPr>
              <w:t>Quantidade</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14C1338B" w14:textId="77777777" w:rsidR="006D3E3E" w:rsidRPr="00097DEE" w:rsidRDefault="006D3E3E" w:rsidP="00B00F72">
            <w:pPr>
              <w:pStyle w:val="ParagraphStyle"/>
              <w:rPr>
                <w:sz w:val="16"/>
                <w:szCs w:val="16"/>
              </w:rPr>
            </w:pPr>
            <w:r w:rsidRPr="00097DEE">
              <w:rPr>
                <w:sz w:val="16"/>
                <w:szCs w:val="16"/>
              </w:rPr>
              <w:t>Unidade</w:t>
            </w:r>
          </w:p>
        </w:tc>
        <w:tc>
          <w:tcPr>
            <w:tcW w:w="1417" w:type="dxa"/>
            <w:tcBorders>
              <w:top w:val="single" w:sz="6" w:space="0" w:color="000000"/>
              <w:left w:val="single" w:sz="6" w:space="0" w:color="000000"/>
              <w:bottom w:val="single" w:sz="6" w:space="0" w:color="000000"/>
              <w:right w:val="single" w:sz="6" w:space="0" w:color="000000"/>
            </w:tcBorders>
            <w:shd w:val="clear" w:color="auto" w:fill="auto"/>
          </w:tcPr>
          <w:p w14:paraId="52E30CCC" w14:textId="77777777" w:rsidR="006D3E3E" w:rsidRPr="00097DEE" w:rsidRDefault="006D3E3E" w:rsidP="00B00F72">
            <w:pPr>
              <w:pStyle w:val="ParagraphStyle"/>
              <w:rPr>
                <w:sz w:val="16"/>
                <w:szCs w:val="16"/>
              </w:rPr>
            </w:pPr>
            <w:r w:rsidRPr="00097DEE">
              <w:rPr>
                <w:sz w:val="16"/>
                <w:szCs w:val="16"/>
              </w:rPr>
              <w:t>Preço máximo</w:t>
            </w:r>
          </w:p>
        </w:tc>
        <w:tc>
          <w:tcPr>
            <w:tcW w:w="1402" w:type="dxa"/>
            <w:tcBorders>
              <w:top w:val="single" w:sz="6" w:space="0" w:color="000000"/>
              <w:left w:val="single" w:sz="6" w:space="0" w:color="000000"/>
              <w:bottom w:val="single" w:sz="6" w:space="0" w:color="000000"/>
              <w:right w:val="single" w:sz="6" w:space="0" w:color="000000"/>
            </w:tcBorders>
            <w:shd w:val="clear" w:color="auto" w:fill="auto"/>
          </w:tcPr>
          <w:p w14:paraId="6B6EDBE1" w14:textId="77777777" w:rsidR="006D3E3E" w:rsidRPr="00097DEE" w:rsidRDefault="006D3E3E" w:rsidP="00B00F72">
            <w:pPr>
              <w:pStyle w:val="ParagraphStyle"/>
              <w:rPr>
                <w:sz w:val="16"/>
                <w:szCs w:val="16"/>
              </w:rPr>
            </w:pPr>
            <w:r w:rsidRPr="00097DEE">
              <w:rPr>
                <w:sz w:val="16"/>
                <w:szCs w:val="16"/>
              </w:rPr>
              <w:t>Preço máximo total</w:t>
            </w:r>
          </w:p>
        </w:tc>
      </w:tr>
      <w:tr w:rsidR="006D3E3E" w:rsidRPr="00097DEE" w14:paraId="606258C5" w14:textId="77777777" w:rsidTr="00B00F72">
        <w:trPr>
          <w:jc w:val="center"/>
        </w:trPr>
        <w:tc>
          <w:tcPr>
            <w:tcW w:w="559" w:type="dxa"/>
            <w:tcBorders>
              <w:top w:val="single" w:sz="6" w:space="0" w:color="000000"/>
              <w:left w:val="single" w:sz="6" w:space="0" w:color="000000"/>
              <w:bottom w:val="single" w:sz="6" w:space="0" w:color="000000"/>
              <w:right w:val="single" w:sz="6" w:space="0" w:color="000000"/>
            </w:tcBorders>
            <w:shd w:val="clear" w:color="auto" w:fill="auto"/>
          </w:tcPr>
          <w:p w14:paraId="7BE4F894" w14:textId="77777777" w:rsidR="006D3E3E" w:rsidRPr="00097DEE" w:rsidRDefault="006D3E3E" w:rsidP="00B00F72">
            <w:pPr>
              <w:pStyle w:val="ParagraphStyle"/>
              <w:rPr>
                <w:sz w:val="16"/>
                <w:szCs w:val="16"/>
              </w:rPr>
            </w:pPr>
            <w:r w:rsidRPr="00097DEE">
              <w:rPr>
                <w:sz w:val="16"/>
                <w:szCs w:val="16"/>
              </w:rPr>
              <w:t>1</w:t>
            </w:r>
          </w:p>
        </w:tc>
        <w:tc>
          <w:tcPr>
            <w:tcW w:w="993" w:type="dxa"/>
            <w:tcBorders>
              <w:top w:val="single" w:sz="6" w:space="0" w:color="000000"/>
              <w:left w:val="single" w:sz="6" w:space="0" w:color="000000"/>
              <w:bottom w:val="single" w:sz="6" w:space="0" w:color="000000"/>
              <w:right w:val="single" w:sz="6" w:space="0" w:color="000000"/>
            </w:tcBorders>
            <w:shd w:val="clear" w:color="auto" w:fill="auto"/>
          </w:tcPr>
          <w:p w14:paraId="1A215149" w14:textId="77777777" w:rsidR="006D3E3E" w:rsidRPr="00097DEE" w:rsidRDefault="006D3E3E" w:rsidP="00B00F72">
            <w:pPr>
              <w:pStyle w:val="ParagraphStyle"/>
              <w:rPr>
                <w:sz w:val="16"/>
                <w:szCs w:val="16"/>
              </w:rPr>
            </w:pPr>
            <w:r w:rsidRPr="00097DEE">
              <w:rPr>
                <w:sz w:val="16"/>
                <w:szCs w:val="16"/>
              </w:rPr>
              <w:t>40887</w:t>
            </w:r>
          </w:p>
        </w:tc>
        <w:tc>
          <w:tcPr>
            <w:tcW w:w="3969" w:type="dxa"/>
            <w:tcBorders>
              <w:top w:val="single" w:sz="6" w:space="0" w:color="000000"/>
              <w:left w:val="single" w:sz="6" w:space="0" w:color="000000"/>
              <w:bottom w:val="single" w:sz="6" w:space="0" w:color="000000"/>
              <w:right w:val="single" w:sz="6" w:space="0" w:color="000000"/>
            </w:tcBorders>
            <w:shd w:val="clear" w:color="auto" w:fill="auto"/>
          </w:tcPr>
          <w:p w14:paraId="0B381964" w14:textId="77777777" w:rsidR="006D3E3E" w:rsidRPr="00097DEE" w:rsidRDefault="006D3E3E" w:rsidP="00B00F72">
            <w:pPr>
              <w:pStyle w:val="ParagraphStyle"/>
              <w:jc w:val="both"/>
              <w:rPr>
                <w:sz w:val="16"/>
                <w:szCs w:val="16"/>
              </w:rPr>
            </w:pPr>
            <w:r w:rsidRPr="00097DEE">
              <w:rPr>
                <w:sz w:val="16"/>
                <w:szCs w:val="16"/>
              </w:rPr>
              <w:t>Fórmula Alimentar de Aminoácidos para Crianças Acima de 1 Ano 400g  Fórmula Alimentar de Aminoácidos para Crianças Acima de 1 Ano 400g FÓRMULA ALIMENTAR DE AMINOÁCIDOS, NUTRICIONALMENTE COMPLETA, EM PÓ, PARA CRIANÇAS ACIMA DE UM ANO, COM ALERGIAS ALIMENTARES OU DISTÚRBIOS DA DIGESTÃO E ABSORÇÃO DE NUTRIENTES. FÓRMULA COM EFICÁCIA COMPROVADA EM ESTUDOS CLÍNICOS. ISENTA DE PROTEÍNA LÁTEA, LACTOSE, GALACTOSE, SACAROSE, FRUTOSE E GLÚTEN. USO VIA ORAL E /OU ENTERAL. DENSIDADE CALÓRICA 100 KCAL/100ML. EMBALAGEM EM PÓ, COM NO MÍNIMO 400G.</w:t>
            </w:r>
          </w:p>
          <w:p w14:paraId="0232C9D4" w14:textId="77777777" w:rsidR="006D3E3E" w:rsidRPr="00097DEE" w:rsidRDefault="006D3E3E" w:rsidP="00B00F72">
            <w:pPr>
              <w:pStyle w:val="ParagraphStyle"/>
              <w:jc w:val="both"/>
              <w:rPr>
                <w:sz w:val="16"/>
                <w:szCs w:val="16"/>
              </w:rPr>
            </w:pPr>
            <w:r w:rsidRPr="00097DEE">
              <w:rPr>
                <w:sz w:val="16"/>
                <w:szCs w:val="16"/>
              </w:rPr>
              <w:t xml:space="preserve">REFERÊNCIA: NEOCATE ADVANCE  </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71757BD7" w14:textId="77777777" w:rsidR="006D3E3E" w:rsidRPr="00097DEE" w:rsidRDefault="006D3E3E" w:rsidP="00B00F72">
            <w:pPr>
              <w:pStyle w:val="ParagraphStyle"/>
              <w:rPr>
                <w:sz w:val="16"/>
                <w:szCs w:val="16"/>
              </w:rPr>
            </w:pPr>
            <w:r w:rsidRPr="00097DEE">
              <w:rPr>
                <w:sz w:val="16"/>
                <w:szCs w:val="16"/>
              </w:rPr>
              <w:t>120,00</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431CDF4B" w14:textId="77777777" w:rsidR="006D3E3E" w:rsidRPr="00097DEE" w:rsidRDefault="006D3E3E" w:rsidP="00B00F72">
            <w:pPr>
              <w:pStyle w:val="ParagraphStyle"/>
              <w:rPr>
                <w:sz w:val="16"/>
                <w:szCs w:val="16"/>
              </w:rPr>
            </w:pPr>
            <w:r w:rsidRPr="00097DEE">
              <w:rPr>
                <w:sz w:val="16"/>
                <w:szCs w:val="16"/>
              </w:rPr>
              <w:t>LTA</w:t>
            </w:r>
          </w:p>
        </w:tc>
        <w:tc>
          <w:tcPr>
            <w:tcW w:w="1417" w:type="dxa"/>
            <w:tcBorders>
              <w:top w:val="single" w:sz="6" w:space="0" w:color="000000"/>
              <w:left w:val="single" w:sz="6" w:space="0" w:color="000000"/>
              <w:bottom w:val="single" w:sz="6" w:space="0" w:color="000000"/>
              <w:right w:val="single" w:sz="6" w:space="0" w:color="000000"/>
            </w:tcBorders>
            <w:shd w:val="clear" w:color="auto" w:fill="auto"/>
          </w:tcPr>
          <w:p w14:paraId="45AF1849" w14:textId="77777777" w:rsidR="006D3E3E" w:rsidRPr="00097DEE" w:rsidRDefault="006D3E3E" w:rsidP="00B00F72">
            <w:pPr>
              <w:pStyle w:val="ParagraphStyle"/>
              <w:rPr>
                <w:sz w:val="16"/>
                <w:szCs w:val="16"/>
              </w:rPr>
            </w:pPr>
            <w:r w:rsidRPr="00097DEE">
              <w:rPr>
                <w:sz w:val="16"/>
                <w:szCs w:val="16"/>
              </w:rPr>
              <w:t>286,51</w:t>
            </w:r>
          </w:p>
        </w:tc>
        <w:tc>
          <w:tcPr>
            <w:tcW w:w="1402" w:type="dxa"/>
            <w:tcBorders>
              <w:top w:val="single" w:sz="6" w:space="0" w:color="000000"/>
              <w:left w:val="single" w:sz="6" w:space="0" w:color="000000"/>
              <w:bottom w:val="single" w:sz="6" w:space="0" w:color="000000"/>
              <w:right w:val="single" w:sz="6" w:space="0" w:color="000000"/>
            </w:tcBorders>
            <w:shd w:val="clear" w:color="auto" w:fill="auto"/>
          </w:tcPr>
          <w:p w14:paraId="694392C4" w14:textId="77777777" w:rsidR="006D3E3E" w:rsidRPr="00097DEE" w:rsidRDefault="006D3E3E" w:rsidP="00B00F72">
            <w:pPr>
              <w:pStyle w:val="ParagraphStyle"/>
              <w:rPr>
                <w:sz w:val="16"/>
                <w:szCs w:val="16"/>
              </w:rPr>
            </w:pPr>
            <w:r w:rsidRPr="00097DEE">
              <w:rPr>
                <w:sz w:val="16"/>
                <w:szCs w:val="16"/>
              </w:rPr>
              <w:t>34.381,20</w:t>
            </w:r>
          </w:p>
        </w:tc>
      </w:tr>
      <w:tr w:rsidR="006D3E3E" w:rsidRPr="00097DEE" w14:paraId="21E1E522" w14:textId="77777777" w:rsidTr="00B00F72">
        <w:trPr>
          <w:jc w:val="center"/>
        </w:trPr>
        <w:tc>
          <w:tcPr>
            <w:tcW w:w="9064" w:type="dxa"/>
            <w:gridSpan w:val="6"/>
            <w:tcBorders>
              <w:top w:val="single" w:sz="6" w:space="0" w:color="000000"/>
              <w:left w:val="single" w:sz="6" w:space="0" w:color="000000"/>
              <w:bottom w:val="single" w:sz="6" w:space="0" w:color="000000"/>
              <w:right w:val="single" w:sz="6" w:space="0" w:color="000000"/>
            </w:tcBorders>
            <w:shd w:val="clear" w:color="auto" w:fill="auto"/>
          </w:tcPr>
          <w:p w14:paraId="37F4692A" w14:textId="77777777" w:rsidR="006D3E3E" w:rsidRPr="00097DEE" w:rsidRDefault="006D3E3E" w:rsidP="00B00F72">
            <w:pPr>
              <w:pStyle w:val="ParagraphStyle"/>
              <w:rPr>
                <w:sz w:val="16"/>
                <w:szCs w:val="16"/>
              </w:rPr>
            </w:pPr>
          </w:p>
          <w:p w14:paraId="367343CE" w14:textId="77777777" w:rsidR="006D3E3E" w:rsidRPr="00097DEE" w:rsidRDefault="006D3E3E" w:rsidP="00B00F72">
            <w:pPr>
              <w:pStyle w:val="ParagraphStyle"/>
              <w:rPr>
                <w:sz w:val="16"/>
                <w:szCs w:val="16"/>
              </w:rPr>
            </w:pPr>
            <w:r w:rsidRPr="00097DEE">
              <w:rPr>
                <w:sz w:val="16"/>
                <w:szCs w:val="16"/>
              </w:rPr>
              <w:t>TOTAL</w:t>
            </w:r>
          </w:p>
        </w:tc>
        <w:tc>
          <w:tcPr>
            <w:tcW w:w="1402" w:type="dxa"/>
            <w:tcBorders>
              <w:top w:val="single" w:sz="6" w:space="0" w:color="000000"/>
              <w:left w:val="single" w:sz="6" w:space="0" w:color="000000"/>
              <w:bottom w:val="single" w:sz="6" w:space="0" w:color="000000"/>
              <w:right w:val="single" w:sz="6" w:space="0" w:color="000000"/>
            </w:tcBorders>
            <w:shd w:val="clear" w:color="auto" w:fill="auto"/>
          </w:tcPr>
          <w:p w14:paraId="7EFCFD9D" w14:textId="77777777" w:rsidR="006D3E3E" w:rsidRPr="00097DEE" w:rsidRDefault="006D3E3E" w:rsidP="00B00F72">
            <w:pPr>
              <w:pStyle w:val="ParagraphStyle"/>
              <w:rPr>
                <w:sz w:val="16"/>
                <w:szCs w:val="16"/>
              </w:rPr>
            </w:pPr>
          </w:p>
          <w:p w14:paraId="4A9A70B0" w14:textId="77777777" w:rsidR="006D3E3E" w:rsidRPr="00097DEE" w:rsidRDefault="006D3E3E" w:rsidP="00B00F72">
            <w:pPr>
              <w:pStyle w:val="ParagraphStyle"/>
              <w:rPr>
                <w:sz w:val="16"/>
                <w:szCs w:val="16"/>
              </w:rPr>
            </w:pPr>
            <w:r w:rsidRPr="00097DEE">
              <w:rPr>
                <w:sz w:val="16"/>
                <w:szCs w:val="16"/>
              </w:rPr>
              <w:t>34.381,20</w:t>
            </w:r>
          </w:p>
        </w:tc>
      </w:tr>
      <w:tr w:rsidR="006D3E3E" w:rsidRPr="00097DEE" w14:paraId="53385FE6" w14:textId="77777777" w:rsidTr="00B00F72">
        <w:trPr>
          <w:jc w:val="center"/>
        </w:trPr>
        <w:tc>
          <w:tcPr>
            <w:tcW w:w="10466" w:type="dxa"/>
            <w:gridSpan w:val="7"/>
            <w:tcBorders>
              <w:top w:val="single" w:sz="6" w:space="0" w:color="000000"/>
              <w:left w:val="single" w:sz="6" w:space="0" w:color="000000"/>
              <w:bottom w:val="single" w:sz="6" w:space="0" w:color="000000"/>
              <w:right w:val="single" w:sz="6" w:space="0" w:color="000000"/>
            </w:tcBorders>
            <w:shd w:val="clear" w:color="auto" w:fill="auto"/>
          </w:tcPr>
          <w:p w14:paraId="722010FB" w14:textId="77777777" w:rsidR="006D3E3E" w:rsidRPr="00097DEE" w:rsidRDefault="006D3E3E" w:rsidP="00B00F72">
            <w:pPr>
              <w:pStyle w:val="ParagraphStyle"/>
              <w:rPr>
                <w:sz w:val="16"/>
                <w:szCs w:val="16"/>
              </w:rPr>
            </w:pPr>
            <w:r w:rsidRPr="00097DEE">
              <w:rPr>
                <w:sz w:val="16"/>
                <w:szCs w:val="16"/>
              </w:rPr>
              <w:t>Lote: 9 - EXCLUSIVO ME E EPP</w:t>
            </w:r>
          </w:p>
        </w:tc>
      </w:tr>
      <w:tr w:rsidR="006D3E3E" w:rsidRPr="00097DEE" w14:paraId="0F01F0BF" w14:textId="77777777" w:rsidTr="00B00F72">
        <w:trPr>
          <w:jc w:val="center"/>
        </w:trPr>
        <w:tc>
          <w:tcPr>
            <w:tcW w:w="559" w:type="dxa"/>
            <w:tcBorders>
              <w:top w:val="single" w:sz="6" w:space="0" w:color="000000"/>
              <w:left w:val="single" w:sz="6" w:space="0" w:color="000000"/>
              <w:bottom w:val="single" w:sz="6" w:space="0" w:color="000000"/>
              <w:right w:val="single" w:sz="6" w:space="0" w:color="000000"/>
            </w:tcBorders>
            <w:shd w:val="clear" w:color="auto" w:fill="auto"/>
          </w:tcPr>
          <w:p w14:paraId="34C3D7FE" w14:textId="77777777" w:rsidR="006D3E3E" w:rsidRPr="00097DEE" w:rsidRDefault="006D3E3E" w:rsidP="00B00F72">
            <w:pPr>
              <w:pStyle w:val="ParagraphStyle"/>
              <w:rPr>
                <w:sz w:val="16"/>
                <w:szCs w:val="16"/>
              </w:rPr>
            </w:pPr>
            <w:r w:rsidRPr="00097DEE">
              <w:rPr>
                <w:sz w:val="16"/>
                <w:szCs w:val="16"/>
              </w:rPr>
              <w:t>Item</w:t>
            </w:r>
          </w:p>
        </w:tc>
        <w:tc>
          <w:tcPr>
            <w:tcW w:w="993" w:type="dxa"/>
            <w:tcBorders>
              <w:top w:val="single" w:sz="6" w:space="0" w:color="000000"/>
              <w:left w:val="single" w:sz="6" w:space="0" w:color="000000"/>
              <w:bottom w:val="single" w:sz="6" w:space="0" w:color="000000"/>
              <w:right w:val="single" w:sz="6" w:space="0" w:color="000000"/>
            </w:tcBorders>
            <w:shd w:val="clear" w:color="auto" w:fill="auto"/>
          </w:tcPr>
          <w:p w14:paraId="5841F228" w14:textId="77777777" w:rsidR="006D3E3E" w:rsidRPr="00097DEE" w:rsidRDefault="006D3E3E" w:rsidP="00B00F72">
            <w:pPr>
              <w:pStyle w:val="ParagraphStyle"/>
              <w:rPr>
                <w:sz w:val="16"/>
                <w:szCs w:val="16"/>
              </w:rPr>
            </w:pPr>
            <w:r w:rsidRPr="00097DEE">
              <w:rPr>
                <w:sz w:val="16"/>
                <w:szCs w:val="16"/>
              </w:rPr>
              <w:t>Código do produto</w:t>
            </w:r>
          </w:p>
        </w:tc>
        <w:tc>
          <w:tcPr>
            <w:tcW w:w="3969" w:type="dxa"/>
            <w:tcBorders>
              <w:top w:val="single" w:sz="6" w:space="0" w:color="000000"/>
              <w:left w:val="single" w:sz="6" w:space="0" w:color="000000"/>
              <w:bottom w:val="single" w:sz="6" w:space="0" w:color="000000"/>
              <w:right w:val="single" w:sz="6" w:space="0" w:color="000000"/>
            </w:tcBorders>
            <w:shd w:val="clear" w:color="auto" w:fill="auto"/>
          </w:tcPr>
          <w:p w14:paraId="74F3BBEC" w14:textId="77777777" w:rsidR="006D3E3E" w:rsidRPr="00097DEE" w:rsidRDefault="006D3E3E" w:rsidP="00B00F72">
            <w:pPr>
              <w:pStyle w:val="ParagraphStyle"/>
              <w:rPr>
                <w:sz w:val="16"/>
                <w:szCs w:val="16"/>
              </w:rPr>
            </w:pPr>
            <w:r w:rsidRPr="00097DEE">
              <w:rPr>
                <w:sz w:val="16"/>
                <w:szCs w:val="16"/>
              </w:rPr>
              <w:t>Nome do produto</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457D534E" w14:textId="77777777" w:rsidR="006D3E3E" w:rsidRPr="00097DEE" w:rsidRDefault="006D3E3E" w:rsidP="00B00F72">
            <w:pPr>
              <w:pStyle w:val="ParagraphStyle"/>
              <w:rPr>
                <w:sz w:val="16"/>
                <w:szCs w:val="16"/>
              </w:rPr>
            </w:pPr>
            <w:r w:rsidRPr="00097DEE">
              <w:rPr>
                <w:sz w:val="16"/>
                <w:szCs w:val="16"/>
              </w:rPr>
              <w:t>Quantidade</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73F1B9DD" w14:textId="77777777" w:rsidR="006D3E3E" w:rsidRPr="00097DEE" w:rsidRDefault="006D3E3E" w:rsidP="00B00F72">
            <w:pPr>
              <w:pStyle w:val="ParagraphStyle"/>
              <w:rPr>
                <w:sz w:val="16"/>
                <w:szCs w:val="16"/>
              </w:rPr>
            </w:pPr>
            <w:r w:rsidRPr="00097DEE">
              <w:rPr>
                <w:sz w:val="16"/>
                <w:szCs w:val="16"/>
              </w:rPr>
              <w:t>Unidade</w:t>
            </w:r>
          </w:p>
        </w:tc>
        <w:tc>
          <w:tcPr>
            <w:tcW w:w="1417" w:type="dxa"/>
            <w:tcBorders>
              <w:top w:val="single" w:sz="6" w:space="0" w:color="000000"/>
              <w:left w:val="single" w:sz="6" w:space="0" w:color="000000"/>
              <w:bottom w:val="single" w:sz="6" w:space="0" w:color="000000"/>
              <w:right w:val="single" w:sz="6" w:space="0" w:color="000000"/>
            </w:tcBorders>
            <w:shd w:val="clear" w:color="auto" w:fill="auto"/>
          </w:tcPr>
          <w:p w14:paraId="1B744E05" w14:textId="77777777" w:rsidR="006D3E3E" w:rsidRPr="00097DEE" w:rsidRDefault="006D3E3E" w:rsidP="00B00F72">
            <w:pPr>
              <w:pStyle w:val="ParagraphStyle"/>
              <w:rPr>
                <w:sz w:val="16"/>
                <w:szCs w:val="16"/>
              </w:rPr>
            </w:pPr>
            <w:r w:rsidRPr="00097DEE">
              <w:rPr>
                <w:sz w:val="16"/>
                <w:szCs w:val="16"/>
              </w:rPr>
              <w:t>Preço máximo</w:t>
            </w:r>
          </w:p>
        </w:tc>
        <w:tc>
          <w:tcPr>
            <w:tcW w:w="1402" w:type="dxa"/>
            <w:tcBorders>
              <w:top w:val="single" w:sz="6" w:space="0" w:color="000000"/>
              <w:left w:val="single" w:sz="6" w:space="0" w:color="000000"/>
              <w:bottom w:val="single" w:sz="6" w:space="0" w:color="000000"/>
              <w:right w:val="single" w:sz="6" w:space="0" w:color="000000"/>
            </w:tcBorders>
            <w:shd w:val="clear" w:color="auto" w:fill="auto"/>
          </w:tcPr>
          <w:p w14:paraId="57E1DDAC" w14:textId="77777777" w:rsidR="006D3E3E" w:rsidRPr="00097DEE" w:rsidRDefault="006D3E3E" w:rsidP="00B00F72">
            <w:pPr>
              <w:pStyle w:val="ParagraphStyle"/>
              <w:rPr>
                <w:sz w:val="16"/>
                <w:szCs w:val="16"/>
              </w:rPr>
            </w:pPr>
            <w:r w:rsidRPr="00097DEE">
              <w:rPr>
                <w:sz w:val="16"/>
                <w:szCs w:val="16"/>
              </w:rPr>
              <w:t>Preço máximo total</w:t>
            </w:r>
          </w:p>
        </w:tc>
      </w:tr>
      <w:tr w:rsidR="006D3E3E" w:rsidRPr="00097DEE" w14:paraId="02679D46" w14:textId="77777777" w:rsidTr="00B00F72">
        <w:trPr>
          <w:jc w:val="center"/>
        </w:trPr>
        <w:tc>
          <w:tcPr>
            <w:tcW w:w="559" w:type="dxa"/>
            <w:tcBorders>
              <w:top w:val="single" w:sz="6" w:space="0" w:color="000000"/>
              <w:left w:val="single" w:sz="6" w:space="0" w:color="000000"/>
              <w:bottom w:val="single" w:sz="6" w:space="0" w:color="000000"/>
              <w:right w:val="single" w:sz="6" w:space="0" w:color="000000"/>
            </w:tcBorders>
            <w:shd w:val="clear" w:color="auto" w:fill="auto"/>
          </w:tcPr>
          <w:p w14:paraId="587D7A05" w14:textId="77777777" w:rsidR="006D3E3E" w:rsidRPr="00097DEE" w:rsidRDefault="006D3E3E" w:rsidP="00B00F72">
            <w:pPr>
              <w:pStyle w:val="ParagraphStyle"/>
              <w:rPr>
                <w:sz w:val="16"/>
                <w:szCs w:val="16"/>
              </w:rPr>
            </w:pPr>
            <w:r w:rsidRPr="00097DEE">
              <w:rPr>
                <w:sz w:val="16"/>
                <w:szCs w:val="16"/>
              </w:rPr>
              <w:t>1</w:t>
            </w:r>
          </w:p>
        </w:tc>
        <w:tc>
          <w:tcPr>
            <w:tcW w:w="993" w:type="dxa"/>
            <w:tcBorders>
              <w:top w:val="single" w:sz="6" w:space="0" w:color="000000"/>
              <w:left w:val="single" w:sz="6" w:space="0" w:color="000000"/>
              <w:bottom w:val="single" w:sz="6" w:space="0" w:color="000000"/>
              <w:right w:val="single" w:sz="6" w:space="0" w:color="000000"/>
            </w:tcBorders>
            <w:shd w:val="clear" w:color="auto" w:fill="auto"/>
          </w:tcPr>
          <w:p w14:paraId="60BEF937" w14:textId="77777777" w:rsidR="006D3E3E" w:rsidRPr="00097DEE" w:rsidRDefault="006D3E3E" w:rsidP="00B00F72">
            <w:pPr>
              <w:pStyle w:val="ParagraphStyle"/>
              <w:rPr>
                <w:sz w:val="16"/>
                <w:szCs w:val="16"/>
              </w:rPr>
            </w:pPr>
            <w:r w:rsidRPr="00097DEE">
              <w:rPr>
                <w:sz w:val="16"/>
                <w:szCs w:val="16"/>
              </w:rPr>
              <w:t>40734</w:t>
            </w:r>
          </w:p>
        </w:tc>
        <w:tc>
          <w:tcPr>
            <w:tcW w:w="3969" w:type="dxa"/>
            <w:tcBorders>
              <w:top w:val="single" w:sz="6" w:space="0" w:color="000000"/>
              <w:left w:val="single" w:sz="6" w:space="0" w:color="000000"/>
              <w:bottom w:val="single" w:sz="6" w:space="0" w:color="000000"/>
              <w:right w:val="single" w:sz="6" w:space="0" w:color="000000"/>
            </w:tcBorders>
            <w:shd w:val="clear" w:color="auto" w:fill="auto"/>
          </w:tcPr>
          <w:p w14:paraId="196BA64C" w14:textId="77777777" w:rsidR="006D3E3E" w:rsidRPr="00097DEE" w:rsidRDefault="006D3E3E" w:rsidP="00B00F72">
            <w:pPr>
              <w:pStyle w:val="ParagraphStyle"/>
              <w:jc w:val="both"/>
              <w:rPr>
                <w:sz w:val="16"/>
                <w:szCs w:val="16"/>
              </w:rPr>
            </w:pPr>
            <w:r w:rsidRPr="00097DEE">
              <w:rPr>
                <w:sz w:val="16"/>
                <w:szCs w:val="16"/>
              </w:rPr>
              <w:t xml:space="preserve">Fórmula </w:t>
            </w:r>
            <w:proofErr w:type="spellStart"/>
            <w:r w:rsidRPr="00097DEE">
              <w:rPr>
                <w:sz w:val="16"/>
                <w:szCs w:val="16"/>
              </w:rPr>
              <w:t>Inf</w:t>
            </w:r>
            <w:proofErr w:type="spellEnd"/>
            <w:r w:rsidRPr="00097DEE">
              <w:rPr>
                <w:sz w:val="16"/>
                <w:szCs w:val="16"/>
              </w:rPr>
              <w:t xml:space="preserve"> à Base de Proteína Isolada  Soja MENORES DE 12 MESES. FÓRMULA INFANTIL À BASE DE PROTEÍNA ISOLADA DE SOJA, ADICIONADA DE FERRO E L-METIONISTA, PARA NECESSIDADES DO LACTANTE MENOR DE 12 MESES, ISENTO DE LACTOSE, ISENTO DE SACAROSE 100% GORDURA VEGETAL. ISENTO DE SACAROSE, LACTOSE E PROTEÍNAS LÁCTEAS. EMBALAGEM EM PÓ, COM NO MÍNIMO 800G. NÃO CONTÉM GLÚTEN.</w:t>
            </w:r>
          </w:p>
          <w:p w14:paraId="51D779FD" w14:textId="77777777" w:rsidR="006D3E3E" w:rsidRPr="00097DEE" w:rsidRDefault="006D3E3E" w:rsidP="00B00F72">
            <w:pPr>
              <w:pStyle w:val="ParagraphStyle"/>
              <w:jc w:val="both"/>
              <w:rPr>
                <w:sz w:val="16"/>
                <w:szCs w:val="16"/>
              </w:rPr>
            </w:pPr>
            <w:r w:rsidRPr="00097DEE">
              <w:rPr>
                <w:sz w:val="16"/>
                <w:szCs w:val="16"/>
              </w:rPr>
              <w:t xml:space="preserve">REFERÊNCIA: ISOMIL/APTAMIL SOJA  </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526FCA95" w14:textId="77777777" w:rsidR="006D3E3E" w:rsidRPr="00097DEE" w:rsidRDefault="006D3E3E" w:rsidP="00B00F72">
            <w:pPr>
              <w:pStyle w:val="ParagraphStyle"/>
              <w:rPr>
                <w:sz w:val="16"/>
                <w:szCs w:val="16"/>
              </w:rPr>
            </w:pPr>
            <w:r w:rsidRPr="00097DEE">
              <w:rPr>
                <w:sz w:val="16"/>
                <w:szCs w:val="16"/>
              </w:rPr>
              <w:t>540,00</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25BB90A5" w14:textId="77777777" w:rsidR="006D3E3E" w:rsidRPr="00097DEE" w:rsidRDefault="006D3E3E" w:rsidP="00B00F72">
            <w:pPr>
              <w:pStyle w:val="ParagraphStyle"/>
              <w:rPr>
                <w:sz w:val="16"/>
                <w:szCs w:val="16"/>
              </w:rPr>
            </w:pPr>
            <w:r w:rsidRPr="00097DEE">
              <w:rPr>
                <w:sz w:val="16"/>
                <w:szCs w:val="16"/>
              </w:rPr>
              <w:t>LTA</w:t>
            </w:r>
          </w:p>
        </w:tc>
        <w:tc>
          <w:tcPr>
            <w:tcW w:w="1417" w:type="dxa"/>
            <w:tcBorders>
              <w:top w:val="single" w:sz="6" w:space="0" w:color="000000"/>
              <w:left w:val="single" w:sz="6" w:space="0" w:color="000000"/>
              <w:bottom w:val="single" w:sz="6" w:space="0" w:color="000000"/>
              <w:right w:val="single" w:sz="6" w:space="0" w:color="000000"/>
            </w:tcBorders>
            <w:shd w:val="clear" w:color="auto" w:fill="auto"/>
          </w:tcPr>
          <w:p w14:paraId="27A8CD9A" w14:textId="77777777" w:rsidR="006D3E3E" w:rsidRPr="00097DEE" w:rsidRDefault="006D3E3E" w:rsidP="00B00F72">
            <w:pPr>
              <w:pStyle w:val="ParagraphStyle"/>
              <w:rPr>
                <w:sz w:val="16"/>
                <w:szCs w:val="16"/>
              </w:rPr>
            </w:pPr>
            <w:r w:rsidRPr="00097DEE">
              <w:rPr>
                <w:sz w:val="16"/>
                <w:szCs w:val="16"/>
              </w:rPr>
              <w:t>111,84</w:t>
            </w:r>
          </w:p>
        </w:tc>
        <w:tc>
          <w:tcPr>
            <w:tcW w:w="1402" w:type="dxa"/>
            <w:tcBorders>
              <w:top w:val="single" w:sz="6" w:space="0" w:color="000000"/>
              <w:left w:val="single" w:sz="6" w:space="0" w:color="000000"/>
              <w:bottom w:val="single" w:sz="6" w:space="0" w:color="000000"/>
              <w:right w:val="single" w:sz="6" w:space="0" w:color="000000"/>
            </w:tcBorders>
            <w:shd w:val="clear" w:color="auto" w:fill="auto"/>
          </w:tcPr>
          <w:p w14:paraId="11E4679D" w14:textId="77777777" w:rsidR="006D3E3E" w:rsidRPr="00097DEE" w:rsidRDefault="006D3E3E" w:rsidP="00B00F72">
            <w:pPr>
              <w:pStyle w:val="ParagraphStyle"/>
              <w:rPr>
                <w:sz w:val="16"/>
                <w:szCs w:val="16"/>
              </w:rPr>
            </w:pPr>
            <w:r w:rsidRPr="00097DEE">
              <w:rPr>
                <w:sz w:val="16"/>
                <w:szCs w:val="16"/>
              </w:rPr>
              <w:t>60.393,60</w:t>
            </w:r>
          </w:p>
        </w:tc>
      </w:tr>
      <w:tr w:rsidR="006D3E3E" w:rsidRPr="00097DEE" w14:paraId="1966A002" w14:textId="77777777" w:rsidTr="00B00F72">
        <w:trPr>
          <w:jc w:val="center"/>
        </w:trPr>
        <w:tc>
          <w:tcPr>
            <w:tcW w:w="9064" w:type="dxa"/>
            <w:gridSpan w:val="6"/>
            <w:tcBorders>
              <w:top w:val="single" w:sz="6" w:space="0" w:color="000000"/>
              <w:left w:val="single" w:sz="6" w:space="0" w:color="000000"/>
              <w:bottom w:val="single" w:sz="6" w:space="0" w:color="000000"/>
              <w:right w:val="single" w:sz="6" w:space="0" w:color="000000"/>
            </w:tcBorders>
            <w:shd w:val="clear" w:color="auto" w:fill="auto"/>
          </w:tcPr>
          <w:p w14:paraId="5C09327C" w14:textId="77777777" w:rsidR="006D3E3E" w:rsidRPr="00097DEE" w:rsidRDefault="006D3E3E" w:rsidP="00B00F72">
            <w:pPr>
              <w:pStyle w:val="ParagraphStyle"/>
              <w:rPr>
                <w:sz w:val="16"/>
                <w:szCs w:val="16"/>
              </w:rPr>
            </w:pPr>
          </w:p>
          <w:p w14:paraId="67E2B7C2" w14:textId="77777777" w:rsidR="006D3E3E" w:rsidRPr="00097DEE" w:rsidRDefault="006D3E3E" w:rsidP="00B00F72">
            <w:pPr>
              <w:pStyle w:val="ParagraphStyle"/>
              <w:rPr>
                <w:sz w:val="16"/>
                <w:szCs w:val="16"/>
              </w:rPr>
            </w:pPr>
            <w:r w:rsidRPr="00097DEE">
              <w:rPr>
                <w:sz w:val="16"/>
                <w:szCs w:val="16"/>
              </w:rPr>
              <w:t>TOTAL</w:t>
            </w:r>
          </w:p>
        </w:tc>
        <w:tc>
          <w:tcPr>
            <w:tcW w:w="1402" w:type="dxa"/>
            <w:tcBorders>
              <w:top w:val="single" w:sz="6" w:space="0" w:color="000000"/>
              <w:left w:val="single" w:sz="6" w:space="0" w:color="000000"/>
              <w:bottom w:val="single" w:sz="6" w:space="0" w:color="000000"/>
              <w:right w:val="single" w:sz="6" w:space="0" w:color="000000"/>
            </w:tcBorders>
            <w:shd w:val="clear" w:color="auto" w:fill="auto"/>
          </w:tcPr>
          <w:p w14:paraId="7FB06FDB" w14:textId="77777777" w:rsidR="006D3E3E" w:rsidRPr="00097DEE" w:rsidRDefault="006D3E3E" w:rsidP="00B00F72">
            <w:pPr>
              <w:pStyle w:val="ParagraphStyle"/>
              <w:rPr>
                <w:sz w:val="16"/>
                <w:szCs w:val="16"/>
              </w:rPr>
            </w:pPr>
          </w:p>
          <w:p w14:paraId="2EC0115B" w14:textId="77777777" w:rsidR="006D3E3E" w:rsidRPr="00097DEE" w:rsidRDefault="006D3E3E" w:rsidP="00B00F72">
            <w:pPr>
              <w:pStyle w:val="ParagraphStyle"/>
              <w:rPr>
                <w:sz w:val="16"/>
                <w:szCs w:val="16"/>
              </w:rPr>
            </w:pPr>
            <w:r w:rsidRPr="00097DEE">
              <w:rPr>
                <w:sz w:val="16"/>
                <w:szCs w:val="16"/>
              </w:rPr>
              <w:t>60.393,60</w:t>
            </w:r>
          </w:p>
        </w:tc>
      </w:tr>
      <w:tr w:rsidR="006D3E3E" w:rsidRPr="00097DEE" w14:paraId="772A26E4" w14:textId="77777777" w:rsidTr="00B00F72">
        <w:trPr>
          <w:jc w:val="center"/>
        </w:trPr>
        <w:tc>
          <w:tcPr>
            <w:tcW w:w="10466" w:type="dxa"/>
            <w:gridSpan w:val="7"/>
            <w:tcBorders>
              <w:top w:val="single" w:sz="6" w:space="0" w:color="000000"/>
              <w:left w:val="single" w:sz="6" w:space="0" w:color="000000"/>
              <w:bottom w:val="single" w:sz="6" w:space="0" w:color="000000"/>
              <w:right w:val="single" w:sz="6" w:space="0" w:color="000000"/>
            </w:tcBorders>
            <w:shd w:val="clear" w:color="auto" w:fill="auto"/>
          </w:tcPr>
          <w:p w14:paraId="11153F4D" w14:textId="77777777" w:rsidR="006D3E3E" w:rsidRPr="00097DEE" w:rsidRDefault="006D3E3E" w:rsidP="00B00F72">
            <w:pPr>
              <w:pStyle w:val="ParagraphStyle"/>
              <w:rPr>
                <w:sz w:val="16"/>
                <w:szCs w:val="16"/>
              </w:rPr>
            </w:pPr>
            <w:r w:rsidRPr="00097DEE">
              <w:rPr>
                <w:sz w:val="16"/>
                <w:szCs w:val="16"/>
              </w:rPr>
              <w:t>Lote: 10 - EXCLUSIVO ME E EPP</w:t>
            </w:r>
          </w:p>
        </w:tc>
      </w:tr>
      <w:tr w:rsidR="006D3E3E" w:rsidRPr="00097DEE" w14:paraId="48568E4B" w14:textId="77777777" w:rsidTr="00B00F72">
        <w:trPr>
          <w:jc w:val="center"/>
        </w:trPr>
        <w:tc>
          <w:tcPr>
            <w:tcW w:w="559" w:type="dxa"/>
            <w:tcBorders>
              <w:top w:val="single" w:sz="6" w:space="0" w:color="000000"/>
              <w:left w:val="single" w:sz="6" w:space="0" w:color="000000"/>
              <w:bottom w:val="single" w:sz="6" w:space="0" w:color="000000"/>
              <w:right w:val="single" w:sz="6" w:space="0" w:color="000000"/>
            </w:tcBorders>
            <w:shd w:val="clear" w:color="auto" w:fill="auto"/>
          </w:tcPr>
          <w:p w14:paraId="2722E254" w14:textId="77777777" w:rsidR="006D3E3E" w:rsidRPr="00097DEE" w:rsidRDefault="006D3E3E" w:rsidP="00B00F72">
            <w:pPr>
              <w:pStyle w:val="ParagraphStyle"/>
              <w:rPr>
                <w:sz w:val="16"/>
                <w:szCs w:val="16"/>
              </w:rPr>
            </w:pPr>
            <w:r w:rsidRPr="00097DEE">
              <w:rPr>
                <w:sz w:val="16"/>
                <w:szCs w:val="16"/>
              </w:rPr>
              <w:t>Item</w:t>
            </w:r>
          </w:p>
        </w:tc>
        <w:tc>
          <w:tcPr>
            <w:tcW w:w="993" w:type="dxa"/>
            <w:tcBorders>
              <w:top w:val="single" w:sz="6" w:space="0" w:color="000000"/>
              <w:left w:val="single" w:sz="6" w:space="0" w:color="000000"/>
              <w:bottom w:val="single" w:sz="6" w:space="0" w:color="000000"/>
              <w:right w:val="single" w:sz="6" w:space="0" w:color="000000"/>
            </w:tcBorders>
            <w:shd w:val="clear" w:color="auto" w:fill="auto"/>
          </w:tcPr>
          <w:p w14:paraId="005180C5" w14:textId="77777777" w:rsidR="006D3E3E" w:rsidRPr="00097DEE" w:rsidRDefault="006D3E3E" w:rsidP="00B00F72">
            <w:pPr>
              <w:pStyle w:val="ParagraphStyle"/>
              <w:rPr>
                <w:sz w:val="16"/>
                <w:szCs w:val="16"/>
              </w:rPr>
            </w:pPr>
            <w:r w:rsidRPr="00097DEE">
              <w:rPr>
                <w:sz w:val="16"/>
                <w:szCs w:val="16"/>
              </w:rPr>
              <w:t>Código do produto</w:t>
            </w:r>
          </w:p>
        </w:tc>
        <w:tc>
          <w:tcPr>
            <w:tcW w:w="3969" w:type="dxa"/>
            <w:tcBorders>
              <w:top w:val="single" w:sz="6" w:space="0" w:color="000000"/>
              <w:left w:val="single" w:sz="6" w:space="0" w:color="000000"/>
              <w:bottom w:val="single" w:sz="6" w:space="0" w:color="000000"/>
              <w:right w:val="single" w:sz="6" w:space="0" w:color="000000"/>
            </w:tcBorders>
            <w:shd w:val="clear" w:color="auto" w:fill="auto"/>
          </w:tcPr>
          <w:p w14:paraId="51C5A749" w14:textId="77777777" w:rsidR="006D3E3E" w:rsidRPr="00097DEE" w:rsidRDefault="006D3E3E" w:rsidP="00B00F72">
            <w:pPr>
              <w:pStyle w:val="ParagraphStyle"/>
              <w:rPr>
                <w:sz w:val="16"/>
                <w:szCs w:val="16"/>
              </w:rPr>
            </w:pPr>
            <w:r w:rsidRPr="00097DEE">
              <w:rPr>
                <w:sz w:val="16"/>
                <w:szCs w:val="16"/>
              </w:rPr>
              <w:t>Nome do produto</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26AF6B52" w14:textId="77777777" w:rsidR="006D3E3E" w:rsidRPr="00097DEE" w:rsidRDefault="006D3E3E" w:rsidP="00B00F72">
            <w:pPr>
              <w:pStyle w:val="ParagraphStyle"/>
              <w:rPr>
                <w:sz w:val="16"/>
                <w:szCs w:val="16"/>
              </w:rPr>
            </w:pPr>
            <w:r w:rsidRPr="00097DEE">
              <w:rPr>
                <w:sz w:val="16"/>
                <w:szCs w:val="16"/>
              </w:rPr>
              <w:t>Quantidade</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32B4FBD0" w14:textId="77777777" w:rsidR="006D3E3E" w:rsidRPr="00097DEE" w:rsidRDefault="006D3E3E" w:rsidP="00B00F72">
            <w:pPr>
              <w:pStyle w:val="ParagraphStyle"/>
              <w:rPr>
                <w:sz w:val="16"/>
                <w:szCs w:val="16"/>
              </w:rPr>
            </w:pPr>
            <w:r w:rsidRPr="00097DEE">
              <w:rPr>
                <w:sz w:val="16"/>
                <w:szCs w:val="16"/>
              </w:rPr>
              <w:t>Unidade</w:t>
            </w:r>
          </w:p>
        </w:tc>
        <w:tc>
          <w:tcPr>
            <w:tcW w:w="1417" w:type="dxa"/>
            <w:tcBorders>
              <w:top w:val="single" w:sz="6" w:space="0" w:color="000000"/>
              <w:left w:val="single" w:sz="6" w:space="0" w:color="000000"/>
              <w:bottom w:val="single" w:sz="6" w:space="0" w:color="000000"/>
              <w:right w:val="single" w:sz="6" w:space="0" w:color="000000"/>
            </w:tcBorders>
            <w:shd w:val="clear" w:color="auto" w:fill="auto"/>
          </w:tcPr>
          <w:p w14:paraId="642D17ED" w14:textId="77777777" w:rsidR="006D3E3E" w:rsidRPr="00097DEE" w:rsidRDefault="006D3E3E" w:rsidP="00B00F72">
            <w:pPr>
              <w:pStyle w:val="ParagraphStyle"/>
              <w:rPr>
                <w:sz w:val="16"/>
                <w:szCs w:val="16"/>
              </w:rPr>
            </w:pPr>
            <w:r w:rsidRPr="00097DEE">
              <w:rPr>
                <w:sz w:val="16"/>
                <w:szCs w:val="16"/>
              </w:rPr>
              <w:t>Preço máximo</w:t>
            </w:r>
          </w:p>
        </w:tc>
        <w:tc>
          <w:tcPr>
            <w:tcW w:w="1402" w:type="dxa"/>
            <w:tcBorders>
              <w:top w:val="single" w:sz="6" w:space="0" w:color="000000"/>
              <w:left w:val="single" w:sz="6" w:space="0" w:color="000000"/>
              <w:bottom w:val="single" w:sz="6" w:space="0" w:color="000000"/>
              <w:right w:val="single" w:sz="6" w:space="0" w:color="000000"/>
            </w:tcBorders>
            <w:shd w:val="clear" w:color="auto" w:fill="auto"/>
          </w:tcPr>
          <w:p w14:paraId="30FBD63C" w14:textId="77777777" w:rsidR="006D3E3E" w:rsidRPr="00097DEE" w:rsidRDefault="006D3E3E" w:rsidP="00B00F72">
            <w:pPr>
              <w:pStyle w:val="ParagraphStyle"/>
              <w:rPr>
                <w:sz w:val="16"/>
                <w:szCs w:val="16"/>
              </w:rPr>
            </w:pPr>
            <w:r w:rsidRPr="00097DEE">
              <w:rPr>
                <w:sz w:val="16"/>
                <w:szCs w:val="16"/>
              </w:rPr>
              <w:t>Preço máximo total</w:t>
            </w:r>
          </w:p>
        </w:tc>
      </w:tr>
      <w:tr w:rsidR="006D3E3E" w:rsidRPr="00097DEE" w14:paraId="225AE6AD" w14:textId="77777777" w:rsidTr="00B00F72">
        <w:trPr>
          <w:jc w:val="center"/>
        </w:trPr>
        <w:tc>
          <w:tcPr>
            <w:tcW w:w="559" w:type="dxa"/>
            <w:tcBorders>
              <w:top w:val="single" w:sz="6" w:space="0" w:color="000000"/>
              <w:left w:val="single" w:sz="6" w:space="0" w:color="000000"/>
              <w:bottom w:val="single" w:sz="6" w:space="0" w:color="000000"/>
              <w:right w:val="single" w:sz="6" w:space="0" w:color="000000"/>
            </w:tcBorders>
            <w:shd w:val="clear" w:color="auto" w:fill="auto"/>
          </w:tcPr>
          <w:p w14:paraId="3B9DAC90" w14:textId="77777777" w:rsidR="006D3E3E" w:rsidRPr="00097DEE" w:rsidRDefault="006D3E3E" w:rsidP="00B00F72">
            <w:pPr>
              <w:pStyle w:val="ParagraphStyle"/>
              <w:rPr>
                <w:sz w:val="16"/>
                <w:szCs w:val="16"/>
              </w:rPr>
            </w:pPr>
            <w:r w:rsidRPr="00097DEE">
              <w:rPr>
                <w:sz w:val="16"/>
                <w:szCs w:val="16"/>
              </w:rPr>
              <w:t>1</w:t>
            </w:r>
          </w:p>
        </w:tc>
        <w:tc>
          <w:tcPr>
            <w:tcW w:w="993" w:type="dxa"/>
            <w:tcBorders>
              <w:top w:val="single" w:sz="6" w:space="0" w:color="000000"/>
              <w:left w:val="single" w:sz="6" w:space="0" w:color="000000"/>
              <w:bottom w:val="single" w:sz="6" w:space="0" w:color="000000"/>
              <w:right w:val="single" w:sz="6" w:space="0" w:color="000000"/>
            </w:tcBorders>
            <w:shd w:val="clear" w:color="auto" w:fill="auto"/>
          </w:tcPr>
          <w:p w14:paraId="2AF1D792" w14:textId="77777777" w:rsidR="006D3E3E" w:rsidRPr="00097DEE" w:rsidRDefault="006D3E3E" w:rsidP="00B00F72">
            <w:pPr>
              <w:pStyle w:val="ParagraphStyle"/>
              <w:rPr>
                <w:sz w:val="16"/>
                <w:szCs w:val="16"/>
              </w:rPr>
            </w:pPr>
            <w:r w:rsidRPr="00097DEE">
              <w:rPr>
                <w:sz w:val="16"/>
                <w:szCs w:val="16"/>
              </w:rPr>
              <w:t>40732</w:t>
            </w:r>
          </w:p>
        </w:tc>
        <w:tc>
          <w:tcPr>
            <w:tcW w:w="3969" w:type="dxa"/>
            <w:tcBorders>
              <w:top w:val="single" w:sz="6" w:space="0" w:color="000000"/>
              <w:left w:val="single" w:sz="6" w:space="0" w:color="000000"/>
              <w:bottom w:val="single" w:sz="6" w:space="0" w:color="000000"/>
              <w:right w:val="single" w:sz="6" w:space="0" w:color="000000"/>
            </w:tcBorders>
            <w:shd w:val="clear" w:color="auto" w:fill="auto"/>
          </w:tcPr>
          <w:p w14:paraId="1AE7CBEA" w14:textId="77777777" w:rsidR="006D3E3E" w:rsidRPr="00097DEE" w:rsidRDefault="006D3E3E" w:rsidP="00B00F72">
            <w:pPr>
              <w:pStyle w:val="ParagraphStyle"/>
              <w:jc w:val="both"/>
              <w:rPr>
                <w:sz w:val="16"/>
                <w:szCs w:val="16"/>
              </w:rPr>
            </w:pPr>
            <w:r w:rsidRPr="00097DEE">
              <w:rPr>
                <w:sz w:val="16"/>
                <w:szCs w:val="16"/>
              </w:rPr>
              <w:t xml:space="preserve">Fórmula </w:t>
            </w:r>
            <w:proofErr w:type="spellStart"/>
            <w:r w:rsidRPr="00097DEE">
              <w:rPr>
                <w:sz w:val="16"/>
                <w:szCs w:val="16"/>
              </w:rPr>
              <w:t>Inf</w:t>
            </w:r>
            <w:proofErr w:type="spellEnd"/>
            <w:r w:rsidRPr="00097DEE">
              <w:rPr>
                <w:sz w:val="16"/>
                <w:szCs w:val="16"/>
              </w:rPr>
              <w:t xml:space="preserve"> à Base de Proteína Isolada  Soja MENORES DE 12 MESES. FÓRMULA INFANTIL À BASE DE PROTEÍNA ISOLADA DE SOJA, </w:t>
            </w:r>
            <w:r w:rsidRPr="00097DEE">
              <w:rPr>
                <w:sz w:val="16"/>
                <w:szCs w:val="16"/>
              </w:rPr>
              <w:lastRenderedPageBreak/>
              <w:t>ADICIONADA DE FERRO E L-METIONISTA, PARA NECESSIDADES DO LACTANTE MÊSMENOR DE 12 MESES, ISENTO DE LACTOSE, ISENTO DE SACAROSE 100% GORDURA VEGETAL. ISENTO DE SACAROSE, LACTOSE E PROTEÍNAS LÁCTEAS. EMBALAGEM EM PÓ, COM NO MÍNIMO 400G. NÃO CONTÉM GLÚTEN.</w:t>
            </w:r>
          </w:p>
          <w:p w14:paraId="49869B9C" w14:textId="77777777" w:rsidR="006D3E3E" w:rsidRPr="00097DEE" w:rsidRDefault="006D3E3E" w:rsidP="00B00F72">
            <w:pPr>
              <w:pStyle w:val="ParagraphStyle"/>
              <w:jc w:val="both"/>
              <w:rPr>
                <w:sz w:val="16"/>
                <w:szCs w:val="16"/>
              </w:rPr>
            </w:pPr>
            <w:r w:rsidRPr="00097DEE">
              <w:rPr>
                <w:sz w:val="16"/>
                <w:szCs w:val="16"/>
              </w:rPr>
              <w:t xml:space="preserve">REFERÊNCIA: ISOMIL/APTAMIL SOJA  </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4C0C9413" w14:textId="77777777" w:rsidR="006D3E3E" w:rsidRPr="00097DEE" w:rsidRDefault="006D3E3E" w:rsidP="00B00F72">
            <w:pPr>
              <w:pStyle w:val="ParagraphStyle"/>
              <w:rPr>
                <w:sz w:val="16"/>
                <w:szCs w:val="16"/>
              </w:rPr>
            </w:pPr>
            <w:r w:rsidRPr="00097DEE">
              <w:rPr>
                <w:sz w:val="16"/>
                <w:szCs w:val="16"/>
              </w:rPr>
              <w:lastRenderedPageBreak/>
              <w:t>68,00</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19998608" w14:textId="77777777" w:rsidR="006D3E3E" w:rsidRPr="00097DEE" w:rsidRDefault="006D3E3E" w:rsidP="00B00F72">
            <w:pPr>
              <w:pStyle w:val="ParagraphStyle"/>
              <w:rPr>
                <w:sz w:val="16"/>
                <w:szCs w:val="16"/>
              </w:rPr>
            </w:pPr>
            <w:r w:rsidRPr="00097DEE">
              <w:rPr>
                <w:sz w:val="16"/>
                <w:szCs w:val="16"/>
              </w:rPr>
              <w:t>LTA</w:t>
            </w:r>
          </w:p>
        </w:tc>
        <w:tc>
          <w:tcPr>
            <w:tcW w:w="1417" w:type="dxa"/>
            <w:tcBorders>
              <w:top w:val="single" w:sz="6" w:space="0" w:color="000000"/>
              <w:left w:val="single" w:sz="6" w:space="0" w:color="000000"/>
              <w:bottom w:val="single" w:sz="6" w:space="0" w:color="000000"/>
              <w:right w:val="single" w:sz="6" w:space="0" w:color="000000"/>
            </w:tcBorders>
            <w:shd w:val="clear" w:color="auto" w:fill="auto"/>
          </w:tcPr>
          <w:p w14:paraId="31B78E50" w14:textId="77777777" w:rsidR="006D3E3E" w:rsidRPr="00097DEE" w:rsidRDefault="006D3E3E" w:rsidP="00B00F72">
            <w:pPr>
              <w:pStyle w:val="ParagraphStyle"/>
              <w:rPr>
                <w:sz w:val="16"/>
                <w:szCs w:val="16"/>
              </w:rPr>
            </w:pPr>
            <w:r w:rsidRPr="00097DEE">
              <w:rPr>
                <w:sz w:val="16"/>
                <w:szCs w:val="16"/>
              </w:rPr>
              <w:t>85,62</w:t>
            </w:r>
          </w:p>
        </w:tc>
        <w:tc>
          <w:tcPr>
            <w:tcW w:w="1402" w:type="dxa"/>
            <w:tcBorders>
              <w:top w:val="single" w:sz="6" w:space="0" w:color="000000"/>
              <w:left w:val="single" w:sz="6" w:space="0" w:color="000000"/>
              <w:bottom w:val="single" w:sz="6" w:space="0" w:color="000000"/>
              <w:right w:val="single" w:sz="6" w:space="0" w:color="000000"/>
            </w:tcBorders>
            <w:shd w:val="clear" w:color="auto" w:fill="auto"/>
          </w:tcPr>
          <w:p w14:paraId="69DB6FBF" w14:textId="77777777" w:rsidR="006D3E3E" w:rsidRPr="00097DEE" w:rsidRDefault="006D3E3E" w:rsidP="00B00F72">
            <w:pPr>
              <w:pStyle w:val="ParagraphStyle"/>
              <w:rPr>
                <w:sz w:val="16"/>
                <w:szCs w:val="16"/>
              </w:rPr>
            </w:pPr>
            <w:r w:rsidRPr="00097DEE">
              <w:rPr>
                <w:sz w:val="16"/>
                <w:szCs w:val="16"/>
              </w:rPr>
              <w:t>5.822,16</w:t>
            </w:r>
          </w:p>
        </w:tc>
      </w:tr>
      <w:tr w:rsidR="006D3E3E" w:rsidRPr="00097DEE" w14:paraId="37D3E0AD" w14:textId="77777777" w:rsidTr="00B00F72">
        <w:trPr>
          <w:jc w:val="center"/>
        </w:trPr>
        <w:tc>
          <w:tcPr>
            <w:tcW w:w="9064" w:type="dxa"/>
            <w:gridSpan w:val="6"/>
            <w:tcBorders>
              <w:top w:val="single" w:sz="6" w:space="0" w:color="000000"/>
              <w:left w:val="single" w:sz="6" w:space="0" w:color="000000"/>
              <w:bottom w:val="single" w:sz="6" w:space="0" w:color="000000"/>
              <w:right w:val="single" w:sz="6" w:space="0" w:color="000000"/>
            </w:tcBorders>
            <w:shd w:val="clear" w:color="auto" w:fill="auto"/>
          </w:tcPr>
          <w:p w14:paraId="14505118" w14:textId="77777777" w:rsidR="006D3E3E" w:rsidRPr="00097DEE" w:rsidRDefault="006D3E3E" w:rsidP="00B00F72">
            <w:pPr>
              <w:pStyle w:val="ParagraphStyle"/>
              <w:rPr>
                <w:sz w:val="16"/>
                <w:szCs w:val="16"/>
              </w:rPr>
            </w:pPr>
          </w:p>
          <w:p w14:paraId="6843BBD1" w14:textId="77777777" w:rsidR="006D3E3E" w:rsidRPr="00097DEE" w:rsidRDefault="006D3E3E" w:rsidP="00B00F72">
            <w:pPr>
              <w:pStyle w:val="ParagraphStyle"/>
              <w:rPr>
                <w:sz w:val="16"/>
                <w:szCs w:val="16"/>
              </w:rPr>
            </w:pPr>
            <w:r w:rsidRPr="00097DEE">
              <w:rPr>
                <w:sz w:val="16"/>
                <w:szCs w:val="16"/>
              </w:rPr>
              <w:t>TOTAL</w:t>
            </w:r>
          </w:p>
        </w:tc>
        <w:tc>
          <w:tcPr>
            <w:tcW w:w="1402" w:type="dxa"/>
            <w:tcBorders>
              <w:top w:val="single" w:sz="6" w:space="0" w:color="000000"/>
              <w:left w:val="single" w:sz="6" w:space="0" w:color="000000"/>
              <w:bottom w:val="single" w:sz="6" w:space="0" w:color="000000"/>
              <w:right w:val="single" w:sz="6" w:space="0" w:color="000000"/>
            </w:tcBorders>
            <w:shd w:val="clear" w:color="auto" w:fill="auto"/>
          </w:tcPr>
          <w:p w14:paraId="09892050" w14:textId="77777777" w:rsidR="006D3E3E" w:rsidRPr="00097DEE" w:rsidRDefault="006D3E3E" w:rsidP="00B00F72">
            <w:pPr>
              <w:pStyle w:val="ParagraphStyle"/>
              <w:rPr>
                <w:sz w:val="16"/>
                <w:szCs w:val="16"/>
              </w:rPr>
            </w:pPr>
          </w:p>
          <w:p w14:paraId="6CA9594D" w14:textId="77777777" w:rsidR="006D3E3E" w:rsidRPr="00097DEE" w:rsidRDefault="006D3E3E" w:rsidP="00B00F72">
            <w:pPr>
              <w:pStyle w:val="ParagraphStyle"/>
              <w:rPr>
                <w:sz w:val="16"/>
                <w:szCs w:val="16"/>
              </w:rPr>
            </w:pPr>
            <w:r w:rsidRPr="00097DEE">
              <w:rPr>
                <w:sz w:val="16"/>
                <w:szCs w:val="16"/>
              </w:rPr>
              <w:t>5.822,16</w:t>
            </w:r>
          </w:p>
        </w:tc>
      </w:tr>
      <w:tr w:rsidR="006D3E3E" w:rsidRPr="00097DEE" w14:paraId="180925E4" w14:textId="77777777" w:rsidTr="00B00F72">
        <w:trPr>
          <w:jc w:val="center"/>
        </w:trPr>
        <w:tc>
          <w:tcPr>
            <w:tcW w:w="10466" w:type="dxa"/>
            <w:gridSpan w:val="7"/>
            <w:tcBorders>
              <w:top w:val="single" w:sz="6" w:space="0" w:color="000000"/>
              <w:left w:val="single" w:sz="6" w:space="0" w:color="000000"/>
              <w:bottom w:val="single" w:sz="6" w:space="0" w:color="000000"/>
              <w:right w:val="single" w:sz="6" w:space="0" w:color="000000"/>
            </w:tcBorders>
            <w:shd w:val="clear" w:color="auto" w:fill="auto"/>
          </w:tcPr>
          <w:p w14:paraId="565F1082" w14:textId="77777777" w:rsidR="006D3E3E" w:rsidRPr="00097DEE" w:rsidRDefault="006D3E3E" w:rsidP="00B00F72">
            <w:pPr>
              <w:pStyle w:val="ParagraphStyle"/>
              <w:rPr>
                <w:sz w:val="16"/>
                <w:szCs w:val="16"/>
              </w:rPr>
            </w:pPr>
            <w:r w:rsidRPr="00097DEE">
              <w:rPr>
                <w:sz w:val="16"/>
                <w:szCs w:val="16"/>
              </w:rPr>
              <w:t>Lote: 11 - EXCLUSIVO ME E EPP</w:t>
            </w:r>
          </w:p>
        </w:tc>
      </w:tr>
      <w:tr w:rsidR="006D3E3E" w:rsidRPr="00097DEE" w14:paraId="35DA360F" w14:textId="77777777" w:rsidTr="00B00F72">
        <w:trPr>
          <w:jc w:val="center"/>
        </w:trPr>
        <w:tc>
          <w:tcPr>
            <w:tcW w:w="559" w:type="dxa"/>
            <w:tcBorders>
              <w:top w:val="single" w:sz="6" w:space="0" w:color="000000"/>
              <w:left w:val="single" w:sz="6" w:space="0" w:color="000000"/>
              <w:bottom w:val="single" w:sz="6" w:space="0" w:color="000000"/>
              <w:right w:val="single" w:sz="6" w:space="0" w:color="000000"/>
            </w:tcBorders>
            <w:shd w:val="clear" w:color="auto" w:fill="auto"/>
          </w:tcPr>
          <w:p w14:paraId="31FF6D6D" w14:textId="77777777" w:rsidR="006D3E3E" w:rsidRPr="00097DEE" w:rsidRDefault="006D3E3E" w:rsidP="00B00F72">
            <w:pPr>
              <w:pStyle w:val="ParagraphStyle"/>
              <w:rPr>
                <w:sz w:val="16"/>
                <w:szCs w:val="16"/>
              </w:rPr>
            </w:pPr>
            <w:r w:rsidRPr="00097DEE">
              <w:rPr>
                <w:sz w:val="16"/>
                <w:szCs w:val="16"/>
              </w:rPr>
              <w:t>Item</w:t>
            </w:r>
          </w:p>
        </w:tc>
        <w:tc>
          <w:tcPr>
            <w:tcW w:w="993" w:type="dxa"/>
            <w:tcBorders>
              <w:top w:val="single" w:sz="6" w:space="0" w:color="000000"/>
              <w:left w:val="single" w:sz="6" w:space="0" w:color="000000"/>
              <w:bottom w:val="single" w:sz="6" w:space="0" w:color="000000"/>
              <w:right w:val="single" w:sz="6" w:space="0" w:color="000000"/>
            </w:tcBorders>
            <w:shd w:val="clear" w:color="auto" w:fill="auto"/>
          </w:tcPr>
          <w:p w14:paraId="2F15C105" w14:textId="77777777" w:rsidR="006D3E3E" w:rsidRPr="00097DEE" w:rsidRDefault="006D3E3E" w:rsidP="00B00F72">
            <w:pPr>
              <w:pStyle w:val="ParagraphStyle"/>
              <w:rPr>
                <w:sz w:val="16"/>
                <w:szCs w:val="16"/>
              </w:rPr>
            </w:pPr>
            <w:r w:rsidRPr="00097DEE">
              <w:rPr>
                <w:sz w:val="16"/>
                <w:szCs w:val="16"/>
              </w:rPr>
              <w:t>Código do produto</w:t>
            </w:r>
          </w:p>
        </w:tc>
        <w:tc>
          <w:tcPr>
            <w:tcW w:w="3969" w:type="dxa"/>
            <w:tcBorders>
              <w:top w:val="single" w:sz="6" w:space="0" w:color="000000"/>
              <w:left w:val="single" w:sz="6" w:space="0" w:color="000000"/>
              <w:bottom w:val="single" w:sz="6" w:space="0" w:color="000000"/>
              <w:right w:val="single" w:sz="6" w:space="0" w:color="000000"/>
            </w:tcBorders>
            <w:shd w:val="clear" w:color="auto" w:fill="auto"/>
          </w:tcPr>
          <w:p w14:paraId="709AAF29" w14:textId="77777777" w:rsidR="006D3E3E" w:rsidRPr="00097DEE" w:rsidRDefault="006D3E3E" w:rsidP="00B00F72">
            <w:pPr>
              <w:pStyle w:val="ParagraphStyle"/>
              <w:rPr>
                <w:sz w:val="16"/>
                <w:szCs w:val="16"/>
              </w:rPr>
            </w:pPr>
            <w:r w:rsidRPr="00097DEE">
              <w:rPr>
                <w:sz w:val="16"/>
                <w:szCs w:val="16"/>
              </w:rPr>
              <w:t>Nome do produto</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793EA9A2" w14:textId="77777777" w:rsidR="006D3E3E" w:rsidRPr="00097DEE" w:rsidRDefault="006D3E3E" w:rsidP="00B00F72">
            <w:pPr>
              <w:pStyle w:val="ParagraphStyle"/>
              <w:rPr>
                <w:sz w:val="16"/>
                <w:szCs w:val="16"/>
              </w:rPr>
            </w:pPr>
            <w:r w:rsidRPr="00097DEE">
              <w:rPr>
                <w:sz w:val="16"/>
                <w:szCs w:val="16"/>
              </w:rPr>
              <w:t>Quantidade</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73FEA1DC" w14:textId="77777777" w:rsidR="006D3E3E" w:rsidRPr="00097DEE" w:rsidRDefault="006D3E3E" w:rsidP="00B00F72">
            <w:pPr>
              <w:pStyle w:val="ParagraphStyle"/>
              <w:rPr>
                <w:sz w:val="16"/>
                <w:szCs w:val="16"/>
              </w:rPr>
            </w:pPr>
            <w:r w:rsidRPr="00097DEE">
              <w:rPr>
                <w:sz w:val="16"/>
                <w:szCs w:val="16"/>
              </w:rPr>
              <w:t>Unidade</w:t>
            </w:r>
          </w:p>
        </w:tc>
        <w:tc>
          <w:tcPr>
            <w:tcW w:w="1417" w:type="dxa"/>
            <w:tcBorders>
              <w:top w:val="single" w:sz="6" w:space="0" w:color="000000"/>
              <w:left w:val="single" w:sz="6" w:space="0" w:color="000000"/>
              <w:bottom w:val="single" w:sz="6" w:space="0" w:color="000000"/>
              <w:right w:val="single" w:sz="6" w:space="0" w:color="000000"/>
            </w:tcBorders>
            <w:shd w:val="clear" w:color="auto" w:fill="auto"/>
          </w:tcPr>
          <w:p w14:paraId="0A94786D" w14:textId="77777777" w:rsidR="006D3E3E" w:rsidRPr="00097DEE" w:rsidRDefault="006D3E3E" w:rsidP="00B00F72">
            <w:pPr>
              <w:pStyle w:val="ParagraphStyle"/>
              <w:rPr>
                <w:sz w:val="16"/>
                <w:szCs w:val="16"/>
              </w:rPr>
            </w:pPr>
            <w:r w:rsidRPr="00097DEE">
              <w:rPr>
                <w:sz w:val="16"/>
                <w:szCs w:val="16"/>
              </w:rPr>
              <w:t>Preço máximo</w:t>
            </w:r>
          </w:p>
        </w:tc>
        <w:tc>
          <w:tcPr>
            <w:tcW w:w="1402" w:type="dxa"/>
            <w:tcBorders>
              <w:top w:val="single" w:sz="6" w:space="0" w:color="000000"/>
              <w:left w:val="single" w:sz="6" w:space="0" w:color="000000"/>
              <w:bottom w:val="single" w:sz="6" w:space="0" w:color="000000"/>
              <w:right w:val="single" w:sz="6" w:space="0" w:color="000000"/>
            </w:tcBorders>
            <w:shd w:val="clear" w:color="auto" w:fill="auto"/>
          </w:tcPr>
          <w:p w14:paraId="7CDC98AE" w14:textId="77777777" w:rsidR="006D3E3E" w:rsidRPr="00097DEE" w:rsidRDefault="006D3E3E" w:rsidP="00B00F72">
            <w:pPr>
              <w:pStyle w:val="ParagraphStyle"/>
              <w:rPr>
                <w:sz w:val="16"/>
                <w:szCs w:val="16"/>
              </w:rPr>
            </w:pPr>
            <w:r w:rsidRPr="00097DEE">
              <w:rPr>
                <w:sz w:val="16"/>
                <w:szCs w:val="16"/>
              </w:rPr>
              <w:t>Preço máximo total</w:t>
            </w:r>
          </w:p>
        </w:tc>
      </w:tr>
      <w:tr w:rsidR="006D3E3E" w:rsidRPr="00097DEE" w14:paraId="42941F68" w14:textId="77777777" w:rsidTr="00B00F72">
        <w:trPr>
          <w:jc w:val="center"/>
        </w:trPr>
        <w:tc>
          <w:tcPr>
            <w:tcW w:w="559" w:type="dxa"/>
            <w:tcBorders>
              <w:top w:val="single" w:sz="6" w:space="0" w:color="000000"/>
              <w:left w:val="single" w:sz="6" w:space="0" w:color="000000"/>
              <w:bottom w:val="single" w:sz="6" w:space="0" w:color="000000"/>
              <w:right w:val="single" w:sz="6" w:space="0" w:color="000000"/>
            </w:tcBorders>
            <w:shd w:val="clear" w:color="auto" w:fill="auto"/>
          </w:tcPr>
          <w:p w14:paraId="0F58B831" w14:textId="77777777" w:rsidR="006D3E3E" w:rsidRPr="00097DEE" w:rsidRDefault="006D3E3E" w:rsidP="00B00F72">
            <w:pPr>
              <w:pStyle w:val="ParagraphStyle"/>
              <w:rPr>
                <w:sz w:val="16"/>
                <w:szCs w:val="16"/>
              </w:rPr>
            </w:pPr>
            <w:r w:rsidRPr="00097DEE">
              <w:rPr>
                <w:sz w:val="16"/>
                <w:szCs w:val="16"/>
              </w:rPr>
              <w:t>1</w:t>
            </w:r>
          </w:p>
        </w:tc>
        <w:tc>
          <w:tcPr>
            <w:tcW w:w="993" w:type="dxa"/>
            <w:tcBorders>
              <w:top w:val="single" w:sz="6" w:space="0" w:color="000000"/>
              <w:left w:val="single" w:sz="6" w:space="0" w:color="000000"/>
              <w:bottom w:val="single" w:sz="6" w:space="0" w:color="000000"/>
              <w:right w:val="single" w:sz="6" w:space="0" w:color="000000"/>
            </w:tcBorders>
            <w:shd w:val="clear" w:color="auto" w:fill="auto"/>
          </w:tcPr>
          <w:p w14:paraId="599EE200" w14:textId="77777777" w:rsidR="006D3E3E" w:rsidRPr="00097DEE" w:rsidRDefault="006D3E3E" w:rsidP="00B00F72">
            <w:pPr>
              <w:pStyle w:val="ParagraphStyle"/>
              <w:rPr>
                <w:sz w:val="16"/>
                <w:szCs w:val="16"/>
              </w:rPr>
            </w:pPr>
            <w:r w:rsidRPr="00097DEE">
              <w:rPr>
                <w:sz w:val="16"/>
                <w:szCs w:val="16"/>
              </w:rPr>
              <w:t>35218</w:t>
            </w:r>
          </w:p>
        </w:tc>
        <w:tc>
          <w:tcPr>
            <w:tcW w:w="3969" w:type="dxa"/>
            <w:tcBorders>
              <w:top w:val="single" w:sz="6" w:space="0" w:color="000000"/>
              <w:left w:val="single" w:sz="6" w:space="0" w:color="000000"/>
              <w:bottom w:val="single" w:sz="6" w:space="0" w:color="000000"/>
              <w:right w:val="single" w:sz="6" w:space="0" w:color="000000"/>
            </w:tcBorders>
            <w:shd w:val="clear" w:color="auto" w:fill="auto"/>
          </w:tcPr>
          <w:p w14:paraId="3F510EAA" w14:textId="77777777" w:rsidR="006D3E3E" w:rsidRPr="00097DEE" w:rsidRDefault="006D3E3E" w:rsidP="00B00F72">
            <w:pPr>
              <w:pStyle w:val="ParagraphStyle"/>
              <w:jc w:val="both"/>
              <w:rPr>
                <w:sz w:val="16"/>
                <w:szCs w:val="16"/>
              </w:rPr>
            </w:pPr>
            <w:r w:rsidRPr="00097DEE">
              <w:rPr>
                <w:sz w:val="16"/>
                <w:szCs w:val="16"/>
              </w:rPr>
              <w:t>Fórmula Infantil  para Alimentação de Lactentes a Partir 6° Mês  400g FÓRMULA INFANTIL PARA ALIMENTAÇÃO DE LACTENTES A PARTIR O 6º MÊS DE VIDA, ADICIONADA DE FERRO, COM LACTOSE E MALTODEXTRINA, COM CASEÍNA E PROTEÍNA DO SORO, EMBALAGEM EM PÓ, COM NO MÍNIMO 400G. NÃO CONTÉM GLÚTEN.</w:t>
            </w:r>
          </w:p>
          <w:p w14:paraId="23AC627B" w14:textId="77777777" w:rsidR="006D3E3E" w:rsidRPr="00097DEE" w:rsidRDefault="006D3E3E" w:rsidP="00B00F72">
            <w:pPr>
              <w:pStyle w:val="ParagraphStyle"/>
              <w:jc w:val="both"/>
              <w:rPr>
                <w:sz w:val="16"/>
                <w:szCs w:val="16"/>
              </w:rPr>
            </w:pPr>
            <w:r w:rsidRPr="00097DEE">
              <w:rPr>
                <w:sz w:val="16"/>
                <w:szCs w:val="16"/>
              </w:rPr>
              <w:t xml:space="preserve">REFERÊNCIA: NAN 2/NESTOGENO 2/APTAMIL 2  </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274AD08B" w14:textId="77777777" w:rsidR="006D3E3E" w:rsidRPr="00097DEE" w:rsidRDefault="006D3E3E" w:rsidP="00B00F72">
            <w:pPr>
              <w:pStyle w:val="ParagraphStyle"/>
              <w:rPr>
                <w:sz w:val="16"/>
                <w:szCs w:val="16"/>
              </w:rPr>
            </w:pPr>
            <w:r w:rsidRPr="00097DEE">
              <w:rPr>
                <w:sz w:val="16"/>
                <w:szCs w:val="16"/>
              </w:rPr>
              <w:t>50,00</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7C2F1F63" w14:textId="77777777" w:rsidR="006D3E3E" w:rsidRPr="00097DEE" w:rsidRDefault="006D3E3E" w:rsidP="00B00F72">
            <w:pPr>
              <w:pStyle w:val="ParagraphStyle"/>
              <w:rPr>
                <w:sz w:val="16"/>
                <w:szCs w:val="16"/>
              </w:rPr>
            </w:pPr>
            <w:r w:rsidRPr="00097DEE">
              <w:rPr>
                <w:sz w:val="16"/>
                <w:szCs w:val="16"/>
              </w:rPr>
              <w:t>LTA</w:t>
            </w:r>
          </w:p>
        </w:tc>
        <w:tc>
          <w:tcPr>
            <w:tcW w:w="1417" w:type="dxa"/>
            <w:tcBorders>
              <w:top w:val="single" w:sz="6" w:space="0" w:color="000000"/>
              <w:left w:val="single" w:sz="6" w:space="0" w:color="000000"/>
              <w:bottom w:val="single" w:sz="6" w:space="0" w:color="000000"/>
              <w:right w:val="single" w:sz="6" w:space="0" w:color="000000"/>
            </w:tcBorders>
            <w:shd w:val="clear" w:color="auto" w:fill="auto"/>
          </w:tcPr>
          <w:p w14:paraId="36D41054" w14:textId="77777777" w:rsidR="006D3E3E" w:rsidRPr="00097DEE" w:rsidRDefault="006D3E3E" w:rsidP="00B00F72">
            <w:pPr>
              <w:pStyle w:val="ParagraphStyle"/>
              <w:rPr>
                <w:sz w:val="16"/>
                <w:szCs w:val="16"/>
              </w:rPr>
            </w:pPr>
            <w:r w:rsidRPr="00097DEE">
              <w:rPr>
                <w:sz w:val="16"/>
                <w:szCs w:val="16"/>
              </w:rPr>
              <w:t>56,25</w:t>
            </w:r>
          </w:p>
        </w:tc>
        <w:tc>
          <w:tcPr>
            <w:tcW w:w="1402" w:type="dxa"/>
            <w:tcBorders>
              <w:top w:val="single" w:sz="6" w:space="0" w:color="000000"/>
              <w:left w:val="single" w:sz="6" w:space="0" w:color="000000"/>
              <w:bottom w:val="single" w:sz="6" w:space="0" w:color="000000"/>
              <w:right w:val="single" w:sz="6" w:space="0" w:color="000000"/>
            </w:tcBorders>
            <w:shd w:val="clear" w:color="auto" w:fill="auto"/>
          </w:tcPr>
          <w:p w14:paraId="008327A2" w14:textId="77777777" w:rsidR="006D3E3E" w:rsidRPr="00097DEE" w:rsidRDefault="006D3E3E" w:rsidP="00B00F72">
            <w:pPr>
              <w:pStyle w:val="ParagraphStyle"/>
              <w:rPr>
                <w:sz w:val="16"/>
                <w:szCs w:val="16"/>
              </w:rPr>
            </w:pPr>
            <w:r w:rsidRPr="00097DEE">
              <w:rPr>
                <w:sz w:val="16"/>
                <w:szCs w:val="16"/>
              </w:rPr>
              <w:t>2.812,50</w:t>
            </w:r>
          </w:p>
        </w:tc>
      </w:tr>
      <w:tr w:rsidR="006D3E3E" w:rsidRPr="00097DEE" w14:paraId="20173CEE" w14:textId="77777777" w:rsidTr="00B00F72">
        <w:trPr>
          <w:jc w:val="center"/>
        </w:trPr>
        <w:tc>
          <w:tcPr>
            <w:tcW w:w="9064" w:type="dxa"/>
            <w:gridSpan w:val="6"/>
            <w:tcBorders>
              <w:top w:val="single" w:sz="6" w:space="0" w:color="000000"/>
              <w:left w:val="single" w:sz="6" w:space="0" w:color="000000"/>
              <w:bottom w:val="single" w:sz="6" w:space="0" w:color="000000"/>
              <w:right w:val="single" w:sz="6" w:space="0" w:color="000000"/>
            </w:tcBorders>
            <w:shd w:val="clear" w:color="auto" w:fill="auto"/>
          </w:tcPr>
          <w:p w14:paraId="4785C368" w14:textId="77777777" w:rsidR="006D3E3E" w:rsidRPr="00097DEE" w:rsidRDefault="006D3E3E" w:rsidP="00B00F72">
            <w:pPr>
              <w:pStyle w:val="ParagraphStyle"/>
              <w:rPr>
                <w:sz w:val="16"/>
                <w:szCs w:val="16"/>
              </w:rPr>
            </w:pPr>
          </w:p>
          <w:p w14:paraId="71A63DED" w14:textId="77777777" w:rsidR="006D3E3E" w:rsidRPr="00097DEE" w:rsidRDefault="006D3E3E" w:rsidP="00B00F72">
            <w:pPr>
              <w:pStyle w:val="ParagraphStyle"/>
              <w:rPr>
                <w:sz w:val="16"/>
                <w:szCs w:val="16"/>
              </w:rPr>
            </w:pPr>
            <w:r w:rsidRPr="00097DEE">
              <w:rPr>
                <w:sz w:val="16"/>
                <w:szCs w:val="16"/>
              </w:rPr>
              <w:t>TOTAL</w:t>
            </w:r>
          </w:p>
        </w:tc>
        <w:tc>
          <w:tcPr>
            <w:tcW w:w="1402" w:type="dxa"/>
            <w:tcBorders>
              <w:top w:val="single" w:sz="6" w:space="0" w:color="000000"/>
              <w:left w:val="single" w:sz="6" w:space="0" w:color="000000"/>
              <w:bottom w:val="single" w:sz="6" w:space="0" w:color="000000"/>
              <w:right w:val="single" w:sz="6" w:space="0" w:color="000000"/>
            </w:tcBorders>
            <w:shd w:val="clear" w:color="auto" w:fill="auto"/>
          </w:tcPr>
          <w:p w14:paraId="11A2A270" w14:textId="77777777" w:rsidR="006D3E3E" w:rsidRPr="00097DEE" w:rsidRDefault="006D3E3E" w:rsidP="00B00F72">
            <w:pPr>
              <w:pStyle w:val="ParagraphStyle"/>
              <w:rPr>
                <w:sz w:val="16"/>
                <w:szCs w:val="16"/>
              </w:rPr>
            </w:pPr>
          </w:p>
          <w:p w14:paraId="273E678C" w14:textId="77777777" w:rsidR="006D3E3E" w:rsidRPr="00097DEE" w:rsidRDefault="006D3E3E" w:rsidP="00B00F72">
            <w:pPr>
              <w:pStyle w:val="ParagraphStyle"/>
              <w:rPr>
                <w:sz w:val="16"/>
                <w:szCs w:val="16"/>
              </w:rPr>
            </w:pPr>
            <w:r w:rsidRPr="00097DEE">
              <w:rPr>
                <w:sz w:val="16"/>
                <w:szCs w:val="16"/>
              </w:rPr>
              <w:t>2.812,50</w:t>
            </w:r>
          </w:p>
        </w:tc>
      </w:tr>
      <w:tr w:rsidR="006D3E3E" w:rsidRPr="00097DEE" w14:paraId="477C6976" w14:textId="77777777" w:rsidTr="00B00F72">
        <w:trPr>
          <w:jc w:val="center"/>
        </w:trPr>
        <w:tc>
          <w:tcPr>
            <w:tcW w:w="10466" w:type="dxa"/>
            <w:gridSpan w:val="7"/>
            <w:tcBorders>
              <w:top w:val="single" w:sz="6" w:space="0" w:color="000000"/>
              <w:left w:val="single" w:sz="6" w:space="0" w:color="000000"/>
              <w:bottom w:val="single" w:sz="6" w:space="0" w:color="000000"/>
              <w:right w:val="single" w:sz="6" w:space="0" w:color="000000"/>
            </w:tcBorders>
            <w:shd w:val="clear" w:color="auto" w:fill="auto"/>
          </w:tcPr>
          <w:p w14:paraId="36892C7C" w14:textId="77777777" w:rsidR="006D3E3E" w:rsidRPr="00097DEE" w:rsidRDefault="006D3E3E" w:rsidP="00B00F72">
            <w:pPr>
              <w:pStyle w:val="ParagraphStyle"/>
              <w:rPr>
                <w:sz w:val="16"/>
                <w:szCs w:val="16"/>
              </w:rPr>
            </w:pPr>
            <w:r w:rsidRPr="00097DEE">
              <w:rPr>
                <w:sz w:val="16"/>
                <w:szCs w:val="16"/>
              </w:rPr>
              <w:t>Lote: 12 - EXCLUSIVO ME E EPP</w:t>
            </w:r>
          </w:p>
        </w:tc>
      </w:tr>
      <w:tr w:rsidR="006D3E3E" w:rsidRPr="00097DEE" w14:paraId="347F7707" w14:textId="77777777" w:rsidTr="00B00F72">
        <w:trPr>
          <w:jc w:val="center"/>
        </w:trPr>
        <w:tc>
          <w:tcPr>
            <w:tcW w:w="559" w:type="dxa"/>
            <w:tcBorders>
              <w:top w:val="single" w:sz="6" w:space="0" w:color="000000"/>
              <w:left w:val="single" w:sz="6" w:space="0" w:color="000000"/>
              <w:bottom w:val="single" w:sz="6" w:space="0" w:color="000000"/>
              <w:right w:val="single" w:sz="6" w:space="0" w:color="000000"/>
            </w:tcBorders>
            <w:shd w:val="clear" w:color="auto" w:fill="auto"/>
          </w:tcPr>
          <w:p w14:paraId="0AE6BA99" w14:textId="77777777" w:rsidR="006D3E3E" w:rsidRPr="00097DEE" w:rsidRDefault="006D3E3E" w:rsidP="00B00F72">
            <w:pPr>
              <w:pStyle w:val="ParagraphStyle"/>
              <w:rPr>
                <w:sz w:val="16"/>
                <w:szCs w:val="16"/>
              </w:rPr>
            </w:pPr>
            <w:r w:rsidRPr="00097DEE">
              <w:rPr>
                <w:sz w:val="16"/>
                <w:szCs w:val="16"/>
              </w:rPr>
              <w:t>Item</w:t>
            </w:r>
          </w:p>
        </w:tc>
        <w:tc>
          <w:tcPr>
            <w:tcW w:w="993" w:type="dxa"/>
            <w:tcBorders>
              <w:top w:val="single" w:sz="6" w:space="0" w:color="000000"/>
              <w:left w:val="single" w:sz="6" w:space="0" w:color="000000"/>
              <w:bottom w:val="single" w:sz="6" w:space="0" w:color="000000"/>
              <w:right w:val="single" w:sz="6" w:space="0" w:color="000000"/>
            </w:tcBorders>
            <w:shd w:val="clear" w:color="auto" w:fill="auto"/>
          </w:tcPr>
          <w:p w14:paraId="5091342E" w14:textId="77777777" w:rsidR="006D3E3E" w:rsidRPr="00097DEE" w:rsidRDefault="006D3E3E" w:rsidP="00B00F72">
            <w:pPr>
              <w:pStyle w:val="ParagraphStyle"/>
              <w:rPr>
                <w:sz w:val="16"/>
                <w:szCs w:val="16"/>
              </w:rPr>
            </w:pPr>
            <w:r w:rsidRPr="00097DEE">
              <w:rPr>
                <w:sz w:val="16"/>
                <w:szCs w:val="16"/>
              </w:rPr>
              <w:t>Código do produto</w:t>
            </w:r>
          </w:p>
        </w:tc>
        <w:tc>
          <w:tcPr>
            <w:tcW w:w="3969" w:type="dxa"/>
            <w:tcBorders>
              <w:top w:val="single" w:sz="6" w:space="0" w:color="000000"/>
              <w:left w:val="single" w:sz="6" w:space="0" w:color="000000"/>
              <w:bottom w:val="single" w:sz="6" w:space="0" w:color="000000"/>
              <w:right w:val="single" w:sz="6" w:space="0" w:color="000000"/>
            </w:tcBorders>
            <w:shd w:val="clear" w:color="auto" w:fill="auto"/>
          </w:tcPr>
          <w:p w14:paraId="6D8BB62E" w14:textId="77777777" w:rsidR="006D3E3E" w:rsidRPr="00097DEE" w:rsidRDefault="006D3E3E" w:rsidP="00B00F72">
            <w:pPr>
              <w:pStyle w:val="ParagraphStyle"/>
              <w:rPr>
                <w:sz w:val="16"/>
                <w:szCs w:val="16"/>
              </w:rPr>
            </w:pPr>
            <w:r w:rsidRPr="00097DEE">
              <w:rPr>
                <w:sz w:val="16"/>
                <w:szCs w:val="16"/>
              </w:rPr>
              <w:t>Nome do produto</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23D8EB03" w14:textId="77777777" w:rsidR="006D3E3E" w:rsidRPr="00097DEE" w:rsidRDefault="006D3E3E" w:rsidP="00B00F72">
            <w:pPr>
              <w:pStyle w:val="ParagraphStyle"/>
              <w:rPr>
                <w:sz w:val="16"/>
                <w:szCs w:val="16"/>
              </w:rPr>
            </w:pPr>
            <w:r w:rsidRPr="00097DEE">
              <w:rPr>
                <w:sz w:val="16"/>
                <w:szCs w:val="16"/>
              </w:rPr>
              <w:t>Quantidade</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53BCA5EF" w14:textId="77777777" w:rsidR="006D3E3E" w:rsidRPr="00097DEE" w:rsidRDefault="006D3E3E" w:rsidP="00B00F72">
            <w:pPr>
              <w:pStyle w:val="ParagraphStyle"/>
              <w:rPr>
                <w:sz w:val="16"/>
                <w:szCs w:val="16"/>
              </w:rPr>
            </w:pPr>
            <w:r w:rsidRPr="00097DEE">
              <w:rPr>
                <w:sz w:val="16"/>
                <w:szCs w:val="16"/>
              </w:rPr>
              <w:t>Unidade</w:t>
            </w:r>
          </w:p>
        </w:tc>
        <w:tc>
          <w:tcPr>
            <w:tcW w:w="1417" w:type="dxa"/>
            <w:tcBorders>
              <w:top w:val="single" w:sz="6" w:space="0" w:color="000000"/>
              <w:left w:val="single" w:sz="6" w:space="0" w:color="000000"/>
              <w:bottom w:val="single" w:sz="6" w:space="0" w:color="000000"/>
              <w:right w:val="single" w:sz="6" w:space="0" w:color="000000"/>
            </w:tcBorders>
            <w:shd w:val="clear" w:color="auto" w:fill="auto"/>
          </w:tcPr>
          <w:p w14:paraId="0736A57C" w14:textId="77777777" w:rsidR="006D3E3E" w:rsidRPr="00097DEE" w:rsidRDefault="006D3E3E" w:rsidP="00B00F72">
            <w:pPr>
              <w:pStyle w:val="ParagraphStyle"/>
              <w:rPr>
                <w:sz w:val="16"/>
                <w:szCs w:val="16"/>
              </w:rPr>
            </w:pPr>
            <w:r w:rsidRPr="00097DEE">
              <w:rPr>
                <w:sz w:val="16"/>
                <w:szCs w:val="16"/>
              </w:rPr>
              <w:t>Preço máximo</w:t>
            </w:r>
          </w:p>
        </w:tc>
        <w:tc>
          <w:tcPr>
            <w:tcW w:w="1402" w:type="dxa"/>
            <w:tcBorders>
              <w:top w:val="single" w:sz="6" w:space="0" w:color="000000"/>
              <w:left w:val="single" w:sz="6" w:space="0" w:color="000000"/>
              <w:bottom w:val="single" w:sz="6" w:space="0" w:color="000000"/>
              <w:right w:val="single" w:sz="6" w:space="0" w:color="000000"/>
            </w:tcBorders>
            <w:shd w:val="clear" w:color="auto" w:fill="auto"/>
          </w:tcPr>
          <w:p w14:paraId="5677297D" w14:textId="77777777" w:rsidR="006D3E3E" w:rsidRPr="00097DEE" w:rsidRDefault="006D3E3E" w:rsidP="00B00F72">
            <w:pPr>
              <w:pStyle w:val="ParagraphStyle"/>
              <w:rPr>
                <w:sz w:val="16"/>
                <w:szCs w:val="16"/>
              </w:rPr>
            </w:pPr>
            <w:r w:rsidRPr="00097DEE">
              <w:rPr>
                <w:sz w:val="16"/>
                <w:szCs w:val="16"/>
              </w:rPr>
              <w:t>Preço máximo total</w:t>
            </w:r>
          </w:p>
        </w:tc>
      </w:tr>
      <w:tr w:rsidR="006D3E3E" w:rsidRPr="00097DEE" w14:paraId="2BC7AD7C" w14:textId="77777777" w:rsidTr="00B00F72">
        <w:trPr>
          <w:jc w:val="center"/>
        </w:trPr>
        <w:tc>
          <w:tcPr>
            <w:tcW w:w="559" w:type="dxa"/>
            <w:tcBorders>
              <w:top w:val="single" w:sz="6" w:space="0" w:color="000000"/>
              <w:left w:val="single" w:sz="6" w:space="0" w:color="000000"/>
              <w:bottom w:val="single" w:sz="6" w:space="0" w:color="000000"/>
              <w:right w:val="single" w:sz="6" w:space="0" w:color="000000"/>
            </w:tcBorders>
            <w:shd w:val="clear" w:color="auto" w:fill="auto"/>
          </w:tcPr>
          <w:p w14:paraId="1906207C" w14:textId="77777777" w:rsidR="006D3E3E" w:rsidRPr="00097DEE" w:rsidRDefault="006D3E3E" w:rsidP="00B00F72">
            <w:pPr>
              <w:pStyle w:val="ParagraphStyle"/>
              <w:rPr>
                <w:sz w:val="16"/>
                <w:szCs w:val="16"/>
              </w:rPr>
            </w:pPr>
            <w:r w:rsidRPr="00097DEE">
              <w:rPr>
                <w:sz w:val="16"/>
                <w:szCs w:val="16"/>
              </w:rPr>
              <w:t>1</w:t>
            </w:r>
          </w:p>
        </w:tc>
        <w:tc>
          <w:tcPr>
            <w:tcW w:w="993" w:type="dxa"/>
            <w:tcBorders>
              <w:top w:val="single" w:sz="6" w:space="0" w:color="000000"/>
              <w:left w:val="single" w:sz="6" w:space="0" w:color="000000"/>
              <w:bottom w:val="single" w:sz="6" w:space="0" w:color="000000"/>
              <w:right w:val="single" w:sz="6" w:space="0" w:color="000000"/>
            </w:tcBorders>
            <w:shd w:val="clear" w:color="auto" w:fill="auto"/>
          </w:tcPr>
          <w:p w14:paraId="1B18FFD4" w14:textId="77777777" w:rsidR="006D3E3E" w:rsidRPr="00097DEE" w:rsidRDefault="006D3E3E" w:rsidP="00B00F72">
            <w:pPr>
              <w:pStyle w:val="ParagraphStyle"/>
              <w:rPr>
                <w:sz w:val="16"/>
                <w:szCs w:val="16"/>
              </w:rPr>
            </w:pPr>
            <w:r w:rsidRPr="00097DEE">
              <w:rPr>
                <w:sz w:val="16"/>
                <w:szCs w:val="16"/>
              </w:rPr>
              <w:t>35236</w:t>
            </w:r>
          </w:p>
        </w:tc>
        <w:tc>
          <w:tcPr>
            <w:tcW w:w="3969" w:type="dxa"/>
            <w:tcBorders>
              <w:top w:val="single" w:sz="6" w:space="0" w:color="000000"/>
              <w:left w:val="single" w:sz="6" w:space="0" w:color="000000"/>
              <w:bottom w:val="single" w:sz="6" w:space="0" w:color="000000"/>
              <w:right w:val="single" w:sz="6" w:space="0" w:color="000000"/>
            </w:tcBorders>
            <w:shd w:val="clear" w:color="auto" w:fill="auto"/>
          </w:tcPr>
          <w:p w14:paraId="291B2622" w14:textId="77777777" w:rsidR="006D3E3E" w:rsidRPr="00097DEE" w:rsidRDefault="006D3E3E" w:rsidP="00B00F72">
            <w:pPr>
              <w:pStyle w:val="ParagraphStyle"/>
              <w:jc w:val="both"/>
              <w:rPr>
                <w:sz w:val="16"/>
                <w:szCs w:val="16"/>
              </w:rPr>
            </w:pPr>
            <w:r w:rsidRPr="00097DEE">
              <w:rPr>
                <w:sz w:val="16"/>
                <w:szCs w:val="16"/>
              </w:rPr>
              <w:t xml:space="preserve">Fórmula Infantil  para Alimentação de Lactentes a Partir 6° Mês  800g FÓRMULA INFANTIL PARA ALIMENTAÇÃO DE LACTENTES A PARTIR DO 6º MÊS DE VIDA, ADICIONADA DE FERRO, COM LACTOSE E MALTODEXTRINA, COM CASEÍNA E PROTEÍNA DO SORO, EMBALAGEM EM PÓ, COM NO MÍNIMO 800G. NÃO CONTÉM GLÚTEN. </w:t>
            </w:r>
          </w:p>
          <w:p w14:paraId="1192B016" w14:textId="77777777" w:rsidR="006D3E3E" w:rsidRPr="00097DEE" w:rsidRDefault="006D3E3E" w:rsidP="00B00F72">
            <w:pPr>
              <w:pStyle w:val="ParagraphStyle"/>
              <w:jc w:val="both"/>
              <w:rPr>
                <w:sz w:val="16"/>
                <w:szCs w:val="16"/>
              </w:rPr>
            </w:pPr>
            <w:r w:rsidRPr="00097DEE">
              <w:rPr>
                <w:sz w:val="16"/>
                <w:szCs w:val="16"/>
              </w:rPr>
              <w:t xml:space="preserve">REFERÊNCIA: NAN 2/NESTOGENO 2/APTAMIL  </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4379E547" w14:textId="77777777" w:rsidR="006D3E3E" w:rsidRPr="00097DEE" w:rsidRDefault="006D3E3E" w:rsidP="00B00F72">
            <w:pPr>
              <w:pStyle w:val="ParagraphStyle"/>
              <w:rPr>
                <w:sz w:val="16"/>
                <w:szCs w:val="16"/>
              </w:rPr>
            </w:pPr>
            <w:r w:rsidRPr="00097DEE">
              <w:rPr>
                <w:sz w:val="16"/>
                <w:szCs w:val="16"/>
              </w:rPr>
              <w:t>180,00</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365DB1DB" w14:textId="77777777" w:rsidR="006D3E3E" w:rsidRPr="00097DEE" w:rsidRDefault="006D3E3E" w:rsidP="00B00F72">
            <w:pPr>
              <w:pStyle w:val="ParagraphStyle"/>
              <w:rPr>
                <w:sz w:val="16"/>
                <w:szCs w:val="16"/>
              </w:rPr>
            </w:pPr>
            <w:r w:rsidRPr="00097DEE">
              <w:rPr>
                <w:sz w:val="16"/>
                <w:szCs w:val="16"/>
              </w:rPr>
              <w:t>LTA</w:t>
            </w:r>
          </w:p>
        </w:tc>
        <w:tc>
          <w:tcPr>
            <w:tcW w:w="1417" w:type="dxa"/>
            <w:tcBorders>
              <w:top w:val="single" w:sz="6" w:space="0" w:color="000000"/>
              <w:left w:val="single" w:sz="6" w:space="0" w:color="000000"/>
              <w:bottom w:val="single" w:sz="6" w:space="0" w:color="000000"/>
              <w:right w:val="single" w:sz="6" w:space="0" w:color="000000"/>
            </w:tcBorders>
            <w:shd w:val="clear" w:color="auto" w:fill="auto"/>
          </w:tcPr>
          <w:p w14:paraId="437CE8F6" w14:textId="77777777" w:rsidR="006D3E3E" w:rsidRPr="00097DEE" w:rsidRDefault="006D3E3E" w:rsidP="00B00F72">
            <w:pPr>
              <w:pStyle w:val="ParagraphStyle"/>
              <w:rPr>
                <w:sz w:val="16"/>
                <w:szCs w:val="16"/>
              </w:rPr>
            </w:pPr>
            <w:r w:rsidRPr="00097DEE">
              <w:rPr>
                <w:sz w:val="16"/>
                <w:szCs w:val="16"/>
              </w:rPr>
              <w:t>85,55</w:t>
            </w:r>
          </w:p>
        </w:tc>
        <w:tc>
          <w:tcPr>
            <w:tcW w:w="1402" w:type="dxa"/>
            <w:tcBorders>
              <w:top w:val="single" w:sz="6" w:space="0" w:color="000000"/>
              <w:left w:val="single" w:sz="6" w:space="0" w:color="000000"/>
              <w:bottom w:val="single" w:sz="6" w:space="0" w:color="000000"/>
              <w:right w:val="single" w:sz="6" w:space="0" w:color="000000"/>
            </w:tcBorders>
            <w:shd w:val="clear" w:color="auto" w:fill="auto"/>
          </w:tcPr>
          <w:p w14:paraId="2A020D5F" w14:textId="77777777" w:rsidR="006D3E3E" w:rsidRPr="00097DEE" w:rsidRDefault="006D3E3E" w:rsidP="00B00F72">
            <w:pPr>
              <w:pStyle w:val="ParagraphStyle"/>
              <w:rPr>
                <w:sz w:val="16"/>
                <w:szCs w:val="16"/>
              </w:rPr>
            </w:pPr>
            <w:r w:rsidRPr="00097DEE">
              <w:rPr>
                <w:sz w:val="16"/>
                <w:szCs w:val="16"/>
              </w:rPr>
              <w:t>15.399,00</w:t>
            </w:r>
          </w:p>
        </w:tc>
      </w:tr>
      <w:tr w:rsidR="006D3E3E" w:rsidRPr="00097DEE" w14:paraId="163AE19E" w14:textId="77777777" w:rsidTr="00B00F72">
        <w:trPr>
          <w:jc w:val="center"/>
        </w:trPr>
        <w:tc>
          <w:tcPr>
            <w:tcW w:w="9064" w:type="dxa"/>
            <w:gridSpan w:val="6"/>
            <w:tcBorders>
              <w:top w:val="single" w:sz="6" w:space="0" w:color="000000"/>
              <w:left w:val="single" w:sz="6" w:space="0" w:color="000000"/>
              <w:bottom w:val="single" w:sz="6" w:space="0" w:color="000000"/>
              <w:right w:val="single" w:sz="6" w:space="0" w:color="000000"/>
            </w:tcBorders>
            <w:shd w:val="clear" w:color="auto" w:fill="auto"/>
          </w:tcPr>
          <w:p w14:paraId="26573BD3" w14:textId="77777777" w:rsidR="006D3E3E" w:rsidRPr="00097DEE" w:rsidRDefault="006D3E3E" w:rsidP="00B00F72">
            <w:pPr>
              <w:pStyle w:val="ParagraphStyle"/>
              <w:rPr>
                <w:sz w:val="16"/>
                <w:szCs w:val="16"/>
              </w:rPr>
            </w:pPr>
          </w:p>
          <w:p w14:paraId="7B9ED5F4" w14:textId="77777777" w:rsidR="006D3E3E" w:rsidRPr="00097DEE" w:rsidRDefault="006D3E3E" w:rsidP="00B00F72">
            <w:pPr>
              <w:pStyle w:val="ParagraphStyle"/>
              <w:rPr>
                <w:sz w:val="16"/>
                <w:szCs w:val="16"/>
              </w:rPr>
            </w:pPr>
            <w:r w:rsidRPr="00097DEE">
              <w:rPr>
                <w:sz w:val="16"/>
                <w:szCs w:val="16"/>
              </w:rPr>
              <w:t>TOTAL</w:t>
            </w:r>
          </w:p>
        </w:tc>
        <w:tc>
          <w:tcPr>
            <w:tcW w:w="1402" w:type="dxa"/>
            <w:tcBorders>
              <w:top w:val="single" w:sz="6" w:space="0" w:color="000000"/>
              <w:left w:val="single" w:sz="6" w:space="0" w:color="000000"/>
              <w:bottom w:val="single" w:sz="6" w:space="0" w:color="000000"/>
              <w:right w:val="single" w:sz="6" w:space="0" w:color="000000"/>
            </w:tcBorders>
            <w:shd w:val="clear" w:color="auto" w:fill="auto"/>
          </w:tcPr>
          <w:p w14:paraId="1782FCB6" w14:textId="77777777" w:rsidR="006D3E3E" w:rsidRPr="00097DEE" w:rsidRDefault="006D3E3E" w:rsidP="00B00F72">
            <w:pPr>
              <w:pStyle w:val="ParagraphStyle"/>
              <w:rPr>
                <w:sz w:val="16"/>
                <w:szCs w:val="16"/>
              </w:rPr>
            </w:pPr>
          </w:p>
          <w:p w14:paraId="17258A64" w14:textId="77777777" w:rsidR="006D3E3E" w:rsidRPr="00097DEE" w:rsidRDefault="006D3E3E" w:rsidP="00B00F72">
            <w:pPr>
              <w:pStyle w:val="ParagraphStyle"/>
              <w:rPr>
                <w:sz w:val="16"/>
                <w:szCs w:val="16"/>
              </w:rPr>
            </w:pPr>
            <w:r w:rsidRPr="00097DEE">
              <w:rPr>
                <w:sz w:val="16"/>
                <w:szCs w:val="16"/>
              </w:rPr>
              <w:t>15.399,00</w:t>
            </w:r>
          </w:p>
        </w:tc>
      </w:tr>
      <w:tr w:rsidR="006D3E3E" w:rsidRPr="00097DEE" w14:paraId="29A3A48C" w14:textId="77777777" w:rsidTr="00B00F72">
        <w:trPr>
          <w:jc w:val="center"/>
        </w:trPr>
        <w:tc>
          <w:tcPr>
            <w:tcW w:w="10466" w:type="dxa"/>
            <w:gridSpan w:val="7"/>
            <w:tcBorders>
              <w:top w:val="single" w:sz="6" w:space="0" w:color="000000"/>
              <w:left w:val="single" w:sz="6" w:space="0" w:color="000000"/>
              <w:bottom w:val="single" w:sz="6" w:space="0" w:color="000000"/>
              <w:right w:val="single" w:sz="6" w:space="0" w:color="000000"/>
            </w:tcBorders>
            <w:shd w:val="clear" w:color="auto" w:fill="auto"/>
          </w:tcPr>
          <w:p w14:paraId="6BEE2238" w14:textId="77777777" w:rsidR="006D3E3E" w:rsidRPr="00097DEE" w:rsidRDefault="006D3E3E" w:rsidP="00B00F72">
            <w:pPr>
              <w:pStyle w:val="ParagraphStyle"/>
              <w:rPr>
                <w:sz w:val="16"/>
                <w:szCs w:val="16"/>
              </w:rPr>
            </w:pPr>
            <w:r w:rsidRPr="00097DEE">
              <w:rPr>
                <w:sz w:val="16"/>
                <w:szCs w:val="16"/>
              </w:rPr>
              <w:t>Lote: 13 - EXCLUSIVO ME E EPP</w:t>
            </w:r>
          </w:p>
        </w:tc>
      </w:tr>
      <w:tr w:rsidR="006D3E3E" w:rsidRPr="00097DEE" w14:paraId="738C3E9F" w14:textId="77777777" w:rsidTr="00B00F72">
        <w:trPr>
          <w:jc w:val="center"/>
        </w:trPr>
        <w:tc>
          <w:tcPr>
            <w:tcW w:w="559" w:type="dxa"/>
            <w:tcBorders>
              <w:top w:val="single" w:sz="6" w:space="0" w:color="000000"/>
              <w:left w:val="single" w:sz="6" w:space="0" w:color="000000"/>
              <w:bottom w:val="single" w:sz="6" w:space="0" w:color="000000"/>
              <w:right w:val="single" w:sz="6" w:space="0" w:color="000000"/>
            </w:tcBorders>
            <w:shd w:val="clear" w:color="auto" w:fill="auto"/>
          </w:tcPr>
          <w:p w14:paraId="05EC5F69" w14:textId="77777777" w:rsidR="006D3E3E" w:rsidRPr="00097DEE" w:rsidRDefault="006D3E3E" w:rsidP="00B00F72">
            <w:pPr>
              <w:pStyle w:val="ParagraphStyle"/>
              <w:rPr>
                <w:sz w:val="16"/>
                <w:szCs w:val="16"/>
              </w:rPr>
            </w:pPr>
            <w:r w:rsidRPr="00097DEE">
              <w:rPr>
                <w:sz w:val="16"/>
                <w:szCs w:val="16"/>
              </w:rPr>
              <w:t>Item</w:t>
            </w:r>
          </w:p>
        </w:tc>
        <w:tc>
          <w:tcPr>
            <w:tcW w:w="993" w:type="dxa"/>
            <w:tcBorders>
              <w:top w:val="single" w:sz="6" w:space="0" w:color="000000"/>
              <w:left w:val="single" w:sz="6" w:space="0" w:color="000000"/>
              <w:bottom w:val="single" w:sz="6" w:space="0" w:color="000000"/>
              <w:right w:val="single" w:sz="6" w:space="0" w:color="000000"/>
            </w:tcBorders>
            <w:shd w:val="clear" w:color="auto" w:fill="auto"/>
          </w:tcPr>
          <w:p w14:paraId="5814FCBC" w14:textId="77777777" w:rsidR="006D3E3E" w:rsidRPr="00097DEE" w:rsidRDefault="006D3E3E" w:rsidP="00B00F72">
            <w:pPr>
              <w:pStyle w:val="ParagraphStyle"/>
              <w:rPr>
                <w:sz w:val="16"/>
                <w:szCs w:val="16"/>
              </w:rPr>
            </w:pPr>
            <w:r w:rsidRPr="00097DEE">
              <w:rPr>
                <w:sz w:val="16"/>
                <w:szCs w:val="16"/>
              </w:rPr>
              <w:t>Código do produto</w:t>
            </w:r>
          </w:p>
        </w:tc>
        <w:tc>
          <w:tcPr>
            <w:tcW w:w="3969" w:type="dxa"/>
            <w:tcBorders>
              <w:top w:val="single" w:sz="6" w:space="0" w:color="000000"/>
              <w:left w:val="single" w:sz="6" w:space="0" w:color="000000"/>
              <w:bottom w:val="single" w:sz="6" w:space="0" w:color="000000"/>
              <w:right w:val="single" w:sz="6" w:space="0" w:color="000000"/>
            </w:tcBorders>
            <w:shd w:val="clear" w:color="auto" w:fill="auto"/>
          </w:tcPr>
          <w:p w14:paraId="38309DFA" w14:textId="77777777" w:rsidR="006D3E3E" w:rsidRPr="00097DEE" w:rsidRDefault="006D3E3E" w:rsidP="00B00F72">
            <w:pPr>
              <w:pStyle w:val="ParagraphStyle"/>
              <w:rPr>
                <w:sz w:val="16"/>
                <w:szCs w:val="16"/>
              </w:rPr>
            </w:pPr>
            <w:r w:rsidRPr="00097DEE">
              <w:rPr>
                <w:sz w:val="16"/>
                <w:szCs w:val="16"/>
              </w:rPr>
              <w:t>Nome do produto</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3C2945F4" w14:textId="77777777" w:rsidR="006D3E3E" w:rsidRPr="00097DEE" w:rsidRDefault="006D3E3E" w:rsidP="00B00F72">
            <w:pPr>
              <w:pStyle w:val="ParagraphStyle"/>
              <w:rPr>
                <w:sz w:val="16"/>
                <w:szCs w:val="16"/>
              </w:rPr>
            </w:pPr>
            <w:r w:rsidRPr="00097DEE">
              <w:rPr>
                <w:sz w:val="16"/>
                <w:szCs w:val="16"/>
              </w:rPr>
              <w:t>Quantidade</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166D7C15" w14:textId="77777777" w:rsidR="006D3E3E" w:rsidRPr="00097DEE" w:rsidRDefault="006D3E3E" w:rsidP="00B00F72">
            <w:pPr>
              <w:pStyle w:val="ParagraphStyle"/>
              <w:rPr>
                <w:sz w:val="16"/>
                <w:szCs w:val="16"/>
              </w:rPr>
            </w:pPr>
            <w:r w:rsidRPr="00097DEE">
              <w:rPr>
                <w:sz w:val="16"/>
                <w:szCs w:val="16"/>
              </w:rPr>
              <w:t>Unidade</w:t>
            </w:r>
          </w:p>
        </w:tc>
        <w:tc>
          <w:tcPr>
            <w:tcW w:w="1417" w:type="dxa"/>
            <w:tcBorders>
              <w:top w:val="single" w:sz="6" w:space="0" w:color="000000"/>
              <w:left w:val="single" w:sz="6" w:space="0" w:color="000000"/>
              <w:bottom w:val="single" w:sz="6" w:space="0" w:color="000000"/>
              <w:right w:val="single" w:sz="6" w:space="0" w:color="000000"/>
            </w:tcBorders>
            <w:shd w:val="clear" w:color="auto" w:fill="auto"/>
          </w:tcPr>
          <w:p w14:paraId="013DEE53" w14:textId="77777777" w:rsidR="006D3E3E" w:rsidRPr="00097DEE" w:rsidRDefault="006D3E3E" w:rsidP="00B00F72">
            <w:pPr>
              <w:pStyle w:val="ParagraphStyle"/>
              <w:rPr>
                <w:sz w:val="16"/>
                <w:szCs w:val="16"/>
              </w:rPr>
            </w:pPr>
            <w:r w:rsidRPr="00097DEE">
              <w:rPr>
                <w:sz w:val="16"/>
                <w:szCs w:val="16"/>
              </w:rPr>
              <w:t>Preço máximo</w:t>
            </w:r>
          </w:p>
        </w:tc>
        <w:tc>
          <w:tcPr>
            <w:tcW w:w="1402" w:type="dxa"/>
            <w:tcBorders>
              <w:top w:val="single" w:sz="6" w:space="0" w:color="000000"/>
              <w:left w:val="single" w:sz="6" w:space="0" w:color="000000"/>
              <w:bottom w:val="single" w:sz="6" w:space="0" w:color="000000"/>
              <w:right w:val="single" w:sz="6" w:space="0" w:color="000000"/>
            </w:tcBorders>
            <w:shd w:val="clear" w:color="auto" w:fill="auto"/>
          </w:tcPr>
          <w:p w14:paraId="3FEC9E93" w14:textId="77777777" w:rsidR="006D3E3E" w:rsidRPr="00097DEE" w:rsidRDefault="006D3E3E" w:rsidP="00B00F72">
            <w:pPr>
              <w:pStyle w:val="ParagraphStyle"/>
              <w:rPr>
                <w:sz w:val="16"/>
                <w:szCs w:val="16"/>
              </w:rPr>
            </w:pPr>
            <w:r w:rsidRPr="00097DEE">
              <w:rPr>
                <w:sz w:val="16"/>
                <w:szCs w:val="16"/>
              </w:rPr>
              <w:t>Preço máximo total</w:t>
            </w:r>
          </w:p>
        </w:tc>
      </w:tr>
      <w:tr w:rsidR="006D3E3E" w:rsidRPr="00097DEE" w14:paraId="33D58F83" w14:textId="77777777" w:rsidTr="00B00F72">
        <w:trPr>
          <w:jc w:val="center"/>
        </w:trPr>
        <w:tc>
          <w:tcPr>
            <w:tcW w:w="559" w:type="dxa"/>
            <w:tcBorders>
              <w:top w:val="single" w:sz="6" w:space="0" w:color="000000"/>
              <w:left w:val="single" w:sz="6" w:space="0" w:color="000000"/>
              <w:bottom w:val="single" w:sz="6" w:space="0" w:color="000000"/>
              <w:right w:val="single" w:sz="6" w:space="0" w:color="000000"/>
            </w:tcBorders>
            <w:shd w:val="clear" w:color="auto" w:fill="auto"/>
          </w:tcPr>
          <w:p w14:paraId="664B6188" w14:textId="77777777" w:rsidR="006D3E3E" w:rsidRPr="00097DEE" w:rsidRDefault="006D3E3E" w:rsidP="00B00F72">
            <w:pPr>
              <w:pStyle w:val="ParagraphStyle"/>
              <w:rPr>
                <w:sz w:val="16"/>
                <w:szCs w:val="16"/>
              </w:rPr>
            </w:pPr>
            <w:r w:rsidRPr="00097DEE">
              <w:rPr>
                <w:sz w:val="16"/>
                <w:szCs w:val="16"/>
              </w:rPr>
              <w:t>1</w:t>
            </w:r>
          </w:p>
        </w:tc>
        <w:tc>
          <w:tcPr>
            <w:tcW w:w="993" w:type="dxa"/>
            <w:tcBorders>
              <w:top w:val="single" w:sz="6" w:space="0" w:color="000000"/>
              <w:left w:val="single" w:sz="6" w:space="0" w:color="000000"/>
              <w:bottom w:val="single" w:sz="6" w:space="0" w:color="000000"/>
              <w:right w:val="single" w:sz="6" w:space="0" w:color="000000"/>
            </w:tcBorders>
            <w:shd w:val="clear" w:color="auto" w:fill="auto"/>
          </w:tcPr>
          <w:p w14:paraId="74E97D56" w14:textId="77777777" w:rsidR="006D3E3E" w:rsidRPr="00097DEE" w:rsidRDefault="006D3E3E" w:rsidP="00B00F72">
            <w:pPr>
              <w:pStyle w:val="ParagraphStyle"/>
              <w:rPr>
                <w:sz w:val="16"/>
                <w:szCs w:val="16"/>
              </w:rPr>
            </w:pPr>
            <w:r w:rsidRPr="00097DEE">
              <w:rPr>
                <w:sz w:val="16"/>
                <w:szCs w:val="16"/>
              </w:rPr>
              <w:t>40739</w:t>
            </w:r>
          </w:p>
        </w:tc>
        <w:tc>
          <w:tcPr>
            <w:tcW w:w="3969" w:type="dxa"/>
            <w:tcBorders>
              <w:top w:val="single" w:sz="6" w:space="0" w:color="000000"/>
              <w:left w:val="single" w:sz="6" w:space="0" w:color="000000"/>
              <w:bottom w:val="single" w:sz="6" w:space="0" w:color="000000"/>
              <w:right w:val="single" w:sz="6" w:space="0" w:color="000000"/>
            </w:tcBorders>
            <w:shd w:val="clear" w:color="auto" w:fill="auto"/>
          </w:tcPr>
          <w:p w14:paraId="3C7A51C4" w14:textId="77777777" w:rsidR="006D3E3E" w:rsidRPr="00097DEE" w:rsidRDefault="006D3E3E" w:rsidP="00B00F72">
            <w:pPr>
              <w:pStyle w:val="ParagraphStyle"/>
              <w:jc w:val="both"/>
              <w:rPr>
                <w:sz w:val="16"/>
                <w:szCs w:val="16"/>
              </w:rPr>
            </w:pPr>
            <w:r w:rsidRPr="00097DEE">
              <w:rPr>
                <w:sz w:val="16"/>
                <w:szCs w:val="16"/>
              </w:rPr>
              <w:t xml:space="preserve">Fórmula Infantil  para Alimentação de Lactentes a Partir de 12 meses Fórmula Infantil  para Alimentação de Lactentes a Partir de 12 meses. 800g FÓRMULA INFANTIL PARA LACTENTES A PARTIR DO 12º MÊS DE VIDA, ADICIONADA DE FERRO, COM LATOSE E MALTODEXTRINA, COM CASEÍNA E PROTEÍNA DO SORO. EMBALAGEM EM PÓ, 800G. NÃO CONTÉM GLÚTEN. REFERÊNCIA: NAN 3/APTAMIL 3    </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3B9F9A0E" w14:textId="77777777" w:rsidR="006D3E3E" w:rsidRPr="00097DEE" w:rsidRDefault="006D3E3E" w:rsidP="00B00F72">
            <w:pPr>
              <w:pStyle w:val="ParagraphStyle"/>
              <w:rPr>
                <w:sz w:val="16"/>
                <w:szCs w:val="16"/>
              </w:rPr>
            </w:pPr>
            <w:r w:rsidRPr="00097DEE">
              <w:rPr>
                <w:sz w:val="16"/>
                <w:szCs w:val="16"/>
              </w:rPr>
              <w:t>50,00</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74E5DA5B" w14:textId="77777777" w:rsidR="006D3E3E" w:rsidRPr="00097DEE" w:rsidRDefault="006D3E3E" w:rsidP="00B00F72">
            <w:pPr>
              <w:pStyle w:val="ParagraphStyle"/>
              <w:rPr>
                <w:sz w:val="16"/>
                <w:szCs w:val="16"/>
              </w:rPr>
            </w:pPr>
            <w:r w:rsidRPr="00097DEE">
              <w:rPr>
                <w:sz w:val="16"/>
                <w:szCs w:val="16"/>
              </w:rPr>
              <w:t>LTA</w:t>
            </w:r>
          </w:p>
        </w:tc>
        <w:tc>
          <w:tcPr>
            <w:tcW w:w="1417" w:type="dxa"/>
            <w:tcBorders>
              <w:top w:val="single" w:sz="6" w:space="0" w:color="000000"/>
              <w:left w:val="single" w:sz="6" w:space="0" w:color="000000"/>
              <w:bottom w:val="single" w:sz="6" w:space="0" w:color="000000"/>
              <w:right w:val="single" w:sz="6" w:space="0" w:color="000000"/>
            </w:tcBorders>
            <w:shd w:val="clear" w:color="auto" w:fill="auto"/>
          </w:tcPr>
          <w:p w14:paraId="30F6DC01" w14:textId="77777777" w:rsidR="006D3E3E" w:rsidRPr="00097DEE" w:rsidRDefault="006D3E3E" w:rsidP="00B00F72">
            <w:pPr>
              <w:pStyle w:val="ParagraphStyle"/>
              <w:rPr>
                <w:sz w:val="16"/>
                <w:szCs w:val="16"/>
              </w:rPr>
            </w:pPr>
            <w:r w:rsidRPr="00097DEE">
              <w:rPr>
                <w:sz w:val="16"/>
                <w:szCs w:val="16"/>
              </w:rPr>
              <w:t>88,75</w:t>
            </w:r>
          </w:p>
        </w:tc>
        <w:tc>
          <w:tcPr>
            <w:tcW w:w="1402" w:type="dxa"/>
            <w:tcBorders>
              <w:top w:val="single" w:sz="6" w:space="0" w:color="000000"/>
              <w:left w:val="single" w:sz="6" w:space="0" w:color="000000"/>
              <w:bottom w:val="single" w:sz="6" w:space="0" w:color="000000"/>
              <w:right w:val="single" w:sz="6" w:space="0" w:color="000000"/>
            </w:tcBorders>
            <w:shd w:val="clear" w:color="auto" w:fill="auto"/>
          </w:tcPr>
          <w:p w14:paraId="0962F173" w14:textId="77777777" w:rsidR="006D3E3E" w:rsidRPr="00097DEE" w:rsidRDefault="006D3E3E" w:rsidP="00B00F72">
            <w:pPr>
              <w:pStyle w:val="ParagraphStyle"/>
              <w:rPr>
                <w:sz w:val="16"/>
                <w:szCs w:val="16"/>
              </w:rPr>
            </w:pPr>
            <w:r w:rsidRPr="00097DEE">
              <w:rPr>
                <w:sz w:val="16"/>
                <w:szCs w:val="16"/>
              </w:rPr>
              <w:t>4.437,50</w:t>
            </w:r>
          </w:p>
        </w:tc>
      </w:tr>
      <w:tr w:rsidR="006D3E3E" w:rsidRPr="00097DEE" w14:paraId="4516E423" w14:textId="77777777" w:rsidTr="00B00F72">
        <w:trPr>
          <w:jc w:val="center"/>
        </w:trPr>
        <w:tc>
          <w:tcPr>
            <w:tcW w:w="9064" w:type="dxa"/>
            <w:gridSpan w:val="6"/>
            <w:tcBorders>
              <w:top w:val="single" w:sz="6" w:space="0" w:color="000000"/>
              <w:left w:val="single" w:sz="6" w:space="0" w:color="000000"/>
              <w:bottom w:val="single" w:sz="6" w:space="0" w:color="000000"/>
              <w:right w:val="single" w:sz="6" w:space="0" w:color="000000"/>
            </w:tcBorders>
            <w:shd w:val="clear" w:color="auto" w:fill="auto"/>
          </w:tcPr>
          <w:p w14:paraId="22EF5A0D" w14:textId="77777777" w:rsidR="006D3E3E" w:rsidRPr="00097DEE" w:rsidRDefault="006D3E3E" w:rsidP="00B00F72">
            <w:pPr>
              <w:pStyle w:val="ParagraphStyle"/>
              <w:jc w:val="both"/>
              <w:rPr>
                <w:sz w:val="16"/>
                <w:szCs w:val="16"/>
              </w:rPr>
            </w:pPr>
          </w:p>
          <w:p w14:paraId="535E66CF" w14:textId="77777777" w:rsidR="006D3E3E" w:rsidRPr="00097DEE" w:rsidRDefault="006D3E3E" w:rsidP="00B00F72">
            <w:pPr>
              <w:pStyle w:val="ParagraphStyle"/>
              <w:jc w:val="both"/>
              <w:rPr>
                <w:sz w:val="16"/>
                <w:szCs w:val="16"/>
              </w:rPr>
            </w:pPr>
            <w:r w:rsidRPr="00097DEE">
              <w:rPr>
                <w:sz w:val="16"/>
                <w:szCs w:val="16"/>
              </w:rPr>
              <w:t>TOTAL</w:t>
            </w:r>
          </w:p>
        </w:tc>
        <w:tc>
          <w:tcPr>
            <w:tcW w:w="1402" w:type="dxa"/>
            <w:tcBorders>
              <w:top w:val="single" w:sz="6" w:space="0" w:color="000000"/>
              <w:left w:val="single" w:sz="6" w:space="0" w:color="000000"/>
              <w:bottom w:val="single" w:sz="6" w:space="0" w:color="000000"/>
              <w:right w:val="single" w:sz="6" w:space="0" w:color="000000"/>
            </w:tcBorders>
            <w:shd w:val="clear" w:color="auto" w:fill="auto"/>
          </w:tcPr>
          <w:p w14:paraId="679AF4FB" w14:textId="77777777" w:rsidR="006D3E3E" w:rsidRPr="00097DEE" w:rsidRDefault="006D3E3E" w:rsidP="00B00F72">
            <w:pPr>
              <w:pStyle w:val="ParagraphStyle"/>
              <w:rPr>
                <w:sz w:val="16"/>
                <w:szCs w:val="16"/>
              </w:rPr>
            </w:pPr>
          </w:p>
          <w:p w14:paraId="3EB51C99" w14:textId="77777777" w:rsidR="006D3E3E" w:rsidRPr="00097DEE" w:rsidRDefault="006D3E3E" w:rsidP="00B00F72">
            <w:pPr>
              <w:pStyle w:val="ParagraphStyle"/>
              <w:rPr>
                <w:sz w:val="16"/>
                <w:szCs w:val="16"/>
              </w:rPr>
            </w:pPr>
            <w:r w:rsidRPr="00097DEE">
              <w:rPr>
                <w:sz w:val="16"/>
                <w:szCs w:val="16"/>
              </w:rPr>
              <w:t>4.437,50</w:t>
            </w:r>
          </w:p>
        </w:tc>
      </w:tr>
      <w:tr w:rsidR="006D3E3E" w:rsidRPr="00097DEE" w14:paraId="600806F9" w14:textId="77777777" w:rsidTr="00B00F72">
        <w:trPr>
          <w:jc w:val="center"/>
        </w:trPr>
        <w:tc>
          <w:tcPr>
            <w:tcW w:w="10466" w:type="dxa"/>
            <w:gridSpan w:val="7"/>
            <w:tcBorders>
              <w:top w:val="single" w:sz="6" w:space="0" w:color="000000"/>
              <w:left w:val="single" w:sz="6" w:space="0" w:color="000000"/>
              <w:bottom w:val="single" w:sz="6" w:space="0" w:color="000000"/>
              <w:right w:val="single" w:sz="6" w:space="0" w:color="000000"/>
            </w:tcBorders>
            <w:shd w:val="clear" w:color="auto" w:fill="auto"/>
          </w:tcPr>
          <w:p w14:paraId="1A3AE24B" w14:textId="77777777" w:rsidR="006D3E3E" w:rsidRPr="00097DEE" w:rsidRDefault="006D3E3E" w:rsidP="00B00F72">
            <w:pPr>
              <w:pStyle w:val="ParagraphStyle"/>
              <w:jc w:val="both"/>
              <w:rPr>
                <w:sz w:val="16"/>
                <w:szCs w:val="16"/>
              </w:rPr>
            </w:pPr>
            <w:r w:rsidRPr="00097DEE">
              <w:rPr>
                <w:sz w:val="16"/>
                <w:szCs w:val="16"/>
              </w:rPr>
              <w:t>Lote: 14 - EXCLUSIVO ME E EPP</w:t>
            </w:r>
          </w:p>
        </w:tc>
      </w:tr>
      <w:tr w:rsidR="006D3E3E" w:rsidRPr="00097DEE" w14:paraId="7B51B8E1" w14:textId="77777777" w:rsidTr="00B00F72">
        <w:trPr>
          <w:jc w:val="center"/>
        </w:trPr>
        <w:tc>
          <w:tcPr>
            <w:tcW w:w="559" w:type="dxa"/>
            <w:tcBorders>
              <w:top w:val="single" w:sz="6" w:space="0" w:color="000000"/>
              <w:left w:val="single" w:sz="6" w:space="0" w:color="000000"/>
              <w:bottom w:val="single" w:sz="6" w:space="0" w:color="000000"/>
              <w:right w:val="single" w:sz="6" w:space="0" w:color="000000"/>
            </w:tcBorders>
            <w:shd w:val="clear" w:color="auto" w:fill="auto"/>
          </w:tcPr>
          <w:p w14:paraId="2F007359" w14:textId="77777777" w:rsidR="006D3E3E" w:rsidRPr="00097DEE" w:rsidRDefault="006D3E3E" w:rsidP="00B00F72">
            <w:pPr>
              <w:pStyle w:val="ParagraphStyle"/>
              <w:rPr>
                <w:sz w:val="16"/>
                <w:szCs w:val="16"/>
              </w:rPr>
            </w:pPr>
            <w:r w:rsidRPr="00097DEE">
              <w:rPr>
                <w:sz w:val="16"/>
                <w:szCs w:val="16"/>
              </w:rPr>
              <w:t>Item</w:t>
            </w:r>
          </w:p>
        </w:tc>
        <w:tc>
          <w:tcPr>
            <w:tcW w:w="993" w:type="dxa"/>
            <w:tcBorders>
              <w:top w:val="single" w:sz="6" w:space="0" w:color="000000"/>
              <w:left w:val="single" w:sz="6" w:space="0" w:color="000000"/>
              <w:bottom w:val="single" w:sz="6" w:space="0" w:color="000000"/>
              <w:right w:val="single" w:sz="6" w:space="0" w:color="000000"/>
            </w:tcBorders>
            <w:shd w:val="clear" w:color="auto" w:fill="auto"/>
          </w:tcPr>
          <w:p w14:paraId="3F55DE98" w14:textId="77777777" w:rsidR="006D3E3E" w:rsidRPr="00097DEE" w:rsidRDefault="006D3E3E" w:rsidP="00B00F72">
            <w:pPr>
              <w:pStyle w:val="ParagraphStyle"/>
              <w:rPr>
                <w:sz w:val="16"/>
                <w:szCs w:val="16"/>
              </w:rPr>
            </w:pPr>
            <w:r w:rsidRPr="00097DEE">
              <w:rPr>
                <w:sz w:val="16"/>
                <w:szCs w:val="16"/>
              </w:rPr>
              <w:t>Código do produto</w:t>
            </w:r>
          </w:p>
        </w:tc>
        <w:tc>
          <w:tcPr>
            <w:tcW w:w="3969" w:type="dxa"/>
            <w:tcBorders>
              <w:top w:val="single" w:sz="6" w:space="0" w:color="000000"/>
              <w:left w:val="single" w:sz="6" w:space="0" w:color="000000"/>
              <w:bottom w:val="single" w:sz="6" w:space="0" w:color="000000"/>
              <w:right w:val="single" w:sz="6" w:space="0" w:color="000000"/>
            </w:tcBorders>
            <w:shd w:val="clear" w:color="auto" w:fill="auto"/>
          </w:tcPr>
          <w:p w14:paraId="5C494F13" w14:textId="77777777" w:rsidR="006D3E3E" w:rsidRPr="00097DEE" w:rsidRDefault="006D3E3E" w:rsidP="00B00F72">
            <w:pPr>
              <w:pStyle w:val="ParagraphStyle"/>
              <w:jc w:val="both"/>
              <w:rPr>
                <w:sz w:val="16"/>
                <w:szCs w:val="16"/>
              </w:rPr>
            </w:pPr>
            <w:r w:rsidRPr="00097DEE">
              <w:rPr>
                <w:sz w:val="16"/>
                <w:szCs w:val="16"/>
              </w:rPr>
              <w:t>Nome do produto</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036B6E4A" w14:textId="77777777" w:rsidR="006D3E3E" w:rsidRPr="00097DEE" w:rsidRDefault="006D3E3E" w:rsidP="00B00F72">
            <w:pPr>
              <w:pStyle w:val="ParagraphStyle"/>
              <w:rPr>
                <w:sz w:val="16"/>
                <w:szCs w:val="16"/>
              </w:rPr>
            </w:pPr>
            <w:r w:rsidRPr="00097DEE">
              <w:rPr>
                <w:sz w:val="16"/>
                <w:szCs w:val="16"/>
              </w:rPr>
              <w:t>Quantidade</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4B72ACF4" w14:textId="77777777" w:rsidR="006D3E3E" w:rsidRPr="00097DEE" w:rsidRDefault="006D3E3E" w:rsidP="00B00F72">
            <w:pPr>
              <w:pStyle w:val="ParagraphStyle"/>
              <w:rPr>
                <w:sz w:val="16"/>
                <w:szCs w:val="16"/>
              </w:rPr>
            </w:pPr>
            <w:r w:rsidRPr="00097DEE">
              <w:rPr>
                <w:sz w:val="16"/>
                <w:szCs w:val="16"/>
              </w:rPr>
              <w:t>Unidade</w:t>
            </w:r>
          </w:p>
        </w:tc>
        <w:tc>
          <w:tcPr>
            <w:tcW w:w="1417" w:type="dxa"/>
            <w:tcBorders>
              <w:top w:val="single" w:sz="6" w:space="0" w:color="000000"/>
              <w:left w:val="single" w:sz="6" w:space="0" w:color="000000"/>
              <w:bottom w:val="single" w:sz="6" w:space="0" w:color="000000"/>
              <w:right w:val="single" w:sz="6" w:space="0" w:color="000000"/>
            </w:tcBorders>
            <w:shd w:val="clear" w:color="auto" w:fill="auto"/>
          </w:tcPr>
          <w:p w14:paraId="0961DC98" w14:textId="77777777" w:rsidR="006D3E3E" w:rsidRPr="00097DEE" w:rsidRDefault="006D3E3E" w:rsidP="00B00F72">
            <w:pPr>
              <w:pStyle w:val="ParagraphStyle"/>
              <w:rPr>
                <w:sz w:val="16"/>
                <w:szCs w:val="16"/>
              </w:rPr>
            </w:pPr>
            <w:r w:rsidRPr="00097DEE">
              <w:rPr>
                <w:sz w:val="16"/>
                <w:szCs w:val="16"/>
              </w:rPr>
              <w:t>Preço máximo</w:t>
            </w:r>
          </w:p>
        </w:tc>
        <w:tc>
          <w:tcPr>
            <w:tcW w:w="1402" w:type="dxa"/>
            <w:tcBorders>
              <w:top w:val="single" w:sz="6" w:space="0" w:color="000000"/>
              <w:left w:val="single" w:sz="6" w:space="0" w:color="000000"/>
              <w:bottom w:val="single" w:sz="6" w:space="0" w:color="000000"/>
              <w:right w:val="single" w:sz="6" w:space="0" w:color="000000"/>
            </w:tcBorders>
            <w:shd w:val="clear" w:color="auto" w:fill="auto"/>
          </w:tcPr>
          <w:p w14:paraId="0A585F6E" w14:textId="77777777" w:rsidR="006D3E3E" w:rsidRPr="00097DEE" w:rsidRDefault="006D3E3E" w:rsidP="00B00F72">
            <w:pPr>
              <w:pStyle w:val="ParagraphStyle"/>
              <w:rPr>
                <w:sz w:val="16"/>
                <w:szCs w:val="16"/>
              </w:rPr>
            </w:pPr>
            <w:r w:rsidRPr="00097DEE">
              <w:rPr>
                <w:sz w:val="16"/>
                <w:szCs w:val="16"/>
              </w:rPr>
              <w:t>Preço máximo total</w:t>
            </w:r>
          </w:p>
        </w:tc>
      </w:tr>
      <w:tr w:rsidR="006D3E3E" w:rsidRPr="00097DEE" w14:paraId="23E73827" w14:textId="77777777" w:rsidTr="00B00F72">
        <w:trPr>
          <w:jc w:val="center"/>
        </w:trPr>
        <w:tc>
          <w:tcPr>
            <w:tcW w:w="559" w:type="dxa"/>
            <w:tcBorders>
              <w:top w:val="single" w:sz="6" w:space="0" w:color="000000"/>
              <w:left w:val="single" w:sz="6" w:space="0" w:color="000000"/>
              <w:bottom w:val="single" w:sz="6" w:space="0" w:color="000000"/>
              <w:right w:val="single" w:sz="6" w:space="0" w:color="000000"/>
            </w:tcBorders>
            <w:shd w:val="clear" w:color="auto" w:fill="auto"/>
          </w:tcPr>
          <w:p w14:paraId="092E793E" w14:textId="77777777" w:rsidR="006D3E3E" w:rsidRPr="00097DEE" w:rsidRDefault="006D3E3E" w:rsidP="00B00F72">
            <w:pPr>
              <w:pStyle w:val="ParagraphStyle"/>
              <w:rPr>
                <w:sz w:val="16"/>
                <w:szCs w:val="16"/>
              </w:rPr>
            </w:pPr>
            <w:r w:rsidRPr="00097DEE">
              <w:rPr>
                <w:sz w:val="16"/>
                <w:szCs w:val="16"/>
              </w:rPr>
              <w:t>1</w:t>
            </w:r>
          </w:p>
        </w:tc>
        <w:tc>
          <w:tcPr>
            <w:tcW w:w="993" w:type="dxa"/>
            <w:tcBorders>
              <w:top w:val="single" w:sz="6" w:space="0" w:color="000000"/>
              <w:left w:val="single" w:sz="6" w:space="0" w:color="000000"/>
              <w:bottom w:val="single" w:sz="6" w:space="0" w:color="000000"/>
              <w:right w:val="single" w:sz="6" w:space="0" w:color="000000"/>
            </w:tcBorders>
            <w:shd w:val="clear" w:color="auto" w:fill="auto"/>
          </w:tcPr>
          <w:p w14:paraId="56EDE968" w14:textId="77777777" w:rsidR="006D3E3E" w:rsidRPr="00097DEE" w:rsidRDefault="006D3E3E" w:rsidP="00B00F72">
            <w:pPr>
              <w:pStyle w:val="ParagraphStyle"/>
              <w:rPr>
                <w:sz w:val="16"/>
                <w:szCs w:val="16"/>
              </w:rPr>
            </w:pPr>
            <w:r w:rsidRPr="00097DEE">
              <w:rPr>
                <w:sz w:val="16"/>
                <w:szCs w:val="16"/>
              </w:rPr>
              <w:t>40888</w:t>
            </w:r>
          </w:p>
        </w:tc>
        <w:tc>
          <w:tcPr>
            <w:tcW w:w="3969" w:type="dxa"/>
            <w:tcBorders>
              <w:top w:val="single" w:sz="6" w:space="0" w:color="000000"/>
              <w:left w:val="single" w:sz="6" w:space="0" w:color="000000"/>
              <w:bottom w:val="single" w:sz="6" w:space="0" w:color="000000"/>
              <w:right w:val="single" w:sz="6" w:space="0" w:color="000000"/>
            </w:tcBorders>
            <w:shd w:val="clear" w:color="auto" w:fill="auto"/>
          </w:tcPr>
          <w:p w14:paraId="0020293B" w14:textId="77777777" w:rsidR="006D3E3E" w:rsidRPr="00097DEE" w:rsidRDefault="006D3E3E" w:rsidP="00B00F72">
            <w:pPr>
              <w:pStyle w:val="ParagraphStyle"/>
              <w:jc w:val="both"/>
              <w:rPr>
                <w:sz w:val="16"/>
                <w:szCs w:val="16"/>
              </w:rPr>
            </w:pPr>
            <w:r w:rsidRPr="00097DEE">
              <w:rPr>
                <w:sz w:val="16"/>
                <w:szCs w:val="16"/>
              </w:rPr>
              <w:t xml:space="preserve">Fórmula infantil de aminoácidos elementar  Fórmula infantil de aminoácidos elementar Fórmula pediátrica para nutrição enteral e oral com 100% aminoácidos livres (aminoácidos essenciais e não essenciais), proveniente da </w:t>
            </w:r>
            <w:proofErr w:type="spellStart"/>
            <w:r w:rsidRPr="00097DEE">
              <w:rPr>
                <w:sz w:val="16"/>
                <w:szCs w:val="16"/>
              </w:rPr>
              <w:t>maltodextrina</w:t>
            </w:r>
            <w:proofErr w:type="spellEnd"/>
            <w:r w:rsidRPr="00097DEE">
              <w:rPr>
                <w:sz w:val="16"/>
                <w:szCs w:val="16"/>
              </w:rPr>
              <w:t xml:space="preserve"> (100% xarope de glicose), não alergênica, nutricionalmente completa, em pó, adequada às necessidades de crianças 3 a 10 anos de idade, com alergias alimentares (ao leite de vaca, à soja, a hidrolisados e a múltiplas proteínas) ou distúrbios da digestão e absorção de nutrientes. </w:t>
            </w:r>
          </w:p>
          <w:p w14:paraId="6CDA65DE" w14:textId="77777777" w:rsidR="006D3E3E" w:rsidRPr="00097DEE" w:rsidRDefault="006D3E3E" w:rsidP="00B00F72">
            <w:pPr>
              <w:pStyle w:val="ParagraphStyle"/>
              <w:jc w:val="both"/>
              <w:rPr>
                <w:sz w:val="16"/>
                <w:szCs w:val="16"/>
              </w:rPr>
            </w:pPr>
            <w:r w:rsidRPr="00097DEE">
              <w:rPr>
                <w:sz w:val="16"/>
                <w:szCs w:val="16"/>
              </w:rPr>
              <w:t>Embalagem com 400g.</w:t>
            </w:r>
          </w:p>
          <w:p w14:paraId="1182E0A7" w14:textId="77777777" w:rsidR="006D3E3E" w:rsidRPr="00097DEE" w:rsidRDefault="006D3E3E" w:rsidP="00B00F72">
            <w:pPr>
              <w:pStyle w:val="ParagraphStyle"/>
              <w:jc w:val="both"/>
              <w:rPr>
                <w:sz w:val="16"/>
                <w:szCs w:val="16"/>
              </w:rPr>
            </w:pPr>
            <w:r w:rsidRPr="00097DEE">
              <w:rPr>
                <w:sz w:val="16"/>
                <w:szCs w:val="16"/>
              </w:rPr>
              <w:t xml:space="preserve">REFERÊNCIA: NEOADVANCE JUDICIAL-NÀO PODE SER SIMILAR     </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64F110DA" w14:textId="77777777" w:rsidR="006D3E3E" w:rsidRPr="00097DEE" w:rsidRDefault="006D3E3E" w:rsidP="00B00F72">
            <w:pPr>
              <w:pStyle w:val="ParagraphStyle"/>
              <w:rPr>
                <w:sz w:val="16"/>
                <w:szCs w:val="16"/>
              </w:rPr>
            </w:pPr>
            <w:r w:rsidRPr="00097DEE">
              <w:rPr>
                <w:sz w:val="16"/>
                <w:szCs w:val="16"/>
              </w:rPr>
              <w:t>162,00</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0F205F27" w14:textId="77777777" w:rsidR="006D3E3E" w:rsidRPr="00097DEE" w:rsidRDefault="006D3E3E" w:rsidP="00B00F72">
            <w:pPr>
              <w:pStyle w:val="ParagraphStyle"/>
              <w:rPr>
                <w:sz w:val="16"/>
                <w:szCs w:val="16"/>
              </w:rPr>
            </w:pPr>
            <w:r w:rsidRPr="00097DEE">
              <w:rPr>
                <w:sz w:val="16"/>
                <w:szCs w:val="16"/>
              </w:rPr>
              <w:t>LTA</w:t>
            </w:r>
          </w:p>
        </w:tc>
        <w:tc>
          <w:tcPr>
            <w:tcW w:w="1417" w:type="dxa"/>
            <w:tcBorders>
              <w:top w:val="single" w:sz="6" w:space="0" w:color="000000"/>
              <w:left w:val="single" w:sz="6" w:space="0" w:color="000000"/>
              <w:bottom w:val="single" w:sz="6" w:space="0" w:color="000000"/>
              <w:right w:val="single" w:sz="6" w:space="0" w:color="000000"/>
            </w:tcBorders>
            <w:shd w:val="clear" w:color="auto" w:fill="auto"/>
          </w:tcPr>
          <w:p w14:paraId="67EF1A7B" w14:textId="77777777" w:rsidR="006D3E3E" w:rsidRPr="00097DEE" w:rsidRDefault="006D3E3E" w:rsidP="00B00F72">
            <w:pPr>
              <w:pStyle w:val="ParagraphStyle"/>
              <w:rPr>
                <w:sz w:val="16"/>
                <w:szCs w:val="16"/>
              </w:rPr>
            </w:pPr>
            <w:r w:rsidRPr="00097DEE">
              <w:rPr>
                <w:sz w:val="16"/>
                <w:szCs w:val="16"/>
              </w:rPr>
              <w:t>323,19</w:t>
            </w:r>
          </w:p>
        </w:tc>
        <w:tc>
          <w:tcPr>
            <w:tcW w:w="1402" w:type="dxa"/>
            <w:tcBorders>
              <w:top w:val="single" w:sz="6" w:space="0" w:color="000000"/>
              <w:left w:val="single" w:sz="6" w:space="0" w:color="000000"/>
              <w:bottom w:val="single" w:sz="6" w:space="0" w:color="000000"/>
              <w:right w:val="single" w:sz="6" w:space="0" w:color="000000"/>
            </w:tcBorders>
            <w:shd w:val="clear" w:color="auto" w:fill="auto"/>
          </w:tcPr>
          <w:p w14:paraId="5AD7CD2E" w14:textId="77777777" w:rsidR="006D3E3E" w:rsidRPr="00097DEE" w:rsidRDefault="006D3E3E" w:rsidP="00B00F72">
            <w:pPr>
              <w:pStyle w:val="ParagraphStyle"/>
              <w:rPr>
                <w:sz w:val="16"/>
                <w:szCs w:val="16"/>
              </w:rPr>
            </w:pPr>
            <w:r w:rsidRPr="00097DEE">
              <w:rPr>
                <w:sz w:val="16"/>
                <w:szCs w:val="16"/>
              </w:rPr>
              <w:t>52.356,78</w:t>
            </w:r>
          </w:p>
        </w:tc>
      </w:tr>
      <w:tr w:rsidR="006D3E3E" w:rsidRPr="00097DEE" w14:paraId="27846FAF" w14:textId="77777777" w:rsidTr="00B00F72">
        <w:trPr>
          <w:jc w:val="center"/>
        </w:trPr>
        <w:tc>
          <w:tcPr>
            <w:tcW w:w="9064" w:type="dxa"/>
            <w:gridSpan w:val="6"/>
            <w:tcBorders>
              <w:top w:val="single" w:sz="6" w:space="0" w:color="000000"/>
              <w:left w:val="single" w:sz="6" w:space="0" w:color="000000"/>
              <w:bottom w:val="single" w:sz="6" w:space="0" w:color="000000"/>
              <w:right w:val="single" w:sz="6" w:space="0" w:color="000000"/>
            </w:tcBorders>
            <w:shd w:val="clear" w:color="auto" w:fill="auto"/>
          </w:tcPr>
          <w:p w14:paraId="7861ECDB" w14:textId="77777777" w:rsidR="006D3E3E" w:rsidRPr="00097DEE" w:rsidRDefault="006D3E3E" w:rsidP="00B00F72">
            <w:pPr>
              <w:pStyle w:val="ParagraphStyle"/>
              <w:rPr>
                <w:sz w:val="16"/>
                <w:szCs w:val="16"/>
              </w:rPr>
            </w:pPr>
          </w:p>
          <w:p w14:paraId="5FC892B4" w14:textId="77777777" w:rsidR="006D3E3E" w:rsidRPr="00097DEE" w:rsidRDefault="006D3E3E" w:rsidP="00B00F72">
            <w:pPr>
              <w:pStyle w:val="ParagraphStyle"/>
              <w:rPr>
                <w:sz w:val="16"/>
                <w:szCs w:val="16"/>
              </w:rPr>
            </w:pPr>
            <w:r w:rsidRPr="00097DEE">
              <w:rPr>
                <w:sz w:val="16"/>
                <w:szCs w:val="16"/>
              </w:rPr>
              <w:t>TOTAL</w:t>
            </w:r>
          </w:p>
        </w:tc>
        <w:tc>
          <w:tcPr>
            <w:tcW w:w="1402" w:type="dxa"/>
            <w:tcBorders>
              <w:top w:val="single" w:sz="6" w:space="0" w:color="000000"/>
              <w:left w:val="single" w:sz="6" w:space="0" w:color="000000"/>
              <w:bottom w:val="single" w:sz="6" w:space="0" w:color="000000"/>
              <w:right w:val="single" w:sz="6" w:space="0" w:color="000000"/>
            </w:tcBorders>
            <w:shd w:val="clear" w:color="auto" w:fill="auto"/>
          </w:tcPr>
          <w:p w14:paraId="2CB0FB0D" w14:textId="77777777" w:rsidR="006D3E3E" w:rsidRPr="00097DEE" w:rsidRDefault="006D3E3E" w:rsidP="00B00F72">
            <w:pPr>
              <w:pStyle w:val="ParagraphStyle"/>
              <w:rPr>
                <w:sz w:val="16"/>
                <w:szCs w:val="16"/>
              </w:rPr>
            </w:pPr>
          </w:p>
          <w:p w14:paraId="1C9BFEA3" w14:textId="77777777" w:rsidR="006D3E3E" w:rsidRPr="00097DEE" w:rsidRDefault="006D3E3E" w:rsidP="00B00F72">
            <w:pPr>
              <w:pStyle w:val="ParagraphStyle"/>
              <w:rPr>
                <w:sz w:val="16"/>
                <w:szCs w:val="16"/>
              </w:rPr>
            </w:pPr>
            <w:r w:rsidRPr="00097DEE">
              <w:rPr>
                <w:sz w:val="16"/>
                <w:szCs w:val="16"/>
              </w:rPr>
              <w:t>52.356,78</w:t>
            </w:r>
          </w:p>
        </w:tc>
      </w:tr>
      <w:tr w:rsidR="006D3E3E" w:rsidRPr="00097DEE" w14:paraId="60AA7DB9" w14:textId="77777777" w:rsidTr="00B00F72">
        <w:trPr>
          <w:jc w:val="center"/>
        </w:trPr>
        <w:tc>
          <w:tcPr>
            <w:tcW w:w="10466" w:type="dxa"/>
            <w:gridSpan w:val="7"/>
            <w:tcBorders>
              <w:top w:val="single" w:sz="6" w:space="0" w:color="000000"/>
              <w:left w:val="single" w:sz="6" w:space="0" w:color="000000"/>
              <w:bottom w:val="single" w:sz="6" w:space="0" w:color="000000"/>
              <w:right w:val="single" w:sz="6" w:space="0" w:color="000000"/>
            </w:tcBorders>
            <w:shd w:val="clear" w:color="auto" w:fill="auto"/>
          </w:tcPr>
          <w:p w14:paraId="1EBD5675" w14:textId="77777777" w:rsidR="006D3E3E" w:rsidRPr="00097DEE" w:rsidRDefault="006D3E3E" w:rsidP="00B00F72">
            <w:pPr>
              <w:pStyle w:val="ParagraphStyle"/>
              <w:rPr>
                <w:sz w:val="16"/>
                <w:szCs w:val="16"/>
              </w:rPr>
            </w:pPr>
            <w:r w:rsidRPr="00097DEE">
              <w:rPr>
                <w:sz w:val="16"/>
                <w:szCs w:val="16"/>
              </w:rPr>
              <w:t>Lote: 15 - EXCLUSIVO ME E EPP</w:t>
            </w:r>
          </w:p>
        </w:tc>
      </w:tr>
      <w:tr w:rsidR="006D3E3E" w:rsidRPr="00097DEE" w14:paraId="1F95252C" w14:textId="77777777" w:rsidTr="00B00F72">
        <w:trPr>
          <w:jc w:val="center"/>
        </w:trPr>
        <w:tc>
          <w:tcPr>
            <w:tcW w:w="559" w:type="dxa"/>
            <w:tcBorders>
              <w:top w:val="single" w:sz="6" w:space="0" w:color="000000"/>
              <w:left w:val="single" w:sz="6" w:space="0" w:color="000000"/>
              <w:bottom w:val="single" w:sz="6" w:space="0" w:color="000000"/>
              <w:right w:val="single" w:sz="6" w:space="0" w:color="000000"/>
            </w:tcBorders>
            <w:shd w:val="clear" w:color="auto" w:fill="auto"/>
          </w:tcPr>
          <w:p w14:paraId="07A61D65" w14:textId="77777777" w:rsidR="006D3E3E" w:rsidRPr="00097DEE" w:rsidRDefault="006D3E3E" w:rsidP="00B00F72">
            <w:pPr>
              <w:pStyle w:val="ParagraphStyle"/>
              <w:rPr>
                <w:sz w:val="16"/>
                <w:szCs w:val="16"/>
              </w:rPr>
            </w:pPr>
            <w:r w:rsidRPr="00097DEE">
              <w:rPr>
                <w:sz w:val="16"/>
                <w:szCs w:val="16"/>
              </w:rPr>
              <w:t>Item</w:t>
            </w:r>
          </w:p>
        </w:tc>
        <w:tc>
          <w:tcPr>
            <w:tcW w:w="993" w:type="dxa"/>
            <w:tcBorders>
              <w:top w:val="single" w:sz="6" w:space="0" w:color="000000"/>
              <w:left w:val="single" w:sz="6" w:space="0" w:color="000000"/>
              <w:bottom w:val="single" w:sz="6" w:space="0" w:color="000000"/>
              <w:right w:val="single" w:sz="6" w:space="0" w:color="000000"/>
            </w:tcBorders>
            <w:shd w:val="clear" w:color="auto" w:fill="auto"/>
          </w:tcPr>
          <w:p w14:paraId="0AC2507C" w14:textId="77777777" w:rsidR="006D3E3E" w:rsidRPr="00097DEE" w:rsidRDefault="006D3E3E" w:rsidP="00B00F72">
            <w:pPr>
              <w:pStyle w:val="ParagraphStyle"/>
              <w:rPr>
                <w:sz w:val="16"/>
                <w:szCs w:val="16"/>
              </w:rPr>
            </w:pPr>
            <w:r w:rsidRPr="00097DEE">
              <w:rPr>
                <w:sz w:val="16"/>
                <w:szCs w:val="16"/>
              </w:rPr>
              <w:t>Código do produto</w:t>
            </w:r>
          </w:p>
        </w:tc>
        <w:tc>
          <w:tcPr>
            <w:tcW w:w="3969" w:type="dxa"/>
            <w:tcBorders>
              <w:top w:val="single" w:sz="6" w:space="0" w:color="000000"/>
              <w:left w:val="single" w:sz="6" w:space="0" w:color="000000"/>
              <w:bottom w:val="single" w:sz="6" w:space="0" w:color="000000"/>
              <w:right w:val="single" w:sz="6" w:space="0" w:color="000000"/>
            </w:tcBorders>
            <w:shd w:val="clear" w:color="auto" w:fill="auto"/>
          </w:tcPr>
          <w:p w14:paraId="5B965FA4" w14:textId="77777777" w:rsidR="006D3E3E" w:rsidRPr="00097DEE" w:rsidRDefault="006D3E3E" w:rsidP="00B00F72">
            <w:pPr>
              <w:pStyle w:val="ParagraphStyle"/>
              <w:rPr>
                <w:sz w:val="16"/>
                <w:szCs w:val="16"/>
              </w:rPr>
            </w:pPr>
            <w:r w:rsidRPr="00097DEE">
              <w:rPr>
                <w:sz w:val="16"/>
                <w:szCs w:val="16"/>
              </w:rPr>
              <w:t>Nome do produto</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32DFF211" w14:textId="77777777" w:rsidR="006D3E3E" w:rsidRPr="00097DEE" w:rsidRDefault="006D3E3E" w:rsidP="00B00F72">
            <w:pPr>
              <w:pStyle w:val="ParagraphStyle"/>
              <w:rPr>
                <w:sz w:val="16"/>
                <w:szCs w:val="16"/>
              </w:rPr>
            </w:pPr>
            <w:r w:rsidRPr="00097DEE">
              <w:rPr>
                <w:sz w:val="16"/>
                <w:szCs w:val="16"/>
              </w:rPr>
              <w:t>Quantidade</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545647B2" w14:textId="77777777" w:rsidR="006D3E3E" w:rsidRPr="00097DEE" w:rsidRDefault="006D3E3E" w:rsidP="00B00F72">
            <w:pPr>
              <w:pStyle w:val="ParagraphStyle"/>
              <w:rPr>
                <w:sz w:val="16"/>
                <w:szCs w:val="16"/>
              </w:rPr>
            </w:pPr>
            <w:r w:rsidRPr="00097DEE">
              <w:rPr>
                <w:sz w:val="16"/>
                <w:szCs w:val="16"/>
              </w:rPr>
              <w:t>Unidade</w:t>
            </w:r>
          </w:p>
        </w:tc>
        <w:tc>
          <w:tcPr>
            <w:tcW w:w="1417" w:type="dxa"/>
            <w:tcBorders>
              <w:top w:val="single" w:sz="6" w:space="0" w:color="000000"/>
              <w:left w:val="single" w:sz="6" w:space="0" w:color="000000"/>
              <w:bottom w:val="single" w:sz="6" w:space="0" w:color="000000"/>
              <w:right w:val="single" w:sz="6" w:space="0" w:color="000000"/>
            </w:tcBorders>
            <w:shd w:val="clear" w:color="auto" w:fill="auto"/>
          </w:tcPr>
          <w:p w14:paraId="0D09697C" w14:textId="77777777" w:rsidR="006D3E3E" w:rsidRPr="00097DEE" w:rsidRDefault="006D3E3E" w:rsidP="00B00F72">
            <w:pPr>
              <w:pStyle w:val="ParagraphStyle"/>
              <w:rPr>
                <w:sz w:val="16"/>
                <w:szCs w:val="16"/>
              </w:rPr>
            </w:pPr>
            <w:r w:rsidRPr="00097DEE">
              <w:rPr>
                <w:sz w:val="16"/>
                <w:szCs w:val="16"/>
              </w:rPr>
              <w:t>Preço máximo</w:t>
            </w:r>
          </w:p>
        </w:tc>
        <w:tc>
          <w:tcPr>
            <w:tcW w:w="1402" w:type="dxa"/>
            <w:tcBorders>
              <w:top w:val="single" w:sz="6" w:space="0" w:color="000000"/>
              <w:left w:val="single" w:sz="6" w:space="0" w:color="000000"/>
              <w:bottom w:val="single" w:sz="6" w:space="0" w:color="000000"/>
              <w:right w:val="single" w:sz="6" w:space="0" w:color="000000"/>
            </w:tcBorders>
            <w:shd w:val="clear" w:color="auto" w:fill="auto"/>
          </w:tcPr>
          <w:p w14:paraId="3D206A27" w14:textId="77777777" w:rsidR="006D3E3E" w:rsidRPr="00097DEE" w:rsidRDefault="006D3E3E" w:rsidP="00B00F72">
            <w:pPr>
              <w:pStyle w:val="ParagraphStyle"/>
              <w:rPr>
                <w:sz w:val="16"/>
                <w:szCs w:val="16"/>
              </w:rPr>
            </w:pPr>
            <w:r w:rsidRPr="00097DEE">
              <w:rPr>
                <w:sz w:val="16"/>
                <w:szCs w:val="16"/>
              </w:rPr>
              <w:t>Preço máximo total</w:t>
            </w:r>
          </w:p>
        </w:tc>
      </w:tr>
      <w:tr w:rsidR="006D3E3E" w:rsidRPr="00097DEE" w14:paraId="5BB7B622" w14:textId="77777777" w:rsidTr="00B00F72">
        <w:trPr>
          <w:jc w:val="center"/>
        </w:trPr>
        <w:tc>
          <w:tcPr>
            <w:tcW w:w="559" w:type="dxa"/>
            <w:tcBorders>
              <w:top w:val="single" w:sz="6" w:space="0" w:color="000000"/>
              <w:left w:val="single" w:sz="6" w:space="0" w:color="000000"/>
              <w:bottom w:val="single" w:sz="6" w:space="0" w:color="000000"/>
              <w:right w:val="single" w:sz="6" w:space="0" w:color="000000"/>
            </w:tcBorders>
            <w:shd w:val="clear" w:color="auto" w:fill="auto"/>
          </w:tcPr>
          <w:p w14:paraId="37BFDC01" w14:textId="77777777" w:rsidR="006D3E3E" w:rsidRPr="00097DEE" w:rsidRDefault="006D3E3E" w:rsidP="00B00F72">
            <w:pPr>
              <w:pStyle w:val="ParagraphStyle"/>
              <w:rPr>
                <w:sz w:val="16"/>
                <w:szCs w:val="16"/>
              </w:rPr>
            </w:pPr>
            <w:r w:rsidRPr="00097DEE">
              <w:rPr>
                <w:sz w:val="16"/>
                <w:szCs w:val="16"/>
              </w:rPr>
              <w:t>1</w:t>
            </w:r>
          </w:p>
        </w:tc>
        <w:tc>
          <w:tcPr>
            <w:tcW w:w="993" w:type="dxa"/>
            <w:tcBorders>
              <w:top w:val="single" w:sz="6" w:space="0" w:color="000000"/>
              <w:left w:val="single" w:sz="6" w:space="0" w:color="000000"/>
              <w:bottom w:val="single" w:sz="6" w:space="0" w:color="000000"/>
              <w:right w:val="single" w:sz="6" w:space="0" w:color="000000"/>
            </w:tcBorders>
            <w:shd w:val="clear" w:color="auto" w:fill="auto"/>
          </w:tcPr>
          <w:p w14:paraId="5667F617" w14:textId="77777777" w:rsidR="006D3E3E" w:rsidRPr="00097DEE" w:rsidRDefault="006D3E3E" w:rsidP="00B00F72">
            <w:pPr>
              <w:pStyle w:val="ParagraphStyle"/>
              <w:rPr>
                <w:sz w:val="16"/>
                <w:szCs w:val="16"/>
              </w:rPr>
            </w:pPr>
            <w:r w:rsidRPr="00097DEE">
              <w:rPr>
                <w:sz w:val="16"/>
                <w:szCs w:val="16"/>
              </w:rPr>
              <w:t>36775</w:t>
            </w:r>
          </w:p>
        </w:tc>
        <w:tc>
          <w:tcPr>
            <w:tcW w:w="3969" w:type="dxa"/>
            <w:tcBorders>
              <w:top w:val="single" w:sz="6" w:space="0" w:color="000000"/>
              <w:left w:val="single" w:sz="6" w:space="0" w:color="000000"/>
              <w:bottom w:val="single" w:sz="6" w:space="0" w:color="000000"/>
              <w:right w:val="single" w:sz="6" w:space="0" w:color="000000"/>
            </w:tcBorders>
            <w:shd w:val="clear" w:color="auto" w:fill="auto"/>
          </w:tcPr>
          <w:p w14:paraId="6D58C77D" w14:textId="77777777" w:rsidR="006D3E3E" w:rsidRPr="00097DEE" w:rsidRDefault="006D3E3E" w:rsidP="00B00F72">
            <w:pPr>
              <w:pStyle w:val="ParagraphStyle"/>
              <w:jc w:val="both"/>
              <w:rPr>
                <w:sz w:val="16"/>
                <w:szCs w:val="16"/>
              </w:rPr>
            </w:pPr>
            <w:r w:rsidRPr="00097DEE">
              <w:rPr>
                <w:sz w:val="16"/>
                <w:szCs w:val="16"/>
              </w:rPr>
              <w:t xml:space="preserve">Fórmula infantil enteral/oral em pó Fórmula infantil enteral/oral em pó, </w:t>
            </w:r>
            <w:proofErr w:type="spellStart"/>
            <w:r w:rsidRPr="00097DEE">
              <w:rPr>
                <w:sz w:val="16"/>
                <w:szCs w:val="16"/>
              </w:rPr>
              <w:t>normo</w:t>
            </w:r>
            <w:proofErr w:type="spellEnd"/>
            <w:r w:rsidRPr="00097DEE">
              <w:rPr>
                <w:sz w:val="16"/>
                <w:szCs w:val="16"/>
              </w:rPr>
              <w:t xml:space="preserve">/hipercalórica formulada com aminoácidos livres, 100% hipoalergênica, isenta de lactose e glúten, contendo distribuição aproximada na seguinte proporção: Proteína: de 9% a 12%; Carboidrato: </w:t>
            </w:r>
            <w:r w:rsidRPr="00097DEE">
              <w:rPr>
                <w:sz w:val="16"/>
                <w:szCs w:val="16"/>
              </w:rPr>
              <w:lastRenderedPageBreak/>
              <w:t xml:space="preserve">de 40 à 55%; Lipídeo: de 35 à 44%. Sabor agradável. Indicação: Portadores de alergia alimentar ao leite de vaca especializada para criança acima de 1 ano de idade. </w:t>
            </w:r>
            <w:proofErr w:type="spellStart"/>
            <w:r w:rsidRPr="00097DEE">
              <w:rPr>
                <w:sz w:val="16"/>
                <w:szCs w:val="16"/>
              </w:rPr>
              <w:t>Embalage</w:t>
            </w:r>
            <w:proofErr w:type="spellEnd"/>
            <w:r w:rsidRPr="00097DEE">
              <w:rPr>
                <w:sz w:val="16"/>
                <w:szCs w:val="16"/>
              </w:rPr>
              <w:t>/lata com 400 gramas,</w:t>
            </w:r>
          </w:p>
          <w:p w14:paraId="01E9FF46" w14:textId="77777777" w:rsidR="006D3E3E" w:rsidRPr="00097DEE" w:rsidRDefault="006D3E3E" w:rsidP="00B00F72">
            <w:pPr>
              <w:pStyle w:val="ParagraphStyle"/>
              <w:jc w:val="both"/>
              <w:rPr>
                <w:sz w:val="16"/>
                <w:szCs w:val="16"/>
              </w:rPr>
            </w:pPr>
            <w:r w:rsidRPr="00097DEE">
              <w:rPr>
                <w:sz w:val="16"/>
                <w:szCs w:val="16"/>
              </w:rPr>
              <w:t xml:space="preserve"> Produto de referência: NEOFORTE  </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08F2D376" w14:textId="77777777" w:rsidR="006D3E3E" w:rsidRPr="00097DEE" w:rsidRDefault="006D3E3E" w:rsidP="00B00F72">
            <w:pPr>
              <w:pStyle w:val="ParagraphStyle"/>
              <w:rPr>
                <w:sz w:val="16"/>
                <w:szCs w:val="16"/>
              </w:rPr>
            </w:pPr>
            <w:r w:rsidRPr="00097DEE">
              <w:rPr>
                <w:sz w:val="16"/>
                <w:szCs w:val="16"/>
              </w:rPr>
              <w:lastRenderedPageBreak/>
              <w:t>70,00</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66A6FDBB" w14:textId="77777777" w:rsidR="006D3E3E" w:rsidRPr="00097DEE" w:rsidRDefault="006D3E3E" w:rsidP="00B00F72">
            <w:pPr>
              <w:pStyle w:val="ParagraphStyle"/>
              <w:rPr>
                <w:sz w:val="16"/>
                <w:szCs w:val="16"/>
              </w:rPr>
            </w:pPr>
            <w:r w:rsidRPr="00097DEE">
              <w:rPr>
                <w:sz w:val="16"/>
                <w:szCs w:val="16"/>
              </w:rPr>
              <w:t>LAT</w:t>
            </w:r>
          </w:p>
        </w:tc>
        <w:tc>
          <w:tcPr>
            <w:tcW w:w="1417" w:type="dxa"/>
            <w:tcBorders>
              <w:top w:val="single" w:sz="6" w:space="0" w:color="000000"/>
              <w:left w:val="single" w:sz="6" w:space="0" w:color="000000"/>
              <w:bottom w:val="single" w:sz="6" w:space="0" w:color="000000"/>
              <w:right w:val="single" w:sz="6" w:space="0" w:color="000000"/>
            </w:tcBorders>
            <w:shd w:val="clear" w:color="auto" w:fill="auto"/>
          </w:tcPr>
          <w:p w14:paraId="2F60D1AE" w14:textId="77777777" w:rsidR="006D3E3E" w:rsidRPr="00097DEE" w:rsidRDefault="006D3E3E" w:rsidP="00B00F72">
            <w:pPr>
              <w:pStyle w:val="ParagraphStyle"/>
              <w:rPr>
                <w:sz w:val="16"/>
                <w:szCs w:val="16"/>
              </w:rPr>
            </w:pPr>
            <w:r w:rsidRPr="00097DEE">
              <w:rPr>
                <w:sz w:val="16"/>
                <w:szCs w:val="16"/>
              </w:rPr>
              <w:t>266,60</w:t>
            </w:r>
          </w:p>
        </w:tc>
        <w:tc>
          <w:tcPr>
            <w:tcW w:w="1402" w:type="dxa"/>
            <w:tcBorders>
              <w:top w:val="single" w:sz="6" w:space="0" w:color="000000"/>
              <w:left w:val="single" w:sz="6" w:space="0" w:color="000000"/>
              <w:bottom w:val="single" w:sz="6" w:space="0" w:color="000000"/>
              <w:right w:val="single" w:sz="6" w:space="0" w:color="000000"/>
            </w:tcBorders>
            <w:shd w:val="clear" w:color="auto" w:fill="auto"/>
          </w:tcPr>
          <w:p w14:paraId="3058DA33" w14:textId="77777777" w:rsidR="006D3E3E" w:rsidRPr="00097DEE" w:rsidRDefault="006D3E3E" w:rsidP="00B00F72">
            <w:pPr>
              <w:pStyle w:val="ParagraphStyle"/>
              <w:rPr>
                <w:sz w:val="16"/>
                <w:szCs w:val="16"/>
              </w:rPr>
            </w:pPr>
            <w:r w:rsidRPr="00097DEE">
              <w:rPr>
                <w:sz w:val="16"/>
                <w:szCs w:val="16"/>
              </w:rPr>
              <w:t>18.662,00</w:t>
            </w:r>
          </w:p>
        </w:tc>
      </w:tr>
      <w:tr w:rsidR="006D3E3E" w:rsidRPr="00097DEE" w14:paraId="309563D3" w14:textId="77777777" w:rsidTr="00B00F72">
        <w:trPr>
          <w:jc w:val="center"/>
        </w:trPr>
        <w:tc>
          <w:tcPr>
            <w:tcW w:w="9064" w:type="dxa"/>
            <w:gridSpan w:val="6"/>
            <w:tcBorders>
              <w:top w:val="single" w:sz="6" w:space="0" w:color="000000"/>
              <w:left w:val="single" w:sz="6" w:space="0" w:color="000000"/>
              <w:bottom w:val="single" w:sz="6" w:space="0" w:color="000000"/>
              <w:right w:val="single" w:sz="6" w:space="0" w:color="000000"/>
            </w:tcBorders>
            <w:shd w:val="clear" w:color="auto" w:fill="auto"/>
          </w:tcPr>
          <w:p w14:paraId="31D32DDD" w14:textId="77777777" w:rsidR="006D3E3E" w:rsidRPr="00097DEE" w:rsidRDefault="006D3E3E" w:rsidP="00B00F72">
            <w:pPr>
              <w:pStyle w:val="ParagraphStyle"/>
              <w:rPr>
                <w:sz w:val="16"/>
                <w:szCs w:val="16"/>
              </w:rPr>
            </w:pPr>
          </w:p>
          <w:p w14:paraId="0D934643" w14:textId="77777777" w:rsidR="006D3E3E" w:rsidRPr="00097DEE" w:rsidRDefault="006D3E3E" w:rsidP="00B00F72">
            <w:pPr>
              <w:pStyle w:val="ParagraphStyle"/>
              <w:rPr>
                <w:sz w:val="16"/>
                <w:szCs w:val="16"/>
              </w:rPr>
            </w:pPr>
            <w:r w:rsidRPr="00097DEE">
              <w:rPr>
                <w:sz w:val="16"/>
                <w:szCs w:val="16"/>
              </w:rPr>
              <w:t>TOTAL</w:t>
            </w:r>
          </w:p>
        </w:tc>
        <w:tc>
          <w:tcPr>
            <w:tcW w:w="1402" w:type="dxa"/>
            <w:tcBorders>
              <w:top w:val="single" w:sz="6" w:space="0" w:color="000000"/>
              <w:left w:val="single" w:sz="6" w:space="0" w:color="000000"/>
              <w:bottom w:val="single" w:sz="6" w:space="0" w:color="000000"/>
              <w:right w:val="single" w:sz="6" w:space="0" w:color="000000"/>
            </w:tcBorders>
            <w:shd w:val="clear" w:color="auto" w:fill="auto"/>
          </w:tcPr>
          <w:p w14:paraId="65FB3D0C" w14:textId="77777777" w:rsidR="006D3E3E" w:rsidRPr="00097DEE" w:rsidRDefault="006D3E3E" w:rsidP="00B00F72">
            <w:pPr>
              <w:pStyle w:val="ParagraphStyle"/>
              <w:rPr>
                <w:sz w:val="16"/>
                <w:szCs w:val="16"/>
              </w:rPr>
            </w:pPr>
          </w:p>
          <w:p w14:paraId="7261E4DA" w14:textId="77777777" w:rsidR="006D3E3E" w:rsidRPr="00097DEE" w:rsidRDefault="006D3E3E" w:rsidP="00B00F72">
            <w:pPr>
              <w:pStyle w:val="ParagraphStyle"/>
              <w:rPr>
                <w:sz w:val="16"/>
                <w:szCs w:val="16"/>
              </w:rPr>
            </w:pPr>
            <w:r w:rsidRPr="00097DEE">
              <w:rPr>
                <w:sz w:val="16"/>
                <w:szCs w:val="16"/>
              </w:rPr>
              <w:t>18.662,00</w:t>
            </w:r>
          </w:p>
        </w:tc>
      </w:tr>
      <w:tr w:rsidR="006D3E3E" w:rsidRPr="00097DEE" w14:paraId="60288A11" w14:textId="77777777" w:rsidTr="00B00F72">
        <w:trPr>
          <w:jc w:val="center"/>
        </w:trPr>
        <w:tc>
          <w:tcPr>
            <w:tcW w:w="10466" w:type="dxa"/>
            <w:gridSpan w:val="7"/>
            <w:tcBorders>
              <w:top w:val="single" w:sz="6" w:space="0" w:color="000000"/>
              <w:left w:val="single" w:sz="6" w:space="0" w:color="000000"/>
              <w:bottom w:val="single" w:sz="6" w:space="0" w:color="000000"/>
              <w:right w:val="single" w:sz="6" w:space="0" w:color="000000"/>
            </w:tcBorders>
            <w:shd w:val="clear" w:color="auto" w:fill="auto"/>
          </w:tcPr>
          <w:p w14:paraId="6E236D64" w14:textId="77777777" w:rsidR="006D3E3E" w:rsidRPr="00097DEE" w:rsidRDefault="006D3E3E" w:rsidP="00B00F72">
            <w:pPr>
              <w:pStyle w:val="ParagraphStyle"/>
              <w:rPr>
                <w:sz w:val="16"/>
                <w:szCs w:val="16"/>
              </w:rPr>
            </w:pPr>
            <w:r w:rsidRPr="00097DEE">
              <w:rPr>
                <w:sz w:val="16"/>
                <w:szCs w:val="16"/>
              </w:rPr>
              <w:t>Lote: 16 - EXCLUSIVO ME E EPP</w:t>
            </w:r>
          </w:p>
        </w:tc>
      </w:tr>
      <w:tr w:rsidR="006D3E3E" w:rsidRPr="00097DEE" w14:paraId="209D91BC" w14:textId="77777777" w:rsidTr="00B00F72">
        <w:trPr>
          <w:jc w:val="center"/>
        </w:trPr>
        <w:tc>
          <w:tcPr>
            <w:tcW w:w="559" w:type="dxa"/>
            <w:tcBorders>
              <w:top w:val="single" w:sz="6" w:space="0" w:color="000000"/>
              <w:left w:val="single" w:sz="6" w:space="0" w:color="000000"/>
              <w:bottom w:val="single" w:sz="6" w:space="0" w:color="000000"/>
              <w:right w:val="single" w:sz="6" w:space="0" w:color="000000"/>
            </w:tcBorders>
            <w:shd w:val="clear" w:color="auto" w:fill="auto"/>
          </w:tcPr>
          <w:p w14:paraId="0E458805" w14:textId="77777777" w:rsidR="006D3E3E" w:rsidRPr="00097DEE" w:rsidRDefault="006D3E3E" w:rsidP="00B00F72">
            <w:pPr>
              <w:pStyle w:val="ParagraphStyle"/>
              <w:rPr>
                <w:sz w:val="16"/>
                <w:szCs w:val="16"/>
              </w:rPr>
            </w:pPr>
            <w:r w:rsidRPr="00097DEE">
              <w:rPr>
                <w:sz w:val="16"/>
                <w:szCs w:val="16"/>
              </w:rPr>
              <w:t>Item</w:t>
            </w:r>
          </w:p>
        </w:tc>
        <w:tc>
          <w:tcPr>
            <w:tcW w:w="993" w:type="dxa"/>
            <w:tcBorders>
              <w:top w:val="single" w:sz="6" w:space="0" w:color="000000"/>
              <w:left w:val="single" w:sz="6" w:space="0" w:color="000000"/>
              <w:bottom w:val="single" w:sz="6" w:space="0" w:color="000000"/>
              <w:right w:val="single" w:sz="6" w:space="0" w:color="000000"/>
            </w:tcBorders>
            <w:shd w:val="clear" w:color="auto" w:fill="auto"/>
          </w:tcPr>
          <w:p w14:paraId="1C7FD321" w14:textId="77777777" w:rsidR="006D3E3E" w:rsidRPr="00097DEE" w:rsidRDefault="006D3E3E" w:rsidP="00B00F72">
            <w:pPr>
              <w:pStyle w:val="ParagraphStyle"/>
              <w:rPr>
                <w:sz w:val="16"/>
                <w:szCs w:val="16"/>
              </w:rPr>
            </w:pPr>
            <w:r w:rsidRPr="00097DEE">
              <w:rPr>
                <w:sz w:val="16"/>
                <w:szCs w:val="16"/>
              </w:rPr>
              <w:t>Código do produto</w:t>
            </w:r>
          </w:p>
        </w:tc>
        <w:tc>
          <w:tcPr>
            <w:tcW w:w="3969" w:type="dxa"/>
            <w:tcBorders>
              <w:top w:val="single" w:sz="6" w:space="0" w:color="000000"/>
              <w:left w:val="single" w:sz="6" w:space="0" w:color="000000"/>
              <w:bottom w:val="single" w:sz="6" w:space="0" w:color="000000"/>
              <w:right w:val="single" w:sz="6" w:space="0" w:color="000000"/>
            </w:tcBorders>
            <w:shd w:val="clear" w:color="auto" w:fill="auto"/>
          </w:tcPr>
          <w:p w14:paraId="6ED34C03" w14:textId="77777777" w:rsidR="006D3E3E" w:rsidRPr="00097DEE" w:rsidRDefault="006D3E3E" w:rsidP="00B00F72">
            <w:pPr>
              <w:pStyle w:val="ParagraphStyle"/>
              <w:rPr>
                <w:sz w:val="16"/>
                <w:szCs w:val="16"/>
              </w:rPr>
            </w:pPr>
            <w:r w:rsidRPr="00097DEE">
              <w:rPr>
                <w:sz w:val="16"/>
                <w:szCs w:val="16"/>
              </w:rPr>
              <w:t>Nome do produto</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3B1803AE" w14:textId="77777777" w:rsidR="006D3E3E" w:rsidRPr="00097DEE" w:rsidRDefault="006D3E3E" w:rsidP="00B00F72">
            <w:pPr>
              <w:pStyle w:val="ParagraphStyle"/>
              <w:rPr>
                <w:sz w:val="16"/>
                <w:szCs w:val="16"/>
              </w:rPr>
            </w:pPr>
            <w:r w:rsidRPr="00097DEE">
              <w:rPr>
                <w:sz w:val="16"/>
                <w:szCs w:val="16"/>
              </w:rPr>
              <w:t>Quantidade</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2351F5F7" w14:textId="77777777" w:rsidR="006D3E3E" w:rsidRPr="00097DEE" w:rsidRDefault="006D3E3E" w:rsidP="00B00F72">
            <w:pPr>
              <w:pStyle w:val="ParagraphStyle"/>
              <w:rPr>
                <w:sz w:val="16"/>
                <w:szCs w:val="16"/>
              </w:rPr>
            </w:pPr>
            <w:r w:rsidRPr="00097DEE">
              <w:rPr>
                <w:sz w:val="16"/>
                <w:szCs w:val="16"/>
              </w:rPr>
              <w:t>Unidade</w:t>
            </w:r>
          </w:p>
        </w:tc>
        <w:tc>
          <w:tcPr>
            <w:tcW w:w="1417" w:type="dxa"/>
            <w:tcBorders>
              <w:top w:val="single" w:sz="6" w:space="0" w:color="000000"/>
              <w:left w:val="single" w:sz="6" w:space="0" w:color="000000"/>
              <w:bottom w:val="single" w:sz="6" w:space="0" w:color="000000"/>
              <w:right w:val="single" w:sz="6" w:space="0" w:color="000000"/>
            </w:tcBorders>
            <w:shd w:val="clear" w:color="auto" w:fill="auto"/>
          </w:tcPr>
          <w:p w14:paraId="1A55D0B6" w14:textId="77777777" w:rsidR="006D3E3E" w:rsidRPr="00097DEE" w:rsidRDefault="006D3E3E" w:rsidP="00B00F72">
            <w:pPr>
              <w:pStyle w:val="ParagraphStyle"/>
              <w:rPr>
                <w:sz w:val="16"/>
                <w:szCs w:val="16"/>
              </w:rPr>
            </w:pPr>
            <w:r w:rsidRPr="00097DEE">
              <w:rPr>
                <w:sz w:val="16"/>
                <w:szCs w:val="16"/>
              </w:rPr>
              <w:t>Preço máximo</w:t>
            </w:r>
          </w:p>
        </w:tc>
        <w:tc>
          <w:tcPr>
            <w:tcW w:w="1402" w:type="dxa"/>
            <w:tcBorders>
              <w:top w:val="single" w:sz="6" w:space="0" w:color="000000"/>
              <w:left w:val="single" w:sz="6" w:space="0" w:color="000000"/>
              <w:bottom w:val="single" w:sz="6" w:space="0" w:color="000000"/>
              <w:right w:val="single" w:sz="6" w:space="0" w:color="000000"/>
            </w:tcBorders>
            <w:shd w:val="clear" w:color="auto" w:fill="auto"/>
          </w:tcPr>
          <w:p w14:paraId="693490A2" w14:textId="77777777" w:rsidR="006D3E3E" w:rsidRPr="00097DEE" w:rsidRDefault="006D3E3E" w:rsidP="00B00F72">
            <w:pPr>
              <w:pStyle w:val="ParagraphStyle"/>
              <w:rPr>
                <w:sz w:val="16"/>
                <w:szCs w:val="16"/>
              </w:rPr>
            </w:pPr>
            <w:r w:rsidRPr="00097DEE">
              <w:rPr>
                <w:sz w:val="16"/>
                <w:szCs w:val="16"/>
              </w:rPr>
              <w:t>Preço máximo total</w:t>
            </w:r>
          </w:p>
        </w:tc>
      </w:tr>
      <w:tr w:rsidR="006D3E3E" w:rsidRPr="00097DEE" w14:paraId="7D728489" w14:textId="77777777" w:rsidTr="00B00F72">
        <w:trPr>
          <w:jc w:val="center"/>
        </w:trPr>
        <w:tc>
          <w:tcPr>
            <w:tcW w:w="559" w:type="dxa"/>
            <w:tcBorders>
              <w:top w:val="single" w:sz="6" w:space="0" w:color="000000"/>
              <w:left w:val="single" w:sz="6" w:space="0" w:color="000000"/>
              <w:bottom w:val="single" w:sz="6" w:space="0" w:color="000000"/>
              <w:right w:val="single" w:sz="6" w:space="0" w:color="000000"/>
            </w:tcBorders>
            <w:shd w:val="clear" w:color="auto" w:fill="auto"/>
          </w:tcPr>
          <w:p w14:paraId="57ECAEF0" w14:textId="77777777" w:rsidR="006D3E3E" w:rsidRPr="00097DEE" w:rsidRDefault="006D3E3E" w:rsidP="00B00F72">
            <w:pPr>
              <w:pStyle w:val="ParagraphStyle"/>
              <w:rPr>
                <w:sz w:val="16"/>
                <w:szCs w:val="16"/>
              </w:rPr>
            </w:pPr>
            <w:r w:rsidRPr="00097DEE">
              <w:rPr>
                <w:sz w:val="16"/>
                <w:szCs w:val="16"/>
              </w:rPr>
              <w:t>1</w:t>
            </w:r>
          </w:p>
        </w:tc>
        <w:tc>
          <w:tcPr>
            <w:tcW w:w="993" w:type="dxa"/>
            <w:tcBorders>
              <w:top w:val="single" w:sz="6" w:space="0" w:color="000000"/>
              <w:left w:val="single" w:sz="6" w:space="0" w:color="000000"/>
              <w:bottom w:val="single" w:sz="6" w:space="0" w:color="000000"/>
              <w:right w:val="single" w:sz="6" w:space="0" w:color="000000"/>
            </w:tcBorders>
            <w:shd w:val="clear" w:color="auto" w:fill="auto"/>
          </w:tcPr>
          <w:p w14:paraId="2E001EA1" w14:textId="77777777" w:rsidR="006D3E3E" w:rsidRPr="00097DEE" w:rsidRDefault="006D3E3E" w:rsidP="00B00F72">
            <w:pPr>
              <w:pStyle w:val="ParagraphStyle"/>
              <w:rPr>
                <w:sz w:val="16"/>
                <w:szCs w:val="16"/>
              </w:rPr>
            </w:pPr>
            <w:r w:rsidRPr="00097DEE">
              <w:rPr>
                <w:sz w:val="16"/>
                <w:szCs w:val="16"/>
              </w:rPr>
              <w:t>40741</w:t>
            </w:r>
          </w:p>
        </w:tc>
        <w:tc>
          <w:tcPr>
            <w:tcW w:w="3969" w:type="dxa"/>
            <w:tcBorders>
              <w:top w:val="single" w:sz="6" w:space="0" w:color="000000"/>
              <w:left w:val="single" w:sz="6" w:space="0" w:color="000000"/>
              <w:bottom w:val="single" w:sz="6" w:space="0" w:color="000000"/>
              <w:right w:val="single" w:sz="6" w:space="0" w:color="000000"/>
            </w:tcBorders>
            <w:shd w:val="clear" w:color="auto" w:fill="auto"/>
          </w:tcPr>
          <w:p w14:paraId="55A3E07A" w14:textId="77777777" w:rsidR="006D3E3E" w:rsidRPr="00097DEE" w:rsidRDefault="006D3E3E" w:rsidP="00B00F72">
            <w:pPr>
              <w:pStyle w:val="ParagraphStyle"/>
              <w:jc w:val="both"/>
              <w:rPr>
                <w:sz w:val="16"/>
                <w:szCs w:val="16"/>
              </w:rPr>
            </w:pPr>
            <w:r w:rsidRPr="00097DEE">
              <w:rPr>
                <w:sz w:val="16"/>
                <w:szCs w:val="16"/>
              </w:rPr>
              <w:t xml:space="preserve">Fórmula infantil padrão de seguimento, para lactentes a partir do 1ano Fórmula infantil padrão de seguimento, para lactentes a partir de 1 ano. Fórmula infantil padrão de seguimento, para lactentes a partir de 1 ano. Fórmula infantil padrão de seguimento, para lactentes a partir de 1 ano, adicionada de </w:t>
            </w:r>
            <w:proofErr w:type="spellStart"/>
            <w:r w:rsidRPr="00097DEE">
              <w:rPr>
                <w:sz w:val="16"/>
                <w:szCs w:val="16"/>
              </w:rPr>
              <w:t>prebióticos</w:t>
            </w:r>
            <w:proofErr w:type="spellEnd"/>
            <w:r w:rsidRPr="00097DEE">
              <w:rPr>
                <w:sz w:val="16"/>
                <w:szCs w:val="16"/>
              </w:rPr>
              <w:t xml:space="preserve">, com lactose, isenta de sacarose </w:t>
            </w:r>
          </w:p>
          <w:p w14:paraId="0AE787EF" w14:textId="77777777" w:rsidR="006D3E3E" w:rsidRPr="00097DEE" w:rsidRDefault="006D3E3E" w:rsidP="00B00F72">
            <w:pPr>
              <w:pStyle w:val="ParagraphStyle"/>
              <w:jc w:val="both"/>
              <w:rPr>
                <w:sz w:val="16"/>
                <w:szCs w:val="16"/>
              </w:rPr>
            </w:pPr>
            <w:r w:rsidRPr="00097DEE">
              <w:rPr>
                <w:sz w:val="16"/>
                <w:szCs w:val="16"/>
              </w:rPr>
              <w:t xml:space="preserve">REFERENCIA: APTAMIL 3/ NANLAC 3  </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6F56869B" w14:textId="77777777" w:rsidR="006D3E3E" w:rsidRPr="00097DEE" w:rsidRDefault="006D3E3E" w:rsidP="00B00F72">
            <w:pPr>
              <w:pStyle w:val="ParagraphStyle"/>
              <w:rPr>
                <w:sz w:val="16"/>
                <w:szCs w:val="16"/>
              </w:rPr>
            </w:pPr>
            <w:r w:rsidRPr="00097DEE">
              <w:rPr>
                <w:sz w:val="16"/>
                <w:szCs w:val="16"/>
              </w:rPr>
              <w:t>340,00</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6576DDA5" w14:textId="77777777" w:rsidR="006D3E3E" w:rsidRPr="00097DEE" w:rsidRDefault="006D3E3E" w:rsidP="00B00F72">
            <w:pPr>
              <w:pStyle w:val="ParagraphStyle"/>
              <w:rPr>
                <w:sz w:val="16"/>
                <w:szCs w:val="16"/>
              </w:rPr>
            </w:pPr>
            <w:r w:rsidRPr="00097DEE">
              <w:rPr>
                <w:sz w:val="16"/>
                <w:szCs w:val="16"/>
              </w:rPr>
              <w:t>LTA</w:t>
            </w:r>
          </w:p>
        </w:tc>
        <w:tc>
          <w:tcPr>
            <w:tcW w:w="1417" w:type="dxa"/>
            <w:tcBorders>
              <w:top w:val="single" w:sz="6" w:space="0" w:color="000000"/>
              <w:left w:val="single" w:sz="6" w:space="0" w:color="000000"/>
              <w:bottom w:val="single" w:sz="6" w:space="0" w:color="000000"/>
              <w:right w:val="single" w:sz="6" w:space="0" w:color="000000"/>
            </w:tcBorders>
            <w:shd w:val="clear" w:color="auto" w:fill="auto"/>
          </w:tcPr>
          <w:p w14:paraId="1C21EE2B" w14:textId="77777777" w:rsidR="006D3E3E" w:rsidRPr="00097DEE" w:rsidRDefault="006D3E3E" w:rsidP="00B00F72">
            <w:pPr>
              <w:pStyle w:val="ParagraphStyle"/>
              <w:rPr>
                <w:sz w:val="16"/>
                <w:szCs w:val="16"/>
              </w:rPr>
            </w:pPr>
            <w:r w:rsidRPr="00097DEE">
              <w:rPr>
                <w:sz w:val="16"/>
                <w:szCs w:val="16"/>
              </w:rPr>
              <w:t>86,63</w:t>
            </w:r>
          </w:p>
        </w:tc>
        <w:tc>
          <w:tcPr>
            <w:tcW w:w="1402" w:type="dxa"/>
            <w:tcBorders>
              <w:top w:val="single" w:sz="6" w:space="0" w:color="000000"/>
              <w:left w:val="single" w:sz="6" w:space="0" w:color="000000"/>
              <w:bottom w:val="single" w:sz="6" w:space="0" w:color="000000"/>
              <w:right w:val="single" w:sz="6" w:space="0" w:color="000000"/>
            </w:tcBorders>
            <w:shd w:val="clear" w:color="auto" w:fill="auto"/>
          </w:tcPr>
          <w:p w14:paraId="5CBA9853" w14:textId="77777777" w:rsidR="006D3E3E" w:rsidRPr="00097DEE" w:rsidRDefault="006D3E3E" w:rsidP="00B00F72">
            <w:pPr>
              <w:pStyle w:val="ParagraphStyle"/>
              <w:rPr>
                <w:sz w:val="16"/>
                <w:szCs w:val="16"/>
              </w:rPr>
            </w:pPr>
            <w:r w:rsidRPr="00097DEE">
              <w:rPr>
                <w:sz w:val="16"/>
                <w:szCs w:val="16"/>
              </w:rPr>
              <w:t>29.454,20</w:t>
            </w:r>
          </w:p>
        </w:tc>
      </w:tr>
      <w:tr w:rsidR="006D3E3E" w:rsidRPr="00097DEE" w14:paraId="0E1377B7" w14:textId="77777777" w:rsidTr="00B00F72">
        <w:trPr>
          <w:jc w:val="center"/>
        </w:trPr>
        <w:tc>
          <w:tcPr>
            <w:tcW w:w="9064" w:type="dxa"/>
            <w:gridSpan w:val="6"/>
            <w:tcBorders>
              <w:top w:val="single" w:sz="6" w:space="0" w:color="000000"/>
              <w:left w:val="single" w:sz="6" w:space="0" w:color="000000"/>
              <w:bottom w:val="single" w:sz="6" w:space="0" w:color="000000"/>
              <w:right w:val="single" w:sz="6" w:space="0" w:color="000000"/>
            </w:tcBorders>
            <w:shd w:val="clear" w:color="auto" w:fill="auto"/>
          </w:tcPr>
          <w:p w14:paraId="2D537A8D" w14:textId="77777777" w:rsidR="006D3E3E" w:rsidRPr="00097DEE" w:rsidRDefault="006D3E3E" w:rsidP="00B00F72">
            <w:pPr>
              <w:pStyle w:val="ParagraphStyle"/>
              <w:rPr>
                <w:sz w:val="16"/>
                <w:szCs w:val="16"/>
              </w:rPr>
            </w:pPr>
          </w:p>
          <w:p w14:paraId="76913395" w14:textId="77777777" w:rsidR="006D3E3E" w:rsidRPr="00097DEE" w:rsidRDefault="006D3E3E" w:rsidP="00B00F72">
            <w:pPr>
              <w:pStyle w:val="ParagraphStyle"/>
              <w:rPr>
                <w:sz w:val="16"/>
                <w:szCs w:val="16"/>
              </w:rPr>
            </w:pPr>
            <w:r w:rsidRPr="00097DEE">
              <w:rPr>
                <w:sz w:val="16"/>
                <w:szCs w:val="16"/>
              </w:rPr>
              <w:t>TOTAL</w:t>
            </w:r>
          </w:p>
        </w:tc>
        <w:tc>
          <w:tcPr>
            <w:tcW w:w="1402" w:type="dxa"/>
            <w:tcBorders>
              <w:top w:val="single" w:sz="6" w:space="0" w:color="000000"/>
              <w:left w:val="single" w:sz="6" w:space="0" w:color="000000"/>
              <w:bottom w:val="single" w:sz="6" w:space="0" w:color="000000"/>
              <w:right w:val="single" w:sz="6" w:space="0" w:color="000000"/>
            </w:tcBorders>
            <w:shd w:val="clear" w:color="auto" w:fill="auto"/>
          </w:tcPr>
          <w:p w14:paraId="3B74DC75" w14:textId="77777777" w:rsidR="006D3E3E" w:rsidRPr="00097DEE" w:rsidRDefault="006D3E3E" w:rsidP="00B00F72">
            <w:pPr>
              <w:pStyle w:val="ParagraphStyle"/>
              <w:rPr>
                <w:sz w:val="16"/>
                <w:szCs w:val="16"/>
              </w:rPr>
            </w:pPr>
          </w:p>
          <w:p w14:paraId="0D3A3BC4" w14:textId="77777777" w:rsidR="006D3E3E" w:rsidRPr="00097DEE" w:rsidRDefault="006D3E3E" w:rsidP="00B00F72">
            <w:pPr>
              <w:pStyle w:val="ParagraphStyle"/>
              <w:rPr>
                <w:sz w:val="16"/>
                <w:szCs w:val="16"/>
              </w:rPr>
            </w:pPr>
            <w:r w:rsidRPr="00097DEE">
              <w:rPr>
                <w:sz w:val="16"/>
                <w:szCs w:val="16"/>
              </w:rPr>
              <w:t>29.454,20</w:t>
            </w:r>
          </w:p>
        </w:tc>
      </w:tr>
      <w:tr w:rsidR="006D3E3E" w:rsidRPr="00097DEE" w14:paraId="261FD109" w14:textId="77777777" w:rsidTr="00B00F72">
        <w:trPr>
          <w:jc w:val="center"/>
        </w:trPr>
        <w:tc>
          <w:tcPr>
            <w:tcW w:w="10466" w:type="dxa"/>
            <w:gridSpan w:val="7"/>
            <w:tcBorders>
              <w:top w:val="single" w:sz="6" w:space="0" w:color="000000"/>
              <w:left w:val="single" w:sz="6" w:space="0" w:color="000000"/>
              <w:bottom w:val="single" w:sz="6" w:space="0" w:color="000000"/>
              <w:right w:val="single" w:sz="6" w:space="0" w:color="000000"/>
            </w:tcBorders>
            <w:shd w:val="clear" w:color="auto" w:fill="auto"/>
          </w:tcPr>
          <w:p w14:paraId="1BE47316" w14:textId="77777777" w:rsidR="006D3E3E" w:rsidRPr="00097DEE" w:rsidRDefault="006D3E3E" w:rsidP="00B00F72">
            <w:pPr>
              <w:pStyle w:val="ParagraphStyle"/>
              <w:rPr>
                <w:sz w:val="16"/>
                <w:szCs w:val="16"/>
              </w:rPr>
            </w:pPr>
            <w:r w:rsidRPr="00097DEE">
              <w:rPr>
                <w:sz w:val="16"/>
                <w:szCs w:val="16"/>
              </w:rPr>
              <w:t>Lote: 17 - EXCLUSIVO ME E EPP</w:t>
            </w:r>
          </w:p>
        </w:tc>
      </w:tr>
      <w:tr w:rsidR="006D3E3E" w:rsidRPr="00097DEE" w14:paraId="18A4D148" w14:textId="77777777" w:rsidTr="00B00F72">
        <w:trPr>
          <w:jc w:val="center"/>
        </w:trPr>
        <w:tc>
          <w:tcPr>
            <w:tcW w:w="559" w:type="dxa"/>
            <w:tcBorders>
              <w:top w:val="single" w:sz="6" w:space="0" w:color="000000"/>
              <w:left w:val="single" w:sz="6" w:space="0" w:color="000000"/>
              <w:bottom w:val="single" w:sz="6" w:space="0" w:color="000000"/>
              <w:right w:val="single" w:sz="6" w:space="0" w:color="000000"/>
            </w:tcBorders>
            <w:shd w:val="clear" w:color="auto" w:fill="auto"/>
          </w:tcPr>
          <w:p w14:paraId="2DA30908" w14:textId="77777777" w:rsidR="006D3E3E" w:rsidRPr="00097DEE" w:rsidRDefault="006D3E3E" w:rsidP="00B00F72">
            <w:pPr>
              <w:pStyle w:val="ParagraphStyle"/>
              <w:rPr>
                <w:sz w:val="16"/>
                <w:szCs w:val="16"/>
              </w:rPr>
            </w:pPr>
            <w:r w:rsidRPr="00097DEE">
              <w:rPr>
                <w:sz w:val="16"/>
                <w:szCs w:val="16"/>
              </w:rPr>
              <w:t>Item</w:t>
            </w:r>
          </w:p>
        </w:tc>
        <w:tc>
          <w:tcPr>
            <w:tcW w:w="993" w:type="dxa"/>
            <w:tcBorders>
              <w:top w:val="single" w:sz="6" w:space="0" w:color="000000"/>
              <w:left w:val="single" w:sz="6" w:space="0" w:color="000000"/>
              <w:bottom w:val="single" w:sz="6" w:space="0" w:color="000000"/>
              <w:right w:val="single" w:sz="6" w:space="0" w:color="000000"/>
            </w:tcBorders>
            <w:shd w:val="clear" w:color="auto" w:fill="auto"/>
          </w:tcPr>
          <w:p w14:paraId="629E4BAD" w14:textId="77777777" w:rsidR="006D3E3E" w:rsidRPr="00097DEE" w:rsidRDefault="006D3E3E" w:rsidP="00B00F72">
            <w:pPr>
              <w:pStyle w:val="ParagraphStyle"/>
              <w:rPr>
                <w:sz w:val="16"/>
                <w:szCs w:val="16"/>
              </w:rPr>
            </w:pPr>
            <w:r w:rsidRPr="00097DEE">
              <w:rPr>
                <w:sz w:val="16"/>
                <w:szCs w:val="16"/>
              </w:rPr>
              <w:t>Código do produto</w:t>
            </w:r>
          </w:p>
        </w:tc>
        <w:tc>
          <w:tcPr>
            <w:tcW w:w="3969" w:type="dxa"/>
            <w:tcBorders>
              <w:top w:val="single" w:sz="6" w:space="0" w:color="000000"/>
              <w:left w:val="single" w:sz="6" w:space="0" w:color="000000"/>
              <w:bottom w:val="single" w:sz="6" w:space="0" w:color="000000"/>
              <w:right w:val="single" w:sz="6" w:space="0" w:color="000000"/>
            </w:tcBorders>
            <w:shd w:val="clear" w:color="auto" w:fill="auto"/>
          </w:tcPr>
          <w:p w14:paraId="6DCA0888" w14:textId="77777777" w:rsidR="006D3E3E" w:rsidRPr="00097DEE" w:rsidRDefault="006D3E3E" w:rsidP="00B00F72">
            <w:pPr>
              <w:pStyle w:val="ParagraphStyle"/>
              <w:rPr>
                <w:sz w:val="16"/>
                <w:szCs w:val="16"/>
              </w:rPr>
            </w:pPr>
            <w:r w:rsidRPr="00097DEE">
              <w:rPr>
                <w:sz w:val="16"/>
                <w:szCs w:val="16"/>
              </w:rPr>
              <w:t>Nome do produto</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7AB63DB1" w14:textId="77777777" w:rsidR="006D3E3E" w:rsidRPr="00097DEE" w:rsidRDefault="006D3E3E" w:rsidP="00B00F72">
            <w:pPr>
              <w:pStyle w:val="ParagraphStyle"/>
              <w:rPr>
                <w:sz w:val="16"/>
                <w:szCs w:val="16"/>
              </w:rPr>
            </w:pPr>
            <w:r w:rsidRPr="00097DEE">
              <w:rPr>
                <w:sz w:val="16"/>
                <w:szCs w:val="16"/>
              </w:rPr>
              <w:t>Quantidade</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3C69ABE8" w14:textId="77777777" w:rsidR="006D3E3E" w:rsidRPr="00097DEE" w:rsidRDefault="006D3E3E" w:rsidP="00B00F72">
            <w:pPr>
              <w:pStyle w:val="ParagraphStyle"/>
              <w:rPr>
                <w:sz w:val="16"/>
                <w:szCs w:val="16"/>
              </w:rPr>
            </w:pPr>
            <w:r w:rsidRPr="00097DEE">
              <w:rPr>
                <w:sz w:val="16"/>
                <w:szCs w:val="16"/>
              </w:rPr>
              <w:t>Unidade</w:t>
            </w:r>
          </w:p>
        </w:tc>
        <w:tc>
          <w:tcPr>
            <w:tcW w:w="1417" w:type="dxa"/>
            <w:tcBorders>
              <w:top w:val="single" w:sz="6" w:space="0" w:color="000000"/>
              <w:left w:val="single" w:sz="6" w:space="0" w:color="000000"/>
              <w:bottom w:val="single" w:sz="6" w:space="0" w:color="000000"/>
              <w:right w:val="single" w:sz="6" w:space="0" w:color="000000"/>
            </w:tcBorders>
            <w:shd w:val="clear" w:color="auto" w:fill="auto"/>
          </w:tcPr>
          <w:p w14:paraId="3CF4BFD1" w14:textId="77777777" w:rsidR="006D3E3E" w:rsidRPr="00097DEE" w:rsidRDefault="006D3E3E" w:rsidP="00B00F72">
            <w:pPr>
              <w:pStyle w:val="ParagraphStyle"/>
              <w:rPr>
                <w:sz w:val="16"/>
                <w:szCs w:val="16"/>
              </w:rPr>
            </w:pPr>
            <w:r w:rsidRPr="00097DEE">
              <w:rPr>
                <w:sz w:val="16"/>
                <w:szCs w:val="16"/>
              </w:rPr>
              <w:t>Preço máximo</w:t>
            </w:r>
          </w:p>
        </w:tc>
        <w:tc>
          <w:tcPr>
            <w:tcW w:w="1402" w:type="dxa"/>
            <w:tcBorders>
              <w:top w:val="single" w:sz="6" w:space="0" w:color="000000"/>
              <w:left w:val="single" w:sz="6" w:space="0" w:color="000000"/>
              <w:bottom w:val="single" w:sz="6" w:space="0" w:color="000000"/>
              <w:right w:val="single" w:sz="6" w:space="0" w:color="000000"/>
            </w:tcBorders>
            <w:shd w:val="clear" w:color="auto" w:fill="auto"/>
          </w:tcPr>
          <w:p w14:paraId="146F9B48" w14:textId="77777777" w:rsidR="006D3E3E" w:rsidRPr="00097DEE" w:rsidRDefault="006D3E3E" w:rsidP="00B00F72">
            <w:pPr>
              <w:pStyle w:val="ParagraphStyle"/>
              <w:rPr>
                <w:sz w:val="16"/>
                <w:szCs w:val="16"/>
              </w:rPr>
            </w:pPr>
            <w:r w:rsidRPr="00097DEE">
              <w:rPr>
                <w:sz w:val="16"/>
                <w:szCs w:val="16"/>
              </w:rPr>
              <w:t>Preço máximo total</w:t>
            </w:r>
          </w:p>
        </w:tc>
      </w:tr>
      <w:tr w:rsidR="006D3E3E" w:rsidRPr="00097DEE" w14:paraId="040E5F26" w14:textId="77777777" w:rsidTr="00B00F72">
        <w:trPr>
          <w:jc w:val="center"/>
        </w:trPr>
        <w:tc>
          <w:tcPr>
            <w:tcW w:w="559" w:type="dxa"/>
            <w:tcBorders>
              <w:top w:val="single" w:sz="6" w:space="0" w:color="000000"/>
              <w:left w:val="single" w:sz="6" w:space="0" w:color="000000"/>
              <w:bottom w:val="single" w:sz="6" w:space="0" w:color="000000"/>
              <w:right w:val="single" w:sz="6" w:space="0" w:color="000000"/>
            </w:tcBorders>
            <w:shd w:val="clear" w:color="auto" w:fill="auto"/>
          </w:tcPr>
          <w:p w14:paraId="05FD6C82" w14:textId="77777777" w:rsidR="006D3E3E" w:rsidRPr="00097DEE" w:rsidRDefault="006D3E3E" w:rsidP="00B00F72">
            <w:pPr>
              <w:pStyle w:val="ParagraphStyle"/>
              <w:rPr>
                <w:sz w:val="16"/>
                <w:szCs w:val="16"/>
              </w:rPr>
            </w:pPr>
            <w:r w:rsidRPr="00097DEE">
              <w:rPr>
                <w:sz w:val="16"/>
                <w:szCs w:val="16"/>
              </w:rPr>
              <w:t>1</w:t>
            </w:r>
          </w:p>
        </w:tc>
        <w:tc>
          <w:tcPr>
            <w:tcW w:w="993" w:type="dxa"/>
            <w:tcBorders>
              <w:top w:val="single" w:sz="6" w:space="0" w:color="000000"/>
              <w:left w:val="single" w:sz="6" w:space="0" w:color="000000"/>
              <w:bottom w:val="single" w:sz="6" w:space="0" w:color="000000"/>
              <w:right w:val="single" w:sz="6" w:space="0" w:color="000000"/>
            </w:tcBorders>
            <w:shd w:val="clear" w:color="auto" w:fill="auto"/>
          </w:tcPr>
          <w:p w14:paraId="6638774A" w14:textId="77777777" w:rsidR="006D3E3E" w:rsidRPr="00097DEE" w:rsidRDefault="006D3E3E" w:rsidP="00B00F72">
            <w:pPr>
              <w:pStyle w:val="ParagraphStyle"/>
              <w:rPr>
                <w:sz w:val="16"/>
                <w:szCs w:val="16"/>
              </w:rPr>
            </w:pPr>
            <w:r w:rsidRPr="00097DEE">
              <w:rPr>
                <w:sz w:val="16"/>
                <w:szCs w:val="16"/>
              </w:rPr>
              <w:t>40742</w:t>
            </w:r>
          </w:p>
        </w:tc>
        <w:tc>
          <w:tcPr>
            <w:tcW w:w="3969" w:type="dxa"/>
            <w:tcBorders>
              <w:top w:val="single" w:sz="6" w:space="0" w:color="000000"/>
              <w:left w:val="single" w:sz="6" w:space="0" w:color="000000"/>
              <w:bottom w:val="single" w:sz="6" w:space="0" w:color="000000"/>
              <w:right w:val="single" w:sz="6" w:space="0" w:color="000000"/>
            </w:tcBorders>
            <w:shd w:val="clear" w:color="auto" w:fill="auto"/>
          </w:tcPr>
          <w:p w14:paraId="1F453757" w14:textId="77777777" w:rsidR="006D3E3E" w:rsidRPr="00097DEE" w:rsidRDefault="006D3E3E" w:rsidP="00B00F72">
            <w:pPr>
              <w:pStyle w:val="ParagraphStyle"/>
              <w:jc w:val="both"/>
              <w:rPr>
                <w:sz w:val="16"/>
                <w:szCs w:val="16"/>
              </w:rPr>
            </w:pPr>
            <w:r w:rsidRPr="00097DEE">
              <w:rPr>
                <w:sz w:val="16"/>
                <w:szCs w:val="16"/>
              </w:rPr>
              <w:t xml:space="preserve">Fórmula infantil para alimentação de lactentes de 6º mês a 12 meses com o mínimo de 90% lactose, com probióticos com no máximo 0,4g/l DHA e ARA. não contem glúten. lata com no mínimo 400g </w:t>
            </w:r>
          </w:p>
          <w:p w14:paraId="3D68B5D5" w14:textId="77777777" w:rsidR="006D3E3E" w:rsidRPr="00097DEE" w:rsidRDefault="006D3E3E" w:rsidP="00B00F72">
            <w:pPr>
              <w:pStyle w:val="ParagraphStyle"/>
              <w:jc w:val="both"/>
              <w:rPr>
                <w:sz w:val="16"/>
                <w:szCs w:val="16"/>
              </w:rPr>
            </w:pPr>
            <w:r w:rsidRPr="00097DEE">
              <w:rPr>
                <w:sz w:val="16"/>
                <w:szCs w:val="16"/>
              </w:rPr>
              <w:t xml:space="preserve">REFERENCIA: NAN CONFORT 2  </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7514932D" w14:textId="77777777" w:rsidR="006D3E3E" w:rsidRPr="00097DEE" w:rsidRDefault="006D3E3E" w:rsidP="00B00F72">
            <w:pPr>
              <w:pStyle w:val="ParagraphStyle"/>
              <w:rPr>
                <w:sz w:val="16"/>
                <w:szCs w:val="16"/>
              </w:rPr>
            </w:pPr>
            <w:r w:rsidRPr="00097DEE">
              <w:rPr>
                <w:sz w:val="16"/>
                <w:szCs w:val="16"/>
              </w:rPr>
              <w:t>310,00</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315F2DA5" w14:textId="77777777" w:rsidR="006D3E3E" w:rsidRPr="00097DEE" w:rsidRDefault="006D3E3E" w:rsidP="00B00F72">
            <w:pPr>
              <w:pStyle w:val="ParagraphStyle"/>
              <w:rPr>
                <w:sz w:val="16"/>
                <w:szCs w:val="16"/>
              </w:rPr>
            </w:pPr>
            <w:r w:rsidRPr="00097DEE">
              <w:rPr>
                <w:sz w:val="16"/>
                <w:szCs w:val="16"/>
              </w:rPr>
              <w:t>LTA</w:t>
            </w:r>
          </w:p>
        </w:tc>
        <w:tc>
          <w:tcPr>
            <w:tcW w:w="1417" w:type="dxa"/>
            <w:tcBorders>
              <w:top w:val="single" w:sz="6" w:space="0" w:color="000000"/>
              <w:left w:val="single" w:sz="6" w:space="0" w:color="000000"/>
              <w:bottom w:val="single" w:sz="6" w:space="0" w:color="000000"/>
              <w:right w:val="single" w:sz="6" w:space="0" w:color="000000"/>
            </w:tcBorders>
            <w:shd w:val="clear" w:color="auto" w:fill="auto"/>
          </w:tcPr>
          <w:p w14:paraId="2B66D601" w14:textId="77777777" w:rsidR="006D3E3E" w:rsidRPr="00097DEE" w:rsidRDefault="006D3E3E" w:rsidP="00B00F72">
            <w:pPr>
              <w:pStyle w:val="ParagraphStyle"/>
              <w:rPr>
                <w:sz w:val="16"/>
                <w:szCs w:val="16"/>
              </w:rPr>
            </w:pPr>
            <w:r w:rsidRPr="00097DEE">
              <w:rPr>
                <w:sz w:val="16"/>
                <w:szCs w:val="16"/>
              </w:rPr>
              <w:t>87,52</w:t>
            </w:r>
          </w:p>
        </w:tc>
        <w:tc>
          <w:tcPr>
            <w:tcW w:w="1402" w:type="dxa"/>
            <w:tcBorders>
              <w:top w:val="single" w:sz="6" w:space="0" w:color="000000"/>
              <w:left w:val="single" w:sz="6" w:space="0" w:color="000000"/>
              <w:bottom w:val="single" w:sz="6" w:space="0" w:color="000000"/>
              <w:right w:val="single" w:sz="6" w:space="0" w:color="000000"/>
            </w:tcBorders>
            <w:shd w:val="clear" w:color="auto" w:fill="auto"/>
          </w:tcPr>
          <w:p w14:paraId="232CADA5" w14:textId="77777777" w:rsidR="006D3E3E" w:rsidRPr="00097DEE" w:rsidRDefault="006D3E3E" w:rsidP="00B00F72">
            <w:pPr>
              <w:pStyle w:val="ParagraphStyle"/>
              <w:rPr>
                <w:sz w:val="16"/>
                <w:szCs w:val="16"/>
              </w:rPr>
            </w:pPr>
            <w:r w:rsidRPr="00097DEE">
              <w:rPr>
                <w:sz w:val="16"/>
                <w:szCs w:val="16"/>
              </w:rPr>
              <w:t>27.131,20</w:t>
            </w:r>
          </w:p>
        </w:tc>
      </w:tr>
      <w:tr w:rsidR="006D3E3E" w:rsidRPr="00097DEE" w14:paraId="75D5F930" w14:textId="77777777" w:rsidTr="00B00F72">
        <w:trPr>
          <w:jc w:val="center"/>
        </w:trPr>
        <w:tc>
          <w:tcPr>
            <w:tcW w:w="9064" w:type="dxa"/>
            <w:gridSpan w:val="6"/>
            <w:tcBorders>
              <w:top w:val="single" w:sz="6" w:space="0" w:color="000000"/>
              <w:left w:val="single" w:sz="6" w:space="0" w:color="000000"/>
              <w:bottom w:val="single" w:sz="6" w:space="0" w:color="000000"/>
              <w:right w:val="single" w:sz="6" w:space="0" w:color="000000"/>
            </w:tcBorders>
            <w:shd w:val="clear" w:color="auto" w:fill="auto"/>
          </w:tcPr>
          <w:p w14:paraId="3664DDDE" w14:textId="77777777" w:rsidR="006D3E3E" w:rsidRPr="00097DEE" w:rsidRDefault="006D3E3E" w:rsidP="00B00F72">
            <w:pPr>
              <w:pStyle w:val="ParagraphStyle"/>
              <w:rPr>
                <w:sz w:val="16"/>
                <w:szCs w:val="16"/>
              </w:rPr>
            </w:pPr>
          </w:p>
          <w:p w14:paraId="56A055CE" w14:textId="77777777" w:rsidR="006D3E3E" w:rsidRPr="00097DEE" w:rsidRDefault="006D3E3E" w:rsidP="00B00F72">
            <w:pPr>
              <w:pStyle w:val="ParagraphStyle"/>
              <w:rPr>
                <w:sz w:val="16"/>
                <w:szCs w:val="16"/>
              </w:rPr>
            </w:pPr>
            <w:r w:rsidRPr="00097DEE">
              <w:rPr>
                <w:sz w:val="16"/>
                <w:szCs w:val="16"/>
              </w:rPr>
              <w:t>TOTAL</w:t>
            </w:r>
          </w:p>
        </w:tc>
        <w:tc>
          <w:tcPr>
            <w:tcW w:w="1402" w:type="dxa"/>
            <w:tcBorders>
              <w:top w:val="single" w:sz="6" w:space="0" w:color="000000"/>
              <w:left w:val="single" w:sz="6" w:space="0" w:color="000000"/>
              <w:bottom w:val="single" w:sz="6" w:space="0" w:color="000000"/>
              <w:right w:val="single" w:sz="6" w:space="0" w:color="000000"/>
            </w:tcBorders>
            <w:shd w:val="clear" w:color="auto" w:fill="auto"/>
          </w:tcPr>
          <w:p w14:paraId="6008969A" w14:textId="77777777" w:rsidR="006D3E3E" w:rsidRPr="00097DEE" w:rsidRDefault="006D3E3E" w:rsidP="00B00F72">
            <w:pPr>
              <w:pStyle w:val="ParagraphStyle"/>
              <w:rPr>
                <w:sz w:val="16"/>
                <w:szCs w:val="16"/>
              </w:rPr>
            </w:pPr>
          </w:p>
          <w:p w14:paraId="448678D2" w14:textId="77777777" w:rsidR="006D3E3E" w:rsidRPr="00097DEE" w:rsidRDefault="006D3E3E" w:rsidP="00B00F72">
            <w:pPr>
              <w:pStyle w:val="ParagraphStyle"/>
              <w:rPr>
                <w:sz w:val="16"/>
                <w:szCs w:val="16"/>
              </w:rPr>
            </w:pPr>
            <w:r w:rsidRPr="00097DEE">
              <w:rPr>
                <w:sz w:val="16"/>
                <w:szCs w:val="16"/>
              </w:rPr>
              <w:t>27.131,20</w:t>
            </w:r>
          </w:p>
        </w:tc>
      </w:tr>
      <w:tr w:rsidR="006D3E3E" w:rsidRPr="00097DEE" w14:paraId="318BE1E2" w14:textId="77777777" w:rsidTr="00B00F72">
        <w:trPr>
          <w:jc w:val="center"/>
        </w:trPr>
        <w:tc>
          <w:tcPr>
            <w:tcW w:w="10466" w:type="dxa"/>
            <w:gridSpan w:val="7"/>
            <w:tcBorders>
              <w:top w:val="single" w:sz="6" w:space="0" w:color="000000"/>
              <w:left w:val="single" w:sz="6" w:space="0" w:color="000000"/>
              <w:bottom w:val="single" w:sz="6" w:space="0" w:color="000000"/>
              <w:right w:val="single" w:sz="6" w:space="0" w:color="000000"/>
            </w:tcBorders>
            <w:shd w:val="clear" w:color="auto" w:fill="auto"/>
          </w:tcPr>
          <w:p w14:paraId="2CC58BAB" w14:textId="77777777" w:rsidR="006D3E3E" w:rsidRPr="00097DEE" w:rsidRDefault="006D3E3E" w:rsidP="00B00F72">
            <w:pPr>
              <w:pStyle w:val="ParagraphStyle"/>
              <w:rPr>
                <w:sz w:val="16"/>
                <w:szCs w:val="16"/>
              </w:rPr>
            </w:pPr>
            <w:r w:rsidRPr="00097DEE">
              <w:rPr>
                <w:sz w:val="16"/>
                <w:szCs w:val="16"/>
              </w:rPr>
              <w:t>Lote: 18 - EXCLUSIVO ME E EPP</w:t>
            </w:r>
          </w:p>
        </w:tc>
      </w:tr>
      <w:tr w:rsidR="006D3E3E" w:rsidRPr="00097DEE" w14:paraId="3C2FBD9B" w14:textId="77777777" w:rsidTr="00B00F72">
        <w:trPr>
          <w:jc w:val="center"/>
        </w:trPr>
        <w:tc>
          <w:tcPr>
            <w:tcW w:w="559" w:type="dxa"/>
            <w:tcBorders>
              <w:top w:val="single" w:sz="6" w:space="0" w:color="000000"/>
              <w:left w:val="single" w:sz="6" w:space="0" w:color="000000"/>
              <w:bottom w:val="single" w:sz="6" w:space="0" w:color="000000"/>
              <w:right w:val="single" w:sz="6" w:space="0" w:color="000000"/>
            </w:tcBorders>
            <w:shd w:val="clear" w:color="auto" w:fill="auto"/>
          </w:tcPr>
          <w:p w14:paraId="5E656EDF" w14:textId="77777777" w:rsidR="006D3E3E" w:rsidRPr="00097DEE" w:rsidRDefault="006D3E3E" w:rsidP="00B00F72">
            <w:pPr>
              <w:pStyle w:val="ParagraphStyle"/>
              <w:rPr>
                <w:sz w:val="16"/>
                <w:szCs w:val="16"/>
              </w:rPr>
            </w:pPr>
            <w:r w:rsidRPr="00097DEE">
              <w:rPr>
                <w:sz w:val="16"/>
                <w:szCs w:val="16"/>
              </w:rPr>
              <w:t>Item</w:t>
            </w:r>
          </w:p>
        </w:tc>
        <w:tc>
          <w:tcPr>
            <w:tcW w:w="993" w:type="dxa"/>
            <w:tcBorders>
              <w:top w:val="single" w:sz="6" w:space="0" w:color="000000"/>
              <w:left w:val="single" w:sz="6" w:space="0" w:color="000000"/>
              <w:bottom w:val="single" w:sz="6" w:space="0" w:color="000000"/>
              <w:right w:val="single" w:sz="6" w:space="0" w:color="000000"/>
            </w:tcBorders>
            <w:shd w:val="clear" w:color="auto" w:fill="auto"/>
          </w:tcPr>
          <w:p w14:paraId="745B3DB2" w14:textId="77777777" w:rsidR="006D3E3E" w:rsidRPr="00097DEE" w:rsidRDefault="006D3E3E" w:rsidP="00B00F72">
            <w:pPr>
              <w:pStyle w:val="ParagraphStyle"/>
              <w:rPr>
                <w:sz w:val="16"/>
                <w:szCs w:val="16"/>
              </w:rPr>
            </w:pPr>
            <w:r w:rsidRPr="00097DEE">
              <w:rPr>
                <w:sz w:val="16"/>
                <w:szCs w:val="16"/>
              </w:rPr>
              <w:t>Código do produto</w:t>
            </w:r>
          </w:p>
        </w:tc>
        <w:tc>
          <w:tcPr>
            <w:tcW w:w="3969" w:type="dxa"/>
            <w:tcBorders>
              <w:top w:val="single" w:sz="6" w:space="0" w:color="000000"/>
              <w:left w:val="single" w:sz="6" w:space="0" w:color="000000"/>
              <w:bottom w:val="single" w:sz="6" w:space="0" w:color="000000"/>
              <w:right w:val="single" w:sz="6" w:space="0" w:color="000000"/>
            </w:tcBorders>
            <w:shd w:val="clear" w:color="auto" w:fill="auto"/>
          </w:tcPr>
          <w:p w14:paraId="6B5AC9F3" w14:textId="77777777" w:rsidR="006D3E3E" w:rsidRPr="00097DEE" w:rsidRDefault="006D3E3E" w:rsidP="00B00F72">
            <w:pPr>
              <w:pStyle w:val="ParagraphStyle"/>
              <w:rPr>
                <w:sz w:val="16"/>
                <w:szCs w:val="16"/>
              </w:rPr>
            </w:pPr>
            <w:r w:rsidRPr="00097DEE">
              <w:rPr>
                <w:sz w:val="16"/>
                <w:szCs w:val="16"/>
              </w:rPr>
              <w:t>Nome do produto</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15026BE3" w14:textId="77777777" w:rsidR="006D3E3E" w:rsidRPr="00097DEE" w:rsidRDefault="006D3E3E" w:rsidP="00B00F72">
            <w:pPr>
              <w:pStyle w:val="ParagraphStyle"/>
              <w:rPr>
                <w:sz w:val="16"/>
                <w:szCs w:val="16"/>
              </w:rPr>
            </w:pPr>
            <w:r w:rsidRPr="00097DEE">
              <w:rPr>
                <w:sz w:val="16"/>
                <w:szCs w:val="16"/>
              </w:rPr>
              <w:t>Quantidade</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18F199A4" w14:textId="77777777" w:rsidR="006D3E3E" w:rsidRPr="00097DEE" w:rsidRDefault="006D3E3E" w:rsidP="00B00F72">
            <w:pPr>
              <w:pStyle w:val="ParagraphStyle"/>
              <w:rPr>
                <w:sz w:val="16"/>
                <w:szCs w:val="16"/>
              </w:rPr>
            </w:pPr>
            <w:r w:rsidRPr="00097DEE">
              <w:rPr>
                <w:sz w:val="16"/>
                <w:szCs w:val="16"/>
              </w:rPr>
              <w:t>Unidade</w:t>
            </w:r>
          </w:p>
        </w:tc>
        <w:tc>
          <w:tcPr>
            <w:tcW w:w="1417" w:type="dxa"/>
            <w:tcBorders>
              <w:top w:val="single" w:sz="6" w:space="0" w:color="000000"/>
              <w:left w:val="single" w:sz="6" w:space="0" w:color="000000"/>
              <w:bottom w:val="single" w:sz="6" w:space="0" w:color="000000"/>
              <w:right w:val="single" w:sz="6" w:space="0" w:color="000000"/>
            </w:tcBorders>
            <w:shd w:val="clear" w:color="auto" w:fill="auto"/>
          </w:tcPr>
          <w:p w14:paraId="079FE892" w14:textId="77777777" w:rsidR="006D3E3E" w:rsidRPr="00097DEE" w:rsidRDefault="006D3E3E" w:rsidP="00B00F72">
            <w:pPr>
              <w:pStyle w:val="ParagraphStyle"/>
              <w:rPr>
                <w:sz w:val="16"/>
                <w:szCs w:val="16"/>
              </w:rPr>
            </w:pPr>
            <w:r w:rsidRPr="00097DEE">
              <w:rPr>
                <w:sz w:val="16"/>
                <w:szCs w:val="16"/>
              </w:rPr>
              <w:t>Preço máximo</w:t>
            </w:r>
          </w:p>
        </w:tc>
        <w:tc>
          <w:tcPr>
            <w:tcW w:w="1402" w:type="dxa"/>
            <w:tcBorders>
              <w:top w:val="single" w:sz="6" w:space="0" w:color="000000"/>
              <w:left w:val="single" w:sz="6" w:space="0" w:color="000000"/>
              <w:bottom w:val="single" w:sz="6" w:space="0" w:color="000000"/>
              <w:right w:val="single" w:sz="6" w:space="0" w:color="000000"/>
            </w:tcBorders>
            <w:shd w:val="clear" w:color="auto" w:fill="auto"/>
          </w:tcPr>
          <w:p w14:paraId="1CA9E12A" w14:textId="77777777" w:rsidR="006D3E3E" w:rsidRPr="00097DEE" w:rsidRDefault="006D3E3E" w:rsidP="00B00F72">
            <w:pPr>
              <w:pStyle w:val="ParagraphStyle"/>
              <w:rPr>
                <w:sz w:val="16"/>
                <w:szCs w:val="16"/>
              </w:rPr>
            </w:pPr>
            <w:r w:rsidRPr="00097DEE">
              <w:rPr>
                <w:sz w:val="16"/>
                <w:szCs w:val="16"/>
              </w:rPr>
              <w:t>Preço máximo total</w:t>
            </w:r>
          </w:p>
        </w:tc>
      </w:tr>
      <w:tr w:rsidR="006D3E3E" w:rsidRPr="00097DEE" w14:paraId="236F975C" w14:textId="77777777" w:rsidTr="00B00F72">
        <w:trPr>
          <w:jc w:val="center"/>
        </w:trPr>
        <w:tc>
          <w:tcPr>
            <w:tcW w:w="559" w:type="dxa"/>
            <w:tcBorders>
              <w:top w:val="single" w:sz="6" w:space="0" w:color="000000"/>
              <w:left w:val="single" w:sz="6" w:space="0" w:color="000000"/>
              <w:bottom w:val="single" w:sz="6" w:space="0" w:color="000000"/>
              <w:right w:val="single" w:sz="6" w:space="0" w:color="000000"/>
            </w:tcBorders>
            <w:shd w:val="clear" w:color="auto" w:fill="auto"/>
          </w:tcPr>
          <w:p w14:paraId="0E89C9BD" w14:textId="77777777" w:rsidR="006D3E3E" w:rsidRPr="00097DEE" w:rsidRDefault="006D3E3E" w:rsidP="00B00F72">
            <w:pPr>
              <w:pStyle w:val="ParagraphStyle"/>
              <w:rPr>
                <w:sz w:val="16"/>
                <w:szCs w:val="16"/>
              </w:rPr>
            </w:pPr>
            <w:r w:rsidRPr="00097DEE">
              <w:rPr>
                <w:sz w:val="16"/>
                <w:szCs w:val="16"/>
              </w:rPr>
              <w:t>1</w:t>
            </w:r>
          </w:p>
        </w:tc>
        <w:tc>
          <w:tcPr>
            <w:tcW w:w="993" w:type="dxa"/>
            <w:tcBorders>
              <w:top w:val="single" w:sz="6" w:space="0" w:color="000000"/>
              <w:left w:val="single" w:sz="6" w:space="0" w:color="000000"/>
              <w:bottom w:val="single" w:sz="6" w:space="0" w:color="000000"/>
              <w:right w:val="single" w:sz="6" w:space="0" w:color="000000"/>
            </w:tcBorders>
            <w:shd w:val="clear" w:color="auto" w:fill="auto"/>
          </w:tcPr>
          <w:p w14:paraId="570D16C0" w14:textId="77777777" w:rsidR="006D3E3E" w:rsidRPr="00097DEE" w:rsidRDefault="006D3E3E" w:rsidP="00B00F72">
            <w:pPr>
              <w:pStyle w:val="ParagraphStyle"/>
              <w:rPr>
                <w:sz w:val="16"/>
                <w:szCs w:val="16"/>
              </w:rPr>
            </w:pPr>
            <w:r w:rsidRPr="00097DEE">
              <w:rPr>
                <w:sz w:val="16"/>
                <w:szCs w:val="16"/>
              </w:rPr>
              <w:t>35226</w:t>
            </w:r>
          </w:p>
        </w:tc>
        <w:tc>
          <w:tcPr>
            <w:tcW w:w="3969" w:type="dxa"/>
            <w:tcBorders>
              <w:top w:val="single" w:sz="6" w:space="0" w:color="000000"/>
              <w:left w:val="single" w:sz="6" w:space="0" w:color="000000"/>
              <w:bottom w:val="single" w:sz="6" w:space="0" w:color="000000"/>
              <w:right w:val="single" w:sz="6" w:space="0" w:color="000000"/>
            </w:tcBorders>
            <w:shd w:val="clear" w:color="auto" w:fill="auto"/>
          </w:tcPr>
          <w:p w14:paraId="2C2E9B58" w14:textId="77777777" w:rsidR="006D3E3E" w:rsidRPr="00097DEE" w:rsidRDefault="006D3E3E" w:rsidP="00B00F72">
            <w:pPr>
              <w:pStyle w:val="ParagraphStyle"/>
              <w:jc w:val="both"/>
              <w:rPr>
                <w:sz w:val="16"/>
                <w:szCs w:val="16"/>
              </w:rPr>
            </w:pPr>
            <w:r w:rsidRPr="00097DEE">
              <w:rPr>
                <w:sz w:val="16"/>
                <w:szCs w:val="16"/>
              </w:rPr>
              <w:t>Fórmula para Lactentes - Apresentem Regurgitação/Refluxo 400g FÓRMULA PARA LACTENTES QUE APRESENTEM REGURGITAÇÃO E/OU REFLUXO GASTROESOFÁGICO. ALIMENTAÇÃO PARA LACTENTES DESDE O NASCIMENTO. FÓRMULA ADICIONADA DE AGENTE ESPESSANTE E CONTÉM PREDOMINÂNICA DE CASEÍNA. NÃO CONTÉM GLÚTEN. EMBALAGEM EM PÓ, COM NO MÍNIMO 400G</w:t>
            </w:r>
          </w:p>
          <w:p w14:paraId="130A3F69" w14:textId="77777777" w:rsidR="006D3E3E" w:rsidRPr="00097DEE" w:rsidRDefault="006D3E3E" w:rsidP="00B00F72">
            <w:pPr>
              <w:pStyle w:val="ParagraphStyle"/>
              <w:jc w:val="both"/>
              <w:rPr>
                <w:sz w:val="16"/>
                <w:szCs w:val="16"/>
              </w:rPr>
            </w:pPr>
            <w:r w:rsidRPr="00097DEE">
              <w:rPr>
                <w:sz w:val="16"/>
                <w:szCs w:val="16"/>
              </w:rPr>
              <w:t xml:space="preserve">REFERÊNCIA: APTMAIL AR/ENFAMIL AR/ NAN AR  </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0B2F5AB7" w14:textId="77777777" w:rsidR="006D3E3E" w:rsidRPr="00097DEE" w:rsidRDefault="006D3E3E" w:rsidP="00B00F72">
            <w:pPr>
              <w:pStyle w:val="ParagraphStyle"/>
              <w:rPr>
                <w:sz w:val="16"/>
                <w:szCs w:val="16"/>
              </w:rPr>
            </w:pPr>
            <w:r w:rsidRPr="00097DEE">
              <w:rPr>
                <w:sz w:val="16"/>
                <w:szCs w:val="16"/>
              </w:rPr>
              <w:t>50,00</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32B7E178" w14:textId="77777777" w:rsidR="006D3E3E" w:rsidRPr="00097DEE" w:rsidRDefault="006D3E3E" w:rsidP="00B00F72">
            <w:pPr>
              <w:pStyle w:val="ParagraphStyle"/>
              <w:rPr>
                <w:sz w:val="16"/>
                <w:szCs w:val="16"/>
              </w:rPr>
            </w:pPr>
            <w:r w:rsidRPr="00097DEE">
              <w:rPr>
                <w:sz w:val="16"/>
                <w:szCs w:val="16"/>
              </w:rPr>
              <w:t>LTA</w:t>
            </w:r>
          </w:p>
        </w:tc>
        <w:tc>
          <w:tcPr>
            <w:tcW w:w="1417" w:type="dxa"/>
            <w:tcBorders>
              <w:top w:val="single" w:sz="6" w:space="0" w:color="000000"/>
              <w:left w:val="single" w:sz="6" w:space="0" w:color="000000"/>
              <w:bottom w:val="single" w:sz="6" w:space="0" w:color="000000"/>
              <w:right w:val="single" w:sz="6" w:space="0" w:color="000000"/>
            </w:tcBorders>
            <w:shd w:val="clear" w:color="auto" w:fill="auto"/>
          </w:tcPr>
          <w:p w14:paraId="53517AE8" w14:textId="77777777" w:rsidR="006D3E3E" w:rsidRPr="00097DEE" w:rsidRDefault="006D3E3E" w:rsidP="00B00F72">
            <w:pPr>
              <w:pStyle w:val="ParagraphStyle"/>
              <w:rPr>
                <w:sz w:val="16"/>
                <w:szCs w:val="16"/>
              </w:rPr>
            </w:pPr>
            <w:r w:rsidRPr="00097DEE">
              <w:rPr>
                <w:sz w:val="16"/>
                <w:szCs w:val="16"/>
              </w:rPr>
              <w:t>62,32</w:t>
            </w:r>
          </w:p>
        </w:tc>
        <w:tc>
          <w:tcPr>
            <w:tcW w:w="1402" w:type="dxa"/>
            <w:tcBorders>
              <w:top w:val="single" w:sz="6" w:space="0" w:color="000000"/>
              <w:left w:val="single" w:sz="6" w:space="0" w:color="000000"/>
              <w:bottom w:val="single" w:sz="6" w:space="0" w:color="000000"/>
              <w:right w:val="single" w:sz="6" w:space="0" w:color="000000"/>
            </w:tcBorders>
            <w:shd w:val="clear" w:color="auto" w:fill="auto"/>
          </w:tcPr>
          <w:p w14:paraId="77E4E69A" w14:textId="77777777" w:rsidR="006D3E3E" w:rsidRPr="00097DEE" w:rsidRDefault="006D3E3E" w:rsidP="00B00F72">
            <w:pPr>
              <w:pStyle w:val="ParagraphStyle"/>
              <w:rPr>
                <w:sz w:val="16"/>
                <w:szCs w:val="16"/>
              </w:rPr>
            </w:pPr>
            <w:r w:rsidRPr="00097DEE">
              <w:rPr>
                <w:sz w:val="16"/>
                <w:szCs w:val="16"/>
              </w:rPr>
              <w:t>3.116,00</w:t>
            </w:r>
          </w:p>
        </w:tc>
      </w:tr>
      <w:tr w:rsidR="006D3E3E" w:rsidRPr="00097DEE" w14:paraId="4FB82F06" w14:textId="77777777" w:rsidTr="00B00F72">
        <w:trPr>
          <w:jc w:val="center"/>
        </w:trPr>
        <w:tc>
          <w:tcPr>
            <w:tcW w:w="9064" w:type="dxa"/>
            <w:gridSpan w:val="6"/>
            <w:tcBorders>
              <w:top w:val="single" w:sz="6" w:space="0" w:color="000000"/>
              <w:left w:val="single" w:sz="6" w:space="0" w:color="000000"/>
              <w:bottom w:val="single" w:sz="6" w:space="0" w:color="000000"/>
              <w:right w:val="single" w:sz="6" w:space="0" w:color="000000"/>
            </w:tcBorders>
            <w:shd w:val="clear" w:color="auto" w:fill="auto"/>
          </w:tcPr>
          <w:p w14:paraId="0B0E702E" w14:textId="77777777" w:rsidR="006D3E3E" w:rsidRPr="00097DEE" w:rsidRDefault="006D3E3E" w:rsidP="00B00F72">
            <w:pPr>
              <w:pStyle w:val="ParagraphStyle"/>
              <w:rPr>
                <w:sz w:val="16"/>
                <w:szCs w:val="16"/>
              </w:rPr>
            </w:pPr>
          </w:p>
          <w:p w14:paraId="43F23A53" w14:textId="77777777" w:rsidR="006D3E3E" w:rsidRPr="00097DEE" w:rsidRDefault="006D3E3E" w:rsidP="00B00F72">
            <w:pPr>
              <w:pStyle w:val="ParagraphStyle"/>
              <w:rPr>
                <w:sz w:val="16"/>
                <w:szCs w:val="16"/>
              </w:rPr>
            </w:pPr>
            <w:r w:rsidRPr="00097DEE">
              <w:rPr>
                <w:sz w:val="16"/>
                <w:szCs w:val="16"/>
              </w:rPr>
              <w:t>TOTAL</w:t>
            </w:r>
          </w:p>
        </w:tc>
        <w:tc>
          <w:tcPr>
            <w:tcW w:w="1402" w:type="dxa"/>
            <w:tcBorders>
              <w:top w:val="single" w:sz="6" w:space="0" w:color="000000"/>
              <w:left w:val="single" w:sz="6" w:space="0" w:color="000000"/>
              <w:bottom w:val="single" w:sz="6" w:space="0" w:color="000000"/>
              <w:right w:val="single" w:sz="6" w:space="0" w:color="000000"/>
            </w:tcBorders>
            <w:shd w:val="clear" w:color="auto" w:fill="auto"/>
          </w:tcPr>
          <w:p w14:paraId="3EB46309" w14:textId="77777777" w:rsidR="006D3E3E" w:rsidRPr="00097DEE" w:rsidRDefault="006D3E3E" w:rsidP="00B00F72">
            <w:pPr>
              <w:pStyle w:val="ParagraphStyle"/>
              <w:rPr>
                <w:sz w:val="16"/>
                <w:szCs w:val="16"/>
              </w:rPr>
            </w:pPr>
          </w:p>
          <w:p w14:paraId="294824CA" w14:textId="77777777" w:rsidR="006D3E3E" w:rsidRPr="00097DEE" w:rsidRDefault="006D3E3E" w:rsidP="00B00F72">
            <w:pPr>
              <w:pStyle w:val="ParagraphStyle"/>
              <w:rPr>
                <w:sz w:val="16"/>
                <w:szCs w:val="16"/>
              </w:rPr>
            </w:pPr>
            <w:r w:rsidRPr="00097DEE">
              <w:rPr>
                <w:sz w:val="16"/>
                <w:szCs w:val="16"/>
              </w:rPr>
              <w:t>3.116,00</w:t>
            </w:r>
          </w:p>
        </w:tc>
      </w:tr>
      <w:tr w:rsidR="006D3E3E" w:rsidRPr="00097DEE" w14:paraId="2065AFC1" w14:textId="77777777" w:rsidTr="00B00F72">
        <w:trPr>
          <w:jc w:val="center"/>
        </w:trPr>
        <w:tc>
          <w:tcPr>
            <w:tcW w:w="10466" w:type="dxa"/>
            <w:gridSpan w:val="7"/>
            <w:tcBorders>
              <w:top w:val="single" w:sz="6" w:space="0" w:color="000000"/>
              <w:left w:val="single" w:sz="6" w:space="0" w:color="000000"/>
              <w:bottom w:val="single" w:sz="6" w:space="0" w:color="000000"/>
              <w:right w:val="single" w:sz="6" w:space="0" w:color="000000"/>
            </w:tcBorders>
            <w:shd w:val="clear" w:color="auto" w:fill="auto"/>
          </w:tcPr>
          <w:p w14:paraId="67F0EA9E" w14:textId="77777777" w:rsidR="006D3E3E" w:rsidRPr="00097DEE" w:rsidRDefault="006D3E3E" w:rsidP="00B00F72">
            <w:pPr>
              <w:pStyle w:val="ParagraphStyle"/>
              <w:rPr>
                <w:sz w:val="16"/>
                <w:szCs w:val="16"/>
              </w:rPr>
            </w:pPr>
            <w:r w:rsidRPr="00097DEE">
              <w:rPr>
                <w:sz w:val="16"/>
                <w:szCs w:val="16"/>
              </w:rPr>
              <w:t>Lote: 19 - EXCLUSIVO ME E EPP</w:t>
            </w:r>
          </w:p>
        </w:tc>
      </w:tr>
      <w:tr w:rsidR="006D3E3E" w:rsidRPr="00097DEE" w14:paraId="45D232C7" w14:textId="77777777" w:rsidTr="00B00F72">
        <w:trPr>
          <w:jc w:val="center"/>
        </w:trPr>
        <w:tc>
          <w:tcPr>
            <w:tcW w:w="559" w:type="dxa"/>
            <w:tcBorders>
              <w:top w:val="single" w:sz="6" w:space="0" w:color="000000"/>
              <w:left w:val="single" w:sz="6" w:space="0" w:color="000000"/>
              <w:bottom w:val="single" w:sz="6" w:space="0" w:color="000000"/>
              <w:right w:val="single" w:sz="6" w:space="0" w:color="000000"/>
            </w:tcBorders>
            <w:shd w:val="clear" w:color="auto" w:fill="auto"/>
          </w:tcPr>
          <w:p w14:paraId="7814385B" w14:textId="77777777" w:rsidR="006D3E3E" w:rsidRPr="00097DEE" w:rsidRDefault="006D3E3E" w:rsidP="00B00F72">
            <w:pPr>
              <w:pStyle w:val="ParagraphStyle"/>
              <w:rPr>
                <w:sz w:val="16"/>
                <w:szCs w:val="16"/>
              </w:rPr>
            </w:pPr>
            <w:r w:rsidRPr="00097DEE">
              <w:rPr>
                <w:sz w:val="16"/>
                <w:szCs w:val="16"/>
              </w:rPr>
              <w:t>Item</w:t>
            </w:r>
          </w:p>
        </w:tc>
        <w:tc>
          <w:tcPr>
            <w:tcW w:w="993" w:type="dxa"/>
            <w:tcBorders>
              <w:top w:val="single" w:sz="6" w:space="0" w:color="000000"/>
              <w:left w:val="single" w:sz="6" w:space="0" w:color="000000"/>
              <w:bottom w:val="single" w:sz="6" w:space="0" w:color="000000"/>
              <w:right w:val="single" w:sz="6" w:space="0" w:color="000000"/>
            </w:tcBorders>
            <w:shd w:val="clear" w:color="auto" w:fill="auto"/>
          </w:tcPr>
          <w:p w14:paraId="3AC2F292" w14:textId="77777777" w:rsidR="006D3E3E" w:rsidRPr="00097DEE" w:rsidRDefault="006D3E3E" w:rsidP="00B00F72">
            <w:pPr>
              <w:pStyle w:val="ParagraphStyle"/>
              <w:rPr>
                <w:sz w:val="16"/>
                <w:szCs w:val="16"/>
              </w:rPr>
            </w:pPr>
            <w:r w:rsidRPr="00097DEE">
              <w:rPr>
                <w:sz w:val="16"/>
                <w:szCs w:val="16"/>
              </w:rPr>
              <w:t>Código do produto</w:t>
            </w:r>
          </w:p>
        </w:tc>
        <w:tc>
          <w:tcPr>
            <w:tcW w:w="3969" w:type="dxa"/>
            <w:tcBorders>
              <w:top w:val="single" w:sz="6" w:space="0" w:color="000000"/>
              <w:left w:val="single" w:sz="6" w:space="0" w:color="000000"/>
              <w:bottom w:val="single" w:sz="6" w:space="0" w:color="000000"/>
              <w:right w:val="single" w:sz="6" w:space="0" w:color="000000"/>
            </w:tcBorders>
            <w:shd w:val="clear" w:color="auto" w:fill="auto"/>
          </w:tcPr>
          <w:p w14:paraId="63E09A16" w14:textId="77777777" w:rsidR="006D3E3E" w:rsidRPr="00097DEE" w:rsidRDefault="006D3E3E" w:rsidP="00B00F72">
            <w:pPr>
              <w:pStyle w:val="ParagraphStyle"/>
              <w:rPr>
                <w:sz w:val="16"/>
                <w:szCs w:val="16"/>
              </w:rPr>
            </w:pPr>
            <w:r w:rsidRPr="00097DEE">
              <w:rPr>
                <w:sz w:val="16"/>
                <w:szCs w:val="16"/>
              </w:rPr>
              <w:t>Nome do produto</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3A843009" w14:textId="77777777" w:rsidR="006D3E3E" w:rsidRPr="00097DEE" w:rsidRDefault="006D3E3E" w:rsidP="00B00F72">
            <w:pPr>
              <w:pStyle w:val="ParagraphStyle"/>
              <w:rPr>
                <w:sz w:val="16"/>
                <w:szCs w:val="16"/>
              </w:rPr>
            </w:pPr>
            <w:r w:rsidRPr="00097DEE">
              <w:rPr>
                <w:sz w:val="16"/>
                <w:szCs w:val="16"/>
              </w:rPr>
              <w:t>Quantidade</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7C338E46" w14:textId="77777777" w:rsidR="006D3E3E" w:rsidRPr="00097DEE" w:rsidRDefault="006D3E3E" w:rsidP="00B00F72">
            <w:pPr>
              <w:pStyle w:val="ParagraphStyle"/>
              <w:rPr>
                <w:sz w:val="16"/>
                <w:szCs w:val="16"/>
              </w:rPr>
            </w:pPr>
            <w:r w:rsidRPr="00097DEE">
              <w:rPr>
                <w:sz w:val="16"/>
                <w:szCs w:val="16"/>
              </w:rPr>
              <w:t>Unidade</w:t>
            </w:r>
          </w:p>
        </w:tc>
        <w:tc>
          <w:tcPr>
            <w:tcW w:w="1417" w:type="dxa"/>
            <w:tcBorders>
              <w:top w:val="single" w:sz="6" w:space="0" w:color="000000"/>
              <w:left w:val="single" w:sz="6" w:space="0" w:color="000000"/>
              <w:bottom w:val="single" w:sz="6" w:space="0" w:color="000000"/>
              <w:right w:val="single" w:sz="6" w:space="0" w:color="000000"/>
            </w:tcBorders>
            <w:shd w:val="clear" w:color="auto" w:fill="auto"/>
          </w:tcPr>
          <w:p w14:paraId="60E61ECB" w14:textId="77777777" w:rsidR="006D3E3E" w:rsidRPr="00097DEE" w:rsidRDefault="006D3E3E" w:rsidP="00B00F72">
            <w:pPr>
              <w:pStyle w:val="ParagraphStyle"/>
              <w:rPr>
                <w:sz w:val="16"/>
                <w:szCs w:val="16"/>
              </w:rPr>
            </w:pPr>
            <w:r w:rsidRPr="00097DEE">
              <w:rPr>
                <w:sz w:val="16"/>
                <w:szCs w:val="16"/>
              </w:rPr>
              <w:t>Preço máximo</w:t>
            </w:r>
          </w:p>
        </w:tc>
        <w:tc>
          <w:tcPr>
            <w:tcW w:w="1402" w:type="dxa"/>
            <w:tcBorders>
              <w:top w:val="single" w:sz="6" w:space="0" w:color="000000"/>
              <w:left w:val="single" w:sz="6" w:space="0" w:color="000000"/>
              <w:bottom w:val="single" w:sz="6" w:space="0" w:color="000000"/>
              <w:right w:val="single" w:sz="6" w:space="0" w:color="000000"/>
            </w:tcBorders>
            <w:shd w:val="clear" w:color="auto" w:fill="auto"/>
          </w:tcPr>
          <w:p w14:paraId="77384C40" w14:textId="77777777" w:rsidR="006D3E3E" w:rsidRPr="00097DEE" w:rsidRDefault="006D3E3E" w:rsidP="00B00F72">
            <w:pPr>
              <w:pStyle w:val="ParagraphStyle"/>
              <w:rPr>
                <w:sz w:val="16"/>
                <w:szCs w:val="16"/>
              </w:rPr>
            </w:pPr>
            <w:r w:rsidRPr="00097DEE">
              <w:rPr>
                <w:sz w:val="16"/>
                <w:szCs w:val="16"/>
              </w:rPr>
              <w:t>Preço máximo total</w:t>
            </w:r>
          </w:p>
        </w:tc>
      </w:tr>
      <w:tr w:rsidR="006D3E3E" w:rsidRPr="00097DEE" w14:paraId="1E0A2C27" w14:textId="77777777" w:rsidTr="00B00F72">
        <w:trPr>
          <w:jc w:val="center"/>
        </w:trPr>
        <w:tc>
          <w:tcPr>
            <w:tcW w:w="559" w:type="dxa"/>
            <w:tcBorders>
              <w:top w:val="single" w:sz="6" w:space="0" w:color="000000"/>
              <w:left w:val="single" w:sz="6" w:space="0" w:color="000000"/>
              <w:bottom w:val="single" w:sz="6" w:space="0" w:color="000000"/>
              <w:right w:val="single" w:sz="6" w:space="0" w:color="000000"/>
            </w:tcBorders>
            <w:shd w:val="clear" w:color="auto" w:fill="auto"/>
          </w:tcPr>
          <w:p w14:paraId="2BF2DC21" w14:textId="77777777" w:rsidR="006D3E3E" w:rsidRPr="00097DEE" w:rsidRDefault="006D3E3E" w:rsidP="00B00F72">
            <w:pPr>
              <w:pStyle w:val="ParagraphStyle"/>
              <w:rPr>
                <w:sz w:val="16"/>
                <w:szCs w:val="16"/>
              </w:rPr>
            </w:pPr>
            <w:r w:rsidRPr="00097DEE">
              <w:rPr>
                <w:sz w:val="16"/>
                <w:szCs w:val="16"/>
              </w:rPr>
              <w:t>1</w:t>
            </w:r>
          </w:p>
        </w:tc>
        <w:tc>
          <w:tcPr>
            <w:tcW w:w="993" w:type="dxa"/>
            <w:tcBorders>
              <w:top w:val="single" w:sz="6" w:space="0" w:color="000000"/>
              <w:left w:val="single" w:sz="6" w:space="0" w:color="000000"/>
              <w:bottom w:val="single" w:sz="6" w:space="0" w:color="000000"/>
              <w:right w:val="single" w:sz="6" w:space="0" w:color="000000"/>
            </w:tcBorders>
            <w:shd w:val="clear" w:color="auto" w:fill="auto"/>
          </w:tcPr>
          <w:p w14:paraId="1EF39DAE" w14:textId="77777777" w:rsidR="006D3E3E" w:rsidRPr="00097DEE" w:rsidRDefault="006D3E3E" w:rsidP="00B00F72">
            <w:pPr>
              <w:pStyle w:val="ParagraphStyle"/>
              <w:rPr>
                <w:sz w:val="16"/>
                <w:szCs w:val="16"/>
              </w:rPr>
            </w:pPr>
            <w:r w:rsidRPr="00097DEE">
              <w:rPr>
                <w:sz w:val="16"/>
                <w:szCs w:val="16"/>
              </w:rPr>
              <w:t>40886</w:t>
            </w:r>
          </w:p>
        </w:tc>
        <w:tc>
          <w:tcPr>
            <w:tcW w:w="3969" w:type="dxa"/>
            <w:tcBorders>
              <w:top w:val="single" w:sz="6" w:space="0" w:color="000000"/>
              <w:left w:val="single" w:sz="6" w:space="0" w:color="000000"/>
              <w:bottom w:val="single" w:sz="6" w:space="0" w:color="000000"/>
              <w:right w:val="single" w:sz="6" w:space="0" w:color="000000"/>
            </w:tcBorders>
            <w:shd w:val="clear" w:color="auto" w:fill="auto"/>
          </w:tcPr>
          <w:p w14:paraId="02F4DED4" w14:textId="77777777" w:rsidR="006D3E3E" w:rsidRPr="00097DEE" w:rsidRDefault="006D3E3E" w:rsidP="00B00F72">
            <w:pPr>
              <w:pStyle w:val="ParagraphStyle"/>
              <w:jc w:val="both"/>
              <w:rPr>
                <w:sz w:val="16"/>
                <w:szCs w:val="16"/>
              </w:rPr>
            </w:pPr>
            <w:r w:rsidRPr="00097DEE">
              <w:rPr>
                <w:sz w:val="16"/>
                <w:szCs w:val="16"/>
              </w:rPr>
              <w:t>Fórmula para Lactentes - Apresentem Regurgitação/Refluxo 800g  Fórmula para Lactentes - Apresentem Regurgitação/Refluxo 800g FÓRMULA PARA LACTENTES QUE APRESENTEM REGURGITAÇÃO E/OU REFLUXO GASTROESOFÁGICO. ALIMENTAÇÃO PARA LACTENTES DESDE O NASCIMENTO. FÓRMULA ADICIONADA DE AGENTE ESPESSANTE. NÃO CONTÉM GLÚTEN. EMBALAGEM EM PÓ, COM NO MÍNIMO 800G.</w:t>
            </w:r>
          </w:p>
          <w:p w14:paraId="07150A7D" w14:textId="77777777" w:rsidR="006D3E3E" w:rsidRPr="00097DEE" w:rsidRDefault="006D3E3E" w:rsidP="00B00F72">
            <w:pPr>
              <w:pStyle w:val="ParagraphStyle"/>
              <w:jc w:val="both"/>
              <w:rPr>
                <w:sz w:val="16"/>
                <w:szCs w:val="16"/>
              </w:rPr>
            </w:pPr>
            <w:r w:rsidRPr="00097DEE">
              <w:rPr>
                <w:sz w:val="16"/>
                <w:szCs w:val="16"/>
              </w:rPr>
              <w:t xml:space="preserve">REFERÊNCIA: APTMAIL AR/ENFAMIL AR/ NAN AR  </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4D401BFA" w14:textId="77777777" w:rsidR="006D3E3E" w:rsidRPr="00097DEE" w:rsidRDefault="006D3E3E" w:rsidP="00B00F72">
            <w:pPr>
              <w:pStyle w:val="ParagraphStyle"/>
              <w:rPr>
                <w:sz w:val="16"/>
                <w:szCs w:val="16"/>
              </w:rPr>
            </w:pPr>
            <w:r w:rsidRPr="00097DEE">
              <w:rPr>
                <w:sz w:val="16"/>
                <w:szCs w:val="16"/>
              </w:rPr>
              <w:t>430,00</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2F7E29FE" w14:textId="77777777" w:rsidR="006D3E3E" w:rsidRPr="00097DEE" w:rsidRDefault="006D3E3E" w:rsidP="00B00F72">
            <w:pPr>
              <w:pStyle w:val="ParagraphStyle"/>
              <w:rPr>
                <w:sz w:val="16"/>
                <w:szCs w:val="16"/>
              </w:rPr>
            </w:pPr>
            <w:r w:rsidRPr="00097DEE">
              <w:rPr>
                <w:sz w:val="16"/>
                <w:szCs w:val="16"/>
              </w:rPr>
              <w:t>LTA</w:t>
            </w:r>
          </w:p>
        </w:tc>
        <w:tc>
          <w:tcPr>
            <w:tcW w:w="1417" w:type="dxa"/>
            <w:tcBorders>
              <w:top w:val="single" w:sz="6" w:space="0" w:color="000000"/>
              <w:left w:val="single" w:sz="6" w:space="0" w:color="000000"/>
              <w:bottom w:val="single" w:sz="6" w:space="0" w:color="000000"/>
              <w:right w:val="single" w:sz="6" w:space="0" w:color="000000"/>
            </w:tcBorders>
            <w:shd w:val="clear" w:color="auto" w:fill="auto"/>
          </w:tcPr>
          <w:p w14:paraId="161DBA36" w14:textId="77777777" w:rsidR="006D3E3E" w:rsidRPr="00097DEE" w:rsidRDefault="006D3E3E" w:rsidP="00B00F72">
            <w:pPr>
              <w:pStyle w:val="ParagraphStyle"/>
              <w:rPr>
                <w:sz w:val="16"/>
                <w:szCs w:val="16"/>
              </w:rPr>
            </w:pPr>
            <w:r w:rsidRPr="00097DEE">
              <w:rPr>
                <w:sz w:val="16"/>
                <w:szCs w:val="16"/>
              </w:rPr>
              <w:t>111,74</w:t>
            </w:r>
          </w:p>
        </w:tc>
        <w:tc>
          <w:tcPr>
            <w:tcW w:w="1402" w:type="dxa"/>
            <w:tcBorders>
              <w:top w:val="single" w:sz="6" w:space="0" w:color="000000"/>
              <w:left w:val="single" w:sz="6" w:space="0" w:color="000000"/>
              <w:bottom w:val="single" w:sz="6" w:space="0" w:color="000000"/>
              <w:right w:val="single" w:sz="6" w:space="0" w:color="000000"/>
            </w:tcBorders>
            <w:shd w:val="clear" w:color="auto" w:fill="auto"/>
          </w:tcPr>
          <w:p w14:paraId="0D7D614B" w14:textId="77777777" w:rsidR="006D3E3E" w:rsidRPr="00097DEE" w:rsidRDefault="006D3E3E" w:rsidP="00B00F72">
            <w:pPr>
              <w:pStyle w:val="ParagraphStyle"/>
              <w:rPr>
                <w:sz w:val="16"/>
                <w:szCs w:val="16"/>
              </w:rPr>
            </w:pPr>
            <w:r w:rsidRPr="00097DEE">
              <w:rPr>
                <w:sz w:val="16"/>
                <w:szCs w:val="16"/>
              </w:rPr>
              <w:t>48.048,20</w:t>
            </w:r>
          </w:p>
        </w:tc>
      </w:tr>
      <w:tr w:rsidR="006D3E3E" w:rsidRPr="00097DEE" w14:paraId="42B6A864" w14:textId="77777777" w:rsidTr="00B00F72">
        <w:trPr>
          <w:jc w:val="center"/>
        </w:trPr>
        <w:tc>
          <w:tcPr>
            <w:tcW w:w="9064" w:type="dxa"/>
            <w:gridSpan w:val="6"/>
            <w:tcBorders>
              <w:top w:val="single" w:sz="6" w:space="0" w:color="000000"/>
              <w:left w:val="single" w:sz="6" w:space="0" w:color="000000"/>
              <w:bottom w:val="single" w:sz="6" w:space="0" w:color="000000"/>
              <w:right w:val="single" w:sz="6" w:space="0" w:color="000000"/>
            </w:tcBorders>
            <w:shd w:val="clear" w:color="auto" w:fill="auto"/>
          </w:tcPr>
          <w:p w14:paraId="074C8699" w14:textId="77777777" w:rsidR="006D3E3E" w:rsidRPr="00097DEE" w:rsidRDefault="006D3E3E" w:rsidP="00B00F72">
            <w:pPr>
              <w:pStyle w:val="ParagraphStyle"/>
              <w:rPr>
                <w:sz w:val="16"/>
                <w:szCs w:val="16"/>
              </w:rPr>
            </w:pPr>
          </w:p>
          <w:p w14:paraId="1DD4586D" w14:textId="77777777" w:rsidR="006D3E3E" w:rsidRPr="00097DEE" w:rsidRDefault="006D3E3E" w:rsidP="00B00F72">
            <w:pPr>
              <w:pStyle w:val="ParagraphStyle"/>
              <w:rPr>
                <w:sz w:val="16"/>
                <w:szCs w:val="16"/>
              </w:rPr>
            </w:pPr>
            <w:r w:rsidRPr="00097DEE">
              <w:rPr>
                <w:sz w:val="16"/>
                <w:szCs w:val="16"/>
              </w:rPr>
              <w:t>TOTAL</w:t>
            </w:r>
          </w:p>
        </w:tc>
        <w:tc>
          <w:tcPr>
            <w:tcW w:w="1402" w:type="dxa"/>
            <w:tcBorders>
              <w:top w:val="single" w:sz="6" w:space="0" w:color="000000"/>
              <w:left w:val="single" w:sz="6" w:space="0" w:color="000000"/>
              <w:bottom w:val="single" w:sz="6" w:space="0" w:color="000000"/>
              <w:right w:val="single" w:sz="6" w:space="0" w:color="000000"/>
            </w:tcBorders>
            <w:shd w:val="clear" w:color="auto" w:fill="auto"/>
          </w:tcPr>
          <w:p w14:paraId="765113F4" w14:textId="77777777" w:rsidR="006D3E3E" w:rsidRPr="00097DEE" w:rsidRDefault="006D3E3E" w:rsidP="00B00F72">
            <w:pPr>
              <w:pStyle w:val="ParagraphStyle"/>
              <w:rPr>
                <w:sz w:val="16"/>
                <w:szCs w:val="16"/>
              </w:rPr>
            </w:pPr>
          </w:p>
          <w:p w14:paraId="1F7766FD" w14:textId="77777777" w:rsidR="006D3E3E" w:rsidRPr="00097DEE" w:rsidRDefault="006D3E3E" w:rsidP="00B00F72">
            <w:pPr>
              <w:pStyle w:val="ParagraphStyle"/>
              <w:rPr>
                <w:sz w:val="16"/>
                <w:szCs w:val="16"/>
              </w:rPr>
            </w:pPr>
            <w:r w:rsidRPr="00097DEE">
              <w:rPr>
                <w:sz w:val="16"/>
                <w:szCs w:val="16"/>
              </w:rPr>
              <w:t>48.048,20</w:t>
            </w:r>
          </w:p>
        </w:tc>
      </w:tr>
      <w:tr w:rsidR="006D3E3E" w:rsidRPr="00097DEE" w14:paraId="26A5A8FB" w14:textId="77777777" w:rsidTr="00B00F72">
        <w:trPr>
          <w:jc w:val="center"/>
        </w:trPr>
        <w:tc>
          <w:tcPr>
            <w:tcW w:w="10466" w:type="dxa"/>
            <w:gridSpan w:val="7"/>
            <w:tcBorders>
              <w:top w:val="single" w:sz="6" w:space="0" w:color="000000"/>
              <w:left w:val="single" w:sz="6" w:space="0" w:color="000000"/>
              <w:bottom w:val="single" w:sz="6" w:space="0" w:color="000000"/>
              <w:right w:val="single" w:sz="6" w:space="0" w:color="000000"/>
            </w:tcBorders>
            <w:shd w:val="clear" w:color="auto" w:fill="auto"/>
          </w:tcPr>
          <w:p w14:paraId="7466CBCF" w14:textId="77777777" w:rsidR="006D3E3E" w:rsidRPr="00097DEE" w:rsidRDefault="006D3E3E" w:rsidP="00B00F72">
            <w:pPr>
              <w:pStyle w:val="ParagraphStyle"/>
              <w:rPr>
                <w:sz w:val="16"/>
                <w:szCs w:val="16"/>
              </w:rPr>
            </w:pPr>
            <w:r w:rsidRPr="00097DEE">
              <w:rPr>
                <w:sz w:val="16"/>
                <w:szCs w:val="16"/>
              </w:rPr>
              <w:t>Lote: 20 - EXCLUSIVO ME E EPP</w:t>
            </w:r>
          </w:p>
        </w:tc>
      </w:tr>
      <w:tr w:rsidR="006D3E3E" w:rsidRPr="00097DEE" w14:paraId="57B12B7D" w14:textId="77777777" w:rsidTr="00B00F72">
        <w:trPr>
          <w:jc w:val="center"/>
        </w:trPr>
        <w:tc>
          <w:tcPr>
            <w:tcW w:w="559" w:type="dxa"/>
            <w:tcBorders>
              <w:top w:val="single" w:sz="6" w:space="0" w:color="000000"/>
              <w:left w:val="single" w:sz="6" w:space="0" w:color="000000"/>
              <w:bottom w:val="single" w:sz="6" w:space="0" w:color="000000"/>
              <w:right w:val="single" w:sz="6" w:space="0" w:color="000000"/>
            </w:tcBorders>
            <w:shd w:val="clear" w:color="auto" w:fill="auto"/>
          </w:tcPr>
          <w:p w14:paraId="3C506480" w14:textId="77777777" w:rsidR="006D3E3E" w:rsidRPr="00097DEE" w:rsidRDefault="006D3E3E" w:rsidP="00B00F72">
            <w:pPr>
              <w:pStyle w:val="ParagraphStyle"/>
              <w:rPr>
                <w:sz w:val="16"/>
                <w:szCs w:val="16"/>
              </w:rPr>
            </w:pPr>
            <w:r w:rsidRPr="00097DEE">
              <w:rPr>
                <w:sz w:val="16"/>
                <w:szCs w:val="16"/>
              </w:rPr>
              <w:t>Item</w:t>
            </w:r>
          </w:p>
        </w:tc>
        <w:tc>
          <w:tcPr>
            <w:tcW w:w="993" w:type="dxa"/>
            <w:tcBorders>
              <w:top w:val="single" w:sz="6" w:space="0" w:color="000000"/>
              <w:left w:val="single" w:sz="6" w:space="0" w:color="000000"/>
              <w:bottom w:val="single" w:sz="6" w:space="0" w:color="000000"/>
              <w:right w:val="single" w:sz="6" w:space="0" w:color="000000"/>
            </w:tcBorders>
            <w:shd w:val="clear" w:color="auto" w:fill="auto"/>
          </w:tcPr>
          <w:p w14:paraId="732C48A1" w14:textId="77777777" w:rsidR="006D3E3E" w:rsidRPr="00097DEE" w:rsidRDefault="006D3E3E" w:rsidP="00B00F72">
            <w:pPr>
              <w:pStyle w:val="ParagraphStyle"/>
              <w:rPr>
                <w:sz w:val="16"/>
                <w:szCs w:val="16"/>
              </w:rPr>
            </w:pPr>
            <w:r w:rsidRPr="00097DEE">
              <w:rPr>
                <w:sz w:val="16"/>
                <w:szCs w:val="16"/>
              </w:rPr>
              <w:t>Código do produto</w:t>
            </w:r>
          </w:p>
        </w:tc>
        <w:tc>
          <w:tcPr>
            <w:tcW w:w="3969" w:type="dxa"/>
            <w:tcBorders>
              <w:top w:val="single" w:sz="6" w:space="0" w:color="000000"/>
              <w:left w:val="single" w:sz="6" w:space="0" w:color="000000"/>
              <w:bottom w:val="single" w:sz="6" w:space="0" w:color="000000"/>
              <w:right w:val="single" w:sz="6" w:space="0" w:color="000000"/>
            </w:tcBorders>
            <w:shd w:val="clear" w:color="auto" w:fill="auto"/>
          </w:tcPr>
          <w:p w14:paraId="04EB494B" w14:textId="77777777" w:rsidR="006D3E3E" w:rsidRPr="00097DEE" w:rsidRDefault="006D3E3E" w:rsidP="00B00F72">
            <w:pPr>
              <w:pStyle w:val="ParagraphStyle"/>
              <w:rPr>
                <w:sz w:val="16"/>
                <w:szCs w:val="16"/>
              </w:rPr>
            </w:pPr>
            <w:r w:rsidRPr="00097DEE">
              <w:rPr>
                <w:sz w:val="16"/>
                <w:szCs w:val="16"/>
              </w:rPr>
              <w:t>Nome do produto</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51677F03" w14:textId="77777777" w:rsidR="006D3E3E" w:rsidRPr="00097DEE" w:rsidRDefault="006D3E3E" w:rsidP="00B00F72">
            <w:pPr>
              <w:pStyle w:val="ParagraphStyle"/>
              <w:rPr>
                <w:sz w:val="16"/>
                <w:szCs w:val="16"/>
              </w:rPr>
            </w:pPr>
            <w:r w:rsidRPr="00097DEE">
              <w:rPr>
                <w:sz w:val="16"/>
                <w:szCs w:val="16"/>
              </w:rPr>
              <w:t>Quantidade</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0A807BD9" w14:textId="77777777" w:rsidR="006D3E3E" w:rsidRPr="00097DEE" w:rsidRDefault="006D3E3E" w:rsidP="00B00F72">
            <w:pPr>
              <w:pStyle w:val="ParagraphStyle"/>
              <w:rPr>
                <w:sz w:val="16"/>
                <w:szCs w:val="16"/>
              </w:rPr>
            </w:pPr>
            <w:r w:rsidRPr="00097DEE">
              <w:rPr>
                <w:sz w:val="16"/>
                <w:szCs w:val="16"/>
              </w:rPr>
              <w:t>Unidade</w:t>
            </w:r>
          </w:p>
        </w:tc>
        <w:tc>
          <w:tcPr>
            <w:tcW w:w="1417" w:type="dxa"/>
            <w:tcBorders>
              <w:top w:val="single" w:sz="6" w:space="0" w:color="000000"/>
              <w:left w:val="single" w:sz="6" w:space="0" w:color="000000"/>
              <w:bottom w:val="single" w:sz="6" w:space="0" w:color="000000"/>
              <w:right w:val="single" w:sz="6" w:space="0" w:color="000000"/>
            </w:tcBorders>
            <w:shd w:val="clear" w:color="auto" w:fill="auto"/>
          </w:tcPr>
          <w:p w14:paraId="7E1BDA91" w14:textId="77777777" w:rsidR="006D3E3E" w:rsidRPr="00097DEE" w:rsidRDefault="006D3E3E" w:rsidP="00B00F72">
            <w:pPr>
              <w:pStyle w:val="ParagraphStyle"/>
              <w:rPr>
                <w:sz w:val="16"/>
                <w:szCs w:val="16"/>
              </w:rPr>
            </w:pPr>
            <w:r w:rsidRPr="00097DEE">
              <w:rPr>
                <w:sz w:val="16"/>
                <w:szCs w:val="16"/>
              </w:rPr>
              <w:t>Preço máximo</w:t>
            </w:r>
          </w:p>
        </w:tc>
        <w:tc>
          <w:tcPr>
            <w:tcW w:w="1402" w:type="dxa"/>
            <w:tcBorders>
              <w:top w:val="single" w:sz="6" w:space="0" w:color="000000"/>
              <w:left w:val="single" w:sz="6" w:space="0" w:color="000000"/>
              <w:bottom w:val="single" w:sz="6" w:space="0" w:color="000000"/>
              <w:right w:val="single" w:sz="6" w:space="0" w:color="000000"/>
            </w:tcBorders>
            <w:shd w:val="clear" w:color="auto" w:fill="auto"/>
          </w:tcPr>
          <w:p w14:paraId="0D9CE95C" w14:textId="77777777" w:rsidR="006D3E3E" w:rsidRPr="00097DEE" w:rsidRDefault="006D3E3E" w:rsidP="00B00F72">
            <w:pPr>
              <w:pStyle w:val="ParagraphStyle"/>
              <w:rPr>
                <w:sz w:val="16"/>
                <w:szCs w:val="16"/>
              </w:rPr>
            </w:pPr>
            <w:r w:rsidRPr="00097DEE">
              <w:rPr>
                <w:sz w:val="16"/>
                <w:szCs w:val="16"/>
              </w:rPr>
              <w:t>Preço máximo total</w:t>
            </w:r>
          </w:p>
        </w:tc>
      </w:tr>
      <w:tr w:rsidR="006D3E3E" w:rsidRPr="00097DEE" w14:paraId="3104AED6" w14:textId="77777777" w:rsidTr="00B00F72">
        <w:trPr>
          <w:jc w:val="center"/>
        </w:trPr>
        <w:tc>
          <w:tcPr>
            <w:tcW w:w="559" w:type="dxa"/>
            <w:tcBorders>
              <w:top w:val="single" w:sz="6" w:space="0" w:color="000000"/>
              <w:left w:val="single" w:sz="6" w:space="0" w:color="000000"/>
              <w:bottom w:val="single" w:sz="6" w:space="0" w:color="000000"/>
              <w:right w:val="single" w:sz="6" w:space="0" w:color="000000"/>
            </w:tcBorders>
            <w:shd w:val="clear" w:color="auto" w:fill="auto"/>
          </w:tcPr>
          <w:p w14:paraId="42DE35AC" w14:textId="77777777" w:rsidR="006D3E3E" w:rsidRPr="00097DEE" w:rsidRDefault="006D3E3E" w:rsidP="00B00F72">
            <w:pPr>
              <w:pStyle w:val="ParagraphStyle"/>
              <w:rPr>
                <w:sz w:val="16"/>
                <w:szCs w:val="16"/>
              </w:rPr>
            </w:pPr>
            <w:r w:rsidRPr="00097DEE">
              <w:rPr>
                <w:sz w:val="16"/>
                <w:szCs w:val="16"/>
              </w:rPr>
              <w:t>1</w:t>
            </w:r>
          </w:p>
        </w:tc>
        <w:tc>
          <w:tcPr>
            <w:tcW w:w="993" w:type="dxa"/>
            <w:tcBorders>
              <w:top w:val="single" w:sz="6" w:space="0" w:color="000000"/>
              <w:left w:val="single" w:sz="6" w:space="0" w:color="000000"/>
              <w:bottom w:val="single" w:sz="6" w:space="0" w:color="000000"/>
              <w:right w:val="single" w:sz="6" w:space="0" w:color="000000"/>
            </w:tcBorders>
            <w:shd w:val="clear" w:color="auto" w:fill="auto"/>
          </w:tcPr>
          <w:p w14:paraId="61BDEA77" w14:textId="77777777" w:rsidR="006D3E3E" w:rsidRPr="00097DEE" w:rsidRDefault="006D3E3E" w:rsidP="00B00F72">
            <w:pPr>
              <w:pStyle w:val="ParagraphStyle"/>
              <w:rPr>
                <w:sz w:val="16"/>
                <w:szCs w:val="16"/>
              </w:rPr>
            </w:pPr>
            <w:r w:rsidRPr="00097DEE">
              <w:rPr>
                <w:sz w:val="16"/>
                <w:szCs w:val="16"/>
              </w:rPr>
              <w:t>37770</w:t>
            </w:r>
          </w:p>
        </w:tc>
        <w:tc>
          <w:tcPr>
            <w:tcW w:w="3969" w:type="dxa"/>
            <w:tcBorders>
              <w:top w:val="single" w:sz="6" w:space="0" w:color="000000"/>
              <w:left w:val="single" w:sz="6" w:space="0" w:color="000000"/>
              <w:bottom w:val="single" w:sz="6" w:space="0" w:color="000000"/>
              <w:right w:val="single" w:sz="6" w:space="0" w:color="000000"/>
            </w:tcBorders>
            <w:shd w:val="clear" w:color="auto" w:fill="auto"/>
          </w:tcPr>
          <w:p w14:paraId="4DD8AF0C" w14:textId="77777777" w:rsidR="006D3E3E" w:rsidRPr="00097DEE" w:rsidRDefault="006D3E3E" w:rsidP="00B00F72">
            <w:pPr>
              <w:pStyle w:val="ParagraphStyle"/>
              <w:jc w:val="both"/>
              <w:rPr>
                <w:sz w:val="16"/>
                <w:szCs w:val="16"/>
              </w:rPr>
            </w:pPr>
            <w:r w:rsidRPr="00097DEE">
              <w:rPr>
                <w:sz w:val="16"/>
                <w:szCs w:val="16"/>
              </w:rPr>
              <w:t xml:space="preserve">Nutrição oral em pó para crianças com dificuldades alimentares Nutrição oral em pó para crianças com dificuldades alimentares 400g nutrição oral em pó, nutricionalmente completa e balanceada com carboidratos e lipídeos de fácil digestão e absorção, para crianças com dificuldades alimentares. composta por óleos vegetais de alto teor oleicos e proteínas de alto valor biológico de boa digestibilidade. densidade calórica 1.0 kcal/ml. isento de glúten. embalagem em pó, com no mínimo 400g. </w:t>
            </w:r>
          </w:p>
          <w:p w14:paraId="0CC034B5" w14:textId="77777777" w:rsidR="006D3E3E" w:rsidRPr="00097DEE" w:rsidRDefault="006D3E3E" w:rsidP="00B00F72">
            <w:pPr>
              <w:pStyle w:val="ParagraphStyle"/>
              <w:jc w:val="both"/>
              <w:rPr>
                <w:sz w:val="16"/>
                <w:szCs w:val="16"/>
              </w:rPr>
            </w:pPr>
            <w:r w:rsidRPr="00097DEE">
              <w:rPr>
                <w:sz w:val="16"/>
                <w:szCs w:val="16"/>
              </w:rPr>
              <w:t xml:space="preserve">REFERÊNCIA: PEDIASURE JUDICIAL-NÀO PODE </w:t>
            </w:r>
            <w:r w:rsidRPr="00097DEE">
              <w:rPr>
                <w:sz w:val="16"/>
                <w:szCs w:val="16"/>
              </w:rPr>
              <w:lastRenderedPageBreak/>
              <w:t xml:space="preserve">SER SIMILAR  </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44B2B2F5" w14:textId="77777777" w:rsidR="006D3E3E" w:rsidRPr="00097DEE" w:rsidRDefault="006D3E3E" w:rsidP="00B00F72">
            <w:pPr>
              <w:pStyle w:val="ParagraphStyle"/>
              <w:rPr>
                <w:sz w:val="16"/>
                <w:szCs w:val="16"/>
              </w:rPr>
            </w:pPr>
            <w:r w:rsidRPr="00097DEE">
              <w:rPr>
                <w:sz w:val="16"/>
                <w:szCs w:val="16"/>
              </w:rPr>
              <w:lastRenderedPageBreak/>
              <w:t>312,00</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16884B7B" w14:textId="77777777" w:rsidR="006D3E3E" w:rsidRPr="00097DEE" w:rsidRDefault="006D3E3E" w:rsidP="00B00F72">
            <w:pPr>
              <w:pStyle w:val="ParagraphStyle"/>
              <w:rPr>
                <w:sz w:val="16"/>
                <w:szCs w:val="16"/>
              </w:rPr>
            </w:pPr>
            <w:r w:rsidRPr="00097DEE">
              <w:rPr>
                <w:sz w:val="16"/>
                <w:szCs w:val="16"/>
              </w:rPr>
              <w:t>UND</w:t>
            </w:r>
          </w:p>
        </w:tc>
        <w:tc>
          <w:tcPr>
            <w:tcW w:w="1417" w:type="dxa"/>
            <w:tcBorders>
              <w:top w:val="single" w:sz="6" w:space="0" w:color="000000"/>
              <w:left w:val="single" w:sz="6" w:space="0" w:color="000000"/>
              <w:bottom w:val="single" w:sz="6" w:space="0" w:color="000000"/>
              <w:right w:val="single" w:sz="6" w:space="0" w:color="000000"/>
            </w:tcBorders>
            <w:shd w:val="clear" w:color="auto" w:fill="auto"/>
          </w:tcPr>
          <w:p w14:paraId="05C4656F" w14:textId="77777777" w:rsidR="006D3E3E" w:rsidRPr="00097DEE" w:rsidRDefault="006D3E3E" w:rsidP="00B00F72">
            <w:pPr>
              <w:pStyle w:val="ParagraphStyle"/>
              <w:rPr>
                <w:sz w:val="16"/>
                <w:szCs w:val="16"/>
              </w:rPr>
            </w:pPr>
            <w:r w:rsidRPr="00097DEE">
              <w:rPr>
                <w:sz w:val="16"/>
                <w:szCs w:val="16"/>
              </w:rPr>
              <w:t>93,94</w:t>
            </w:r>
          </w:p>
        </w:tc>
        <w:tc>
          <w:tcPr>
            <w:tcW w:w="1402" w:type="dxa"/>
            <w:tcBorders>
              <w:top w:val="single" w:sz="6" w:space="0" w:color="000000"/>
              <w:left w:val="single" w:sz="6" w:space="0" w:color="000000"/>
              <w:bottom w:val="single" w:sz="6" w:space="0" w:color="000000"/>
              <w:right w:val="single" w:sz="6" w:space="0" w:color="000000"/>
            </w:tcBorders>
            <w:shd w:val="clear" w:color="auto" w:fill="auto"/>
          </w:tcPr>
          <w:p w14:paraId="5A740C32" w14:textId="77777777" w:rsidR="006D3E3E" w:rsidRPr="00097DEE" w:rsidRDefault="006D3E3E" w:rsidP="00B00F72">
            <w:pPr>
              <w:pStyle w:val="ParagraphStyle"/>
              <w:rPr>
                <w:sz w:val="16"/>
                <w:szCs w:val="16"/>
              </w:rPr>
            </w:pPr>
            <w:r w:rsidRPr="00097DEE">
              <w:rPr>
                <w:sz w:val="16"/>
                <w:szCs w:val="16"/>
              </w:rPr>
              <w:t>29.309,28</w:t>
            </w:r>
          </w:p>
        </w:tc>
      </w:tr>
      <w:tr w:rsidR="006D3E3E" w:rsidRPr="00097DEE" w14:paraId="49054D89" w14:textId="77777777" w:rsidTr="00B00F72">
        <w:trPr>
          <w:jc w:val="center"/>
        </w:trPr>
        <w:tc>
          <w:tcPr>
            <w:tcW w:w="9064" w:type="dxa"/>
            <w:gridSpan w:val="6"/>
            <w:tcBorders>
              <w:top w:val="single" w:sz="6" w:space="0" w:color="000000"/>
              <w:left w:val="single" w:sz="6" w:space="0" w:color="000000"/>
              <w:bottom w:val="single" w:sz="6" w:space="0" w:color="000000"/>
              <w:right w:val="single" w:sz="6" w:space="0" w:color="000000"/>
            </w:tcBorders>
            <w:shd w:val="clear" w:color="auto" w:fill="auto"/>
          </w:tcPr>
          <w:p w14:paraId="1BB404F6" w14:textId="77777777" w:rsidR="006D3E3E" w:rsidRPr="00097DEE" w:rsidRDefault="006D3E3E" w:rsidP="00B00F72">
            <w:pPr>
              <w:pStyle w:val="ParagraphStyle"/>
              <w:rPr>
                <w:sz w:val="16"/>
                <w:szCs w:val="16"/>
              </w:rPr>
            </w:pPr>
          </w:p>
          <w:p w14:paraId="642F1434" w14:textId="77777777" w:rsidR="006D3E3E" w:rsidRPr="00097DEE" w:rsidRDefault="006D3E3E" w:rsidP="00B00F72">
            <w:pPr>
              <w:pStyle w:val="ParagraphStyle"/>
              <w:rPr>
                <w:sz w:val="16"/>
                <w:szCs w:val="16"/>
              </w:rPr>
            </w:pPr>
            <w:r w:rsidRPr="00097DEE">
              <w:rPr>
                <w:sz w:val="16"/>
                <w:szCs w:val="16"/>
              </w:rPr>
              <w:t>TOTAL</w:t>
            </w:r>
          </w:p>
        </w:tc>
        <w:tc>
          <w:tcPr>
            <w:tcW w:w="1402" w:type="dxa"/>
            <w:tcBorders>
              <w:top w:val="single" w:sz="6" w:space="0" w:color="000000"/>
              <w:left w:val="single" w:sz="6" w:space="0" w:color="000000"/>
              <w:bottom w:val="single" w:sz="6" w:space="0" w:color="000000"/>
              <w:right w:val="single" w:sz="6" w:space="0" w:color="000000"/>
            </w:tcBorders>
            <w:shd w:val="clear" w:color="auto" w:fill="auto"/>
          </w:tcPr>
          <w:p w14:paraId="7D26E9A0" w14:textId="77777777" w:rsidR="006D3E3E" w:rsidRPr="00097DEE" w:rsidRDefault="006D3E3E" w:rsidP="00B00F72">
            <w:pPr>
              <w:pStyle w:val="ParagraphStyle"/>
              <w:rPr>
                <w:sz w:val="16"/>
                <w:szCs w:val="16"/>
              </w:rPr>
            </w:pPr>
          </w:p>
          <w:p w14:paraId="58DD9E0D" w14:textId="77777777" w:rsidR="006D3E3E" w:rsidRPr="00097DEE" w:rsidRDefault="006D3E3E" w:rsidP="00B00F72">
            <w:pPr>
              <w:pStyle w:val="ParagraphStyle"/>
              <w:rPr>
                <w:sz w:val="16"/>
                <w:szCs w:val="16"/>
              </w:rPr>
            </w:pPr>
            <w:r w:rsidRPr="00097DEE">
              <w:rPr>
                <w:sz w:val="16"/>
                <w:szCs w:val="16"/>
              </w:rPr>
              <w:t>29.309,28</w:t>
            </w:r>
          </w:p>
        </w:tc>
      </w:tr>
      <w:tr w:rsidR="006D3E3E" w:rsidRPr="00097DEE" w14:paraId="1DB27894" w14:textId="77777777" w:rsidTr="00B00F72">
        <w:trPr>
          <w:jc w:val="center"/>
        </w:trPr>
        <w:tc>
          <w:tcPr>
            <w:tcW w:w="10466" w:type="dxa"/>
            <w:gridSpan w:val="7"/>
            <w:tcBorders>
              <w:top w:val="single" w:sz="6" w:space="0" w:color="000000"/>
              <w:left w:val="single" w:sz="6" w:space="0" w:color="000000"/>
              <w:bottom w:val="single" w:sz="6" w:space="0" w:color="000000"/>
              <w:right w:val="single" w:sz="6" w:space="0" w:color="000000"/>
            </w:tcBorders>
            <w:shd w:val="clear" w:color="auto" w:fill="auto"/>
          </w:tcPr>
          <w:p w14:paraId="6B7C616D" w14:textId="77777777" w:rsidR="006D3E3E" w:rsidRPr="00097DEE" w:rsidRDefault="006D3E3E" w:rsidP="00B00F72">
            <w:pPr>
              <w:pStyle w:val="ParagraphStyle"/>
              <w:rPr>
                <w:sz w:val="16"/>
                <w:szCs w:val="16"/>
              </w:rPr>
            </w:pPr>
            <w:r w:rsidRPr="00097DEE">
              <w:rPr>
                <w:sz w:val="16"/>
                <w:szCs w:val="16"/>
              </w:rPr>
              <w:t>Lote: 21 - EXCLUSIVO ME E EPP</w:t>
            </w:r>
          </w:p>
        </w:tc>
      </w:tr>
      <w:tr w:rsidR="006D3E3E" w:rsidRPr="00097DEE" w14:paraId="26212F71" w14:textId="77777777" w:rsidTr="00B00F72">
        <w:trPr>
          <w:jc w:val="center"/>
        </w:trPr>
        <w:tc>
          <w:tcPr>
            <w:tcW w:w="559" w:type="dxa"/>
            <w:tcBorders>
              <w:top w:val="single" w:sz="6" w:space="0" w:color="000000"/>
              <w:left w:val="single" w:sz="6" w:space="0" w:color="000000"/>
              <w:bottom w:val="single" w:sz="6" w:space="0" w:color="000000"/>
              <w:right w:val="single" w:sz="6" w:space="0" w:color="000000"/>
            </w:tcBorders>
            <w:shd w:val="clear" w:color="auto" w:fill="auto"/>
          </w:tcPr>
          <w:p w14:paraId="62C8817B" w14:textId="77777777" w:rsidR="006D3E3E" w:rsidRPr="00097DEE" w:rsidRDefault="006D3E3E" w:rsidP="00B00F72">
            <w:pPr>
              <w:pStyle w:val="ParagraphStyle"/>
              <w:rPr>
                <w:sz w:val="16"/>
                <w:szCs w:val="16"/>
              </w:rPr>
            </w:pPr>
            <w:r w:rsidRPr="00097DEE">
              <w:rPr>
                <w:sz w:val="16"/>
                <w:szCs w:val="16"/>
              </w:rPr>
              <w:t>Item</w:t>
            </w:r>
          </w:p>
        </w:tc>
        <w:tc>
          <w:tcPr>
            <w:tcW w:w="993" w:type="dxa"/>
            <w:tcBorders>
              <w:top w:val="single" w:sz="6" w:space="0" w:color="000000"/>
              <w:left w:val="single" w:sz="6" w:space="0" w:color="000000"/>
              <w:bottom w:val="single" w:sz="6" w:space="0" w:color="000000"/>
              <w:right w:val="single" w:sz="6" w:space="0" w:color="000000"/>
            </w:tcBorders>
            <w:shd w:val="clear" w:color="auto" w:fill="auto"/>
          </w:tcPr>
          <w:p w14:paraId="411C42F8" w14:textId="77777777" w:rsidR="006D3E3E" w:rsidRPr="00097DEE" w:rsidRDefault="006D3E3E" w:rsidP="00B00F72">
            <w:pPr>
              <w:pStyle w:val="ParagraphStyle"/>
              <w:rPr>
                <w:sz w:val="16"/>
                <w:szCs w:val="16"/>
              </w:rPr>
            </w:pPr>
            <w:r w:rsidRPr="00097DEE">
              <w:rPr>
                <w:sz w:val="16"/>
                <w:szCs w:val="16"/>
              </w:rPr>
              <w:t>Código do produto</w:t>
            </w:r>
          </w:p>
        </w:tc>
        <w:tc>
          <w:tcPr>
            <w:tcW w:w="3969" w:type="dxa"/>
            <w:tcBorders>
              <w:top w:val="single" w:sz="6" w:space="0" w:color="000000"/>
              <w:left w:val="single" w:sz="6" w:space="0" w:color="000000"/>
              <w:bottom w:val="single" w:sz="6" w:space="0" w:color="000000"/>
              <w:right w:val="single" w:sz="6" w:space="0" w:color="000000"/>
            </w:tcBorders>
            <w:shd w:val="clear" w:color="auto" w:fill="auto"/>
          </w:tcPr>
          <w:p w14:paraId="74420486" w14:textId="77777777" w:rsidR="006D3E3E" w:rsidRPr="00097DEE" w:rsidRDefault="006D3E3E" w:rsidP="00B00F72">
            <w:pPr>
              <w:pStyle w:val="ParagraphStyle"/>
              <w:rPr>
                <w:sz w:val="16"/>
                <w:szCs w:val="16"/>
              </w:rPr>
            </w:pPr>
            <w:r w:rsidRPr="00097DEE">
              <w:rPr>
                <w:sz w:val="16"/>
                <w:szCs w:val="16"/>
              </w:rPr>
              <w:t>Nome do produto</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23B4801E" w14:textId="77777777" w:rsidR="006D3E3E" w:rsidRPr="00097DEE" w:rsidRDefault="006D3E3E" w:rsidP="00B00F72">
            <w:pPr>
              <w:pStyle w:val="ParagraphStyle"/>
              <w:rPr>
                <w:sz w:val="16"/>
                <w:szCs w:val="16"/>
              </w:rPr>
            </w:pPr>
            <w:r w:rsidRPr="00097DEE">
              <w:rPr>
                <w:sz w:val="16"/>
                <w:szCs w:val="16"/>
              </w:rPr>
              <w:t>Quantidade</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5EA3C70E" w14:textId="77777777" w:rsidR="006D3E3E" w:rsidRPr="00097DEE" w:rsidRDefault="006D3E3E" w:rsidP="00B00F72">
            <w:pPr>
              <w:pStyle w:val="ParagraphStyle"/>
              <w:rPr>
                <w:sz w:val="16"/>
                <w:szCs w:val="16"/>
              </w:rPr>
            </w:pPr>
            <w:r w:rsidRPr="00097DEE">
              <w:rPr>
                <w:sz w:val="16"/>
                <w:szCs w:val="16"/>
              </w:rPr>
              <w:t>Unidade</w:t>
            </w:r>
          </w:p>
        </w:tc>
        <w:tc>
          <w:tcPr>
            <w:tcW w:w="1417" w:type="dxa"/>
            <w:tcBorders>
              <w:top w:val="single" w:sz="6" w:space="0" w:color="000000"/>
              <w:left w:val="single" w:sz="6" w:space="0" w:color="000000"/>
              <w:bottom w:val="single" w:sz="6" w:space="0" w:color="000000"/>
              <w:right w:val="single" w:sz="6" w:space="0" w:color="000000"/>
            </w:tcBorders>
            <w:shd w:val="clear" w:color="auto" w:fill="auto"/>
          </w:tcPr>
          <w:p w14:paraId="4C183ADA" w14:textId="77777777" w:rsidR="006D3E3E" w:rsidRPr="00097DEE" w:rsidRDefault="006D3E3E" w:rsidP="00B00F72">
            <w:pPr>
              <w:pStyle w:val="ParagraphStyle"/>
              <w:rPr>
                <w:sz w:val="16"/>
                <w:szCs w:val="16"/>
              </w:rPr>
            </w:pPr>
            <w:r w:rsidRPr="00097DEE">
              <w:rPr>
                <w:sz w:val="16"/>
                <w:szCs w:val="16"/>
              </w:rPr>
              <w:t>Preço máximo</w:t>
            </w:r>
          </w:p>
        </w:tc>
        <w:tc>
          <w:tcPr>
            <w:tcW w:w="1402" w:type="dxa"/>
            <w:tcBorders>
              <w:top w:val="single" w:sz="6" w:space="0" w:color="000000"/>
              <w:left w:val="single" w:sz="6" w:space="0" w:color="000000"/>
              <w:bottom w:val="single" w:sz="6" w:space="0" w:color="000000"/>
              <w:right w:val="single" w:sz="6" w:space="0" w:color="000000"/>
            </w:tcBorders>
            <w:shd w:val="clear" w:color="auto" w:fill="auto"/>
          </w:tcPr>
          <w:p w14:paraId="5896A412" w14:textId="77777777" w:rsidR="006D3E3E" w:rsidRPr="00097DEE" w:rsidRDefault="006D3E3E" w:rsidP="00B00F72">
            <w:pPr>
              <w:pStyle w:val="ParagraphStyle"/>
              <w:rPr>
                <w:sz w:val="16"/>
                <w:szCs w:val="16"/>
              </w:rPr>
            </w:pPr>
            <w:r w:rsidRPr="00097DEE">
              <w:rPr>
                <w:sz w:val="16"/>
                <w:szCs w:val="16"/>
              </w:rPr>
              <w:t>Preço máximo total</w:t>
            </w:r>
          </w:p>
        </w:tc>
      </w:tr>
      <w:tr w:rsidR="006D3E3E" w:rsidRPr="00097DEE" w14:paraId="50772856" w14:textId="77777777" w:rsidTr="00B00F72">
        <w:trPr>
          <w:jc w:val="center"/>
        </w:trPr>
        <w:tc>
          <w:tcPr>
            <w:tcW w:w="559" w:type="dxa"/>
            <w:tcBorders>
              <w:top w:val="single" w:sz="6" w:space="0" w:color="000000"/>
              <w:left w:val="single" w:sz="6" w:space="0" w:color="000000"/>
              <w:bottom w:val="single" w:sz="6" w:space="0" w:color="000000"/>
              <w:right w:val="single" w:sz="6" w:space="0" w:color="000000"/>
            </w:tcBorders>
            <w:shd w:val="clear" w:color="auto" w:fill="auto"/>
          </w:tcPr>
          <w:p w14:paraId="6225C0EA" w14:textId="77777777" w:rsidR="006D3E3E" w:rsidRPr="00097DEE" w:rsidRDefault="006D3E3E" w:rsidP="00B00F72">
            <w:pPr>
              <w:pStyle w:val="ParagraphStyle"/>
              <w:rPr>
                <w:sz w:val="16"/>
                <w:szCs w:val="16"/>
              </w:rPr>
            </w:pPr>
            <w:r w:rsidRPr="00097DEE">
              <w:rPr>
                <w:sz w:val="16"/>
                <w:szCs w:val="16"/>
              </w:rPr>
              <w:t>1</w:t>
            </w:r>
          </w:p>
        </w:tc>
        <w:tc>
          <w:tcPr>
            <w:tcW w:w="993" w:type="dxa"/>
            <w:tcBorders>
              <w:top w:val="single" w:sz="6" w:space="0" w:color="000000"/>
              <w:left w:val="single" w:sz="6" w:space="0" w:color="000000"/>
              <w:bottom w:val="single" w:sz="6" w:space="0" w:color="000000"/>
              <w:right w:val="single" w:sz="6" w:space="0" w:color="000000"/>
            </w:tcBorders>
            <w:shd w:val="clear" w:color="auto" w:fill="auto"/>
          </w:tcPr>
          <w:p w14:paraId="5D66BA0E" w14:textId="77777777" w:rsidR="006D3E3E" w:rsidRPr="00097DEE" w:rsidRDefault="006D3E3E" w:rsidP="00B00F72">
            <w:pPr>
              <w:pStyle w:val="ParagraphStyle"/>
              <w:rPr>
                <w:sz w:val="16"/>
                <w:szCs w:val="16"/>
              </w:rPr>
            </w:pPr>
            <w:r w:rsidRPr="00097DEE">
              <w:rPr>
                <w:sz w:val="16"/>
                <w:szCs w:val="16"/>
              </w:rPr>
              <w:t>35241</w:t>
            </w:r>
          </w:p>
        </w:tc>
        <w:tc>
          <w:tcPr>
            <w:tcW w:w="3969" w:type="dxa"/>
            <w:tcBorders>
              <w:top w:val="single" w:sz="6" w:space="0" w:color="000000"/>
              <w:left w:val="single" w:sz="6" w:space="0" w:color="000000"/>
              <w:bottom w:val="single" w:sz="6" w:space="0" w:color="000000"/>
              <w:right w:val="single" w:sz="6" w:space="0" w:color="000000"/>
            </w:tcBorders>
            <w:shd w:val="clear" w:color="auto" w:fill="auto"/>
          </w:tcPr>
          <w:p w14:paraId="48FC9E40" w14:textId="77777777" w:rsidR="006D3E3E" w:rsidRPr="00097DEE" w:rsidRDefault="006D3E3E" w:rsidP="00B00F72">
            <w:pPr>
              <w:pStyle w:val="ParagraphStyle"/>
              <w:jc w:val="both"/>
              <w:rPr>
                <w:sz w:val="16"/>
                <w:szCs w:val="16"/>
              </w:rPr>
            </w:pPr>
            <w:r w:rsidRPr="00097DEE">
              <w:rPr>
                <w:sz w:val="16"/>
                <w:szCs w:val="16"/>
              </w:rPr>
              <w:t xml:space="preserve">Alimento (Leite) Prevenção de Alergias para Lactentes    Alimento (Leite) Prev </w:t>
            </w:r>
            <w:proofErr w:type="spellStart"/>
            <w:r w:rsidRPr="00097DEE">
              <w:rPr>
                <w:sz w:val="16"/>
                <w:szCs w:val="16"/>
              </w:rPr>
              <w:t>enção</w:t>
            </w:r>
            <w:proofErr w:type="spellEnd"/>
            <w:r w:rsidRPr="00097DEE">
              <w:rPr>
                <w:sz w:val="16"/>
                <w:szCs w:val="16"/>
              </w:rPr>
              <w:t xml:space="preserve"> de Alergias para Lactentes ALIMENTO, LEITE, INDICADO PARA A PREVENÇÃO DE ALERGIAS PARA LACTENTES COM A HISTÓRIA FAMILIAR DE ALERGIAS. ALIMENTO, LEITE, A SER UTILIZADO PELO LACTENTE ANTES DO QUADRO ALÉRGICO APARECER, LACTENTES COM AUSÊNCIA DE CONTATO PRÉVIO COM PROTEÍNA INTACTA.</w:t>
            </w:r>
          </w:p>
          <w:p w14:paraId="1E4FDE0F" w14:textId="77777777" w:rsidR="006D3E3E" w:rsidRPr="00097DEE" w:rsidRDefault="006D3E3E" w:rsidP="00B00F72">
            <w:pPr>
              <w:pStyle w:val="ParagraphStyle"/>
              <w:jc w:val="both"/>
              <w:rPr>
                <w:sz w:val="16"/>
                <w:szCs w:val="16"/>
              </w:rPr>
            </w:pPr>
            <w:r w:rsidRPr="00097DEE">
              <w:rPr>
                <w:sz w:val="16"/>
                <w:szCs w:val="16"/>
              </w:rPr>
              <w:t>DESCRIÇÃO: ALIMENTO FÓRMULA INFANTIL A BASE DE PROTEÍNA DO SORO PARCIALMENTE HIDROLIZADA, COM ADIÇÃO DE PREBIÓTICOS, ÁCIDOS GRAXOS POLIINSATURADOS DE CADEIA LONGA- ÁCIDO DOCOSAHEXAENÓICO E ÁCIDO ARAQUIDÔNICO E NUCLEOTÍDEOS. ISENTO DE SACAROSE, FRUTOSE E GLÚTEN. EMBALAGEM EM PÓ, COM NO MÍNIMO 800G</w:t>
            </w:r>
          </w:p>
          <w:p w14:paraId="7906B2FF" w14:textId="77777777" w:rsidR="006D3E3E" w:rsidRPr="00097DEE" w:rsidRDefault="006D3E3E" w:rsidP="00B00F72">
            <w:pPr>
              <w:pStyle w:val="ParagraphStyle"/>
              <w:rPr>
                <w:sz w:val="16"/>
                <w:szCs w:val="16"/>
              </w:rPr>
            </w:pPr>
            <w:r w:rsidRPr="00097DEE">
              <w:rPr>
                <w:sz w:val="16"/>
                <w:szCs w:val="16"/>
              </w:rPr>
              <w:t>REFERÊNCIA: NAN HÁ/ENFAMIL HÁ/APTAMIL HA</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110DE0C4" w14:textId="77777777" w:rsidR="006D3E3E" w:rsidRPr="00097DEE" w:rsidRDefault="006D3E3E" w:rsidP="00B00F72">
            <w:pPr>
              <w:pStyle w:val="ParagraphStyle"/>
              <w:rPr>
                <w:sz w:val="16"/>
                <w:szCs w:val="16"/>
              </w:rPr>
            </w:pPr>
            <w:r w:rsidRPr="00097DEE">
              <w:rPr>
                <w:sz w:val="16"/>
                <w:szCs w:val="16"/>
              </w:rPr>
              <w:t>100,00</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5C748A0E" w14:textId="77777777" w:rsidR="006D3E3E" w:rsidRPr="00097DEE" w:rsidRDefault="006D3E3E" w:rsidP="00B00F72">
            <w:pPr>
              <w:pStyle w:val="ParagraphStyle"/>
              <w:rPr>
                <w:sz w:val="16"/>
                <w:szCs w:val="16"/>
              </w:rPr>
            </w:pPr>
            <w:r w:rsidRPr="00097DEE">
              <w:rPr>
                <w:sz w:val="16"/>
                <w:szCs w:val="16"/>
              </w:rPr>
              <w:t>LTA</w:t>
            </w:r>
          </w:p>
        </w:tc>
        <w:tc>
          <w:tcPr>
            <w:tcW w:w="1417" w:type="dxa"/>
            <w:tcBorders>
              <w:top w:val="single" w:sz="6" w:space="0" w:color="000000"/>
              <w:left w:val="single" w:sz="6" w:space="0" w:color="000000"/>
              <w:bottom w:val="single" w:sz="6" w:space="0" w:color="000000"/>
              <w:right w:val="single" w:sz="6" w:space="0" w:color="000000"/>
            </w:tcBorders>
            <w:shd w:val="clear" w:color="auto" w:fill="auto"/>
          </w:tcPr>
          <w:p w14:paraId="7DE12688" w14:textId="77777777" w:rsidR="006D3E3E" w:rsidRPr="00097DEE" w:rsidRDefault="006D3E3E" w:rsidP="00B00F72">
            <w:pPr>
              <w:pStyle w:val="ParagraphStyle"/>
              <w:rPr>
                <w:sz w:val="16"/>
                <w:szCs w:val="16"/>
              </w:rPr>
            </w:pPr>
            <w:r w:rsidRPr="00097DEE">
              <w:rPr>
                <w:sz w:val="16"/>
                <w:szCs w:val="16"/>
              </w:rPr>
              <w:t>179,90</w:t>
            </w:r>
          </w:p>
        </w:tc>
        <w:tc>
          <w:tcPr>
            <w:tcW w:w="1402" w:type="dxa"/>
            <w:tcBorders>
              <w:top w:val="single" w:sz="6" w:space="0" w:color="000000"/>
              <w:left w:val="single" w:sz="6" w:space="0" w:color="000000"/>
              <w:bottom w:val="single" w:sz="6" w:space="0" w:color="000000"/>
              <w:right w:val="single" w:sz="6" w:space="0" w:color="000000"/>
            </w:tcBorders>
            <w:shd w:val="clear" w:color="auto" w:fill="auto"/>
          </w:tcPr>
          <w:p w14:paraId="41901B61" w14:textId="77777777" w:rsidR="006D3E3E" w:rsidRPr="00097DEE" w:rsidRDefault="006D3E3E" w:rsidP="00B00F72">
            <w:pPr>
              <w:pStyle w:val="ParagraphStyle"/>
              <w:rPr>
                <w:sz w:val="16"/>
                <w:szCs w:val="16"/>
              </w:rPr>
            </w:pPr>
            <w:r w:rsidRPr="00097DEE">
              <w:rPr>
                <w:sz w:val="16"/>
                <w:szCs w:val="16"/>
              </w:rPr>
              <w:t>17.990,00</w:t>
            </w:r>
          </w:p>
        </w:tc>
      </w:tr>
      <w:tr w:rsidR="006D3E3E" w:rsidRPr="00097DEE" w14:paraId="3E2607AF" w14:textId="77777777" w:rsidTr="00B00F72">
        <w:trPr>
          <w:jc w:val="center"/>
        </w:trPr>
        <w:tc>
          <w:tcPr>
            <w:tcW w:w="9064" w:type="dxa"/>
            <w:gridSpan w:val="6"/>
            <w:tcBorders>
              <w:top w:val="single" w:sz="6" w:space="0" w:color="000000"/>
              <w:left w:val="single" w:sz="6" w:space="0" w:color="000000"/>
              <w:bottom w:val="single" w:sz="6" w:space="0" w:color="000000"/>
              <w:right w:val="single" w:sz="6" w:space="0" w:color="000000"/>
            </w:tcBorders>
            <w:shd w:val="clear" w:color="auto" w:fill="auto"/>
          </w:tcPr>
          <w:p w14:paraId="06534BC1" w14:textId="77777777" w:rsidR="006D3E3E" w:rsidRPr="00097DEE" w:rsidRDefault="006D3E3E" w:rsidP="00B00F72">
            <w:pPr>
              <w:pStyle w:val="ParagraphStyle"/>
              <w:rPr>
                <w:sz w:val="16"/>
                <w:szCs w:val="16"/>
              </w:rPr>
            </w:pPr>
          </w:p>
          <w:p w14:paraId="448DDCCA" w14:textId="77777777" w:rsidR="006D3E3E" w:rsidRPr="00097DEE" w:rsidRDefault="006D3E3E" w:rsidP="00B00F72">
            <w:pPr>
              <w:pStyle w:val="ParagraphStyle"/>
              <w:rPr>
                <w:sz w:val="16"/>
                <w:szCs w:val="16"/>
              </w:rPr>
            </w:pPr>
            <w:r w:rsidRPr="00097DEE">
              <w:rPr>
                <w:sz w:val="16"/>
                <w:szCs w:val="16"/>
              </w:rPr>
              <w:t>TOTAL</w:t>
            </w:r>
          </w:p>
        </w:tc>
        <w:tc>
          <w:tcPr>
            <w:tcW w:w="1402" w:type="dxa"/>
            <w:tcBorders>
              <w:top w:val="single" w:sz="6" w:space="0" w:color="000000"/>
              <w:left w:val="single" w:sz="6" w:space="0" w:color="000000"/>
              <w:bottom w:val="single" w:sz="6" w:space="0" w:color="000000"/>
              <w:right w:val="single" w:sz="6" w:space="0" w:color="000000"/>
            </w:tcBorders>
            <w:shd w:val="clear" w:color="auto" w:fill="auto"/>
          </w:tcPr>
          <w:p w14:paraId="115C1BA2" w14:textId="77777777" w:rsidR="006D3E3E" w:rsidRPr="00097DEE" w:rsidRDefault="006D3E3E" w:rsidP="00B00F72">
            <w:pPr>
              <w:pStyle w:val="ParagraphStyle"/>
              <w:rPr>
                <w:sz w:val="16"/>
                <w:szCs w:val="16"/>
              </w:rPr>
            </w:pPr>
          </w:p>
          <w:p w14:paraId="159CDF0F" w14:textId="77777777" w:rsidR="006D3E3E" w:rsidRPr="00097DEE" w:rsidRDefault="006D3E3E" w:rsidP="00B00F72">
            <w:pPr>
              <w:pStyle w:val="ParagraphStyle"/>
              <w:rPr>
                <w:sz w:val="16"/>
                <w:szCs w:val="16"/>
              </w:rPr>
            </w:pPr>
            <w:r w:rsidRPr="00097DEE">
              <w:rPr>
                <w:sz w:val="16"/>
                <w:szCs w:val="16"/>
              </w:rPr>
              <w:t>17.990,00</w:t>
            </w:r>
          </w:p>
        </w:tc>
      </w:tr>
      <w:tr w:rsidR="006D3E3E" w:rsidRPr="00097DEE" w14:paraId="5C35A50B" w14:textId="77777777" w:rsidTr="00B00F72">
        <w:trPr>
          <w:jc w:val="center"/>
        </w:trPr>
        <w:tc>
          <w:tcPr>
            <w:tcW w:w="10466" w:type="dxa"/>
            <w:gridSpan w:val="7"/>
            <w:tcBorders>
              <w:top w:val="single" w:sz="6" w:space="0" w:color="000000"/>
              <w:left w:val="single" w:sz="6" w:space="0" w:color="000000"/>
              <w:bottom w:val="single" w:sz="6" w:space="0" w:color="000000"/>
              <w:right w:val="single" w:sz="6" w:space="0" w:color="000000"/>
            </w:tcBorders>
            <w:shd w:val="clear" w:color="auto" w:fill="auto"/>
          </w:tcPr>
          <w:p w14:paraId="5401981E" w14:textId="77777777" w:rsidR="006D3E3E" w:rsidRPr="00097DEE" w:rsidRDefault="006D3E3E" w:rsidP="00B00F72">
            <w:pPr>
              <w:pStyle w:val="ParagraphStyle"/>
              <w:rPr>
                <w:sz w:val="16"/>
                <w:szCs w:val="16"/>
              </w:rPr>
            </w:pPr>
            <w:r w:rsidRPr="00097DEE">
              <w:rPr>
                <w:sz w:val="16"/>
                <w:szCs w:val="16"/>
              </w:rPr>
              <w:t>Lote: 22 - EXCLUSIVO ME E EPP</w:t>
            </w:r>
          </w:p>
        </w:tc>
      </w:tr>
      <w:tr w:rsidR="006D3E3E" w:rsidRPr="00097DEE" w14:paraId="1CE68680" w14:textId="77777777" w:rsidTr="00B00F72">
        <w:trPr>
          <w:jc w:val="center"/>
        </w:trPr>
        <w:tc>
          <w:tcPr>
            <w:tcW w:w="559" w:type="dxa"/>
            <w:tcBorders>
              <w:top w:val="single" w:sz="6" w:space="0" w:color="000000"/>
              <w:left w:val="single" w:sz="6" w:space="0" w:color="000000"/>
              <w:bottom w:val="single" w:sz="6" w:space="0" w:color="000000"/>
              <w:right w:val="single" w:sz="6" w:space="0" w:color="000000"/>
            </w:tcBorders>
            <w:shd w:val="clear" w:color="auto" w:fill="auto"/>
          </w:tcPr>
          <w:p w14:paraId="1109714A" w14:textId="77777777" w:rsidR="006D3E3E" w:rsidRPr="00097DEE" w:rsidRDefault="006D3E3E" w:rsidP="00B00F72">
            <w:pPr>
              <w:pStyle w:val="ParagraphStyle"/>
              <w:rPr>
                <w:sz w:val="16"/>
                <w:szCs w:val="16"/>
              </w:rPr>
            </w:pPr>
            <w:r w:rsidRPr="00097DEE">
              <w:rPr>
                <w:sz w:val="16"/>
                <w:szCs w:val="16"/>
              </w:rPr>
              <w:t>Item</w:t>
            </w:r>
          </w:p>
        </w:tc>
        <w:tc>
          <w:tcPr>
            <w:tcW w:w="993" w:type="dxa"/>
            <w:tcBorders>
              <w:top w:val="single" w:sz="6" w:space="0" w:color="000000"/>
              <w:left w:val="single" w:sz="6" w:space="0" w:color="000000"/>
              <w:bottom w:val="single" w:sz="6" w:space="0" w:color="000000"/>
              <w:right w:val="single" w:sz="6" w:space="0" w:color="000000"/>
            </w:tcBorders>
            <w:shd w:val="clear" w:color="auto" w:fill="auto"/>
          </w:tcPr>
          <w:p w14:paraId="324BD2A4" w14:textId="77777777" w:rsidR="006D3E3E" w:rsidRPr="00097DEE" w:rsidRDefault="006D3E3E" w:rsidP="00B00F72">
            <w:pPr>
              <w:pStyle w:val="ParagraphStyle"/>
              <w:rPr>
                <w:sz w:val="16"/>
                <w:szCs w:val="16"/>
              </w:rPr>
            </w:pPr>
            <w:r w:rsidRPr="00097DEE">
              <w:rPr>
                <w:sz w:val="16"/>
                <w:szCs w:val="16"/>
              </w:rPr>
              <w:t>Código do produto</w:t>
            </w:r>
          </w:p>
        </w:tc>
        <w:tc>
          <w:tcPr>
            <w:tcW w:w="3969" w:type="dxa"/>
            <w:tcBorders>
              <w:top w:val="single" w:sz="6" w:space="0" w:color="000000"/>
              <w:left w:val="single" w:sz="6" w:space="0" w:color="000000"/>
              <w:bottom w:val="single" w:sz="6" w:space="0" w:color="000000"/>
              <w:right w:val="single" w:sz="6" w:space="0" w:color="000000"/>
            </w:tcBorders>
            <w:shd w:val="clear" w:color="auto" w:fill="auto"/>
          </w:tcPr>
          <w:p w14:paraId="21DC9E3E" w14:textId="77777777" w:rsidR="006D3E3E" w:rsidRPr="00097DEE" w:rsidRDefault="006D3E3E" w:rsidP="00B00F72">
            <w:pPr>
              <w:pStyle w:val="ParagraphStyle"/>
              <w:rPr>
                <w:sz w:val="16"/>
                <w:szCs w:val="16"/>
              </w:rPr>
            </w:pPr>
            <w:r w:rsidRPr="00097DEE">
              <w:rPr>
                <w:sz w:val="16"/>
                <w:szCs w:val="16"/>
              </w:rPr>
              <w:t>Nome do produto</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27AF8100" w14:textId="77777777" w:rsidR="006D3E3E" w:rsidRPr="00097DEE" w:rsidRDefault="006D3E3E" w:rsidP="00B00F72">
            <w:pPr>
              <w:pStyle w:val="ParagraphStyle"/>
              <w:rPr>
                <w:sz w:val="16"/>
                <w:szCs w:val="16"/>
              </w:rPr>
            </w:pPr>
            <w:r w:rsidRPr="00097DEE">
              <w:rPr>
                <w:sz w:val="16"/>
                <w:szCs w:val="16"/>
              </w:rPr>
              <w:t>Quantidade</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12F493A0" w14:textId="77777777" w:rsidR="006D3E3E" w:rsidRPr="00097DEE" w:rsidRDefault="006D3E3E" w:rsidP="00B00F72">
            <w:pPr>
              <w:pStyle w:val="ParagraphStyle"/>
              <w:rPr>
                <w:sz w:val="16"/>
                <w:szCs w:val="16"/>
              </w:rPr>
            </w:pPr>
            <w:r w:rsidRPr="00097DEE">
              <w:rPr>
                <w:sz w:val="16"/>
                <w:szCs w:val="16"/>
              </w:rPr>
              <w:t>Unidade</w:t>
            </w:r>
          </w:p>
        </w:tc>
        <w:tc>
          <w:tcPr>
            <w:tcW w:w="1417" w:type="dxa"/>
            <w:tcBorders>
              <w:top w:val="single" w:sz="6" w:space="0" w:color="000000"/>
              <w:left w:val="single" w:sz="6" w:space="0" w:color="000000"/>
              <w:bottom w:val="single" w:sz="6" w:space="0" w:color="000000"/>
              <w:right w:val="single" w:sz="6" w:space="0" w:color="000000"/>
            </w:tcBorders>
            <w:shd w:val="clear" w:color="auto" w:fill="auto"/>
          </w:tcPr>
          <w:p w14:paraId="4BD0248F" w14:textId="77777777" w:rsidR="006D3E3E" w:rsidRPr="00097DEE" w:rsidRDefault="006D3E3E" w:rsidP="00B00F72">
            <w:pPr>
              <w:pStyle w:val="ParagraphStyle"/>
              <w:rPr>
                <w:sz w:val="16"/>
                <w:szCs w:val="16"/>
              </w:rPr>
            </w:pPr>
            <w:r w:rsidRPr="00097DEE">
              <w:rPr>
                <w:sz w:val="16"/>
                <w:szCs w:val="16"/>
              </w:rPr>
              <w:t>Preço máximo</w:t>
            </w:r>
          </w:p>
        </w:tc>
        <w:tc>
          <w:tcPr>
            <w:tcW w:w="1402" w:type="dxa"/>
            <w:tcBorders>
              <w:top w:val="single" w:sz="6" w:space="0" w:color="000000"/>
              <w:left w:val="single" w:sz="6" w:space="0" w:color="000000"/>
              <w:bottom w:val="single" w:sz="6" w:space="0" w:color="000000"/>
              <w:right w:val="single" w:sz="6" w:space="0" w:color="000000"/>
            </w:tcBorders>
            <w:shd w:val="clear" w:color="auto" w:fill="auto"/>
          </w:tcPr>
          <w:p w14:paraId="0B176E13" w14:textId="77777777" w:rsidR="006D3E3E" w:rsidRPr="00097DEE" w:rsidRDefault="006D3E3E" w:rsidP="00B00F72">
            <w:pPr>
              <w:pStyle w:val="ParagraphStyle"/>
              <w:rPr>
                <w:sz w:val="16"/>
                <w:szCs w:val="16"/>
              </w:rPr>
            </w:pPr>
            <w:r w:rsidRPr="00097DEE">
              <w:rPr>
                <w:sz w:val="16"/>
                <w:szCs w:val="16"/>
              </w:rPr>
              <w:t>Preço máximo total</w:t>
            </w:r>
          </w:p>
        </w:tc>
      </w:tr>
      <w:tr w:rsidR="006D3E3E" w:rsidRPr="00097DEE" w14:paraId="5B85D463" w14:textId="77777777" w:rsidTr="00B00F72">
        <w:trPr>
          <w:jc w:val="center"/>
        </w:trPr>
        <w:tc>
          <w:tcPr>
            <w:tcW w:w="559" w:type="dxa"/>
            <w:tcBorders>
              <w:top w:val="single" w:sz="6" w:space="0" w:color="000000"/>
              <w:left w:val="single" w:sz="6" w:space="0" w:color="000000"/>
              <w:bottom w:val="single" w:sz="6" w:space="0" w:color="000000"/>
              <w:right w:val="single" w:sz="6" w:space="0" w:color="000000"/>
            </w:tcBorders>
            <w:shd w:val="clear" w:color="auto" w:fill="auto"/>
          </w:tcPr>
          <w:p w14:paraId="52C2ADCC" w14:textId="77777777" w:rsidR="006D3E3E" w:rsidRPr="00097DEE" w:rsidRDefault="006D3E3E" w:rsidP="00B00F72">
            <w:pPr>
              <w:pStyle w:val="ParagraphStyle"/>
              <w:rPr>
                <w:sz w:val="16"/>
                <w:szCs w:val="16"/>
              </w:rPr>
            </w:pPr>
            <w:r w:rsidRPr="00097DEE">
              <w:rPr>
                <w:sz w:val="16"/>
                <w:szCs w:val="16"/>
              </w:rPr>
              <w:t>1</w:t>
            </w:r>
          </w:p>
        </w:tc>
        <w:tc>
          <w:tcPr>
            <w:tcW w:w="993" w:type="dxa"/>
            <w:tcBorders>
              <w:top w:val="single" w:sz="6" w:space="0" w:color="000000"/>
              <w:left w:val="single" w:sz="6" w:space="0" w:color="000000"/>
              <w:bottom w:val="single" w:sz="6" w:space="0" w:color="000000"/>
              <w:right w:val="single" w:sz="6" w:space="0" w:color="000000"/>
            </w:tcBorders>
            <w:shd w:val="clear" w:color="auto" w:fill="auto"/>
          </w:tcPr>
          <w:p w14:paraId="11924806" w14:textId="77777777" w:rsidR="006D3E3E" w:rsidRPr="00097DEE" w:rsidRDefault="006D3E3E" w:rsidP="00B00F72">
            <w:pPr>
              <w:pStyle w:val="ParagraphStyle"/>
              <w:rPr>
                <w:sz w:val="16"/>
                <w:szCs w:val="16"/>
              </w:rPr>
            </w:pPr>
            <w:r w:rsidRPr="00097DEE">
              <w:rPr>
                <w:sz w:val="16"/>
                <w:szCs w:val="16"/>
              </w:rPr>
              <w:t>36771</w:t>
            </w:r>
          </w:p>
        </w:tc>
        <w:tc>
          <w:tcPr>
            <w:tcW w:w="3969" w:type="dxa"/>
            <w:tcBorders>
              <w:top w:val="single" w:sz="6" w:space="0" w:color="000000"/>
              <w:left w:val="single" w:sz="6" w:space="0" w:color="000000"/>
              <w:bottom w:val="single" w:sz="6" w:space="0" w:color="000000"/>
              <w:right w:val="single" w:sz="6" w:space="0" w:color="000000"/>
            </w:tcBorders>
            <w:shd w:val="clear" w:color="auto" w:fill="auto"/>
          </w:tcPr>
          <w:p w14:paraId="33E1CAA6" w14:textId="77777777" w:rsidR="006D3E3E" w:rsidRPr="00097DEE" w:rsidRDefault="006D3E3E" w:rsidP="00B00F72">
            <w:pPr>
              <w:pStyle w:val="ParagraphStyle"/>
              <w:jc w:val="both"/>
              <w:rPr>
                <w:sz w:val="16"/>
                <w:szCs w:val="16"/>
              </w:rPr>
            </w:pPr>
            <w:r w:rsidRPr="00097DEE">
              <w:rPr>
                <w:sz w:val="16"/>
                <w:szCs w:val="16"/>
              </w:rPr>
              <w:t>ALIMENTO PARA DIETA ENTERAL OU ORAL; NUTRICIONALMENTE COMPLETA ALIMENTO PARA DIETA ENTERAL OU ORAL; NUTRICIONALMENTE COMPLETA; FLEXIBILIDADE DE DILUIÇÃO E DENSIDADE CALÓRICA; NECESSIDADES DE RESTRIÇÃO SEVERA; POLIMÉRICA, NORMOPROTEICA, RICA EM PROTEÍNA DE SOJA (NO MÍNIMO 70%) E O RESTANTE EM CASEINATO, CARBOIDRATO 100% MALTODEXINA, NORMOLIPIDICA; COM VITAMINAS E SAIS MINERAIS, BAIXO TEOR DE SÓDIO, COM NO MÁXIMO 50MG NA/100ML, ISENTA DE LACTOSE E SACAROSE, EM PÓ, EM LATA HERMETICAMENTE FECHADA OU CAIXA DE PAPELÃO APROPRIADO, A APRESENTAÇÃO DO PRODUTO DEVERÁ OBEDECER A NTA 83.</w:t>
            </w:r>
          </w:p>
          <w:p w14:paraId="78280C2E" w14:textId="77777777" w:rsidR="006D3E3E" w:rsidRPr="00097DEE" w:rsidRDefault="006D3E3E" w:rsidP="00B00F72">
            <w:pPr>
              <w:pStyle w:val="ParagraphStyle"/>
              <w:jc w:val="both"/>
              <w:rPr>
                <w:sz w:val="16"/>
                <w:szCs w:val="16"/>
              </w:rPr>
            </w:pPr>
            <w:r w:rsidRPr="00097DEE">
              <w:rPr>
                <w:sz w:val="16"/>
                <w:szCs w:val="16"/>
              </w:rPr>
              <w:t>Referencia: TROPHIC BASIC  Embalagem com 800g.</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336844A9" w14:textId="77777777" w:rsidR="006D3E3E" w:rsidRPr="00097DEE" w:rsidRDefault="006D3E3E" w:rsidP="00B00F72">
            <w:pPr>
              <w:pStyle w:val="ParagraphStyle"/>
              <w:jc w:val="both"/>
              <w:rPr>
                <w:sz w:val="16"/>
                <w:szCs w:val="16"/>
              </w:rPr>
            </w:pPr>
            <w:r w:rsidRPr="00097DEE">
              <w:rPr>
                <w:sz w:val="16"/>
                <w:szCs w:val="16"/>
              </w:rPr>
              <w:t>600,00</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421EDC4A" w14:textId="77777777" w:rsidR="006D3E3E" w:rsidRPr="00097DEE" w:rsidRDefault="006D3E3E" w:rsidP="00B00F72">
            <w:pPr>
              <w:pStyle w:val="ParagraphStyle"/>
              <w:jc w:val="both"/>
              <w:rPr>
                <w:sz w:val="16"/>
                <w:szCs w:val="16"/>
              </w:rPr>
            </w:pPr>
            <w:r w:rsidRPr="00097DEE">
              <w:rPr>
                <w:sz w:val="16"/>
                <w:szCs w:val="16"/>
              </w:rPr>
              <w:t>LAT</w:t>
            </w:r>
          </w:p>
        </w:tc>
        <w:tc>
          <w:tcPr>
            <w:tcW w:w="1417" w:type="dxa"/>
            <w:tcBorders>
              <w:top w:val="single" w:sz="6" w:space="0" w:color="000000"/>
              <w:left w:val="single" w:sz="6" w:space="0" w:color="000000"/>
              <w:bottom w:val="single" w:sz="6" w:space="0" w:color="000000"/>
              <w:right w:val="single" w:sz="6" w:space="0" w:color="000000"/>
            </w:tcBorders>
            <w:shd w:val="clear" w:color="auto" w:fill="auto"/>
          </w:tcPr>
          <w:p w14:paraId="34F5D501" w14:textId="77777777" w:rsidR="006D3E3E" w:rsidRPr="00097DEE" w:rsidRDefault="006D3E3E" w:rsidP="00B00F72">
            <w:pPr>
              <w:pStyle w:val="ParagraphStyle"/>
              <w:jc w:val="both"/>
              <w:rPr>
                <w:sz w:val="16"/>
                <w:szCs w:val="16"/>
              </w:rPr>
            </w:pPr>
            <w:r w:rsidRPr="00097DEE">
              <w:rPr>
                <w:sz w:val="16"/>
                <w:szCs w:val="16"/>
              </w:rPr>
              <w:t>74,63</w:t>
            </w:r>
          </w:p>
        </w:tc>
        <w:tc>
          <w:tcPr>
            <w:tcW w:w="1402" w:type="dxa"/>
            <w:tcBorders>
              <w:top w:val="single" w:sz="6" w:space="0" w:color="000000"/>
              <w:left w:val="single" w:sz="6" w:space="0" w:color="000000"/>
              <w:bottom w:val="single" w:sz="6" w:space="0" w:color="000000"/>
              <w:right w:val="single" w:sz="6" w:space="0" w:color="000000"/>
            </w:tcBorders>
            <w:shd w:val="clear" w:color="auto" w:fill="auto"/>
          </w:tcPr>
          <w:p w14:paraId="55F96433" w14:textId="77777777" w:rsidR="006D3E3E" w:rsidRPr="00097DEE" w:rsidRDefault="006D3E3E" w:rsidP="00B00F72">
            <w:pPr>
              <w:pStyle w:val="ParagraphStyle"/>
              <w:jc w:val="both"/>
              <w:rPr>
                <w:sz w:val="16"/>
                <w:szCs w:val="16"/>
              </w:rPr>
            </w:pPr>
            <w:r w:rsidRPr="00097DEE">
              <w:rPr>
                <w:sz w:val="16"/>
                <w:szCs w:val="16"/>
              </w:rPr>
              <w:t>44.778,00</w:t>
            </w:r>
          </w:p>
        </w:tc>
      </w:tr>
      <w:tr w:rsidR="006D3E3E" w:rsidRPr="00097DEE" w14:paraId="5B69CC80" w14:textId="77777777" w:rsidTr="00B00F72">
        <w:trPr>
          <w:jc w:val="center"/>
        </w:trPr>
        <w:tc>
          <w:tcPr>
            <w:tcW w:w="9064" w:type="dxa"/>
            <w:gridSpan w:val="6"/>
            <w:tcBorders>
              <w:top w:val="single" w:sz="6" w:space="0" w:color="000000"/>
              <w:left w:val="single" w:sz="6" w:space="0" w:color="000000"/>
              <w:bottom w:val="single" w:sz="6" w:space="0" w:color="000000"/>
              <w:right w:val="single" w:sz="6" w:space="0" w:color="000000"/>
            </w:tcBorders>
            <w:shd w:val="clear" w:color="auto" w:fill="auto"/>
          </w:tcPr>
          <w:p w14:paraId="3831CE54" w14:textId="77777777" w:rsidR="006D3E3E" w:rsidRPr="00097DEE" w:rsidRDefault="006D3E3E" w:rsidP="00B00F72">
            <w:pPr>
              <w:pStyle w:val="ParagraphStyle"/>
              <w:rPr>
                <w:sz w:val="16"/>
                <w:szCs w:val="16"/>
              </w:rPr>
            </w:pPr>
          </w:p>
          <w:p w14:paraId="69C549B9" w14:textId="77777777" w:rsidR="006D3E3E" w:rsidRPr="00097DEE" w:rsidRDefault="006D3E3E" w:rsidP="00B00F72">
            <w:pPr>
              <w:pStyle w:val="ParagraphStyle"/>
              <w:rPr>
                <w:sz w:val="16"/>
                <w:szCs w:val="16"/>
              </w:rPr>
            </w:pPr>
            <w:r w:rsidRPr="00097DEE">
              <w:rPr>
                <w:sz w:val="16"/>
                <w:szCs w:val="16"/>
              </w:rPr>
              <w:t>TOTAL</w:t>
            </w:r>
          </w:p>
        </w:tc>
        <w:tc>
          <w:tcPr>
            <w:tcW w:w="1402" w:type="dxa"/>
            <w:tcBorders>
              <w:top w:val="single" w:sz="6" w:space="0" w:color="000000"/>
              <w:left w:val="single" w:sz="6" w:space="0" w:color="000000"/>
              <w:bottom w:val="single" w:sz="6" w:space="0" w:color="000000"/>
              <w:right w:val="single" w:sz="6" w:space="0" w:color="000000"/>
            </w:tcBorders>
            <w:shd w:val="clear" w:color="auto" w:fill="auto"/>
          </w:tcPr>
          <w:p w14:paraId="50AA3CE9" w14:textId="77777777" w:rsidR="006D3E3E" w:rsidRPr="00097DEE" w:rsidRDefault="006D3E3E" w:rsidP="00B00F72">
            <w:pPr>
              <w:pStyle w:val="ParagraphStyle"/>
              <w:rPr>
                <w:sz w:val="16"/>
                <w:szCs w:val="16"/>
              </w:rPr>
            </w:pPr>
          </w:p>
          <w:p w14:paraId="2DEF9668" w14:textId="77777777" w:rsidR="006D3E3E" w:rsidRPr="00097DEE" w:rsidRDefault="006D3E3E" w:rsidP="00B00F72">
            <w:pPr>
              <w:pStyle w:val="ParagraphStyle"/>
              <w:rPr>
                <w:sz w:val="16"/>
                <w:szCs w:val="16"/>
              </w:rPr>
            </w:pPr>
            <w:r w:rsidRPr="00097DEE">
              <w:rPr>
                <w:sz w:val="16"/>
                <w:szCs w:val="16"/>
              </w:rPr>
              <w:t>44.778,00</w:t>
            </w:r>
          </w:p>
        </w:tc>
      </w:tr>
    </w:tbl>
    <w:p w14:paraId="04D73799" w14:textId="77777777" w:rsidR="006D3E3E" w:rsidRDefault="006D3E3E" w:rsidP="006D3E3E">
      <w:pPr>
        <w:pStyle w:val="ParagraphStyle"/>
        <w:ind w:left="570"/>
        <w:jc w:val="both"/>
        <w:rPr>
          <w:color w:val="000000"/>
          <w:sz w:val="20"/>
          <w:szCs w:val="20"/>
        </w:rPr>
      </w:pPr>
    </w:p>
    <w:p w14:paraId="4F7CAE0A" w14:textId="77777777" w:rsidR="006D3E3E" w:rsidRPr="002344FD" w:rsidRDefault="006D3E3E" w:rsidP="006D3E3E">
      <w:pPr>
        <w:pStyle w:val="ParagraphStyle"/>
        <w:ind w:left="284"/>
        <w:jc w:val="both"/>
        <w:rPr>
          <w:sz w:val="20"/>
          <w:szCs w:val="20"/>
        </w:rPr>
      </w:pPr>
      <w:r w:rsidRPr="002344FD">
        <w:rPr>
          <w:b/>
          <w:bCs/>
          <w:sz w:val="20"/>
          <w:szCs w:val="20"/>
        </w:rPr>
        <w:t>3.2. -</w:t>
      </w:r>
      <w:r w:rsidRPr="002344FD">
        <w:rPr>
          <w:sz w:val="20"/>
          <w:szCs w:val="20"/>
        </w:rPr>
        <w:t xml:space="preserve"> Empresas que participaram dos orçamentos:</w:t>
      </w:r>
    </w:p>
    <w:p w14:paraId="7D2D9E14" w14:textId="77777777" w:rsidR="006D3E3E" w:rsidRDefault="006D3E3E" w:rsidP="006D3E3E">
      <w:pPr>
        <w:pStyle w:val="ParagraphStyle"/>
        <w:ind w:left="570"/>
        <w:jc w:val="both"/>
        <w:rPr>
          <w:color w:val="000000"/>
          <w:sz w:val="20"/>
          <w:szCs w:val="20"/>
        </w:rPr>
      </w:pPr>
    </w:p>
    <w:tbl>
      <w:tblPr>
        <w:tblW w:w="5000" w:type="pct"/>
        <w:jc w:val="center"/>
        <w:tblLayout w:type="fixed"/>
        <w:tblCellMar>
          <w:left w:w="105" w:type="dxa"/>
          <w:right w:w="105" w:type="dxa"/>
        </w:tblCellMar>
        <w:tblLook w:val="0000" w:firstRow="0" w:lastRow="0" w:firstColumn="0" w:lastColumn="0" w:noHBand="0" w:noVBand="0"/>
      </w:tblPr>
      <w:tblGrid>
        <w:gridCol w:w="7640"/>
        <w:gridCol w:w="2976"/>
      </w:tblGrid>
      <w:tr w:rsidR="006D3E3E" w14:paraId="5006885F" w14:textId="77777777" w:rsidTr="00B00F72">
        <w:trPr>
          <w:trHeight w:val="225"/>
          <w:jc w:val="center"/>
        </w:trPr>
        <w:tc>
          <w:tcPr>
            <w:tcW w:w="7532" w:type="dxa"/>
            <w:tcBorders>
              <w:top w:val="single" w:sz="6" w:space="0" w:color="000000"/>
              <w:left w:val="single" w:sz="6" w:space="0" w:color="000000"/>
              <w:bottom w:val="single" w:sz="6" w:space="0" w:color="000000"/>
              <w:right w:val="single" w:sz="6" w:space="0" w:color="000000"/>
            </w:tcBorders>
            <w:vAlign w:val="center"/>
          </w:tcPr>
          <w:p w14:paraId="5A166D69" w14:textId="77777777" w:rsidR="006D3E3E" w:rsidRDefault="006D3E3E" w:rsidP="00B00F72">
            <w:pPr>
              <w:pStyle w:val="ParagraphStyle"/>
              <w:jc w:val="center"/>
              <w:rPr>
                <w:b/>
                <w:bCs/>
                <w:sz w:val="20"/>
                <w:szCs w:val="20"/>
              </w:rPr>
            </w:pPr>
            <w:r>
              <w:rPr>
                <w:b/>
                <w:bCs/>
                <w:sz w:val="20"/>
                <w:szCs w:val="20"/>
              </w:rPr>
              <w:t>EMPRESA</w:t>
            </w:r>
          </w:p>
        </w:tc>
        <w:tc>
          <w:tcPr>
            <w:tcW w:w="2934" w:type="dxa"/>
            <w:tcBorders>
              <w:top w:val="single" w:sz="6" w:space="0" w:color="000000"/>
              <w:left w:val="single" w:sz="6" w:space="0" w:color="000000"/>
              <w:bottom w:val="single" w:sz="6" w:space="0" w:color="000000"/>
              <w:right w:val="single" w:sz="6" w:space="0" w:color="000000"/>
            </w:tcBorders>
            <w:vAlign w:val="center"/>
          </w:tcPr>
          <w:p w14:paraId="297030A2" w14:textId="77777777" w:rsidR="006D3E3E" w:rsidRDefault="006D3E3E" w:rsidP="00B00F72">
            <w:pPr>
              <w:pStyle w:val="ParagraphStyle"/>
              <w:jc w:val="center"/>
              <w:rPr>
                <w:b/>
                <w:bCs/>
                <w:sz w:val="20"/>
                <w:szCs w:val="20"/>
              </w:rPr>
            </w:pPr>
            <w:r>
              <w:rPr>
                <w:b/>
                <w:bCs/>
                <w:sz w:val="20"/>
                <w:szCs w:val="20"/>
              </w:rPr>
              <w:t>CNPJ</w:t>
            </w:r>
          </w:p>
        </w:tc>
      </w:tr>
      <w:tr w:rsidR="006D3E3E" w14:paraId="2724908D" w14:textId="77777777" w:rsidTr="00B00F72">
        <w:tblPrEx>
          <w:tblCellSpacing w:w="-8" w:type="nil"/>
        </w:tblPrEx>
        <w:trPr>
          <w:trHeight w:val="225"/>
          <w:tblCellSpacing w:w="-8" w:type="nil"/>
          <w:jc w:val="center"/>
        </w:trPr>
        <w:tc>
          <w:tcPr>
            <w:tcW w:w="7532" w:type="dxa"/>
            <w:tcBorders>
              <w:top w:val="single" w:sz="6" w:space="0" w:color="000000"/>
              <w:left w:val="single" w:sz="6" w:space="0" w:color="000000"/>
              <w:bottom w:val="single" w:sz="6" w:space="0" w:color="000000"/>
              <w:right w:val="single" w:sz="6" w:space="0" w:color="000000"/>
            </w:tcBorders>
            <w:vAlign w:val="center"/>
          </w:tcPr>
          <w:p w14:paraId="25AA9654" w14:textId="77777777" w:rsidR="006D3E3E" w:rsidRDefault="006D3E3E" w:rsidP="00B00F72">
            <w:pPr>
              <w:pStyle w:val="ParagraphStyle"/>
              <w:rPr>
                <w:sz w:val="20"/>
                <w:szCs w:val="20"/>
              </w:rPr>
            </w:pPr>
            <w:r>
              <w:rPr>
                <w:sz w:val="20"/>
                <w:szCs w:val="20"/>
              </w:rPr>
              <w:t>MERCO SOLUÇÕES EM SAÚDE S/A</w:t>
            </w:r>
          </w:p>
        </w:tc>
        <w:tc>
          <w:tcPr>
            <w:tcW w:w="2934" w:type="dxa"/>
            <w:tcBorders>
              <w:top w:val="single" w:sz="6" w:space="0" w:color="000000"/>
              <w:left w:val="single" w:sz="6" w:space="0" w:color="000000"/>
              <w:bottom w:val="single" w:sz="6" w:space="0" w:color="000000"/>
              <w:right w:val="single" w:sz="6" w:space="0" w:color="000000"/>
            </w:tcBorders>
            <w:vAlign w:val="center"/>
          </w:tcPr>
          <w:p w14:paraId="1C55EAFC" w14:textId="77777777" w:rsidR="006D3E3E" w:rsidRDefault="006D3E3E" w:rsidP="00B00F72">
            <w:pPr>
              <w:pStyle w:val="ParagraphStyle"/>
              <w:rPr>
                <w:sz w:val="20"/>
                <w:szCs w:val="20"/>
              </w:rPr>
            </w:pPr>
            <w:r>
              <w:rPr>
                <w:sz w:val="20"/>
                <w:szCs w:val="20"/>
              </w:rPr>
              <w:t>05.912.018/0001-83</w:t>
            </w:r>
          </w:p>
        </w:tc>
      </w:tr>
      <w:tr w:rsidR="006D3E3E" w14:paraId="2BFCA863" w14:textId="77777777" w:rsidTr="00B00F72">
        <w:tblPrEx>
          <w:tblCellSpacing w:w="-8" w:type="nil"/>
        </w:tblPrEx>
        <w:trPr>
          <w:trHeight w:val="225"/>
          <w:tblCellSpacing w:w="-8" w:type="nil"/>
          <w:jc w:val="center"/>
        </w:trPr>
        <w:tc>
          <w:tcPr>
            <w:tcW w:w="7532" w:type="dxa"/>
            <w:tcBorders>
              <w:top w:val="single" w:sz="6" w:space="0" w:color="000000"/>
              <w:left w:val="single" w:sz="6" w:space="0" w:color="000000"/>
              <w:bottom w:val="single" w:sz="6" w:space="0" w:color="000000"/>
              <w:right w:val="single" w:sz="6" w:space="0" w:color="000000"/>
            </w:tcBorders>
            <w:vAlign w:val="center"/>
          </w:tcPr>
          <w:p w14:paraId="40CA443E" w14:textId="77777777" w:rsidR="006D3E3E" w:rsidRDefault="006D3E3E" w:rsidP="00B00F72">
            <w:pPr>
              <w:pStyle w:val="ParagraphStyle"/>
              <w:rPr>
                <w:sz w:val="20"/>
                <w:szCs w:val="20"/>
              </w:rPr>
            </w:pPr>
            <w:r>
              <w:rPr>
                <w:sz w:val="20"/>
                <w:szCs w:val="20"/>
              </w:rPr>
              <w:t>NUTRIPORT COMERCIAL LTDA</w:t>
            </w:r>
          </w:p>
        </w:tc>
        <w:tc>
          <w:tcPr>
            <w:tcW w:w="2934" w:type="dxa"/>
            <w:tcBorders>
              <w:top w:val="single" w:sz="6" w:space="0" w:color="000000"/>
              <w:left w:val="single" w:sz="6" w:space="0" w:color="000000"/>
              <w:bottom w:val="single" w:sz="6" w:space="0" w:color="000000"/>
              <w:right w:val="single" w:sz="6" w:space="0" w:color="000000"/>
            </w:tcBorders>
            <w:vAlign w:val="center"/>
          </w:tcPr>
          <w:p w14:paraId="2AA8E241" w14:textId="77777777" w:rsidR="006D3E3E" w:rsidRDefault="006D3E3E" w:rsidP="00B00F72">
            <w:pPr>
              <w:pStyle w:val="ParagraphStyle"/>
              <w:rPr>
                <w:sz w:val="20"/>
                <w:szCs w:val="20"/>
              </w:rPr>
            </w:pPr>
            <w:r>
              <w:rPr>
                <w:sz w:val="20"/>
                <w:szCs w:val="20"/>
              </w:rPr>
              <w:t>03.612.312/0004-97</w:t>
            </w:r>
          </w:p>
        </w:tc>
      </w:tr>
      <w:tr w:rsidR="006D3E3E" w14:paraId="40496A55" w14:textId="77777777" w:rsidTr="00B00F72">
        <w:tblPrEx>
          <w:tblCellSpacing w:w="-8" w:type="nil"/>
        </w:tblPrEx>
        <w:trPr>
          <w:trHeight w:val="225"/>
          <w:tblCellSpacing w:w="-8" w:type="nil"/>
          <w:jc w:val="center"/>
        </w:trPr>
        <w:tc>
          <w:tcPr>
            <w:tcW w:w="7532" w:type="dxa"/>
            <w:tcBorders>
              <w:top w:val="single" w:sz="6" w:space="0" w:color="000000"/>
              <w:left w:val="single" w:sz="6" w:space="0" w:color="000000"/>
              <w:bottom w:val="single" w:sz="6" w:space="0" w:color="000000"/>
              <w:right w:val="single" w:sz="6" w:space="0" w:color="000000"/>
            </w:tcBorders>
            <w:vAlign w:val="center"/>
          </w:tcPr>
          <w:p w14:paraId="16D4B077" w14:textId="77777777" w:rsidR="006D3E3E" w:rsidRDefault="006D3E3E" w:rsidP="00B00F72">
            <w:pPr>
              <w:pStyle w:val="ParagraphStyle"/>
              <w:rPr>
                <w:sz w:val="20"/>
                <w:szCs w:val="20"/>
              </w:rPr>
            </w:pPr>
            <w:r>
              <w:rPr>
                <w:sz w:val="20"/>
                <w:szCs w:val="20"/>
              </w:rPr>
              <w:t>ESPAÇO GUAMIRANGA SERVIÇOS DE SAÚDE</w:t>
            </w:r>
          </w:p>
        </w:tc>
        <w:tc>
          <w:tcPr>
            <w:tcW w:w="2934" w:type="dxa"/>
            <w:tcBorders>
              <w:top w:val="single" w:sz="6" w:space="0" w:color="000000"/>
              <w:left w:val="single" w:sz="6" w:space="0" w:color="000000"/>
              <w:bottom w:val="single" w:sz="6" w:space="0" w:color="000000"/>
              <w:right w:val="single" w:sz="6" w:space="0" w:color="000000"/>
            </w:tcBorders>
            <w:vAlign w:val="center"/>
          </w:tcPr>
          <w:p w14:paraId="7882782E" w14:textId="77777777" w:rsidR="006D3E3E" w:rsidRDefault="006D3E3E" w:rsidP="00B00F72">
            <w:pPr>
              <w:pStyle w:val="ParagraphStyle"/>
              <w:rPr>
                <w:sz w:val="20"/>
                <w:szCs w:val="20"/>
              </w:rPr>
            </w:pPr>
            <w:r>
              <w:rPr>
                <w:sz w:val="20"/>
                <w:szCs w:val="20"/>
              </w:rPr>
              <w:t>39.430.487/0001-88</w:t>
            </w:r>
          </w:p>
        </w:tc>
      </w:tr>
      <w:tr w:rsidR="006D3E3E" w14:paraId="2A6A33C7" w14:textId="77777777" w:rsidTr="00B00F72">
        <w:tblPrEx>
          <w:tblCellSpacing w:w="-8" w:type="nil"/>
        </w:tblPrEx>
        <w:trPr>
          <w:trHeight w:val="225"/>
          <w:tblCellSpacing w:w="-8" w:type="nil"/>
          <w:jc w:val="center"/>
        </w:trPr>
        <w:tc>
          <w:tcPr>
            <w:tcW w:w="7532" w:type="dxa"/>
            <w:tcBorders>
              <w:top w:val="single" w:sz="6" w:space="0" w:color="000000"/>
              <w:left w:val="single" w:sz="6" w:space="0" w:color="000000"/>
              <w:bottom w:val="single" w:sz="6" w:space="0" w:color="000000"/>
              <w:right w:val="single" w:sz="6" w:space="0" w:color="000000"/>
            </w:tcBorders>
            <w:vAlign w:val="center"/>
          </w:tcPr>
          <w:p w14:paraId="5B810ED3" w14:textId="77777777" w:rsidR="006D3E3E" w:rsidRDefault="006D3E3E" w:rsidP="00B00F72">
            <w:pPr>
              <w:pStyle w:val="ParagraphStyle"/>
              <w:rPr>
                <w:sz w:val="20"/>
                <w:szCs w:val="20"/>
              </w:rPr>
            </w:pPr>
            <w:r>
              <w:rPr>
                <w:sz w:val="20"/>
                <w:szCs w:val="20"/>
              </w:rPr>
              <w:t>VTR COMERCIAL LTDA</w:t>
            </w:r>
          </w:p>
        </w:tc>
        <w:tc>
          <w:tcPr>
            <w:tcW w:w="2934" w:type="dxa"/>
            <w:tcBorders>
              <w:top w:val="single" w:sz="6" w:space="0" w:color="000000"/>
              <w:left w:val="single" w:sz="6" w:space="0" w:color="000000"/>
              <w:bottom w:val="single" w:sz="6" w:space="0" w:color="000000"/>
              <w:right w:val="single" w:sz="6" w:space="0" w:color="000000"/>
            </w:tcBorders>
            <w:vAlign w:val="center"/>
          </w:tcPr>
          <w:p w14:paraId="0122AD97" w14:textId="77777777" w:rsidR="006D3E3E" w:rsidRDefault="006D3E3E" w:rsidP="00B00F72">
            <w:pPr>
              <w:pStyle w:val="ParagraphStyle"/>
              <w:rPr>
                <w:sz w:val="20"/>
                <w:szCs w:val="20"/>
              </w:rPr>
            </w:pPr>
            <w:r>
              <w:rPr>
                <w:sz w:val="20"/>
                <w:szCs w:val="20"/>
              </w:rPr>
              <w:t>52.932.346/0001-21</w:t>
            </w:r>
          </w:p>
        </w:tc>
      </w:tr>
      <w:tr w:rsidR="006D3E3E" w14:paraId="1415B3E3" w14:textId="77777777" w:rsidTr="00B00F72">
        <w:tblPrEx>
          <w:tblCellSpacing w:w="-8" w:type="nil"/>
        </w:tblPrEx>
        <w:trPr>
          <w:trHeight w:val="225"/>
          <w:tblCellSpacing w:w="-8" w:type="nil"/>
          <w:jc w:val="center"/>
        </w:trPr>
        <w:tc>
          <w:tcPr>
            <w:tcW w:w="7532" w:type="dxa"/>
            <w:tcBorders>
              <w:top w:val="single" w:sz="6" w:space="0" w:color="000000"/>
              <w:left w:val="single" w:sz="6" w:space="0" w:color="000000"/>
              <w:bottom w:val="single" w:sz="6" w:space="0" w:color="000000"/>
              <w:right w:val="single" w:sz="6" w:space="0" w:color="000000"/>
            </w:tcBorders>
            <w:vAlign w:val="center"/>
          </w:tcPr>
          <w:p w14:paraId="47511C6E" w14:textId="77777777" w:rsidR="006D3E3E" w:rsidRDefault="006D3E3E" w:rsidP="00B00F72">
            <w:pPr>
              <w:pStyle w:val="ParagraphStyle"/>
              <w:rPr>
                <w:sz w:val="20"/>
                <w:szCs w:val="20"/>
              </w:rPr>
            </w:pPr>
            <w:r>
              <w:rPr>
                <w:sz w:val="20"/>
                <w:szCs w:val="20"/>
              </w:rPr>
              <w:t>E A DOS SANTOS – PRODUTOS E EQUIPAMENTOS</w:t>
            </w:r>
          </w:p>
        </w:tc>
        <w:tc>
          <w:tcPr>
            <w:tcW w:w="2934" w:type="dxa"/>
            <w:tcBorders>
              <w:top w:val="single" w:sz="6" w:space="0" w:color="000000"/>
              <w:left w:val="single" w:sz="6" w:space="0" w:color="000000"/>
              <w:bottom w:val="single" w:sz="6" w:space="0" w:color="000000"/>
              <w:right w:val="single" w:sz="6" w:space="0" w:color="000000"/>
            </w:tcBorders>
            <w:vAlign w:val="center"/>
          </w:tcPr>
          <w:p w14:paraId="0DBC83B7" w14:textId="77777777" w:rsidR="006D3E3E" w:rsidRDefault="006D3E3E" w:rsidP="00B00F72">
            <w:pPr>
              <w:pStyle w:val="ParagraphStyle"/>
              <w:rPr>
                <w:sz w:val="20"/>
                <w:szCs w:val="20"/>
              </w:rPr>
            </w:pPr>
            <w:r>
              <w:rPr>
                <w:sz w:val="20"/>
                <w:szCs w:val="20"/>
              </w:rPr>
              <w:t>45.736.454/0001-63</w:t>
            </w:r>
          </w:p>
        </w:tc>
      </w:tr>
      <w:tr w:rsidR="006D3E3E" w14:paraId="723F5E12" w14:textId="77777777" w:rsidTr="00B00F72">
        <w:tblPrEx>
          <w:tblCellSpacing w:w="-8" w:type="nil"/>
        </w:tblPrEx>
        <w:trPr>
          <w:trHeight w:val="225"/>
          <w:tblCellSpacing w:w="-8" w:type="nil"/>
          <w:jc w:val="center"/>
        </w:trPr>
        <w:tc>
          <w:tcPr>
            <w:tcW w:w="7532" w:type="dxa"/>
            <w:tcBorders>
              <w:top w:val="single" w:sz="6" w:space="0" w:color="000000"/>
              <w:left w:val="single" w:sz="6" w:space="0" w:color="000000"/>
              <w:bottom w:val="single" w:sz="6" w:space="0" w:color="000000"/>
              <w:right w:val="single" w:sz="6" w:space="0" w:color="000000"/>
            </w:tcBorders>
            <w:vAlign w:val="center"/>
          </w:tcPr>
          <w:p w14:paraId="1FA2CBFB" w14:textId="77777777" w:rsidR="006D3E3E" w:rsidRDefault="006D3E3E" w:rsidP="00B00F72">
            <w:pPr>
              <w:pStyle w:val="ParagraphStyle"/>
              <w:rPr>
                <w:sz w:val="20"/>
                <w:szCs w:val="20"/>
              </w:rPr>
            </w:pPr>
            <w:r>
              <w:rPr>
                <w:sz w:val="20"/>
                <w:szCs w:val="20"/>
              </w:rPr>
              <w:t>MAIS SAÚDE MARINGÁ PRODUTOS MEDICOS E HOSPITALARES</w:t>
            </w:r>
          </w:p>
        </w:tc>
        <w:tc>
          <w:tcPr>
            <w:tcW w:w="2934" w:type="dxa"/>
            <w:tcBorders>
              <w:top w:val="single" w:sz="6" w:space="0" w:color="000000"/>
              <w:left w:val="single" w:sz="6" w:space="0" w:color="000000"/>
              <w:bottom w:val="single" w:sz="6" w:space="0" w:color="000000"/>
              <w:right w:val="single" w:sz="6" w:space="0" w:color="000000"/>
            </w:tcBorders>
            <w:vAlign w:val="center"/>
          </w:tcPr>
          <w:p w14:paraId="43781EB8" w14:textId="77777777" w:rsidR="006D3E3E" w:rsidRDefault="006D3E3E" w:rsidP="00B00F72">
            <w:pPr>
              <w:pStyle w:val="ParagraphStyle"/>
              <w:rPr>
                <w:sz w:val="20"/>
                <w:szCs w:val="20"/>
              </w:rPr>
            </w:pPr>
            <w:r>
              <w:rPr>
                <w:sz w:val="20"/>
                <w:szCs w:val="20"/>
              </w:rPr>
              <w:t>29.715.704/0001-22</w:t>
            </w:r>
          </w:p>
        </w:tc>
      </w:tr>
      <w:tr w:rsidR="006D3E3E" w14:paraId="5994EF94" w14:textId="77777777" w:rsidTr="00B00F72">
        <w:tblPrEx>
          <w:tblCellSpacing w:w="-8" w:type="nil"/>
        </w:tblPrEx>
        <w:trPr>
          <w:trHeight w:val="225"/>
          <w:tblCellSpacing w:w="-8" w:type="nil"/>
          <w:jc w:val="center"/>
        </w:trPr>
        <w:tc>
          <w:tcPr>
            <w:tcW w:w="7532" w:type="dxa"/>
            <w:tcBorders>
              <w:top w:val="single" w:sz="6" w:space="0" w:color="000000"/>
              <w:left w:val="single" w:sz="6" w:space="0" w:color="000000"/>
              <w:bottom w:val="single" w:sz="6" w:space="0" w:color="000000"/>
              <w:right w:val="single" w:sz="6" w:space="0" w:color="000000"/>
            </w:tcBorders>
            <w:vAlign w:val="center"/>
          </w:tcPr>
          <w:p w14:paraId="0408C198" w14:textId="77777777" w:rsidR="006D3E3E" w:rsidRDefault="006D3E3E" w:rsidP="00B00F72">
            <w:pPr>
              <w:pStyle w:val="ParagraphStyle"/>
              <w:rPr>
                <w:sz w:val="20"/>
                <w:szCs w:val="20"/>
              </w:rPr>
            </w:pPr>
            <w:r>
              <w:rPr>
                <w:sz w:val="20"/>
                <w:szCs w:val="20"/>
              </w:rPr>
              <w:t>BRAVONUTRI COMERCIO DE PRODUTOS</w:t>
            </w:r>
          </w:p>
        </w:tc>
        <w:tc>
          <w:tcPr>
            <w:tcW w:w="2934" w:type="dxa"/>
            <w:tcBorders>
              <w:top w:val="single" w:sz="6" w:space="0" w:color="000000"/>
              <w:left w:val="single" w:sz="6" w:space="0" w:color="000000"/>
              <w:bottom w:val="single" w:sz="6" w:space="0" w:color="000000"/>
              <w:right w:val="single" w:sz="6" w:space="0" w:color="000000"/>
            </w:tcBorders>
            <w:vAlign w:val="center"/>
          </w:tcPr>
          <w:p w14:paraId="5EF78ACE" w14:textId="77777777" w:rsidR="006D3E3E" w:rsidRDefault="006D3E3E" w:rsidP="00B00F72">
            <w:pPr>
              <w:pStyle w:val="ParagraphStyle"/>
              <w:rPr>
                <w:sz w:val="20"/>
                <w:szCs w:val="20"/>
              </w:rPr>
            </w:pPr>
            <w:r>
              <w:rPr>
                <w:sz w:val="20"/>
                <w:szCs w:val="20"/>
              </w:rPr>
              <w:t>26.231.202/0001-38</w:t>
            </w:r>
          </w:p>
        </w:tc>
      </w:tr>
      <w:tr w:rsidR="006D3E3E" w14:paraId="51AF118D" w14:textId="77777777" w:rsidTr="00B00F72">
        <w:tblPrEx>
          <w:tblCellSpacing w:w="-8" w:type="nil"/>
        </w:tblPrEx>
        <w:trPr>
          <w:trHeight w:val="225"/>
          <w:tblCellSpacing w:w="-8" w:type="nil"/>
          <w:jc w:val="center"/>
        </w:trPr>
        <w:tc>
          <w:tcPr>
            <w:tcW w:w="7532" w:type="dxa"/>
            <w:tcBorders>
              <w:top w:val="single" w:sz="6" w:space="0" w:color="000000"/>
              <w:left w:val="single" w:sz="6" w:space="0" w:color="000000"/>
              <w:bottom w:val="single" w:sz="6" w:space="0" w:color="000000"/>
              <w:right w:val="single" w:sz="6" w:space="0" w:color="000000"/>
            </w:tcBorders>
            <w:vAlign w:val="center"/>
          </w:tcPr>
          <w:p w14:paraId="41B7EC70" w14:textId="77777777" w:rsidR="006D3E3E" w:rsidRDefault="006D3E3E" w:rsidP="00B00F72">
            <w:pPr>
              <w:pStyle w:val="ParagraphStyle"/>
              <w:rPr>
                <w:sz w:val="20"/>
                <w:szCs w:val="20"/>
              </w:rPr>
            </w:pPr>
            <w:r>
              <w:rPr>
                <w:sz w:val="20"/>
                <w:szCs w:val="20"/>
              </w:rPr>
              <w:t>NUTRIÇÃO ORIGINAL LTDA</w:t>
            </w:r>
          </w:p>
        </w:tc>
        <w:tc>
          <w:tcPr>
            <w:tcW w:w="2934" w:type="dxa"/>
            <w:tcBorders>
              <w:top w:val="single" w:sz="6" w:space="0" w:color="000000"/>
              <w:left w:val="single" w:sz="6" w:space="0" w:color="000000"/>
              <w:bottom w:val="single" w:sz="6" w:space="0" w:color="000000"/>
              <w:right w:val="single" w:sz="6" w:space="0" w:color="000000"/>
            </w:tcBorders>
            <w:vAlign w:val="center"/>
          </w:tcPr>
          <w:p w14:paraId="47F65F33" w14:textId="77777777" w:rsidR="006D3E3E" w:rsidRDefault="006D3E3E" w:rsidP="00B00F72">
            <w:pPr>
              <w:pStyle w:val="ParagraphStyle"/>
              <w:rPr>
                <w:sz w:val="20"/>
                <w:szCs w:val="20"/>
              </w:rPr>
            </w:pPr>
            <w:r>
              <w:rPr>
                <w:sz w:val="20"/>
                <w:szCs w:val="20"/>
              </w:rPr>
              <w:t>18.500.770/0001-69</w:t>
            </w:r>
          </w:p>
        </w:tc>
      </w:tr>
      <w:tr w:rsidR="006D3E3E" w14:paraId="78875E3B" w14:textId="77777777" w:rsidTr="00B00F72">
        <w:tblPrEx>
          <w:tblCellSpacing w:w="-8" w:type="nil"/>
        </w:tblPrEx>
        <w:trPr>
          <w:trHeight w:val="225"/>
          <w:tblCellSpacing w:w="-8" w:type="nil"/>
          <w:jc w:val="center"/>
        </w:trPr>
        <w:tc>
          <w:tcPr>
            <w:tcW w:w="7532" w:type="dxa"/>
            <w:tcBorders>
              <w:top w:val="single" w:sz="6" w:space="0" w:color="000000"/>
              <w:left w:val="single" w:sz="6" w:space="0" w:color="000000"/>
              <w:bottom w:val="single" w:sz="6" w:space="0" w:color="000000"/>
              <w:right w:val="single" w:sz="6" w:space="0" w:color="000000"/>
            </w:tcBorders>
            <w:vAlign w:val="center"/>
          </w:tcPr>
          <w:p w14:paraId="444128E3" w14:textId="77777777" w:rsidR="006D3E3E" w:rsidRDefault="006D3E3E" w:rsidP="00B00F72">
            <w:pPr>
              <w:pStyle w:val="ParagraphStyle"/>
              <w:rPr>
                <w:sz w:val="20"/>
                <w:szCs w:val="20"/>
              </w:rPr>
            </w:pPr>
            <w:r>
              <w:rPr>
                <w:sz w:val="20"/>
                <w:szCs w:val="20"/>
              </w:rPr>
              <w:t>NUTRICLIN SAÚDE COMÉRCIO DE PRODUTOS</w:t>
            </w:r>
          </w:p>
        </w:tc>
        <w:tc>
          <w:tcPr>
            <w:tcW w:w="2934" w:type="dxa"/>
            <w:tcBorders>
              <w:top w:val="single" w:sz="6" w:space="0" w:color="000000"/>
              <w:left w:val="single" w:sz="6" w:space="0" w:color="000000"/>
              <w:bottom w:val="single" w:sz="6" w:space="0" w:color="000000"/>
              <w:right w:val="single" w:sz="6" w:space="0" w:color="000000"/>
            </w:tcBorders>
            <w:vAlign w:val="center"/>
          </w:tcPr>
          <w:p w14:paraId="12CA5E11" w14:textId="77777777" w:rsidR="006D3E3E" w:rsidRDefault="006D3E3E" w:rsidP="00B00F72">
            <w:pPr>
              <w:pStyle w:val="ParagraphStyle"/>
              <w:rPr>
                <w:sz w:val="20"/>
                <w:szCs w:val="20"/>
              </w:rPr>
            </w:pPr>
            <w:r>
              <w:rPr>
                <w:sz w:val="20"/>
                <w:szCs w:val="20"/>
              </w:rPr>
              <w:t>12.694.747/0001-76</w:t>
            </w:r>
          </w:p>
        </w:tc>
      </w:tr>
    </w:tbl>
    <w:p w14:paraId="7C36F624" w14:textId="77777777" w:rsidR="006D3E3E" w:rsidRDefault="006D3E3E" w:rsidP="006D3E3E">
      <w:pPr>
        <w:pStyle w:val="ParagraphStyle"/>
        <w:ind w:left="570"/>
        <w:jc w:val="both"/>
        <w:rPr>
          <w:sz w:val="20"/>
          <w:szCs w:val="20"/>
        </w:rPr>
      </w:pPr>
    </w:p>
    <w:p w14:paraId="638DB4E4" w14:textId="77777777" w:rsidR="006D3E3E" w:rsidRDefault="006D3E3E" w:rsidP="006D3E3E">
      <w:pPr>
        <w:pStyle w:val="ParagraphStyle"/>
        <w:ind w:left="284"/>
        <w:jc w:val="both"/>
        <w:rPr>
          <w:color w:val="000000"/>
          <w:sz w:val="20"/>
          <w:szCs w:val="20"/>
        </w:rPr>
      </w:pPr>
      <w:r>
        <w:rPr>
          <w:b/>
          <w:bCs/>
          <w:color w:val="000000"/>
          <w:sz w:val="20"/>
          <w:szCs w:val="20"/>
        </w:rPr>
        <w:t>3.3 -</w:t>
      </w:r>
      <w:r>
        <w:rPr>
          <w:color w:val="000000"/>
          <w:sz w:val="20"/>
          <w:szCs w:val="20"/>
        </w:rPr>
        <w:t xml:space="preserve"> O objeto desta contratação não se enquadra como sendo de bem de luxo; (art. 20 da Lei nº 14.133/21);</w:t>
      </w:r>
    </w:p>
    <w:p w14:paraId="4E618BBC" w14:textId="77777777" w:rsidR="006D3E3E" w:rsidRDefault="006D3E3E" w:rsidP="006D3E3E">
      <w:pPr>
        <w:pStyle w:val="ParagraphStyle"/>
        <w:ind w:left="284"/>
        <w:jc w:val="both"/>
        <w:rPr>
          <w:sz w:val="20"/>
          <w:szCs w:val="20"/>
        </w:rPr>
      </w:pPr>
    </w:p>
    <w:p w14:paraId="0F3A7D46" w14:textId="77777777" w:rsidR="006D3E3E" w:rsidRDefault="006D3E3E" w:rsidP="006D3E3E">
      <w:pPr>
        <w:pStyle w:val="ParagraphStyle"/>
        <w:ind w:left="284"/>
        <w:jc w:val="both"/>
        <w:rPr>
          <w:sz w:val="20"/>
          <w:szCs w:val="20"/>
        </w:rPr>
      </w:pPr>
      <w:r>
        <w:rPr>
          <w:b/>
          <w:bCs/>
          <w:sz w:val="20"/>
          <w:szCs w:val="20"/>
        </w:rPr>
        <w:t>3.4 -</w:t>
      </w:r>
      <w:r>
        <w:rPr>
          <w:sz w:val="20"/>
          <w:szCs w:val="20"/>
        </w:rPr>
        <w:t xml:space="preserve"> Locais de Entrega dos Bens ou Realização dos Serviço:</w:t>
      </w:r>
    </w:p>
    <w:p w14:paraId="51E48EF7" w14:textId="77777777" w:rsidR="006D3E3E" w:rsidRDefault="006D3E3E" w:rsidP="006D3E3E">
      <w:pPr>
        <w:pStyle w:val="ParagraphStyle"/>
        <w:ind w:left="570"/>
        <w:jc w:val="both"/>
        <w:rPr>
          <w:sz w:val="20"/>
          <w:szCs w:val="20"/>
        </w:rPr>
      </w:pPr>
    </w:p>
    <w:p w14:paraId="484D7DD6" w14:textId="77777777" w:rsidR="006D3E3E" w:rsidRPr="00762F90" w:rsidRDefault="006D3E3E" w:rsidP="006D3E3E">
      <w:pPr>
        <w:pStyle w:val="ParagraphStyle"/>
        <w:ind w:left="1134"/>
        <w:jc w:val="both"/>
        <w:rPr>
          <w:rFonts w:eastAsia="Calibri"/>
          <w:sz w:val="20"/>
          <w:szCs w:val="20"/>
        </w:rPr>
      </w:pPr>
      <w:r>
        <w:rPr>
          <w:b/>
          <w:bCs/>
          <w:sz w:val="20"/>
          <w:szCs w:val="20"/>
        </w:rPr>
        <w:t xml:space="preserve">Local de Entrega: </w:t>
      </w:r>
      <w:r>
        <w:rPr>
          <w:sz w:val="20"/>
          <w:szCs w:val="20"/>
        </w:rPr>
        <w:t>Secretaria Municipal de Saúde e Hospital Municipal.,</w:t>
      </w:r>
      <w:r w:rsidRPr="00762F90">
        <w:rPr>
          <w:rFonts w:eastAsia="Calibri"/>
          <w:sz w:val="20"/>
          <w:szCs w:val="20"/>
        </w:rPr>
        <w:t xml:space="preserve"> em horário comercial de segunda a sexta-feira, das 8h às 11h30min e das 13h às 17h30min.</w:t>
      </w:r>
    </w:p>
    <w:p w14:paraId="5FE147FE" w14:textId="77777777" w:rsidR="006D3E3E" w:rsidRDefault="006D3E3E" w:rsidP="006D3E3E">
      <w:pPr>
        <w:pStyle w:val="ParagraphStyle"/>
        <w:ind w:left="1134"/>
        <w:jc w:val="both"/>
        <w:rPr>
          <w:sz w:val="20"/>
          <w:szCs w:val="20"/>
        </w:rPr>
      </w:pPr>
    </w:p>
    <w:p w14:paraId="6093BF87" w14:textId="77777777" w:rsidR="006D3E3E" w:rsidRDefault="006D3E3E" w:rsidP="006D3E3E">
      <w:pPr>
        <w:pStyle w:val="ParagraphStyle"/>
        <w:ind w:left="1134"/>
        <w:jc w:val="both"/>
        <w:rPr>
          <w:sz w:val="20"/>
          <w:szCs w:val="20"/>
        </w:rPr>
      </w:pPr>
      <w:r>
        <w:rPr>
          <w:b/>
          <w:bCs/>
          <w:sz w:val="20"/>
          <w:szCs w:val="20"/>
        </w:rPr>
        <w:t xml:space="preserve">Prazo de Entrega: </w:t>
      </w:r>
      <w:r>
        <w:rPr>
          <w:sz w:val="20"/>
          <w:szCs w:val="20"/>
        </w:rPr>
        <w:t>5 Dias</w:t>
      </w:r>
    </w:p>
    <w:p w14:paraId="1F27793C" w14:textId="77777777" w:rsidR="006D3E3E" w:rsidRDefault="006D3E3E" w:rsidP="006D3E3E">
      <w:pPr>
        <w:pStyle w:val="ParagraphStyle"/>
        <w:ind w:left="1134"/>
        <w:jc w:val="both"/>
        <w:rPr>
          <w:sz w:val="20"/>
          <w:szCs w:val="20"/>
        </w:rPr>
      </w:pPr>
    </w:p>
    <w:p w14:paraId="4862A872" w14:textId="77777777" w:rsidR="006D3E3E" w:rsidRDefault="006D3E3E" w:rsidP="006D3E3E">
      <w:pPr>
        <w:pStyle w:val="ParagraphStyle"/>
        <w:ind w:left="1134"/>
        <w:jc w:val="both"/>
        <w:rPr>
          <w:sz w:val="20"/>
          <w:szCs w:val="20"/>
        </w:rPr>
      </w:pPr>
      <w:r>
        <w:rPr>
          <w:b/>
          <w:bCs/>
          <w:sz w:val="20"/>
          <w:szCs w:val="20"/>
        </w:rPr>
        <w:lastRenderedPageBreak/>
        <w:t xml:space="preserve">Condições de Entrega: </w:t>
      </w:r>
      <w:r>
        <w:rPr>
          <w:sz w:val="20"/>
          <w:szCs w:val="20"/>
        </w:rPr>
        <w:t xml:space="preserve">( x ) de forma parcelada </w:t>
      </w:r>
      <w:r>
        <w:rPr>
          <w:sz w:val="20"/>
          <w:szCs w:val="20"/>
        </w:rPr>
        <w:tab/>
        <w:t xml:space="preserve">(   ) em remessa única </w:t>
      </w:r>
    </w:p>
    <w:p w14:paraId="0BE4F95B" w14:textId="77777777" w:rsidR="006D3E3E" w:rsidRDefault="006D3E3E" w:rsidP="006D3E3E">
      <w:pPr>
        <w:pStyle w:val="ParagraphStyle"/>
        <w:ind w:left="1134"/>
        <w:jc w:val="both"/>
        <w:rPr>
          <w:b/>
          <w:bCs/>
          <w:sz w:val="20"/>
          <w:szCs w:val="20"/>
        </w:rPr>
      </w:pPr>
    </w:p>
    <w:p w14:paraId="6A3EC6A9" w14:textId="77777777" w:rsidR="006D3E3E" w:rsidRDefault="006D3E3E" w:rsidP="006D3E3E">
      <w:pPr>
        <w:pStyle w:val="ParagraphStyle"/>
        <w:ind w:left="1134"/>
        <w:jc w:val="both"/>
        <w:rPr>
          <w:sz w:val="20"/>
          <w:szCs w:val="20"/>
        </w:rPr>
      </w:pPr>
      <w:r>
        <w:rPr>
          <w:b/>
          <w:bCs/>
          <w:sz w:val="20"/>
          <w:szCs w:val="20"/>
        </w:rPr>
        <w:t xml:space="preserve">Vigência Contratual Prevista: </w:t>
      </w:r>
      <w:r>
        <w:rPr>
          <w:sz w:val="20"/>
          <w:szCs w:val="20"/>
        </w:rPr>
        <w:t>Até 12 Meses</w:t>
      </w:r>
    </w:p>
    <w:p w14:paraId="055840DA" w14:textId="77777777" w:rsidR="006D3E3E" w:rsidRDefault="006D3E3E" w:rsidP="006D3E3E">
      <w:pPr>
        <w:pStyle w:val="ParagraphStyle"/>
        <w:ind w:left="570"/>
        <w:jc w:val="both"/>
        <w:rPr>
          <w:color w:val="000000"/>
          <w:sz w:val="20"/>
          <w:szCs w:val="20"/>
        </w:rPr>
      </w:pPr>
    </w:p>
    <w:p w14:paraId="25BC9D8D" w14:textId="77777777" w:rsidR="006D3E3E" w:rsidRDefault="006D3E3E" w:rsidP="006D3E3E">
      <w:pPr>
        <w:pStyle w:val="ParagraphStyle"/>
        <w:ind w:left="284"/>
        <w:jc w:val="both"/>
        <w:rPr>
          <w:color w:val="000000"/>
          <w:sz w:val="20"/>
          <w:szCs w:val="20"/>
        </w:rPr>
      </w:pPr>
      <w:r>
        <w:rPr>
          <w:b/>
          <w:bCs/>
          <w:color w:val="000000"/>
          <w:sz w:val="20"/>
          <w:szCs w:val="20"/>
        </w:rPr>
        <w:t>3.5 –</w:t>
      </w:r>
      <w:r>
        <w:rPr>
          <w:color w:val="000000"/>
          <w:sz w:val="20"/>
          <w:szCs w:val="20"/>
        </w:rPr>
        <w:t xml:space="preserve"> Será elaborado contrato ou outro instrumento hábil que o substitua caso haja necessidade de detalhamento das regras que serão aplicadas em relação à vigência da contratação.</w:t>
      </w:r>
    </w:p>
    <w:p w14:paraId="4FF4E018" w14:textId="77777777" w:rsidR="006D3E3E" w:rsidRDefault="006D3E3E" w:rsidP="006D3E3E">
      <w:pPr>
        <w:pStyle w:val="ParagraphStyle"/>
        <w:ind w:left="570"/>
        <w:jc w:val="both"/>
        <w:rPr>
          <w:color w:val="000000"/>
          <w:sz w:val="20"/>
          <w:szCs w:val="20"/>
        </w:rPr>
      </w:pPr>
    </w:p>
    <w:p w14:paraId="0045E991" w14:textId="77777777" w:rsidR="006D3E3E" w:rsidRDefault="006D3E3E" w:rsidP="006D3E3E">
      <w:pPr>
        <w:pStyle w:val="ParagraphStyle"/>
        <w:pBdr>
          <w:top w:val="single" w:sz="6" w:space="0" w:color="000000"/>
          <w:bottom w:val="single" w:sz="6" w:space="0" w:color="000000"/>
        </w:pBdr>
        <w:jc w:val="both"/>
        <w:rPr>
          <w:b/>
          <w:bCs/>
          <w:caps/>
          <w:color w:val="000000"/>
          <w:sz w:val="22"/>
          <w:szCs w:val="22"/>
        </w:rPr>
      </w:pPr>
      <w:r>
        <w:rPr>
          <w:b/>
          <w:bCs/>
          <w:sz w:val="22"/>
          <w:szCs w:val="22"/>
        </w:rPr>
        <w:t xml:space="preserve">4. - ESTRATÉGIA DE FORNECIMENTO, PRAZO DE ENTREGA / EXECUÇÃO (art. </w:t>
      </w:r>
      <w:r>
        <w:rPr>
          <w:b/>
          <w:bCs/>
          <w:caps/>
          <w:color w:val="000000"/>
          <w:sz w:val="22"/>
          <w:szCs w:val="22"/>
        </w:rPr>
        <w:t xml:space="preserve">6º, XXIII, </w:t>
      </w:r>
      <w:r>
        <w:rPr>
          <w:b/>
          <w:bCs/>
          <w:color w:val="000000"/>
          <w:sz w:val="22"/>
          <w:szCs w:val="22"/>
        </w:rPr>
        <w:t xml:space="preserve">alínea </w:t>
      </w:r>
      <w:r>
        <w:rPr>
          <w:b/>
          <w:bCs/>
          <w:caps/>
          <w:color w:val="000000"/>
          <w:sz w:val="22"/>
          <w:szCs w:val="22"/>
        </w:rPr>
        <w:t>“</w:t>
      </w:r>
      <w:r>
        <w:rPr>
          <w:b/>
          <w:bCs/>
          <w:color w:val="000000"/>
          <w:sz w:val="22"/>
          <w:szCs w:val="22"/>
        </w:rPr>
        <w:t>d”</w:t>
      </w:r>
      <w:r>
        <w:rPr>
          <w:b/>
          <w:bCs/>
          <w:caps/>
          <w:color w:val="000000"/>
          <w:sz w:val="22"/>
          <w:szCs w:val="22"/>
        </w:rPr>
        <w:t>, “</w:t>
      </w:r>
      <w:r>
        <w:rPr>
          <w:b/>
          <w:bCs/>
          <w:color w:val="000000"/>
          <w:sz w:val="22"/>
          <w:szCs w:val="22"/>
        </w:rPr>
        <w:t>e</w:t>
      </w:r>
      <w:r>
        <w:rPr>
          <w:b/>
          <w:bCs/>
          <w:caps/>
          <w:color w:val="000000"/>
          <w:sz w:val="22"/>
          <w:szCs w:val="22"/>
        </w:rPr>
        <w:t xml:space="preserve">”, </w:t>
      </w:r>
      <w:r>
        <w:rPr>
          <w:b/>
          <w:bCs/>
          <w:color w:val="000000"/>
          <w:sz w:val="22"/>
          <w:szCs w:val="22"/>
        </w:rPr>
        <w:t>da Lei nº 14.133/21</w:t>
      </w:r>
      <w:r>
        <w:rPr>
          <w:b/>
          <w:bCs/>
          <w:caps/>
          <w:color w:val="000000"/>
          <w:sz w:val="22"/>
          <w:szCs w:val="22"/>
        </w:rPr>
        <w:t>)</w:t>
      </w:r>
    </w:p>
    <w:p w14:paraId="151E01EC" w14:textId="77777777" w:rsidR="006D3E3E" w:rsidRPr="009D607F" w:rsidRDefault="006D3E3E" w:rsidP="006D3E3E">
      <w:pPr>
        <w:pStyle w:val="ParagraphStyle"/>
        <w:ind w:left="570"/>
        <w:jc w:val="both"/>
        <w:rPr>
          <w:sz w:val="20"/>
          <w:szCs w:val="20"/>
        </w:rPr>
      </w:pPr>
    </w:p>
    <w:p w14:paraId="3B3C6E96" w14:textId="77777777" w:rsidR="006D3E3E" w:rsidRDefault="006D3E3E" w:rsidP="006D3E3E">
      <w:pPr>
        <w:pStyle w:val="ParagraphStyle"/>
        <w:ind w:left="284"/>
        <w:jc w:val="both"/>
        <w:rPr>
          <w:sz w:val="20"/>
          <w:szCs w:val="20"/>
        </w:rPr>
      </w:pPr>
      <w:r w:rsidRPr="009D607F">
        <w:rPr>
          <w:b/>
          <w:bCs/>
          <w:sz w:val="20"/>
          <w:szCs w:val="20"/>
        </w:rPr>
        <w:t>4.1 -</w:t>
      </w:r>
      <w:r w:rsidRPr="009D607F">
        <w:rPr>
          <w:sz w:val="20"/>
          <w:szCs w:val="20"/>
        </w:rPr>
        <w:t xml:space="preserve"> A entrega do objeto deverá ser feita após a solicitação, e efetuado em até </w:t>
      </w:r>
      <w:r w:rsidRPr="009D607F">
        <w:rPr>
          <w:b/>
          <w:bCs/>
          <w:sz w:val="20"/>
          <w:szCs w:val="20"/>
        </w:rPr>
        <w:t>5 Dias</w:t>
      </w:r>
      <w:r w:rsidRPr="009D607F">
        <w:rPr>
          <w:sz w:val="20"/>
          <w:szCs w:val="20"/>
        </w:rPr>
        <w:t>, após o recebimento da Ordem de Entrega/Serviço expedida pelo Departamento responsável.</w:t>
      </w:r>
    </w:p>
    <w:p w14:paraId="186B4D03" w14:textId="77777777" w:rsidR="006D3E3E" w:rsidRDefault="006D3E3E" w:rsidP="006D3E3E">
      <w:pPr>
        <w:pStyle w:val="ParagraphStyle"/>
        <w:ind w:left="284"/>
        <w:jc w:val="both"/>
        <w:rPr>
          <w:sz w:val="20"/>
          <w:szCs w:val="20"/>
        </w:rPr>
      </w:pPr>
    </w:p>
    <w:p w14:paraId="677633F2" w14:textId="77777777" w:rsidR="006D3E3E" w:rsidRPr="00F86ED0" w:rsidRDefault="006D3E3E" w:rsidP="006D3E3E">
      <w:pPr>
        <w:pStyle w:val="ParagraphStyle"/>
        <w:ind w:left="709"/>
        <w:jc w:val="both"/>
        <w:rPr>
          <w:b/>
          <w:bCs/>
          <w:sz w:val="20"/>
          <w:szCs w:val="20"/>
          <w:lang w:val="pt-BR"/>
        </w:rPr>
      </w:pPr>
      <w:r>
        <w:rPr>
          <w:b/>
          <w:bCs/>
          <w:sz w:val="20"/>
          <w:szCs w:val="20"/>
          <w:lang w:val="pt-BR"/>
        </w:rPr>
        <w:t xml:space="preserve">4.1.1 - </w:t>
      </w:r>
      <w:r w:rsidRPr="00F86ED0">
        <w:rPr>
          <w:b/>
          <w:bCs/>
          <w:sz w:val="20"/>
          <w:szCs w:val="20"/>
          <w:lang w:val="pt-BR"/>
        </w:rPr>
        <w:t>O prazo de validade dos produtos não deverá ser inferior a 08 (oito) meses, a contar</w:t>
      </w:r>
      <w:r>
        <w:rPr>
          <w:b/>
          <w:bCs/>
          <w:sz w:val="20"/>
          <w:szCs w:val="20"/>
          <w:lang w:val="pt-BR"/>
        </w:rPr>
        <w:t xml:space="preserve"> </w:t>
      </w:r>
      <w:r w:rsidRPr="00F86ED0">
        <w:rPr>
          <w:b/>
          <w:bCs/>
          <w:sz w:val="20"/>
          <w:szCs w:val="20"/>
          <w:lang w:val="pt-BR"/>
        </w:rPr>
        <w:t>da data da efetiva entrega e recebimento pelo setor responsável da Secretaria Municipal</w:t>
      </w:r>
      <w:r>
        <w:rPr>
          <w:b/>
          <w:bCs/>
          <w:sz w:val="20"/>
          <w:szCs w:val="20"/>
          <w:lang w:val="pt-BR"/>
        </w:rPr>
        <w:t xml:space="preserve"> </w:t>
      </w:r>
      <w:r w:rsidRPr="00F86ED0">
        <w:rPr>
          <w:b/>
          <w:bCs/>
          <w:sz w:val="20"/>
          <w:szCs w:val="20"/>
          <w:lang w:val="pt-BR"/>
        </w:rPr>
        <w:t>de Saúde. Os produtos deverão ser entregues com prazo equivalente a no mínimo 75%</w:t>
      </w:r>
      <w:r>
        <w:rPr>
          <w:b/>
          <w:bCs/>
          <w:sz w:val="20"/>
          <w:szCs w:val="20"/>
          <w:lang w:val="pt-BR"/>
        </w:rPr>
        <w:t xml:space="preserve"> </w:t>
      </w:r>
      <w:r w:rsidRPr="00F86ED0">
        <w:rPr>
          <w:b/>
          <w:bCs/>
          <w:sz w:val="20"/>
          <w:szCs w:val="20"/>
          <w:lang w:val="pt-BR"/>
        </w:rPr>
        <w:t>(setenta e cinco por cento) de sua validade, contados da data de fabricação. Exemplo: se</w:t>
      </w:r>
      <w:r>
        <w:rPr>
          <w:b/>
          <w:bCs/>
          <w:sz w:val="20"/>
          <w:szCs w:val="20"/>
          <w:lang w:val="pt-BR"/>
        </w:rPr>
        <w:t xml:space="preserve"> </w:t>
      </w:r>
      <w:r w:rsidRPr="00F86ED0">
        <w:rPr>
          <w:b/>
          <w:bCs/>
          <w:sz w:val="20"/>
          <w:szCs w:val="20"/>
          <w:lang w:val="pt-BR"/>
        </w:rPr>
        <w:t>o produto possui validade de 24 (vinte e quatro) meses contados da data de fabricação,</w:t>
      </w:r>
      <w:r>
        <w:rPr>
          <w:b/>
          <w:bCs/>
          <w:sz w:val="20"/>
          <w:szCs w:val="20"/>
          <w:lang w:val="pt-BR"/>
        </w:rPr>
        <w:t xml:space="preserve"> </w:t>
      </w:r>
      <w:r w:rsidRPr="00F86ED0">
        <w:rPr>
          <w:b/>
          <w:bCs/>
          <w:sz w:val="20"/>
          <w:szCs w:val="20"/>
          <w:lang w:val="pt-BR"/>
        </w:rPr>
        <w:t>quando da entrega deverá possuir, no mínimo, 18 (dezoito) meses.</w:t>
      </w:r>
    </w:p>
    <w:p w14:paraId="3CB3AC2C" w14:textId="77777777" w:rsidR="006D3E3E" w:rsidRDefault="006D3E3E" w:rsidP="006D3E3E">
      <w:pPr>
        <w:pStyle w:val="ParagraphStyle"/>
        <w:ind w:left="284"/>
        <w:jc w:val="both"/>
        <w:rPr>
          <w:sz w:val="20"/>
          <w:szCs w:val="20"/>
        </w:rPr>
      </w:pPr>
    </w:p>
    <w:p w14:paraId="53E0E4FB" w14:textId="77777777" w:rsidR="006D3E3E" w:rsidRDefault="006D3E3E" w:rsidP="006D3E3E">
      <w:pPr>
        <w:pStyle w:val="ParagraphStyle"/>
        <w:ind w:left="284"/>
        <w:jc w:val="both"/>
        <w:rPr>
          <w:color w:val="000000"/>
          <w:sz w:val="20"/>
          <w:szCs w:val="20"/>
        </w:rPr>
      </w:pPr>
      <w:r>
        <w:rPr>
          <w:b/>
          <w:bCs/>
          <w:sz w:val="20"/>
          <w:szCs w:val="20"/>
        </w:rPr>
        <w:t>4.2 -</w:t>
      </w:r>
      <w:r>
        <w:rPr>
          <w:sz w:val="20"/>
          <w:szCs w:val="20"/>
        </w:rPr>
        <w:t xml:space="preserve"> </w:t>
      </w:r>
      <w:r>
        <w:rPr>
          <w:color w:val="000000"/>
          <w:sz w:val="20"/>
          <w:szCs w:val="20"/>
        </w:rPr>
        <w:t>Caso não seja possível a entrega na data assinalada, a empresa deverá comunicar as razões respectivas com pelo menos 2 dias de antecedência para que qualquer pleito de prorrogação de prazo seja analisado, ressalvadas situações de caso fortuito e força maior.</w:t>
      </w:r>
    </w:p>
    <w:p w14:paraId="75BD5895" w14:textId="77777777" w:rsidR="006D3E3E" w:rsidRDefault="006D3E3E" w:rsidP="006D3E3E">
      <w:pPr>
        <w:pStyle w:val="ParagraphStyle"/>
        <w:ind w:left="284"/>
        <w:jc w:val="both"/>
        <w:rPr>
          <w:color w:val="000000"/>
          <w:sz w:val="20"/>
          <w:szCs w:val="20"/>
        </w:rPr>
      </w:pPr>
    </w:p>
    <w:p w14:paraId="7BFC3F71" w14:textId="77777777" w:rsidR="006D3E3E" w:rsidRPr="009D607F" w:rsidRDefault="006D3E3E" w:rsidP="006D3E3E">
      <w:pPr>
        <w:pStyle w:val="ParagraphStyle"/>
        <w:ind w:left="284"/>
        <w:jc w:val="both"/>
        <w:rPr>
          <w:sz w:val="20"/>
          <w:szCs w:val="20"/>
        </w:rPr>
      </w:pPr>
      <w:r w:rsidRPr="009D607F">
        <w:rPr>
          <w:b/>
          <w:bCs/>
          <w:sz w:val="20"/>
          <w:szCs w:val="20"/>
        </w:rPr>
        <w:t>4.3 -</w:t>
      </w:r>
      <w:r w:rsidRPr="009D607F">
        <w:rPr>
          <w:sz w:val="20"/>
          <w:szCs w:val="20"/>
        </w:rPr>
        <w:t xml:space="preserve"> Os bens poderão ser rejeitados, no todo ou em parte, quando em desacordo com as especificações constantes neste Termo de Referência e na proposta, devendo ser substituídos no prazo de </w:t>
      </w:r>
      <w:r w:rsidRPr="009D607F">
        <w:rPr>
          <w:b/>
          <w:bCs/>
          <w:sz w:val="20"/>
          <w:szCs w:val="20"/>
        </w:rPr>
        <w:t>5 Dias</w:t>
      </w:r>
      <w:r w:rsidRPr="009D607F">
        <w:rPr>
          <w:sz w:val="20"/>
          <w:szCs w:val="20"/>
        </w:rPr>
        <w:t>, a contar da notificação da contratada, às suas custas, sem prejuízo da aplicação das penalidades</w:t>
      </w:r>
    </w:p>
    <w:p w14:paraId="171AC0DF" w14:textId="77777777" w:rsidR="006D3E3E" w:rsidRPr="009D607F" w:rsidRDefault="006D3E3E" w:rsidP="006D3E3E">
      <w:pPr>
        <w:pStyle w:val="ParagraphStyle"/>
        <w:ind w:left="284"/>
        <w:jc w:val="both"/>
        <w:rPr>
          <w:sz w:val="20"/>
          <w:szCs w:val="20"/>
        </w:rPr>
      </w:pPr>
    </w:p>
    <w:p w14:paraId="7865F75C" w14:textId="77777777" w:rsidR="006D3E3E" w:rsidRDefault="006D3E3E" w:rsidP="006D3E3E">
      <w:pPr>
        <w:pStyle w:val="ParagraphStyle"/>
        <w:ind w:left="284"/>
        <w:jc w:val="both"/>
        <w:rPr>
          <w:sz w:val="20"/>
          <w:szCs w:val="20"/>
        </w:rPr>
      </w:pPr>
      <w:r w:rsidRPr="009D607F">
        <w:rPr>
          <w:b/>
          <w:bCs/>
          <w:sz w:val="20"/>
          <w:szCs w:val="20"/>
        </w:rPr>
        <w:t>4.4 -</w:t>
      </w:r>
      <w:r w:rsidRPr="009D607F">
        <w:rPr>
          <w:sz w:val="20"/>
          <w:szCs w:val="20"/>
        </w:rPr>
        <w:t xml:space="preserve"> A entrega deverá </w:t>
      </w:r>
      <w:r>
        <w:rPr>
          <w:sz w:val="20"/>
          <w:szCs w:val="20"/>
        </w:rPr>
        <w:t>ser de acordo estritamente com as especificações descritas no Termo de Referência, sendo de inteira responsabilidade a reposição do objeto que venha a ser constatado não estar em conformidade com as referidas especificações.</w:t>
      </w:r>
    </w:p>
    <w:p w14:paraId="7ACF8824" w14:textId="77777777" w:rsidR="006D3E3E" w:rsidRDefault="006D3E3E" w:rsidP="006D3E3E">
      <w:pPr>
        <w:pStyle w:val="ParagraphStyle"/>
        <w:ind w:left="284"/>
        <w:jc w:val="both"/>
        <w:rPr>
          <w:sz w:val="20"/>
          <w:szCs w:val="20"/>
        </w:rPr>
      </w:pPr>
    </w:p>
    <w:p w14:paraId="06A6D9DF" w14:textId="77777777" w:rsidR="006D3E3E" w:rsidRDefault="006D3E3E" w:rsidP="006D3E3E">
      <w:pPr>
        <w:pStyle w:val="ParagraphStyle"/>
        <w:ind w:left="284"/>
        <w:jc w:val="both"/>
        <w:rPr>
          <w:color w:val="000000"/>
          <w:sz w:val="20"/>
          <w:szCs w:val="20"/>
        </w:rPr>
      </w:pPr>
      <w:r>
        <w:rPr>
          <w:b/>
          <w:bCs/>
          <w:color w:val="000000"/>
          <w:sz w:val="20"/>
          <w:szCs w:val="20"/>
        </w:rPr>
        <w:t>4.5 -</w:t>
      </w:r>
      <w:r>
        <w:rPr>
          <w:color w:val="000000"/>
          <w:sz w:val="20"/>
          <w:szCs w:val="20"/>
        </w:rPr>
        <w:t xml:space="preserve"> O prazo de vigência da </w:t>
      </w:r>
      <w:r>
        <w:rPr>
          <w:color w:val="000000"/>
          <w:sz w:val="20"/>
          <w:szCs w:val="20"/>
          <w:u w:val="single"/>
        </w:rPr>
        <w:t>aquisição é não contínuo</w:t>
      </w:r>
      <w:r>
        <w:rPr>
          <w:color w:val="000000"/>
          <w:sz w:val="20"/>
          <w:szCs w:val="20"/>
        </w:rPr>
        <w:t>, na forma do art. 105 da Lei nº 14.133/21.</w:t>
      </w:r>
    </w:p>
    <w:p w14:paraId="4A00FF2D" w14:textId="77777777" w:rsidR="006D3E3E" w:rsidRDefault="006D3E3E" w:rsidP="006D3E3E">
      <w:pPr>
        <w:pStyle w:val="ParagraphStyle"/>
        <w:ind w:left="284"/>
        <w:jc w:val="both"/>
        <w:rPr>
          <w:color w:val="000000"/>
          <w:sz w:val="20"/>
          <w:szCs w:val="20"/>
        </w:rPr>
      </w:pPr>
    </w:p>
    <w:p w14:paraId="234A3FE9" w14:textId="77777777" w:rsidR="006D3E3E" w:rsidRDefault="006D3E3E" w:rsidP="006D3E3E">
      <w:pPr>
        <w:pStyle w:val="ParagraphStyle"/>
        <w:ind w:left="284"/>
        <w:jc w:val="both"/>
        <w:rPr>
          <w:color w:val="000000"/>
          <w:sz w:val="20"/>
          <w:szCs w:val="20"/>
        </w:rPr>
      </w:pPr>
      <w:r>
        <w:rPr>
          <w:b/>
          <w:bCs/>
          <w:color w:val="000000"/>
          <w:sz w:val="20"/>
          <w:szCs w:val="20"/>
        </w:rPr>
        <w:t>4.6 -</w:t>
      </w:r>
      <w:r>
        <w:rPr>
          <w:color w:val="000000"/>
          <w:sz w:val="20"/>
          <w:szCs w:val="20"/>
        </w:rPr>
        <w:t xml:space="preserve"> A contratação deverá observar os seguintes requisitos:</w:t>
      </w:r>
    </w:p>
    <w:p w14:paraId="728289F6" w14:textId="77777777" w:rsidR="006D3E3E" w:rsidRDefault="006D3E3E" w:rsidP="006D3E3E">
      <w:pPr>
        <w:pStyle w:val="ParagraphStyle"/>
        <w:ind w:left="567"/>
        <w:jc w:val="both"/>
        <w:rPr>
          <w:color w:val="000000"/>
          <w:sz w:val="20"/>
          <w:szCs w:val="20"/>
        </w:rPr>
      </w:pPr>
      <w:r>
        <w:rPr>
          <w:color w:val="000000"/>
          <w:sz w:val="20"/>
          <w:szCs w:val="20"/>
        </w:rPr>
        <w:t>4.6.1 - Sustentabilidade</w:t>
      </w:r>
    </w:p>
    <w:p w14:paraId="14F384AD" w14:textId="77777777" w:rsidR="006D3E3E" w:rsidRDefault="006D3E3E" w:rsidP="006D3E3E">
      <w:pPr>
        <w:pStyle w:val="ParagraphStyle"/>
        <w:ind w:left="567"/>
        <w:jc w:val="both"/>
        <w:rPr>
          <w:color w:val="000000"/>
          <w:sz w:val="20"/>
          <w:szCs w:val="20"/>
        </w:rPr>
      </w:pPr>
      <w:r>
        <w:rPr>
          <w:color w:val="000000"/>
          <w:sz w:val="20"/>
          <w:szCs w:val="20"/>
        </w:rPr>
        <w:t>4.6.2 - Atendimento às características específicas de cada objeto.</w:t>
      </w:r>
    </w:p>
    <w:p w14:paraId="5D35A04F" w14:textId="77777777" w:rsidR="006D3E3E" w:rsidRDefault="006D3E3E" w:rsidP="006D3E3E">
      <w:pPr>
        <w:pStyle w:val="ParagraphStyle"/>
        <w:ind w:left="567"/>
        <w:jc w:val="both"/>
        <w:rPr>
          <w:color w:val="000000"/>
          <w:sz w:val="20"/>
          <w:szCs w:val="20"/>
        </w:rPr>
      </w:pPr>
      <w:r>
        <w:rPr>
          <w:color w:val="000000"/>
          <w:sz w:val="20"/>
          <w:szCs w:val="20"/>
        </w:rPr>
        <w:t>4.6.3 - Será exigida a garantia dos objetos.</w:t>
      </w:r>
    </w:p>
    <w:p w14:paraId="6D53F121" w14:textId="77777777" w:rsidR="006D3E3E" w:rsidRDefault="006D3E3E" w:rsidP="006D3E3E">
      <w:pPr>
        <w:pStyle w:val="ParagraphStyle"/>
        <w:ind w:left="567"/>
        <w:jc w:val="both"/>
        <w:rPr>
          <w:color w:val="000000"/>
          <w:sz w:val="20"/>
          <w:szCs w:val="20"/>
        </w:rPr>
      </w:pPr>
    </w:p>
    <w:p w14:paraId="4856778C" w14:textId="77777777" w:rsidR="006D3E3E" w:rsidRDefault="006D3E3E" w:rsidP="006D3E3E">
      <w:pPr>
        <w:pStyle w:val="ParagraphStyle"/>
        <w:ind w:left="284"/>
        <w:jc w:val="both"/>
        <w:rPr>
          <w:color w:val="000000"/>
          <w:sz w:val="20"/>
          <w:szCs w:val="20"/>
        </w:rPr>
      </w:pPr>
      <w:r>
        <w:rPr>
          <w:b/>
          <w:bCs/>
          <w:color w:val="000000"/>
          <w:sz w:val="20"/>
          <w:szCs w:val="20"/>
          <w:lang w:val="pt-BR"/>
        </w:rPr>
        <w:t>4.7 -</w:t>
      </w:r>
      <w:r w:rsidRPr="009D607F">
        <w:rPr>
          <w:color w:val="000000"/>
          <w:sz w:val="20"/>
          <w:szCs w:val="20"/>
        </w:rPr>
        <w:t xml:space="preserve">O licitante vencedor deverá entregar as mercadorias de acordo com as necessidades de consumo da Administração Pública, sendo de forma parcelada, conforme as necessidades da Secretaria Municipal de Saúde e da Secretaria Municipal de Educação. </w:t>
      </w:r>
    </w:p>
    <w:p w14:paraId="383519BD" w14:textId="77777777" w:rsidR="006D3E3E" w:rsidRPr="009D607F" w:rsidRDefault="006D3E3E" w:rsidP="006D3E3E">
      <w:pPr>
        <w:pStyle w:val="ParagraphStyle"/>
        <w:ind w:left="284"/>
        <w:jc w:val="both"/>
        <w:rPr>
          <w:color w:val="000000"/>
          <w:sz w:val="20"/>
          <w:szCs w:val="20"/>
        </w:rPr>
      </w:pPr>
    </w:p>
    <w:p w14:paraId="6829465E" w14:textId="77777777" w:rsidR="006D3E3E" w:rsidRDefault="006D3E3E" w:rsidP="006D3E3E">
      <w:pPr>
        <w:pStyle w:val="ParagraphStyle"/>
        <w:ind w:left="284"/>
        <w:jc w:val="both"/>
        <w:rPr>
          <w:color w:val="000000"/>
          <w:sz w:val="20"/>
          <w:szCs w:val="20"/>
        </w:rPr>
      </w:pPr>
      <w:r>
        <w:rPr>
          <w:b/>
          <w:bCs/>
          <w:color w:val="000000"/>
          <w:sz w:val="20"/>
          <w:szCs w:val="20"/>
          <w:lang w:val="pt-BR"/>
        </w:rPr>
        <w:t>4.8 -</w:t>
      </w:r>
      <w:r w:rsidRPr="009D607F">
        <w:rPr>
          <w:color w:val="000000"/>
          <w:sz w:val="20"/>
          <w:szCs w:val="20"/>
        </w:rPr>
        <w:t>O licitante vencedor ficara obrigado a trocar as suas expensas, no mesmo prazo máximo de entrega, a partir da notificação, o produto, que vier a ser recusado sendo que o ato de recebimento não importara sua aceitação.</w:t>
      </w:r>
    </w:p>
    <w:p w14:paraId="127D74C5" w14:textId="77777777" w:rsidR="006D3E3E" w:rsidRPr="009D607F" w:rsidRDefault="006D3E3E" w:rsidP="006D3E3E">
      <w:pPr>
        <w:pStyle w:val="ParagraphStyle"/>
        <w:ind w:left="284"/>
        <w:jc w:val="both"/>
        <w:rPr>
          <w:color w:val="000000"/>
          <w:sz w:val="20"/>
          <w:szCs w:val="20"/>
        </w:rPr>
      </w:pPr>
    </w:p>
    <w:p w14:paraId="71F55D44" w14:textId="77777777" w:rsidR="006D3E3E" w:rsidRDefault="006D3E3E" w:rsidP="006D3E3E">
      <w:pPr>
        <w:pStyle w:val="ParagraphStyle"/>
        <w:ind w:left="284"/>
        <w:jc w:val="both"/>
        <w:rPr>
          <w:color w:val="000000"/>
          <w:sz w:val="20"/>
          <w:szCs w:val="20"/>
        </w:rPr>
      </w:pPr>
      <w:r>
        <w:rPr>
          <w:b/>
          <w:bCs/>
          <w:color w:val="000000"/>
          <w:sz w:val="20"/>
          <w:szCs w:val="20"/>
          <w:lang w:val="pt-BR"/>
        </w:rPr>
        <w:t>4.9 -</w:t>
      </w:r>
      <w:r w:rsidRPr="009D607F">
        <w:rPr>
          <w:color w:val="000000"/>
          <w:sz w:val="20"/>
          <w:szCs w:val="20"/>
        </w:rPr>
        <w:t>Em atendimento ao disposto no artigo 31 da Lei nº 8.078 de 11/09/1990, a apresentação do produto deverá assegurar informações claras, precisas, ostensivas em língua portuguesa, sobre características, marca, modelo, procedência, qualidade, quantidade, composição, preço, prazo de validade, origem e outros.</w:t>
      </w:r>
    </w:p>
    <w:p w14:paraId="6D07E047" w14:textId="77777777" w:rsidR="006D3E3E" w:rsidRPr="009D607F" w:rsidRDefault="006D3E3E" w:rsidP="006D3E3E">
      <w:pPr>
        <w:pStyle w:val="ParagraphStyle"/>
        <w:ind w:left="284"/>
        <w:jc w:val="both"/>
        <w:rPr>
          <w:color w:val="000000"/>
          <w:sz w:val="20"/>
          <w:szCs w:val="20"/>
        </w:rPr>
      </w:pPr>
    </w:p>
    <w:p w14:paraId="6233F741" w14:textId="77777777" w:rsidR="006D3E3E" w:rsidRDefault="006D3E3E" w:rsidP="006D3E3E">
      <w:pPr>
        <w:pStyle w:val="ParagraphStyle"/>
        <w:ind w:left="284"/>
        <w:jc w:val="both"/>
        <w:rPr>
          <w:color w:val="000000"/>
          <w:sz w:val="20"/>
          <w:szCs w:val="20"/>
        </w:rPr>
      </w:pPr>
      <w:r w:rsidRPr="009D607F">
        <w:rPr>
          <w:b/>
          <w:bCs/>
          <w:color w:val="000000"/>
          <w:sz w:val="20"/>
          <w:szCs w:val="20"/>
          <w:lang w:val="pt-BR"/>
        </w:rPr>
        <w:t>4.10 -</w:t>
      </w:r>
      <w:r w:rsidRPr="009D607F">
        <w:rPr>
          <w:color w:val="000000"/>
          <w:sz w:val="20"/>
          <w:szCs w:val="20"/>
        </w:rPr>
        <w:t>Correrão por conta do fornecedor todas as despesas relacionadas ao fornecimento, incluindo, entre outras que possam existir, despesas com embalagem, seguros, transporte, tributos e encargos trabalhistas e previdenciários. A(s) mercadoria(s) fornecida(s) estarão sujeitas a verificação, pela unidade requisitante, da compatibilidade com as especificações do Edital e de seus Anexos, no que se refere a quantidade, qualidade, prazo de validade e condições de uso.</w:t>
      </w:r>
    </w:p>
    <w:p w14:paraId="7EA1755E" w14:textId="77777777" w:rsidR="006D3E3E" w:rsidRPr="009D607F" w:rsidRDefault="006D3E3E" w:rsidP="006D3E3E">
      <w:pPr>
        <w:pStyle w:val="ParagraphStyle"/>
        <w:ind w:left="284"/>
        <w:jc w:val="both"/>
        <w:rPr>
          <w:color w:val="000000"/>
          <w:sz w:val="20"/>
          <w:szCs w:val="20"/>
        </w:rPr>
      </w:pPr>
    </w:p>
    <w:p w14:paraId="1320818D" w14:textId="77777777" w:rsidR="006D3E3E" w:rsidRDefault="006D3E3E" w:rsidP="006D3E3E">
      <w:pPr>
        <w:pStyle w:val="ParagraphStyle"/>
        <w:ind w:left="284"/>
        <w:jc w:val="both"/>
        <w:rPr>
          <w:color w:val="000000"/>
          <w:sz w:val="20"/>
          <w:szCs w:val="20"/>
        </w:rPr>
      </w:pPr>
      <w:r w:rsidRPr="009D607F">
        <w:rPr>
          <w:b/>
          <w:bCs/>
          <w:color w:val="000000"/>
          <w:sz w:val="20"/>
          <w:szCs w:val="20"/>
          <w:lang w:val="pt-BR"/>
        </w:rPr>
        <w:t>4.1</w:t>
      </w:r>
      <w:r>
        <w:rPr>
          <w:b/>
          <w:bCs/>
          <w:color w:val="000000"/>
          <w:sz w:val="20"/>
          <w:szCs w:val="20"/>
          <w:lang w:val="pt-BR"/>
        </w:rPr>
        <w:t>1</w:t>
      </w:r>
      <w:r w:rsidRPr="009D607F">
        <w:rPr>
          <w:b/>
          <w:bCs/>
          <w:color w:val="000000"/>
          <w:sz w:val="20"/>
          <w:szCs w:val="20"/>
          <w:lang w:val="pt-BR"/>
        </w:rPr>
        <w:t xml:space="preserve"> -</w:t>
      </w:r>
      <w:r w:rsidRPr="009D607F">
        <w:rPr>
          <w:color w:val="000000"/>
          <w:sz w:val="20"/>
          <w:szCs w:val="20"/>
        </w:rPr>
        <w:t>No caso de não cumprimento ou inobservância das exigências pactuadas para o fornecimento, nos termos das previsões do Edital e de seus Anexos, o fornecedor devera providenciar a substituição da(s) mercadorias(s), no prazo máximo estipulado para o fornecimento, contados do recebimento da notificação, sem ônus para o Município, e independentemente de eventual aplicação das penalidades cabíveis.</w:t>
      </w:r>
    </w:p>
    <w:p w14:paraId="6116AF00" w14:textId="77777777" w:rsidR="006D3E3E" w:rsidRPr="009D607F" w:rsidRDefault="006D3E3E" w:rsidP="006D3E3E">
      <w:pPr>
        <w:pStyle w:val="ParagraphStyle"/>
        <w:ind w:left="284"/>
        <w:jc w:val="both"/>
        <w:rPr>
          <w:color w:val="000000"/>
          <w:sz w:val="20"/>
          <w:szCs w:val="20"/>
        </w:rPr>
      </w:pPr>
    </w:p>
    <w:p w14:paraId="3E44765B" w14:textId="77777777" w:rsidR="006D3E3E" w:rsidRDefault="006D3E3E" w:rsidP="006D3E3E">
      <w:pPr>
        <w:pStyle w:val="ParagraphStyle"/>
        <w:ind w:left="284"/>
        <w:jc w:val="both"/>
        <w:rPr>
          <w:color w:val="000000"/>
          <w:sz w:val="20"/>
          <w:szCs w:val="20"/>
        </w:rPr>
      </w:pPr>
      <w:r w:rsidRPr="009D607F">
        <w:rPr>
          <w:b/>
          <w:bCs/>
          <w:color w:val="000000"/>
          <w:sz w:val="20"/>
          <w:szCs w:val="20"/>
          <w:lang w:val="pt-BR"/>
        </w:rPr>
        <w:t>4.1</w:t>
      </w:r>
      <w:r>
        <w:rPr>
          <w:b/>
          <w:bCs/>
          <w:color w:val="000000"/>
          <w:sz w:val="20"/>
          <w:szCs w:val="20"/>
          <w:lang w:val="pt-BR"/>
        </w:rPr>
        <w:t>2</w:t>
      </w:r>
      <w:r w:rsidRPr="009D607F">
        <w:rPr>
          <w:b/>
          <w:bCs/>
          <w:color w:val="000000"/>
          <w:sz w:val="20"/>
          <w:szCs w:val="20"/>
          <w:lang w:val="pt-BR"/>
        </w:rPr>
        <w:t xml:space="preserve"> -</w:t>
      </w:r>
      <w:r w:rsidRPr="009D607F">
        <w:rPr>
          <w:color w:val="000000"/>
          <w:sz w:val="20"/>
          <w:szCs w:val="20"/>
        </w:rPr>
        <w:t>Independentemente da aceitação, a adjudicatária garantira a qualidade do produto obrigando-se a repor aquele que apresentar defeito ou for entregue em desacordo com o apresentado na proposta. O recebimento dos produtos será feito após a verificação da qualidade dos mesmos, o qual deverá constar no termo a assinatura do responsável pela entrega e responsável pelo recebimento.</w:t>
      </w:r>
    </w:p>
    <w:p w14:paraId="637D555A" w14:textId="77777777" w:rsidR="006D3E3E" w:rsidRPr="009D607F" w:rsidRDefault="006D3E3E" w:rsidP="006D3E3E">
      <w:pPr>
        <w:pStyle w:val="ParagraphStyle"/>
        <w:ind w:left="284"/>
        <w:jc w:val="both"/>
        <w:rPr>
          <w:color w:val="000000"/>
          <w:sz w:val="20"/>
          <w:szCs w:val="20"/>
        </w:rPr>
      </w:pPr>
    </w:p>
    <w:p w14:paraId="5A4044CC" w14:textId="77777777" w:rsidR="006D3E3E" w:rsidRDefault="006D3E3E" w:rsidP="006D3E3E">
      <w:pPr>
        <w:pStyle w:val="ParagraphStyle"/>
        <w:ind w:left="284"/>
        <w:jc w:val="both"/>
        <w:rPr>
          <w:color w:val="000000"/>
          <w:sz w:val="20"/>
          <w:szCs w:val="20"/>
        </w:rPr>
      </w:pPr>
      <w:r w:rsidRPr="009D607F">
        <w:rPr>
          <w:b/>
          <w:bCs/>
          <w:color w:val="000000"/>
          <w:sz w:val="20"/>
          <w:szCs w:val="20"/>
          <w:lang w:val="pt-BR"/>
        </w:rPr>
        <w:t>4.1</w:t>
      </w:r>
      <w:r>
        <w:rPr>
          <w:b/>
          <w:bCs/>
          <w:color w:val="000000"/>
          <w:sz w:val="20"/>
          <w:szCs w:val="20"/>
          <w:lang w:val="pt-BR"/>
        </w:rPr>
        <w:t>3</w:t>
      </w:r>
      <w:r w:rsidRPr="009D607F">
        <w:rPr>
          <w:b/>
          <w:bCs/>
          <w:color w:val="000000"/>
          <w:sz w:val="20"/>
          <w:szCs w:val="20"/>
          <w:lang w:val="pt-BR"/>
        </w:rPr>
        <w:t xml:space="preserve"> -</w:t>
      </w:r>
      <w:r w:rsidRPr="009D607F">
        <w:rPr>
          <w:color w:val="000000"/>
          <w:sz w:val="20"/>
          <w:szCs w:val="20"/>
        </w:rPr>
        <w:t>Os produtos deverão ser entregues na Secretaria Municipal de Saúde e na Secretaria Municipal de Educação respectivamente, mediante emissão da Ordem de Compras. Os produtos entregues serão submetidos a uma avaliação visual e sensorial de qualidade, e também quantitativamente conforme Autorização de Fornecimento e condições do Termo de Referência e seus apêndices, que será realizada da seguinte forma: caso sejam aprovados, de acordo com as condições expressas acima, os produtos serão denominados em conformidade. Estando fora dos padrões acima descritos, os produtos serão considerados em desconformidade.</w:t>
      </w:r>
    </w:p>
    <w:p w14:paraId="6E9C1D8C" w14:textId="77777777" w:rsidR="006D3E3E" w:rsidRDefault="006D3E3E" w:rsidP="006D3E3E">
      <w:pPr>
        <w:pStyle w:val="ParagraphStyle"/>
        <w:ind w:left="570"/>
        <w:jc w:val="both"/>
        <w:rPr>
          <w:sz w:val="20"/>
          <w:szCs w:val="20"/>
        </w:rPr>
      </w:pPr>
    </w:p>
    <w:p w14:paraId="76268316" w14:textId="77777777" w:rsidR="006D3E3E" w:rsidRDefault="006D3E3E" w:rsidP="006D3E3E">
      <w:pPr>
        <w:pStyle w:val="ParagraphStyle"/>
        <w:pBdr>
          <w:top w:val="single" w:sz="6" w:space="2" w:color="000000"/>
          <w:bottom w:val="single" w:sz="6" w:space="0" w:color="000000"/>
        </w:pBdr>
        <w:jc w:val="both"/>
        <w:rPr>
          <w:b/>
          <w:bCs/>
          <w:sz w:val="22"/>
          <w:szCs w:val="22"/>
        </w:rPr>
      </w:pPr>
      <w:r>
        <w:rPr>
          <w:b/>
          <w:bCs/>
          <w:sz w:val="22"/>
          <w:szCs w:val="22"/>
        </w:rPr>
        <w:t>5. - ACOMPANHAMENTO DA EXECUÇÃO DO CONTRATO</w:t>
      </w:r>
    </w:p>
    <w:p w14:paraId="3E7FCD51" w14:textId="77777777" w:rsidR="006D3E3E" w:rsidRDefault="006D3E3E" w:rsidP="006D3E3E">
      <w:pPr>
        <w:pStyle w:val="ParagraphStyle"/>
        <w:ind w:left="570"/>
        <w:jc w:val="both"/>
        <w:rPr>
          <w:color w:val="000000"/>
          <w:sz w:val="20"/>
          <w:szCs w:val="20"/>
        </w:rPr>
      </w:pPr>
    </w:p>
    <w:p w14:paraId="47F46CAC" w14:textId="77777777" w:rsidR="006D3E3E" w:rsidRDefault="006D3E3E" w:rsidP="006D3E3E">
      <w:pPr>
        <w:pStyle w:val="ParagraphStyle"/>
        <w:ind w:left="284"/>
        <w:jc w:val="both"/>
        <w:rPr>
          <w:color w:val="000000"/>
          <w:sz w:val="20"/>
          <w:szCs w:val="20"/>
        </w:rPr>
      </w:pPr>
      <w:r>
        <w:rPr>
          <w:b/>
          <w:bCs/>
          <w:color w:val="000000"/>
          <w:sz w:val="20"/>
          <w:szCs w:val="20"/>
        </w:rPr>
        <w:t>5.1 -</w:t>
      </w:r>
      <w:r>
        <w:rPr>
          <w:color w:val="000000"/>
          <w:sz w:val="20"/>
          <w:szCs w:val="20"/>
        </w:rPr>
        <w:t xml:space="preserve"> O contrato deverá ser executado fielmente pelas partes, de acordo com as cláusulas avençadas e as normas da Lei, cada parte responderá pelas consequências de sua inexecução total ou parcial (Lei nº 14.133/21, art. 115, </w:t>
      </w:r>
      <w:r>
        <w:rPr>
          <w:i/>
          <w:iCs/>
          <w:color w:val="000000"/>
          <w:sz w:val="20"/>
          <w:szCs w:val="20"/>
        </w:rPr>
        <w:t>caput</w:t>
      </w:r>
      <w:r>
        <w:rPr>
          <w:color w:val="000000"/>
          <w:sz w:val="20"/>
          <w:szCs w:val="20"/>
        </w:rPr>
        <w:t>).</w:t>
      </w:r>
    </w:p>
    <w:p w14:paraId="06F9F0EF" w14:textId="77777777" w:rsidR="006D3E3E" w:rsidRDefault="006D3E3E" w:rsidP="006D3E3E">
      <w:pPr>
        <w:pStyle w:val="ParagraphStyle"/>
        <w:ind w:left="284"/>
        <w:jc w:val="both"/>
        <w:rPr>
          <w:color w:val="000000"/>
          <w:sz w:val="20"/>
          <w:szCs w:val="20"/>
        </w:rPr>
      </w:pPr>
    </w:p>
    <w:p w14:paraId="3D9CAA43" w14:textId="77777777" w:rsidR="006D3E3E" w:rsidRDefault="006D3E3E" w:rsidP="006D3E3E">
      <w:pPr>
        <w:pStyle w:val="ParagraphStyle"/>
        <w:ind w:left="284"/>
        <w:jc w:val="both"/>
        <w:rPr>
          <w:color w:val="000000"/>
          <w:sz w:val="20"/>
          <w:szCs w:val="20"/>
        </w:rPr>
      </w:pPr>
      <w:r>
        <w:rPr>
          <w:b/>
          <w:bCs/>
          <w:color w:val="000000"/>
          <w:sz w:val="20"/>
          <w:szCs w:val="20"/>
        </w:rPr>
        <w:t>5.2 -</w:t>
      </w:r>
      <w:r>
        <w:rPr>
          <w:color w:val="000000"/>
          <w:sz w:val="20"/>
          <w:szCs w:val="20"/>
        </w:rPr>
        <w:t xml:space="preserve"> Em caso de impedimento, ordem de paralisação ou suspensão do contrato, o cronograma de execução será prorrogado automaticamente pelo tempo correspondente, anotadas tais circunstâncias mediante simples apostila (Lei nº 14.133/21, art. 115, §5º).</w:t>
      </w:r>
    </w:p>
    <w:p w14:paraId="3E3C90F9" w14:textId="77777777" w:rsidR="006D3E3E" w:rsidRDefault="006D3E3E" w:rsidP="006D3E3E">
      <w:pPr>
        <w:pStyle w:val="ParagraphStyle"/>
        <w:ind w:left="284"/>
        <w:jc w:val="both"/>
        <w:rPr>
          <w:color w:val="000000"/>
          <w:sz w:val="20"/>
          <w:szCs w:val="20"/>
        </w:rPr>
      </w:pPr>
    </w:p>
    <w:p w14:paraId="349288FC" w14:textId="77777777" w:rsidR="006D3E3E" w:rsidRDefault="006D3E3E" w:rsidP="006D3E3E">
      <w:pPr>
        <w:pStyle w:val="ParagraphStyle"/>
        <w:ind w:left="284"/>
        <w:jc w:val="both"/>
        <w:rPr>
          <w:color w:val="000000"/>
          <w:sz w:val="20"/>
          <w:szCs w:val="20"/>
        </w:rPr>
      </w:pPr>
      <w:r>
        <w:rPr>
          <w:b/>
          <w:bCs/>
          <w:color w:val="000000"/>
          <w:sz w:val="20"/>
          <w:szCs w:val="20"/>
        </w:rPr>
        <w:t>5.3 -</w:t>
      </w:r>
      <w:r>
        <w:rPr>
          <w:color w:val="000000"/>
          <w:sz w:val="20"/>
          <w:szCs w:val="20"/>
        </w:rPr>
        <w:t xml:space="preserve"> A execução do contrato deverá ser acompanhada e fiscalizada pelo(s) fiscal(</w:t>
      </w:r>
      <w:proofErr w:type="spellStart"/>
      <w:r>
        <w:rPr>
          <w:color w:val="000000"/>
          <w:sz w:val="20"/>
          <w:szCs w:val="20"/>
        </w:rPr>
        <w:t>is</w:t>
      </w:r>
      <w:proofErr w:type="spellEnd"/>
      <w:r>
        <w:rPr>
          <w:color w:val="000000"/>
          <w:sz w:val="20"/>
          <w:szCs w:val="20"/>
        </w:rPr>
        <w:t>) do contrato, ou pelos respectivos substitutos (Lei nº 14.133/21, art. 117, </w:t>
      </w:r>
      <w:r>
        <w:rPr>
          <w:i/>
          <w:iCs/>
          <w:color w:val="000000"/>
          <w:sz w:val="20"/>
          <w:szCs w:val="20"/>
        </w:rPr>
        <w:t>caput</w:t>
      </w:r>
      <w:r>
        <w:rPr>
          <w:color w:val="000000"/>
          <w:sz w:val="20"/>
          <w:szCs w:val="20"/>
        </w:rPr>
        <w:t>).</w:t>
      </w:r>
    </w:p>
    <w:p w14:paraId="749DEDEE" w14:textId="77777777" w:rsidR="006D3E3E" w:rsidRDefault="006D3E3E" w:rsidP="006D3E3E">
      <w:pPr>
        <w:pStyle w:val="ParagraphStyle"/>
        <w:ind w:left="284"/>
        <w:jc w:val="both"/>
        <w:rPr>
          <w:color w:val="000000"/>
          <w:sz w:val="20"/>
          <w:szCs w:val="20"/>
        </w:rPr>
      </w:pPr>
    </w:p>
    <w:p w14:paraId="69BDC11D" w14:textId="77777777" w:rsidR="006D3E3E" w:rsidRDefault="006D3E3E" w:rsidP="006D3E3E">
      <w:pPr>
        <w:pStyle w:val="ParagraphStyle"/>
        <w:ind w:left="284"/>
        <w:jc w:val="both"/>
        <w:rPr>
          <w:color w:val="000000"/>
          <w:sz w:val="20"/>
          <w:szCs w:val="20"/>
        </w:rPr>
      </w:pPr>
      <w:r>
        <w:rPr>
          <w:b/>
          <w:bCs/>
          <w:color w:val="000000"/>
          <w:sz w:val="20"/>
          <w:szCs w:val="20"/>
        </w:rPr>
        <w:t>5.4 -</w:t>
      </w:r>
      <w:r>
        <w:rPr>
          <w:color w:val="000000"/>
          <w:sz w:val="20"/>
          <w:szCs w:val="20"/>
        </w:rPr>
        <w:t xml:space="preserve"> O fiscal do contrato anotará em registro próprio todas as ocorrências relacionadas à execução do contrato, determinando o que for necessário para a regularização das faltas ou dos defeitos observados (Lei nº 14.133/21, art. 117, §1º).</w:t>
      </w:r>
    </w:p>
    <w:p w14:paraId="2FA666E7" w14:textId="77777777" w:rsidR="006D3E3E" w:rsidRDefault="006D3E3E" w:rsidP="006D3E3E">
      <w:pPr>
        <w:pStyle w:val="ParagraphStyle"/>
        <w:ind w:left="284"/>
        <w:jc w:val="both"/>
        <w:rPr>
          <w:color w:val="000000"/>
          <w:sz w:val="20"/>
          <w:szCs w:val="20"/>
        </w:rPr>
      </w:pPr>
    </w:p>
    <w:p w14:paraId="1DC67EF1" w14:textId="77777777" w:rsidR="006D3E3E" w:rsidRDefault="006D3E3E" w:rsidP="006D3E3E">
      <w:pPr>
        <w:pStyle w:val="ParagraphStyle"/>
        <w:ind w:left="284"/>
        <w:jc w:val="both"/>
        <w:rPr>
          <w:color w:val="000000"/>
          <w:sz w:val="20"/>
          <w:szCs w:val="20"/>
        </w:rPr>
      </w:pPr>
      <w:r>
        <w:rPr>
          <w:b/>
          <w:bCs/>
          <w:color w:val="000000"/>
          <w:sz w:val="20"/>
          <w:szCs w:val="20"/>
        </w:rPr>
        <w:t>5.5 -</w:t>
      </w:r>
      <w:r>
        <w:rPr>
          <w:color w:val="000000"/>
          <w:sz w:val="20"/>
          <w:szCs w:val="20"/>
        </w:rPr>
        <w:t xml:space="preserve"> O fiscal do contrato informará a seus superiores, em tempo hábil para a adoção das medidas convenientes, a situação que demandar decisão ou providência que ultrapasse sua competência (Lei nº 14.133/21, art. 117, §2º).</w:t>
      </w:r>
    </w:p>
    <w:p w14:paraId="6300A0EA" w14:textId="77777777" w:rsidR="006D3E3E" w:rsidRDefault="006D3E3E" w:rsidP="006D3E3E">
      <w:pPr>
        <w:pStyle w:val="ParagraphStyle"/>
        <w:ind w:left="284"/>
        <w:jc w:val="both"/>
        <w:rPr>
          <w:color w:val="000000"/>
          <w:sz w:val="20"/>
          <w:szCs w:val="20"/>
        </w:rPr>
      </w:pPr>
    </w:p>
    <w:p w14:paraId="2A2A2825" w14:textId="77777777" w:rsidR="006D3E3E" w:rsidRDefault="006D3E3E" w:rsidP="006D3E3E">
      <w:pPr>
        <w:pStyle w:val="ParagraphStyle"/>
        <w:ind w:left="284"/>
        <w:jc w:val="both"/>
        <w:rPr>
          <w:color w:val="000000"/>
          <w:sz w:val="20"/>
          <w:szCs w:val="20"/>
        </w:rPr>
      </w:pPr>
      <w:r>
        <w:rPr>
          <w:b/>
          <w:bCs/>
          <w:color w:val="000000"/>
          <w:sz w:val="20"/>
          <w:szCs w:val="20"/>
        </w:rPr>
        <w:t>5.6 -</w:t>
      </w:r>
      <w:r>
        <w:rPr>
          <w:color w:val="000000"/>
          <w:sz w:val="20"/>
          <w:szCs w:val="20"/>
        </w:rPr>
        <w:t xml:space="preserve"> A contratada será obrigada a reparar, corrigir, remover, reconstruir ou substituir, a suas expensas, no total ou em parte, o objeto do contrato em que se verificarem vícios, defeitos ou incorreções resultantes de sua execução ou de materiais nela empregados (Lei nº 14.133/21, art. 119).</w:t>
      </w:r>
    </w:p>
    <w:p w14:paraId="2E52E5F0" w14:textId="77777777" w:rsidR="006D3E3E" w:rsidRDefault="006D3E3E" w:rsidP="006D3E3E">
      <w:pPr>
        <w:pStyle w:val="ParagraphStyle"/>
        <w:ind w:left="284"/>
        <w:jc w:val="both"/>
        <w:rPr>
          <w:color w:val="000000"/>
          <w:sz w:val="20"/>
          <w:szCs w:val="20"/>
        </w:rPr>
      </w:pPr>
    </w:p>
    <w:p w14:paraId="3D4C0181" w14:textId="77777777" w:rsidR="006D3E3E" w:rsidRDefault="006D3E3E" w:rsidP="006D3E3E">
      <w:pPr>
        <w:pStyle w:val="ParagraphStyle"/>
        <w:ind w:left="284"/>
        <w:jc w:val="both"/>
        <w:rPr>
          <w:color w:val="000000"/>
          <w:sz w:val="20"/>
          <w:szCs w:val="20"/>
        </w:rPr>
      </w:pPr>
      <w:r>
        <w:rPr>
          <w:b/>
          <w:bCs/>
          <w:color w:val="000000"/>
          <w:sz w:val="20"/>
          <w:szCs w:val="20"/>
        </w:rPr>
        <w:t>5.7 -</w:t>
      </w:r>
      <w:r>
        <w:rPr>
          <w:color w:val="000000"/>
          <w:sz w:val="20"/>
          <w:szCs w:val="20"/>
        </w:rPr>
        <w:t xml:space="preserve"> A contratada será responsável pelos danos causados diretamente à Administração ou a terceiros em razão da execução do contrato, e não excluirá nem reduzirá essa responsabilidade a fiscalização ou o acompanhamento pelo contratante (Lei nº 14.133/21, art. 120).</w:t>
      </w:r>
    </w:p>
    <w:p w14:paraId="27E2791F" w14:textId="77777777" w:rsidR="006D3E3E" w:rsidRDefault="006D3E3E" w:rsidP="006D3E3E">
      <w:pPr>
        <w:pStyle w:val="ParagraphStyle"/>
        <w:ind w:left="284"/>
        <w:jc w:val="both"/>
        <w:rPr>
          <w:color w:val="000000"/>
          <w:sz w:val="20"/>
          <w:szCs w:val="20"/>
        </w:rPr>
      </w:pPr>
    </w:p>
    <w:p w14:paraId="364D6A23" w14:textId="77777777" w:rsidR="006D3E3E" w:rsidRDefault="006D3E3E" w:rsidP="006D3E3E">
      <w:pPr>
        <w:pStyle w:val="ParagraphStyle"/>
        <w:ind w:left="284"/>
        <w:jc w:val="both"/>
        <w:rPr>
          <w:color w:val="000000"/>
          <w:sz w:val="20"/>
          <w:szCs w:val="20"/>
        </w:rPr>
      </w:pPr>
      <w:r>
        <w:rPr>
          <w:b/>
          <w:bCs/>
          <w:color w:val="000000"/>
          <w:sz w:val="20"/>
          <w:szCs w:val="20"/>
        </w:rPr>
        <w:t>5.8 -</w:t>
      </w:r>
      <w:r>
        <w:rPr>
          <w:color w:val="000000"/>
          <w:sz w:val="20"/>
          <w:szCs w:val="20"/>
        </w:rPr>
        <w:t xml:space="preserve"> Somente a contratada será responsável pelos encargos trabalhistas, previdenciários, fiscais e comerciais resultantes da execução do contrato (Lei nº 14.133/21, art. 121, </w:t>
      </w:r>
      <w:r>
        <w:rPr>
          <w:i/>
          <w:iCs/>
          <w:color w:val="000000"/>
          <w:sz w:val="20"/>
          <w:szCs w:val="20"/>
        </w:rPr>
        <w:t>caput</w:t>
      </w:r>
      <w:r>
        <w:rPr>
          <w:color w:val="000000"/>
          <w:sz w:val="20"/>
          <w:szCs w:val="20"/>
        </w:rPr>
        <w:t>).</w:t>
      </w:r>
    </w:p>
    <w:p w14:paraId="52ED8C51" w14:textId="77777777" w:rsidR="006D3E3E" w:rsidRDefault="006D3E3E" w:rsidP="006D3E3E">
      <w:pPr>
        <w:pStyle w:val="ParagraphStyle"/>
        <w:ind w:left="284"/>
        <w:jc w:val="both"/>
        <w:rPr>
          <w:color w:val="000000"/>
          <w:sz w:val="20"/>
          <w:szCs w:val="20"/>
        </w:rPr>
      </w:pPr>
    </w:p>
    <w:p w14:paraId="7E2CE3D4" w14:textId="77777777" w:rsidR="006D3E3E" w:rsidRDefault="006D3E3E" w:rsidP="006D3E3E">
      <w:pPr>
        <w:pStyle w:val="ParagraphStyle"/>
        <w:ind w:left="284"/>
        <w:jc w:val="both"/>
        <w:rPr>
          <w:color w:val="000000"/>
          <w:sz w:val="20"/>
          <w:szCs w:val="20"/>
        </w:rPr>
      </w:pPr>
      <w:r>
        <w:rPr>
          <w:b/>
          <w:bCs/>
          <w:color w:val="000000"/>
          <w:sz w:val="20"/>
          <w:szCs w:val="20"/>
        </w:rPr>
        <w:t>5.9 -</w:t>
      </w:r>
      <w:r>
        <w:rPr>
          <w:color w:val="000000"/>
          <w:sz w:val="20"/>
          <w:szCs w:val="20"/>
        </w:rPr>
        <w:t xml:space="preserve"> A inadimplência da contratada em relação aos encargos trabalhistas, fiscais e comerciais não transferirá à Administração a responsabilidade pelo seu pagamento e não poderá onerar o objeto do contrato (Lei nº 14.133/21, art. 121, §1º).</w:t>
      </w:r>
    </w:p>
    <w:p w14:paraId="1B2D2525" w14:textId="77777777" w:rsidR="006D3E3E" w:rsidRDefault="006D3E3E" w:rsidP="006D3E3E">
      <w:pPr>
        <w:pStyle w:val="ParagraphStyle"/>
        <w:ind w:left="284"/>
        <w:jc w:val="both"/>
        <w:rPr>
          <w:color w:val="000000"/>
          <w:sz w:val="20"/>
          <w:szCs w:val="20"/>
        </w:rPr>
      </w:pPr>
    </w:p>
    <w:p w14:paraId="2DF6A9ED" w14:textId="77777777" w:rsidR="006D3E3E" w:rsidRDefault="006D3E3E" w:rsidP="006D3E3E">
      <w:pPr>
        <w:pStyle w:val="ParagraphStyle"/>
        <w:ind w:left="284"/>
        <w:jc w:val="both"/>
        <w:rPr>
          <w:color w:val="000000"/>
          <w:sz w:val="20"/>
          <w:szCs w:val="20"/>
        </w:rPr>
      </w:pPr>
      <w:r>
        <w:rPr>
          <w:b/>
          <w:bCs/>
          <w:color w:val="000000"/>
          <w:sz w:val="20"/>
          <w:szCs w:val="20"/>
        </w:rPr>
        <w:t>5.10 -</w:t>
      </w:r>
      <w:r>
        <w:rPr>
          <w:color w:val="000000"/>
          <w:sz w:val="20"/>
          <w:szCs w:val="20"/>
        </w:rPr>
        <w:t xml:space="preserve"> Antes do pagamento da nota fiscal ou da fatura, deverá ser consultada a situação da empresa junto ao SICAF.</w:t>
      </w:r>
    </w:p>
    <w:p w14:paraId="6AE1A663" w14:textId="77777777" w:rsidR="006D3E3E" w:rsidRDefault="006D3E3E" w:rsidP="006D3E3E">
      <w:pPr>
        <w:pStyle w:val="ParagraphStyle"/>
        <w:ind w:left="284"/>
        <w:jc w:val="both"/>
        <w:rPr>
          <w:color w:val="000000"/>
          <w:sz w:val="20"/>
          <w:szCs w:val="20"/>
        </w:rPr>
      </w:pPr>
    </w:p>
    <w:p w14:paraId="6DB91421" w14:textId="77777777" w:rsidR="006D3E3E" w:rsidRDefault="006D3E3E" w:rsidP="006D3E3E">
      <w:pPr>
        <w:pStyle w:val="ParagraphStyle"/>
        <w:ind w:left="284"/>
        <w:jc w:val="both"/>
        <w:rPr>
          <w:color w:val="000000"/>
          <w:sz w:val="20"/>
          <w:szCs w:val="20"/>
        </w:rPr>
      </w:pPr>
      <w:r>
        <w:rPr>
          <w:b/>
          <w:bCs/>
          <w:color w:val="000000"/>
          <w:sz w:val="20"/>
          <w:szCs w:val="20"/>
        </w:rPr>
        <w:t>5.11 -</w:t>
      </w:r>
      <w:r>
        <w:rPr>
          <w:color w:val="000000"/>
          <w:sz w:val="20"/>
          <w:szCs w:val="20"/>
        </w:rPr>
        <w:t xml:space="preserve"> Previamente à celebração do contrato, a Administração verificará o eventual descumprimento das condições para contratação, especialmente quanto à existência de sanção que a impeça, mediante a consulta a cadastros informativos oficiais, tais como:</w:t>
      </w:r>
    </w:p>
    <w:p w14:paraId="7046330A" w14:textId="77777777" w:rsidR="006D3E3E" w:rsidRDefault="006D3E3E" w:rsidP="006D3E3E">
      <w:pPr>
        <w:pStyle w:val="ParagraphStyle"/>
        <w:ind w:left="567"/>
        <w:jc w:val="both"/>
        <w:rPr>
          <w:color w:val="000000"/>
          <w:sz w:val="20"/>
          <w:szCs w:val="20"/>
        </w:rPr>
      </w:pPr>
      <w:r>
        <w:rPr>
          <w:b/>
          <w:bCs/>
          <w:color w:val="000000"/>
          <w:sz w:val="20"/>
          <w:szCs w:val="20"/>
        </w:rPr>
        <w:t>a)</w:t>
      </w:r>
      <w:r>
        <w:rPr>
          <w:color w:val="000000"/>
          <w:sz w:val="20"/>
          <w:szCs w:val="20"/>
        </w:rPr>
        <w:t xml:space="preserve"> SICAF;  </w:t>
      </w:r>
    </w:p>
    <w:p w14:paraId="50210CFB" w14:textId="77777777" w:rsidR="006D3E3E" w:rsidRDefault="006D3E3E" w:rsidP="006D3E3E">
      <w:pPr>
        <w:pStyle w:val="ParagraphStyle"/>
        <w:ind w:left="567"/>
        <w:jc w:val="both"/>
        <w:rPr>
          <w:color w:val="000000"/>
          <w:sz w:val="20"/>
          <w:szCs w:val="20"/>
        </w:rPr>
      </w:pPr>
      <w:r>
        <w:rPr>
          <w:b/>
          <w:bCs/>
          <w:color w:val="000000"/>
          <w:sz w:val="20"/>
          <w:szCs w:val="20"/>
        </w:rPr>
        <w:t>b)</w:t>
      </w:r>
      <w:r>
        <w:rPr>
          <w:color w:val="000000"/>
          <w:sz w:val="20"/>
          <w:szCs w:val="20"/>
        </w:rPr>
        <w:t xml:space="preserve"> Cadastro Nacional de Empresas Inidôneas e Suspensas - CEIS, mantido pela Controladoria-Geral da União (www.portaldatransparencia.gov.br/</w:t>
      </w:r>
      <w:proofErr w:type="spellStart"/>
      <w:r>
        <w:rPr>
          <w:color w:val="000000"/>
          <w:sz w:val="20"/>
          <w:szCs w:val="20"/>
        </w:rPr>
        <w:t>ceis</w:t>
      </w:r>
      <w:proofErr w:type="spellEnd"/>
      <w:r>
        <w:rPr>
          <w:color w:val="000000"/>
          <w:sz w:val="20"/>
          <w:szCs w:val="20"/>
        </w:rPr>
        <w:t>);</w:t>
      </w:r>
    </w:p>
    <w:p w14:paraId="1EFBC6E3" w14:textId="77777777" w:rsidR="006D3E3E" w:rsidRDefault="006D3E3E" w:rsidP="006D3E3E">
      <w:pPr>
        <w:pStyle w:val="ParagraphStyle"/>
        <w:ind w:left="567"/>
        <w:jc w:val="both"/>
        <w:rPr>
          <w:color w:val="000000"/>
          <w:sz w:val="20"/>
          <w:szCs w:val="20"/>
        </w:rPr>
      </w:pPr>
      <w:r>
        <w:rPr>
          <w:b/>
          <w:bCs/>
          <w:color w:val="000000"/>
          <w:sz w:val="20"/>
          <w:szCs w:val="20"/>
        </w:rPr>
        <w:t>c)</w:t>
      </w:r>
      <w:r>
        <w:rPr>
          <w:color w:val="000000"/>
          <w:sz w:val="20"/>
          <w:szCs w:val="20"/>
        </w:rPr>
        <w:t xml:space="preserve"> Cadastro Nacional de Empresas Punidas – CNEP, mantido pela Controladoria-Geral da União (https://www.portaltransparencia.gov.br/</w:t>
      </w:r>
      <w:proofErr w:type="spellStart"/>
      <w:r>
        <w:rPr>
          <w:color w:val="000000"/>
          <w:sz w:val="20"/>
          <w:szCs w:val="20"/>
        </w:rPr>
        <w:t>sancoes</w:t>
      </w:r>
      <w:proofErr w:type="spellEnd"/>
      <w:r>
        <w:rPr>
          <w:color w:val="000000"/>
          <w:sz w:val="20"/>
          <w:szCs w:val="20"/>
        </w:rPr>
        <w:t>/</w:t>
      </w:r>
      <w:proofErr w:type="spellStart"/>
      <w:r>
        <w:rPr>
          <w:color w:val="000000"/>
          <w:sz w:val="20"/>
          <w:szCs w:val="20"/>
        </w:rPr>
        <w:t>cnep</w:t>
      </w:r>
      <w:proofErr w:type="spellEnd"/>
      <w:r>
        <w:rPr>
          <w:color w:val="000000"/>
          <w:sz w:val="20"/>
          <w:szCs w:val="20"/>
        </w:rPr>
        <w:t>)</w:t>
      </w:r>
    </w:p>
    <w:p w14:paraId="3C09B3CE" w14:textId="77777777" w:rsidR="006D3E3E" w:rsidRDefault="006D3E3E" w:rsidP="006D3E3E">
      <w:pPr>
        <w:pStyle w:val="ParagraphStyle"/>
        <w:ind w:left="570"/>
        <w:jc w:val="both"/>
        <w:rPr>
          <w:color w:val="000000"/>
          <w:sz w:val="20"/>
          <w:szCs w:val="20"/>
        </w:rPr>
      </w:pPr>
    </w:p>
    <w:p w14:paraId="5B43A84C" w14:textId="77777777" w:rsidR="006D3E3E" w:rsidRDefault="006D3E3E" w:rsidP="006D3E3E">
      <w:pPr>
        <w:pStyle w:val="ParagraphStyle"/>
        <w:ind w:left="284"/>
        <w:jc w:val="both"/>
        <w:rPr>
          <w:color w:val="000000"/>
          <w:sz w:val="20"/>
          <w:szCs w:val="20"/>
        </w:rPr>
      </w:pPr>
      <w:r>
        <w:rPr>
          <w:b/>
          <w:bCs/>
          <w:color w:val="000000"/>
          <w:sz w:val="20"/>
          <w:szCs w:val="20"/>
        </w:rPr>
        <w:t>5.12 -</w:t>
      </w:r>
      <w:r>
        <w:rPr>
          <w:color w:val="000000"/>
          <w:sz w:val="20"/>
          <w:szCs w:val="20"/>
        </w:rPr>
        <w:t xml:space="preserve"> Serão exigidos a Certidão de Débitos Relativos a Créditos Tributários Federais (CND), Certificado de Regularidade de Situação perante o Fundo de Garantia por Tempo de Serviço (FGTS), Prova de inexistência de débitos inadimplidos perante a Justiça do Trabalho – CNDT, Prova de regularidade fiscal para com a Fazenda Estadual, Prova de regularidade fiscal para com a Fazenda Municipal, caso esses documentos não estejam regularizados no SICAF.</w:t>
      </w:r>
    </w:p>
    <w:p w14:paraId="4D9C49DE" w14:textId="77777777" w:rsidR="006D3E3E" w:rsidRDefault="006D3E3E" w:rsidP="006D3E3E">
      <w:pPr>
        <w:pStyle w:val="ParagraphStyle"/>
        <w:ind w:left="570"/>
        <w:jc w:val="both"/>
        <w:rPr>
          <w:color w:val="000000"/>
          <w:sz w:val="20"/>
          <w:szCs w:val="20"/>
        </w:rPr>
      </w:pPr>
    </w:p>
    <w:p w14:paraId="7FCAB6D1" w14:textId="77777777" w:rsidR="006D3E3E" w:rsidRDefault="006D3E3E" w:rsidP="006D3E3E">
      <w:pPr>
        <w:pStyle w:val="ParagraphStyle"/>
        <w:pBdr>
          <w:top w:val="single" w:sz="6" w:space="0" w:color="000000"/>
          <w:bottom w:val="single" w:sz="6" w:space="0" w:color="000000"/>
        </w:pBdr>
        <w:jc w:val="both"/>
        <w:rPr>
          <w:b/>
          <w:bCs/>
          <w:caps/>
          <w:color w:val="000000"/>
          <w:sz w:val="22"/>
          <w:szCs w:val="22"/>
        </w:rPr>
      </w:pPr>
      <w:r>
        <w:rPr>
          <w:b/>
          <w:bCs/>
          <w:sz w:val="22"/>
          <w:szCs w:val="22"/>
        </w:rPr>
        <w:t>6. - CRITÉRIOS DE SELEÇÃO DO FORNECEDOR (art.</w:t>
      </w:r>
      <w:r>
        <w:rPr>
          <w:b/>
          <w:bCs/>
          <w:caps/>
          <w:color w:val="000000"/>
          <w:sz w:val="22"/>
          <w:szCs w:val="22"/>
        </w:rPr>
        <w:t xml:space="preserve">6º, </w:t>
      </w:r>
      <w:r>
        <w:rPr>
          <w:b/>
          <w:bCs/>
          <w:color w:val="000000"/>
          <w:sz w:val="22"/>
          <w:szCs w:val="22"/>
        </w:rPr>
        <w:t xml:space="preserve">inc. </w:t>
      </w:r>
      <w:r>
        <w:rPr>
          <w:b/>
          <w:bCs/>
          <w:caps/>
          <w:color w:val="000000"/>
          <w:sz w:val="22"/>
          <w:szCs w:val="22"/>
        </w:rPr>
        <w:t xml:space="preserve">XXIII, </w:t>
      </w:r>
      <w:r>
        <w:rPr>
          <w:b/>
          <w:bCs/>
          <w:color w:val="000000"/>
          <w:sz w:val="22"/>
          <w:szCs w:val="22"/>
        </w:rPr>
        <w:t xml:space="preserve">alínea </w:t>
      </w:r>
      <w:r>
        <w:rPr>
          <w:b/>
          <w:bCs/>
          <w:caps/>
          <w:color w:val="000000"/>
          <w:sz w:val="22"/>
          <w:szCs w:val="22"/>
        </w:rPr>
        <w:t>‘</w:t>
      </w:r>
      <w:r>
        <w:rPr>
          <w:b/>
          <w:bCs/>
          <w:color w:val="000000"/>
          <w:sz w:val="22"/>
          <w:szCs w:val="22"/>
        </w:rPr>
        <w:t>h’</w:t>
      </w:r>
      <w:r>
        <w:rPr>
          <w:b/>
          <w:bCs/>
          <w:caps/>
          <w:color w:val="000000"/>
          <w:sz w:val="22"/>
          <w:szCs w:val="22"/>
        </w:rPr>
        <w:t xml:space="preserve">, </w:t>
      </w:r>
      <w:r>
        <w:rPr>
          <w:b/>
          <w:bCs/>
          <w:color w:val="000000"/>
          <w:sz w:val="22"/>
          <w:szCs w:val="22"/>
        </w:rPr>
        <w:t xml:space="preserve">da Lei </w:t>
      </w:r>
      <w:r>
        <w:rPr>
          <w:b/>
          <w:bCs/>
          <w:caps/>
          <w:color w:val="000000"/>
          <w:sz w:val="22"/>
          <w:szCs w:val="22"/>
        </w:rPr>
        <w:t>Nº 14.133/21)</w:t>
      </w:r>
    </w:p>
    <w:p w14:paraId="1ED462B8" w14:textId="77777777" w:rsidR="006D3E3E" w:rsidRDefault="006D3E3E" w:rsidP="006D3E3E">
      <w:pPr>
        <w:pStyle w:val="ParagraphStyle"/>
        <w:ind w:left="570"/>
        <w:jc w:val="both"/>
        <w:rPr>
          <w:sz w:val="20"/>
          <w:szCs w:val="20"/>
        </w:rPr>
      </w:pPr>
    </w:p>
    <w:p w14:paraId="54DBEACF" w14:textId="77777777" w:rsidR="006D3E3E" w:rsidRPr="004002EC" w:rsidRDefault="006D3E3E" w:rsidP="006D3E3E">
      <w:pPr>
        <w:pStyle w:val="ParagraphStyle"/>
        <w:ind w:left="284"/>
        <w:jc w:val="both"/>
        <w:rPr>
          <w:sz w:val="20"/>
          <w:szCs w:val="20"/>
        </w:rPr>
      </w:pPr>
      <w:r w:rsidRPr="004002EC">
        <w:rPr>
          <w:b/>
          <w:bCs/>
          <w:sz w:val="20"/>
          <w:szCs w:val="20"/>
        </w:rPr>
        <w:t xml:space="preserve">6.1 - </w:t>
      </w:r>
      <w:r w:rsidRPr="004002EC">
        <w:rPr>
          <w:sz w:val="20"/>
          <w:szCs w:val="20"/>
        </w:rPr>
        <w:t xml:space="preserve">A contratação do fornecedor de material/equipamentos/serviço para a presente aquisição será realizada por meio de </w:t>
      </w:r>
      <w:r w:rsidRPr="004002EC">
        <w:rPr>
          <w:b/>
          <w:bCs/>
          <w:sz w:val="20"/>
          <w:szCs w:val="20"/>
        </w:rPr>
        <w:t>Pregão</w:t>
      </w:r>
      <w:r w:rsidRPr="004002EC">
        <w:rPr>
          <w:b/>
          <w:bCs/>
          <w:sz w:val="20"/>
          <w:szCs w:val="20"/>
          <w:lang w:val="pt-BR"/>
        </w:rPr>
        <w:t xml:space="preserve"> Eletrônico</w:t>
      </w:r>
      <w:r w:rsidRPr="004002EC">
        <w:rPr>
          <w:sz w:val="20"/>
          <w:szCs w:val="20"/>
        </w:rPr>
        <w:t>, com fundamento no art. 28, inciso I da Lei nº 14.133/21.</w:t>
      </w:r>
    </w:p>
    <w:p w14:paraId="13CBE95C" w14:textId="77777777" w:rsidR="006D3E3E" w:rsidRPr="004002EC" w:rsidRDefault="006D3E3E" w:rsidP="006D3E3E">
      <w:pPr>
        <w:pStyle w:val="ParagraphStyle"/>
        <w:ind w:left="284"/>
        <w:jc w:val="both"/>
        <w:rPr>
          <w:sz w:val="20"/>
          <w:szCs w:val="20"/>
        </w:rPr>
      </w:pPr>
    </w:p>
    <w:p w14:paraId="10C41FF4" w14:textId="77777777" w:rsidR="006D3E3E" w:rsidRPr="004002EC" w:rsidRDefault="006D3E3E" w:rsidP="006D3E3E">
      <w:pPr>
        <w:pStyle w:val="ParagraphStyle"/>
        <w:ind w:left="284"/>
        <w:jc w:val="both"/>
        <w:rPr>
          <w:sz w:val="20"/>
          <w:szCs w:val="20"/>
        </w:rPr>
      </w:pPr>
      <w:r w:rsidRPr="004002EC">
        <w:rPr>
          <w:b/>
          <w:bCs/>
          <w:sz w:val="20"/>
          <w:szCs w:val="20"/>
        </w:rPr>
        <w:t xml:space="preserve">6.2 - </w:t>
      </w:r>
      <w:r w:rsidRPr="004002EC">
        <w:rPr>
          <w:sz w:val="20"/>
          <w:szCs w:val="20"/>
        </w:rPr>
        <w:t>Previamente à celebração do contrato, a Administração verificará o eventual descumprimento das condições para contratação, especialmente quanto à existência de sanção que a impeça, mediante a consulta da Regularidade fiscal e trabalhista ou SICAF.</w:t>
      </w:r>
    </w:p>
    <w:p w14:paraId="4F0A8997" w14:textId="77777777" w:rsidR="006D3E3E" w:rsidRPr="004002EC" w:rsidRDefault="006D3E3E" w:rsidP="006D3E3E">
      <w:pPr>
        <w:pStyle w:val="ParagraphStyle"/>
        <w:ind w:left="284"/>
        <w:jc w:val="both"/>
        <w:rPr>
          <w:sz w:val="20"/>
          <w:szCs w:val="20"/>
        </w:rPr>
      </w:pPr>
    </w:p>
    <w:p w14:paraId="624D374D" w14:textId="77777777" w:rsidR="006D3E3E" w:rsidRDefault="006D3E3E" w:rsidP="006D3E3E">
      <w:pPr>
        <w:pStyle w:val="ParagraphStyle"/>
        <w:ind w:left="284"/>
        <w:jc w:val="both"/>
        <w:rPr>
          <w:color w:val="000000"/>
          <w:sz w:val="20"/>
          <w:szCs w:val="20"/>
        </w:rPr>
      </w:pPr>
      <w:r>
        <w:rPr>
          <w:b/>
          <w:bCs/>
          <w:color w:val="000000"/>
          <w:sz w:val="20"/>
          <w:szCs w:val="20"/>
        </w:rPr>
        <w:t xml:space="preserve">6.3 - </w:t>
      </w:r>
      <w:r>
        <w:rPr>
          <w:color w:val="000000"/>
          <w:sz w:val="20"/>
          <w:szCs w:val="20"/>
        </w:rPr>
        <w:t>Caso conste na Consulta de Situação do Fornecedor a existência de Ocorrências Impeditivas Indiretas, o gestor diligenciará para verificar se houve fraude por parte das empresas apontadas no Relatório de Ocorrências Impeditivas Indiretas.</w:t>
      </w:r>
    </w:p>
    <w:p w14:paraId="474F6FD2" w14:textId="77777777" w:rsidR="006D3E3E" w:rsidRDefault="006D3E3E" w:rsidP="006D3E3E">
      <w:pPr>
        <w:pStyle w:val="ParagraphStyle"/>
        <w:ind w:left="284"/>
        <w:jc w:val="both"/>
        <w:rPr>
          <w:color w:val="000000"/>
          <w:sz w:val="20"/>
          <w:szCs w:val="20"/>
        </w:rPr>
      </w:pPr>
    </w:p>
    <w:p w14:paraId="4D81A5E0" w14:textId="77777777" w:rsidR="006D3E3E" w:rsidRDefault="006D3E3E" w:rsidP="006D3E3E">
      <w:pPr>
        <w:pStyle w:val="ParagraphStyle"/>
        <w:ind w:left="284"/>
        <w:jc w:val="both"/>
        <w:rPr>
          <w:color w:val="000000"/>
          <w:sz w:val="20"/>
          <w:szCs w:val="20"/>
        </w:rPr>
      </w:pPr>
      <w:r>
        <w:rPr>
          <w:b/>
          <w:bCs/>
          <w:color w:val="000000"/>
          <w:sz w:val="20"/>
          <w:szCs w:val="20"/>
        </w:rPr>
        <w:t xml:space="preserve">6.4 - </w:t>
      </w:r>
      <w:r>
        <w:rPr>
          <w:color w:val="000000"/>
          <w:sz w:val="20"/>
          <w:szCs w:val="20"/>
        </w:rPr>
        <w:t>A tentativa de burla será verificada por meio dos vínculos societários, linhas de fornecimento similares, dentre outros.</w:t>
      </w:r>
    </w:p>
    <w:p w14:paraId="01C5735F" w14:textId="77777777" w:rsidR="006D3E3E" w:rsidRDefault="006D3E3E" w:rsidP="006D3E3E">
      <w:pPr>
        <w:pStyle w:val="ParagraphStyle"/>
        <w:ind w:left="284"/>
        <w:jc w:val="both"/>
        <w:rPr>
          <w:color w:val="000000"/>
          <w:sz w:val="20"/>
          <w:szCs w:val="20"/>
        </w:rPr>
      </w:pPr>
    </w:p>
    <w:p w14:paraId="0EE7B3B2" w14:textId="77777777" w:rsidR="006D3E3E" w:rsidRDefault="006D3E3E" w:rsidP="006D3E3E">
      <w:pPr>
        <w:pStyle w:val="ParagraphStyle"/>
        <w:ind w:left="284"/>
        <w:jc w:val="both"/>
        <w:rPr>
          <w:color w:val="000000"/>
          <w:sz w:val="20"/>
          <w:szCs w:val="20"/>
        </w:rPr>
      </w:pPr>
      <w:r>
        <w:rPr>
          <w:b/>
          <w:bCs/>
          <w:color w:val="000000"/>
          <w:sz w:val="20"/>
          <w:szCs w:val="20"/>
        </w:rPr>
        <w:t xml:space="preserve">6.5 - </w:t>
      </w:r>
      <w:r>
        <w:rPr>
          <w:color w:val="000000"/>
          <w:sz w:val="20"/>
          <w:szCs w:val="20"/>
        </w:rPr>
        <w:t>O fornecedor será convocado para manifestação previamente a uma eventual negativa de contratação.</w:t>
      </w:r>
    </w:p>
    <w:p w14:paraId="69E55F46" w14:textId="77777777" w:rsidR="006D3E3E" w:rsidRPr="004002EC" w:rsidRDefault="006D3E3E" w:rsidP="006D3E3E">
      <w:pPr>
        <w:pStyle w:val="ParagraphStyle"/>
        <w:ind w:left="284"/>
        <w:jc w:val="both"/>
        <w:rPr>
          <w:sz w:val="20"/>
          <w:szCs w:val="20"/>
        </w:rPr>
      </w:pPr>
    </w:p>
    <w:p w14:paraId="1F84E656" w14:textId="77777777" w:rsidR="006D3E3E" w:rsidRDefault="006D3E3E" w:rsidP="006D3E3E">
      <w:pPr>
        <w:pStyle w:val="ParagraphStyle"/>
        <w:ind w:left="284"/>
        <w:jc w:val="both"/>
        <w:rPr>
          <w:color w:val="000000"/>
          <w:sz w:val="20"/>
          <w:szCs w:val="20"/>
        </w:rPr>
      </w:pPr>
      <w:r w:rsidRPr="004002EC">
        <w:rPr>
          <w:b/>
          <w:bCs/>
          <w:sz w:val="20"/>
          <w:szCs w:val="20"/>
        </w:rPr>
        <w:t xml:space="preserve">6.6 - </w:t>
      </w:r>
      <w:r w:rsidRPr="004002EC">
        <w:rPr>
          <w:sz w:val="20"/>
          <w:szCs w:val="20"/>
        </w:rPr>
        <w:t xml:space="preserve">Caso atendidas as condições para contratação, a habilitação do fornecedor será verificada por meio da consulta da Regularidade fiscal e trabalhista ou SICAF, nos documentos por ele </w:t>
      </w:r>
      <w:r>
        <w:rPr>
          <w:color w:val="000000"/>
          <w:sz w:val="20"/>
          <w:szCs w:val="20"/>
        </w:rPr>
        <w:t>abrangidos.</w:t>
      </w:r>
    </w:p>
    <w:p w14:paraId="488525EB" w14:textId="77777777" w:rsidR="006D3E3E" w:rsidRDefault="006D3E3E" w:rsidP="006D3E3E">
      <w:pPr>
        <w:pStyle w:val="ParagraphStyle"/>
        <w:ind w:left="284"/>
        <w:jc w:val="both"/>
        <w:rPr>
          <w:color w:val="000000"/>
          <w:sz w:val="20"/>
          <w:szCs w:val="20"/>
        </w:rPr>
      </w:pPr>
    </w:p>
    <w:p w14:paraId="370C7672" w14:textId="77777777" w:rsidR="006D3E3E" w:rsidRDefault="006D3E3E" w:rsidP="006D3E3E">
      <w:pPr>
        <w:pStyle w:val="ParagraphStyle"/>
        <w:ind w:left="284"/>
        <w:jc w:val="both"/>
        <w:rPr>
          <w:color w:val="000000"/>
          <w:sz w:val="20"/>
          <w:szCs w:val="20"/>
        </w:rPr>
      </w:pPr>
      <w:r>
        <w:rPr>
          <w:b/>
          <w:bCs/>
          <w:color w:val="000000"/>
          <w:sz w:val="20"/>
          <w:szCs w:val="20"/>
        </w:rPr>
        <w:t xml:space="preserve">6.7 - </w:t>
      </w:r>
      <w:r>
        <w:rPr>
          <w:color w:val="000000"/>
          <w:sz w:val="20"/>
          <w:szCs w:val="20"/>
        </w:rPr>
        <w:t>É dever do fornecedor manter atualizada a respectiva documentação constante do SICAF, ou encaminhar, quando solicitado pela Administração, a respectiva documentação atualizada.</w:t>
      </w:r>
    </w:p>
    <w:p w14:paraId="7428D797" w14:textId="77777777" w:rsidR="006D3E3E" w:rsidRDefault="006D3E3E" w:rsidP="006D3E3E">
      <w:pPr>
        <w:pStyle w:val="ParagraphStyle"/>
        <w:ind w:left="284"/>
        <w:jc w:val="both"/>
        <w:rPr>
          <w:color w:val="000000"/>
          <w:sz w:val="20"/>
          <w:szCs w:val="20"/>
        </w:rPr>
      </w:pPr>
    </w:p>
    <w:p w14:paraId="5DE3B670" w14:textId="77777777" w:rsidR="006D3E3E" w:rsidRDefault="006D3E3E" w:rsidP="006D3E3E">
      <w:pPr>
        <w:pStyle w:val="ParagraphStyle"/>
        <w:ind w:left="284"/>
        <w:jc w:val="both"/>
        <w:rPr>
          <w:sz w:val="20"/>
          <w:szCs w:val="20"/>
        </w:rPr>
      </w:pPr>
      <w:r>
        <w:rPr>
          <w:b/>
          <w:bCs/>
          <w:color w:val="000000"/>
          <w:sz w:val="20"/>
          <w:szCs w:val="20"/>
        </w:rPr>
        <w:t xml:space="preserve">6.8 - </w:t>
      </w:r>
      <w:r>
        <w:rPr>
          <w:color w:val="000000"/>
          <w:sz w:val="20"/>
          <w:szCs w:val="20"/>
        </w:rPr>
        <w:t xml:space="preserve">Não serão aceitos documentos de habilitação com indicação de CNPJ/CPF diferentes, salvo aqueles legalmente </w:t>
      </w:r>
      <w:r>
        <w:rPr>
          <w:sz w:val="20"/>
          <w:szCs w:val="20"/>
        </w:rPr>
        <w:t>permitidos.</w:t>
      </w:r>
    </w:p>
    <w:p w14:paraId="03DAC6D3" w14:textId="77777777" w:rsidR="006D3E3E" w:rsidRDefault="006D3E3E" w:rsidP="006D3E3E">
      <w:pPr>
        <w:pStyle w:val="ParagraphStyle"/>
        <w:ind w:left="570"/>
        <w:jc w:val="both"/>
        <w:rPr>
          <w:color w:val="000000"/>
          <w:sz w:val="20"/>
          <w:szCs w:val="20"/>
        </w:rPr>
      </w:pPr>
    </w:p>
    <w:p w14:paraId="7B0A41D9" w14:textId="77777777" w:rsidR="006D3E3E" w:rsidRDefault="006D3E3E" w:rsidP="006D3E3E">
      <w:pPr>
        <w:pStyle w:val="ParagraphStyle"/>
        <w:pBdr>
          <w:top w:val="single" w:sz="6" w:space="0" w:color="000000"/>
          <w:bottom w:val="single" w:sz="6" w:space="0" w:color="000000"/>
        </w:pBdr>
        <w:jc w:val="both"/>
        <w:rPr>
          <w:b/>
          <w:bCs/>
          <w:sz w:val="22"/>
          <w:szCs w:val="22"/>
        </w:rPr>
      </w:pPr>
      <w:r>
        <w:rPr>
          <w:b/>
          <w:bCs/>
          <w:sz w:val="22"/>
          <w:szCs w:val="22"/>
        </w:rPr>
        <w:t>7. - CRITÉRIOS DE ACEITABILIDADE</w:t>
      </w:r>
    </w:p>
    <w:p w14:paraId="538D20AF" w14:textId="77777777" w:rsidR="006D3E3E" w:rsidRDefault="006D3E3E" w:rsidP="006D3E3E">
      <w:pPr>
        <w:pStyle w:val="ParagraphStyle"/>
        <w:ind w:left="570"/>
        <w:jc w:val="both"/>
        <w:rPr>
          <w:sz w:val="20"/>
          <w:szCs w:val="20"/>
        </w:rPr>
      </w:pPr>
    </w:p>
    <w:p w14:paraId="682BC758" w14:textId="77777777" w:rsidR="006D3E3E" w:rsidRDefault="006D3E3E" w:rsidP="006D3E3E">
      <w:pPr>
        <w:pStyle w:val="ParagraphStyle"/>
        <w:ind w:left="284"/>
        <w:jc w:val="both"/>
        <w:rPr>
          <w:sz w:val="20"/>
          <w:szCs w:val="20"/>
        </w:rPr>
      </w:pPr>
      <w:r>
        <w:rPr>
          <w:b/>
          <w:bCs/>
          <w:sz w:val="20"/>
          <w:szCs w:val="20"/>
        </w:rPr>
        <w:t xml:space="preserve">7.1 - </w:t>
      </w:r>
      <w:r>
        <w:rPr>
          <w:sz w:val="20"/>
          <w:szCs w:val="20"/>
        </w:rPr>
        <w:t xml:space="preserve">Após solicitação formal da </w:t>
      </w:r>
      <w:r>
        <w:rPr>
          <w:b/>
          <w:bCs/>
          <w:sz w:val="20"/>
          <w:szCs w:val="20"/>
        </w:rPr>
        <w:t>CONTRATANTE</w:t>
      </w:r>
      <w:r>
        <w:rPr>
          <w:sz w:val="20"/>
          <w:szCs w:val="20"/>
        </w:rPr>
        <w:t>, através de emissão de requisição de compras/serviços da Prefeitura Municipal, o recebimento se efetivará nos seguintes termos:</w:t>
      </w:r>
    </w:p>
    <w:p w14:paraId="728B58C7" w14:textId="77777777" w:rsidR="006D3E3E" w:rsidRDefault="006D3E3E" w:rsidP="006D3E3E">
      <w:pPr>
        <w:pStyle w:val="ParagraphStyle"/>
        <w:ind w:left="567"/>
        <w:jc w:val="both"/>
        <w:rPr>
          <w:sz w:val="20"/>
          <w:szCs w:val="20"/>
        </w:rPr>
      </w:pPr>
      <w:r>
        <w:rPr>
          <w:b/>
          <w:bCs/>
          <w:sz w:val="20"/>
          <w:szCs w:val="20"/>
        </w:rPr>
        <w:t>a) Provisoriamente</w:t>
      </w:r>
      <w:r>
        <w:rPr>
          <w:sz w:val="20"/>
          <w:szCs w:val="20"/>
        </w:rPr>
        <w:t>, de forma sumária, pelo responsável por seu acompanhamento e fiscalização, com verificação posterior da conformidade do material com as exigências contratuais; (art. 140, inc. II, “a” da Lei nº 14.133/21)</w:t>
      </w:r>
    </w:p>
    <w:p w14:paraId="66D9B404" w14:textId="77777777" w:rsidR="006D3E3E" w:rsidRDefault="006D3E3E" w:rsidP="006D3E3E">
      <w:pPr>
        <w:pStyle w:val="ParagraphStyle"/>
        <w:ind w:left="567"/>
        <w:jc w:val="both"/>
        <w:rPr>
          <w:sz w:val="20"/>
          <w:szCs w:val="20"/>
        </w:rPr>
      </w:pPr>
      <w:r>
        <w:rPr>
          <w:b/>
          <w:bCs/>
          <w:sz w:val="20"/>
          <w:szCs w:val="20"/>
        </w:rPr>
        <w:t xml:space="preserve">b) Definitivamente, </w:t>
      </w:r>
      <w:r>
        <w:rPr>
          <w:sz w:val="20"/>
          <w:szCs w:val="20"/>
        </w:rPr>
        <w:t>por servidor ou comissão designada pela autoridade competente, mediante termo detalhado que comprove o atendimento das exigências contratuais; ; (art. 140, inc. II, “b” da Lei nº 14.133/21)</w:t>
      </w:r>
    </w:p>
    <w:p w14:paraId="48DBE2AE" w14:textId="77777777" w:rsidR="006D3E3E" w:rsidRDefault="006D3E3E" w:rsidP="006D3E3E">
      <w:pPr>
        <w:pStyle w:val="ParagraphStyle"/>
        <w:ind w:left="570"/>
        <w:jc w:val="both"/>
        <w:rPr>
          <w:color w:val="000000"/>
          <w:sz w:val="20"/>
          <w:szCs w:val="20"/>
        </w:rPr>
      </w:pPr>
    </w:p>
    <w:p w14:paraId="36941643" w14:textId="77777777" w:rsidR="006D3E3E" w:rsidRDefault="006D3E3E" w:rsidP="006D3E3E">
      <w:pPr>
        <w:pStyle w:val="ParagraphStyle"/>
        <w:pBdr>
          <w:top w:val="single" w:sz="6" w:space="0" w:color="000000"/>
          <w:bottom w:val="single" w:sz="6" w:space="0" w:color="000000"/>
        </w:pBdr>
        <w:jc w:val="both"/>
        <w:rPr>
          <w:b/>
          <w:bCs/>
          <w:color w:val="000000"/>
          <w:sz w:val="22"/>
          <w:szCs w:val="22"/>
        </w:rPr>
      </w:pPr>
      <w:r>
        <w:rPr>
          <w:b/>
          <w:bCs/>
          <w:color w:val="000000"/>
          <w:sz w:val="22"/>
          <w:szCs w:val="22"/>
        </w:rPr>
        <w:t>8. - DAS OBRIGAÇÕES E RESPONSABILIDADES DO FORNECEDOR</w:t>
      </w:r>
    </w:p>
    <w:p w14:paraId="6A26D524" w14:textId="77777777" w:rsidR="006D3E3E" w:rsidRDefault="006D3E3E" w:rsidP="006D3E3E">
      <w:pPr>
        <w:pStyle w:val="ParagraphStyle"/>
        <w:ind w:left="360"/>
        <w:jc w:val="both"/>
        <w:rPr>
          <w:color w:val="000000"/>
          <w:sz w:val="20"/>
          <w:szCs w:val="20"/>
        </w:rPr>
      </w:pPr>
    </w:p>
    <w:p w14:paraId="6ECBA6E2" w14:textId="77777777" w:rsidR="006D3E3E" w:rsidRPr="00A71D17" w:rsidRDefault="006D3E3E" w:rsidP="006D3E3E">
      <w:pPr>
        <w:pStyle w:val="ParagraphStyle"/>
        <w:ind w:left="284"/>
        <w:jc w:val="both"/>
        <w:rPr>
          <w:color w:val="000000"/>
          <w:sz w:val="20"/>
          <w:szCs w:val="20"/>
        </w:rPr>
      </w:pPr>
      <w:r w:rsidRPr="00A71D17">
        <w:rPr>
          <w:b/>
          <w:bCs/>
          <w:color w:val="000000"/>
          <w:sz w:val="20"/>
          <w:szCs w:val="20"/>
        </w:rPr>
        <w:t>8.1</w:t>
      </w:r>
      <w:r w:rsidRPr="00A71D17">
        <w:rPr>
          <w:color w:val="000000"/>
          <w:sz w:val="20"/>
          <w:szCs w:val="20"/>
        </w:rPr>
        <w:t xml:space="preserve"> - O fornecedor deverá:</w:t>
      </w:r>
    </w:p>
    <w:p w14:paraId="15CE2005" w14:textId="77777777" w:rsidR="006D3E3E" w:rsidRDefault="006D3E3E" w:rsidP="006D3E3E">
      <w:pPr>
        <w:pStyle w:val="ParagraphStyle"/>
        <w:tabs>
          <w:tab w:val="left" w:pos="1695"/>
        </w:tabs>
        <w:spacing w:line="288" w:lineRule="auto"/>
        <w:ind w:left="567"/>
        <w:jc w:val="both"/>
        <w:rPr>
          <w:color w:val="000000"/>
          <w:sz w:val="20"/>
          <w:szCs w:val="20"/>
        </w:rPr>
      </w:pPr>
      <w:r>
        <w:rPr>
          <w:color w:val="000000"/>
          <w:sz w:val="20"/>
          <w:szCs w:val="20"/>
        </w:rPr>
        <w:t>8.1.1 -</w:t>
      </w:r>
      <w:r>
        <w:rPr>
          <w:color w:val="000000"/>
          <w:sz w:val="20"/>
          <w:szCs w:val="20"/>
        </w:rPr>
        <w:tab/>
        <w:t xml:space="preserve">Entregar os itens de acordo com as especificações exigidas no termo de referência não podendo de forma alguma transferir a terceiro a sua responsabilidade, exceto nos casos previstos no art. 48 da lei 14.133/21 </w:t>
      </w:r>
      <w:r>
        <w:rPr>
          <w:color w:val="000000"/>
          <w:sz w:val="20"/>
          <w:szCs w:val="20"/>
        </w:rPr>
        <w:lastRenderedPageBreak/>
        <w:t>e com autorização expressa da Administração;</w:t>
      </w:r>
    </w:p>
    <w:p w14:paraId="1FAF134B" w14:textId="77777777" w:rsidR="006D3E3E" w:rsidRDefault="006D3E3E" w:rsidP="006D3E3E">
      <w:pPr>
        <w:pStyle w:val="ParagraphStyle"/>
        <w:tabs>
          <w:tab w:val="left" w:pos="1695"/>
        </w:tabs>
        <w:spacing w:line="288" w:lineRule="auto"/>
        <w:ind w:left="567"/>
        <w:jc w:val="both"/>
        <w:rPr>
          <w:color w:val="000000"/>
          <w:sz w:val="20"/>
          <w:szCs w:val="20"/>
        </w:rPr>
      </w:pPr>
      <w:r>
        <w:rPr>
          <w:color w:val="000000"/>
          <w:sz w:val="20"/>
          <w:szCs w:val="20"/>
        </w:rPr>
        <w:t>8.1.2 -</w:t>
      </w:r>
      <w:r>
        <w:rPr>
          <w:color w:val="000000"/>
          <w:sz w:val="20"/>
          <w:szCs w:val="20"/>
        </w:rPr>
        <w:tab/>
        <w:t>Entregar no prazo, local e horário, previstos no Termo de Referência;</w:t>
      </w:r>
    </w:p>
    <w:p w14:paraId="1A83F5EC" w14:textId="77777777" w:rsidR="006D3E3E" w:rsidRPr="00A71D17" w:rsidRDefault="006D3E3E" w:rsidP="006D3E3E">
      <w:pPr>
        <w:pStyle w:val="ParagraphStyle"/>
        <w:tabs>
          <w:tab w:val="left" w:pos="1695"/>
        </w:tabs>
        <w:spacing w:line="288" w:lineRule="auto"/>
        <w:ind w:left="567"/>
        <w:jc w:val="both"/>
        <w:rPr>
          <w:color w:val="000000"/>
          <w:sz w:val="20"/>
          <w:szCs w:val="20"/>
        </w:rPr>
      </w:pPr>
      <w:r>
        <w:rPr>
          <w:color w:val="000000"/>
          <w:sz w:val="20"/>
          <w:szCs w:val="20"/>
        </w:rPr>
        <w:t>8.1.3 -</w:t>
      </w:r>
      <w:r>
        <w:rPr>
          <w:color w:val="000000"/>
          <w:sz w:val="20"/>
          <w:szCs w:val="20"/>
        </w:rPr>
        <w:tab/>
      </w:r>
      <w:r w:rsidRPr="00A71D17">
        <w:rPr>
          <w:color w:val="000000"/>
          <w:sz w:val="20"/>
          <w:szCs w:val="20"/>
        </w:rPr>
        <w:t>Emitir Nota Fiscal Eletrônica-NF-e, modelo 55, em substituição à Nota Fiscal, modelo 1 ou 1-A, conforme Norma de Procedimento Fiscal n° 095/2009.</w:t>
      </w:r>
    </w:p>
    <w:p w14:paraId="537E11C2" w14:textId="77777777" w:rsidR="006D3E3E" w:rsidRDefault="006D3E3E" w:rsidP="006D3E3E">
      <w:pPr>
        <w:pStyle w:val="ParagraphStyle"/>
        <w:tabs>
          <w:tab w:val="left" w:pos="1695"/>
        </w:tabs>
        <w:spacing w:line="288" w:lineRule="auto"/>
        <w:ind w:left="567"/>
        <w:jc w:val="both"/>
        <w:rPr>
          <w:color w:val="000000"/>
          <w:sz w:val="20"/>
          <w:szCs w:val="20"/>
        </w:rPr>
      </w:pPr>
      <w:r>
        <w:rPr>
          <w:color w:val="000000"/>
          <w:sz w:val="20"/>
          <w:szCs w:val="20"/>
        </w:rPr>
        <w:t>8.1.4 -</w:t>
      </w:r>
      <w:r>
        <w:rPr>
          <w:color w:val="000000"/>
          <w:sz w:val="20"/>
          <w:szCs w:val="20"/>
        </w:rPr>
        <w:tab/>
        <w:t xml:space="preserve">Comunicar à Administração, no prazo máximo de 24 (vinte e quatro) horas que antecede a data da entrega, os motivos que impossibilitem o cumprimento do prazo previsto, </w:t>
      </w:r>
      <w:r w:rsidRPr="00A71D17">
        <w:rPr>
          <w:color w:val="000000"/>
          <w:sz w:val="20"/>
          <w:szCs w:val="20"/>
        </w:rPr>
        <w:t>com a devida comprovação do caso furtuito</w:t>
      </w:r>
      <w:r>
        <w:rPr>
          <w:color w:val="000000"/>
          <w:sz w:val="20"/>
          <w:szCs w:val="20"/>
        </w:rPr>
        <w:t>;</w:t>
      </w:r>
    </w:p>
    <w:p w14:paraId="267C3411" w14:textId="77777777" w:rsidR="006D3E3E" w:rsidRDefault="006D3E3E" w:rsidP="006D3E3E">
      <w:pPr>
        <w:pStyle w:val="ParagraphStyle"/>
        <w:tabs>
          <w:tab w:val="left" w:pos="1695"/>
        </w:tabs>
        <w:spacing w:line="288" w:lineRule="auto"/>
        <w:ind w:left="567"/>
        <w:jc w:val="both"/>
        <w:rPr>
          <w:color w:val="000000"/>
          <w:sz w:val="20"/>
          <w:szCs w:val="20"/>
        </w:rPr>
      </w:pPr>
      <w:r>
        <w:rPr>
          <w:color w:val="000000"/>
          <w:sz w:val="20"/>
          <w:szCs w:val="20"/>
        </w:rPr>
        <w:t>8.1.5 -</w:t>
      </w:r>
      <w:r>
        <w:rPr>
          <w:color w:val="000000"/>
          <w:sz w:val="20"/>
          <w:szCs w:val="20"/>
        </w:rPr>
        <w:tab/>
        <w:t>Responsabilizar-se pelas despesas dos tributos, encargos trabalhistas, previdenciários, fiscais, comerciais, taxas, fretes, seguros, deslocamento de pessoal, prestação de garantia e quaisquer outras que incidam ou venham a incidir na execução do contrato;</w:t>
      </w:r>
    </w:p>
    <w:p w14:paraId="05E63BEF" w14:textId="77777777" w:rsidR="006D3E3E" w:rsidRDefault="006D3E3E" w:rsidP="006D3E3E">
      <w:pPr>
        <w:pStyle w:val="ParagraphStyle"/>
        <w:tabs>
          <w:tab w:val="left" w:pos="1695"/>
        </w:tabs>
        <w:spacing w:line="288" w:lineRule="auto"/>
        <w:ind w:left="567"/>
        <w:jc w:val="both"/>
        <w:rPr>
          <w:color w:val="000000"/>
          <w:sz w:val="20"/>
          <w:szCs w:val="20"/>
        </w:rPr>
      </w:pPr>
      <w:r>
        <w:rPr>
          <w:color w:val="000000"/>
          <w:sz w:val="20"/>
          <w:szCs w:val="20"/>
        </w:rPr>
        <w:t>8.1.6 -</w:t>
      </w:r>
      <w:r>
        <w:rPr>
          <w:color w:val="000000"/>
          <w:sz w:val="20"/>
          <w:szCs w:val="20"/>
        </w:rPr>
        <w:tab/>
        <w:t>Responsabilizar-se pelos vícios e danos decorrentes do produto, de acordo com os artigos 12, 13, 18 e 26, do Código de Defesa do Consumidor (Lei nº 8.078, de 1990);</w:t>
      </w:r>
    </w:p>
    <w:p w14:paraId="6C95E570" w14:textId="77777777" w:rsidR="006D3E3E" w:rsidRDefault="006D3E3E" w:rsidP="006D3E3E">
      <w:pPr>
        <w:pStyle w:val="ParagraphStyle"/>
        <w:tabs>
          <w:tab w:val="left" w:pos="1695"/>
        </w:tabs>
        <w:spacing w:line="288" w:lineRule="auto"/>
        <w:ind w:left="567"/>
        <w:jc w:val="both"/>
        <w:rPr>
          <w:color w:val="000000"/>
          <w:sz w:val="20"/>
          <w:szCs w:val="20"/>
        </w:rPr>
      </w:pPr>
      <w:r>
        <w:rPr>
          <w:color w:val="000000"/>
          <w:sz w:val="20"/>
          <w:szCs w:val="20"/>
        </w:rPr>
        <w:t>8.1.7 -</w:t>
      </w:r>
      <w:r>
        <w:rPr>
          <w:color w:val="000000"/>
          <w:sz w:val="20"/>
          <w:szCs w:val="20"/>
        </w:rPr>
        <w:tab/>
        <w:t>Atender prontamente a quaisquer exigências da Administração, inerentes ao objeto da presente licitação;</w:t>
      </w:r>
    </w:p>
    <w:p w14:paraId="4D8FDA92" w14:textId="77777777" w:rsidR="006D3E3E" w:rsidRDefault="006D3E3E" w:rsidP="006D3E3E">
      <w:pPr>
        <w:pStyle w:val="ParagraphStyle"/>
        <w:tabs>
          <w:tab w:val="left" w:pos="1695"/>
        </w:tabs>
        <w:spacing w:line="288" w:lineRule="auto"/>
        <w:ind w:left="567"/>
        <w:jc w:val="both"/>
        <w:rPr>
          <w:color w:val="000000"/>
          <w:sz w:val="20"/>
          <w:szCs w:val="20"/>
        </w:rPr>
      </w:pPr>
      <w:r>
        <w:rPr>
          <w:color w:val="000000"/>
          <w:sz w:val="20"/>
          <w:szCs w:val="20"/>
        </w:rPr>
        <w:t>8.1.8 -</w:t>
      </w:r>
      <w:r>
        <w:rPr>
          <w:color w:val="000000"/>
          <w:sz w:val="20"/>
          <w:szCs w:val="20"/>
        </w:rPr>
        <w:tab/>
        <w:t>Manter, durante toda a execução do contrato, em compatibilidade com as obrigações assumidas, todas as condições de habilitação e qualificação exigidas na licitação;</w:t>
      </w:r>
    </w:p>
    <w:p w14:paraId="22C0E7A3" w14:textId="77777777" w:rsidR="006D3E3E" w:rsidRDefault="006D3E3E" w:rsidP="006D3E3E">
      <w:pPr>
        <w:pStyle w:val="ParagraphStyle"/>
        <w:tabs>
          <w:tab w:val="left" w:pos="1695"/>
        </w:tabs>
        <w:spacing w:line="288" w:lineRule="auto"/>
        <w:ind w:left="567"/>
        <w:jc w:val="both"/>
        <w:rPr>
          <w:color w:val="000000"/>
          <w:sz w:val="20"/>
          <w:szCs w:val="20"/>
        </w:rPr>
      </w:pPr>
      <w:r>
        <w:rPr>
          <w:color w:val="000000"/>
          <w:sz w:val="20"/>
          <w:szCs w:val="20"/>
        </w:rPr>
        <w:t>8.1.9 -</w:t>
      </w:r>
      <w:r>
        <w:rPr>
          <w:color w:val="000000"/>
          <w:sz w:val="20"/>
          <w:szCs w:val="20"/>
        </w:rPr>
        <w:tab/>
        <w:t>Não permitir a utilização de qualquer trabalho do menor de dezesseis anos, exceto na condição de aprendiz para os maiores de quatorze anos; nem permitir a utilização do trabalho do menor de dezoito anos em trabalho noturno, perigoso ou insalubre;</w:t>
      </w:r>
    </w:p>
    <w:p w14:paraId="5D830E76" w14:textId="77777777" w:rsidR="006D3E3E" w:rsidRPr="00A71D17" w:rsidRDefault="006D3E3E" w:rsidP="006D3E3E">
      <w:pPr>
        <w:pStyle w:val="ParagraphStyle"/>
        <w:tabs>
          <w:tab w:val="left" w:pos="1695"/>
        </w:tabs>
        <w:spacing w:line="288" w:lineRule="auto"/>
        <w:ind w:left="567"/>
        <w:jc w:val="both"/>
        <w:rPr>
          <w:color w:val="000000"/>
          <w:sz w:val="20"/>
          <w:szCs w:val="20"/>
        </w:rPr>
      </w:pPr>
      <w:r>
        <w:rPr>
          <w:color w:val="000000"/>
          <w:sz w:val="20"/>
          <w:szCs w:val="20"/>
        </w:rPr>
        <w:t>8.1.10 -</w:t>
      </w:r>
      <w:r>
        <w:rPr>
          <w:color w:val="000000"/>
          <w:sz w:val="20"/>
          <w:szCs w:val="20"/>
        </w:rPr>
        <w:tab/>
      </w:r>
      <w:r w:rsidRPr="00A71D17">
        <w:rPr>
          <w:color w:val="000000"/>
          <w:sz w:val="20"/>
          <w:szCs w:val="20"/>
        </w:rPr>
        <w:t>Cumprir as exigências de reserva de cargos prevista em lei, bem como em outras normas específicas, para pessoa com deficiência, para reabilitado da Previdência Social e para aprendiz;</w:t>
      </w:r>
    </w:p>
    <w:p w14:paraId="07CEB231" w14:textId="77777777" w:rsidR="006D3E3E" w:rsidRDefault="006D3E3E" w:rsidP="006D3E3E">
      <w:pPr>
        <w:pStyle w:val="ParagraphStyle"/>
        <w:ind w:left="570"/>
        <w:jc w:val="both"/>
        <w:rPr>
          <w:color w:val="000000"/>
          <w:sz w:val="20"/>
          <w:szCs w:val="20"/>
        </w:rPr>
      </w:pPr>
    </w:p>
    <w:p w14:paraId="1F96B5CE" w14:textId="77777777" w:rsidR="006D3E3E" w:rsidRPr="00A71D17" w:rsidRDefault="006D3E3E" w:rsidP="006D3E3E">
      <w:pPr>
        <w:pStyle w:val="ParagraphStyle"/>
        <w:ind w:left="284"/>
        <w:jc w:val="both"/>
        <w:rPr>
          <w:color w:val="000000"/>
          <w:sz w:val="20"/>
          <w:szCs w:val="20"/>
        </w:rPr>
      </w:pPr>
      <w:r w:rsidRPr="00A71D17">
        <w:rPr>
          <w:b/>
          <w:bCs/>
          <w:color w:val="000000"/>
          <w:sz w:val="20"/>
          <w:szCs w:val="20"/>
        </w:rPr>
        <w:lastRenderedPageBreak/>
        <w:t>8.2</w:t>
      </w:r>
      <w:r w:rsidRPr="00A71D17">
        <w:rPr>
          <w:color w:val="000000"/>
          <w:sz w:val="20"/>
          <w:szCs w:val="20"/>
        </w:rPr>
        <w:t xml:space="preserve"> - Precisamente sobre a Entrega:</w:t>
      </w:r>
    </w:p>
    <w:p w14:paraId="73C9558F" w14:textId="77777777" w:rsidR="006D3E3E" w:rsidRPr="00A71D17" w:rsidRDefault="006D3E3E" w:rsidP="006D3E3E">
      <w:pPr>
        <w:pStyle w:val="ParagraphStyle"/>
        <w:tabs>
          <w:tab w:val="left" w:pos="1695"/>
        </w:tabs>
        <w:spacing w:line="288" w:lineRule="auto"/>
        <w:ind w:left="567"/>
        <w:jc w:val="both"/>
        <w:rPr>
          <w:color w:val="000000"/>
          <w:sz w:val="20"/>
          <w:szCs w:val="20"/>
        </w:rPr>
      </w:pPr>
      <w:r>
        <w:rPr>
          <w:color w:val="000000"/>
          <w:sz w:val="20"/>
          <w:szCs w:val="20"/>
        </w:rPr>
        <w:t>8.2.1 -</w:t>
      </w:r>
      <w:r>
        <w:rPr>
          <w:color w:val="000000"/>
          <w:sz w:val="20"/>
          <w:szCs w:val="20"/>
        </w:rPr>
        <w:tab/>
      </w:r>
      <w:r w:rsidRPr="00A71D17">
        <w:rPr>
          <w:color w:val="000000"/>
          <w:sz w:val="20"/>
          <w:szCs w:val="20"/>
        </w:rPr>
        <w:t>Estando o objeto da presente licitação em desacordo com o estabelecido no Termo de Referência, Edital, seus anexos e a consequente Solicitação de Serviço/Compras, o mesmo será recusado, cabendo ao fornecedor, a substituição dos produtos/serviços, contadas da data do recebimento da notificação expedida pela administração;</w:t>
      </w:r>
    </w:p>
    <w:p w14:paraId="0DE431DC" w14:textId="77777777" w:rsidR="006D3E3E" w:rsidRPr="00A71D17" w:rsidRDefault="006D3E3E" w:rsidP="006D3E3E">
      <w:pPr>
        <w:pStyle w:val="ParagraphStyle"/>
        <w:tabs>
          <w:tab w:val="left" w:pos="1695"/>
        </w:tabs>
        <w:spacing w:line="288" w:lineRule="auto"/>
        <w:ind w:left="567"/>
        <w:jc w:val="both"/>
        <w:rPr>
          <w:color w:val="000000"/>
          <w:sz w:val="20"/>
          <w:szCs w:val="20"/>
        </w:rPr>
      </w:pPr>
      <w:r>
        <w:rPr>
          <w:color w:val="000000"/>
          <w:sz w:val="20"/>
          <w:szCs w:val="20"/>
        </w:rPr>
        <w:t>8.2.2 -</w:t>
      </w:r>
      <w:r>
        <w:rPr>
          <w:color w:val="000000"/>
          <w:sz w:val="20"/>
          <w:szCs w:val="20"/>
        </w:rPr>
        <w:tab/>
      </w:r>
      <w:r w:rsidRPr="00A71D17">
        <w:rPr>
          <w:color w:val="000000"/>
          <w:sz w:val="20"/>
          <w:szCs w:val="20"/>
        </w:rPr>
        <w:t>Os custos de retificação dos materiais rejeitados correrão exclusivamente às expensas do fornecedor</w:t>
      </w:r>
    </w:p>
    <w:p w14:paraId="06596F69" w14:textId="77777777" w:rsidR="006D3E3E" w:rsidRPr="00A71D17" w:rsidRDefault="006D3E3E" w:rsidP="006D3E3E">
      <w:pPr>
        <w:pStyle w:val="ParagraphStyle"/>
        <w:tabs>
          <w:tab w:val="left" w:pos="1695"/>
        </w:tabs>
        <w:spacing w:line="288" w:lineRule="auto"/>
        <w:ind w:left="567"/>
        <w:jc w:val="both"/>
        <w:rPr>
          <w:color w:val="000000"/>
          <w:sz w:val="20"/>
          <w:szCs w:val="20"/>
        </w:rPr>
      </w:pPr>
      <w:r>
        <w:rPr>
          <w:color w:val="000000"/>
          <w:sz w:val="20"/>
          <w:szCs w:val="20"/>
        </w:rPr>
        <w:t>8.2.3 -</w:t>
      </w:r>
      <w:r>
        <w:rPr>
          <w:color w:val="000000"/>
          <w:sz w:val="20"/>
          <w:szCs w:val="20"/>
        </w:rPr>
        <w:tab/>
      </w:r>
      <w:r w:rsidRPr="00A71D17">
        <w:rPr>
          <w:color w:val="000000"/>
          <w:sz w:val="20"/>
          <w:szCs w:val="20"/>
        </w:rPr>
        <w:t>Quanto a substituição dos produtos/serviços reparação que estiverem em desacordo com as especificações constantes da proposta de preços será de inteira responsabilidade do fornecedor, assim como todos os custos envolvidos com a operação;</w:t>
      </w:r>
    </w:p>
    <w:p w14:paraId="3013C23F" w14:textId="77777777" w:rsidR="006D3E3E" w:rsidRPr="00A71D17" w:rsidRDefault="006D3E3E" w:rsidP="006D3E3E">
      <w:pPr>
        <w:pStyle w:val="ParagraphStyle"/>
        <w:tabs>
          <w:tab w:val="left" w:pos="1695"/>
        </w:tabs>
        <w:ind w:left="567"/>
        <w:jc w:val="both"/>
        <w:rPr>
          <w:color w:val="000000"/>
          <w:sz w:val="20"/>
          <w:szCs w:val="20"/>
        </w:rPr>
      </w:pPr>
      <w:r>
        <w:rPr>
          <w:color w:val="000000"/>
          <w:sz w:val="20"/>
          <w:szCs w:val="20"/>
        </w:rPr>
        <w:t>8.2.4 -</w:t>
      </w:r>
      <w:r>
        <w:rPr>
          <w:color w:val="000000"/>
          <w:sz w:val="20"/>
          <w:szCs w:val="20"/>
        </w:rPr>
        <w:tab/>
      </w:r>
      <w:r w:rsidRPr="00A71D17">
        <w:rPr>
          <w:color w:val="000000"/>
          <w:sz w:val="20"/>
          <w:szCs w:val="20"/>
        </w:rPr>
        <w:t>Caso a substituição não ocorra no prazo acima determinado, ou caso o novo produto/serviço também seja rejeitado, estará o fornecedor incorrendo em atraso na entrega dos materiais, sujeita à aplicação de penalidades e sanções previstas no Edital, podendo ainda aplicar o disposto no art. 90, § 2º da Lei Federal nº 14.133/21.</w:t>
      </w:r>
    </w:p>
    <w:p w14:paraId="010FC016" w14:textId="77777777" w:rsidR="006D3E3E" w:rsidRDefault="006D3E3E" w:rsidP="006D3E3E">
      <w:pPr>
        <w:pStyle w:val="ParagraphStyle"/>
        <w:ind w:left="570"/>
        <w:jc w:val="both"/>
        <w:rPr>
          <w:color w:val="000000"/>
          <w:sz w:val="20"/>
          <w:szCs w:val="20"/>
        </w:rPr>
      </w:pPr>
    </w:p>
    <w:p w14:paraId="5448AD42" w14:textId="77777777" w:rsidR="006D3E3E" w:rsidRDefault="006D3E3E" w:rsidP="006D3E3E">
      <w:pPr>
        <w:pStyle w:val="ParagraphStyle"/>
        <w:ind w:left="284"/>
        <w:jc w:val="both"/>
        <w:rPr>
          <w:color w:val="000000"/>
          <w:sz w:val="20"/>
          <w:szCs w:val="20"/>
        </w:rPr>
      </w:pPr>
      <w:r w:rsidRPr="00A71D17">
        <w:rPr>
          <w:b/>
          <w:bCs/>
          <w:color w:val="000000"/>
          <w:sz w:val="20"/>
          <w:szCs w:val="20"/>
        </w:rPr>
        <w:t>8.3</w:t>
      </w:r>
      <w:r w:rsidRPr="00A71D17">
        <w:rPr>
          <w:color w:val="000000"/>
          <w:sz w:val="20"/>
          <w:szCs w:val="20"/>
        </w:rPr>
        <w:t xml:space="preserve"> - </w:t>
      </w:r>
      <w:r>
        <w:rPr>
          <w:color w:val="000000"/>
          <w:sz w:val="20"/>
          <w:szCs w:val="20"/>
        </w:rPr>
        <w:t>Observações:</w:t>
      </w:r>
    </w:p>
    <w:p w14:paraId="032BAFB2" w14:textId="77777777" w:rsidR="006D3E3E" w:rsidRPr="00A71D17" w:rsidRDefault="006D3E3E" w:rsidP="006D3E3E">
      <w:pPr>
        <w:pStyle w:val="ParagraphStyle"/>
        <w:tabs>
          <w:tab w:val="left" w:pos="1695"/>
        </w:tabs>
        <w:spacing w:line="288" w:lineRule="auto"/>
        <w:ind w:left="567"/>
        <w:jc w:val="both"/>
        <w:rPr>
          <w:color w:val="000000"/>
          <w:sz w:val="20"/>
          <w:szCs w:val="20"/>
        </w:rPr>
      </w:pPr>
      <w:r>
        <w:rPr>
          <w:color w:val="000000"/>
          <w:sz w:val="20"/>
          <w:szCs w:val="20"/>
        </w:rPr>
        <w:t>8.3.1 -</w:t>
      </w:r>
      <w:r>
        <w:rPr>
          <w:color w:val="000000"/>
          <w:sz w:val="20"/>
          <w:szCs w:val="20"/>
        </w:rPr>
        <w:tab/>
      </w:r>
      <w:r w:rsidRPr="00A71D17">
        <w:rPr>
          <w:color w:val="000000"/>
          <w:sz w:val="20"/>
          <w:szCs w:val="20"/>
        </w:rPr>
        <w:t>O recebimento provisório ou definitivo não excluirá a responsabilidade civil pela solidez e pela segurança da obra ou serviço nem a responsabilidade ético-profissional pela perfeita execução do contrato, nos limites estabelecidos pela lei ou pelo contrato (§ 2º, do art. 140 da Lei nº 14.133/21);</w:t>
      </w:r>
    </w:p>
    <w:p w14:paraId="3E000220" w14:textId="77777777" w:rsidR="006D3E3E" w:rsidRPr="00A71D17" w:rsidRDefault="006D3E3E" w:rsidP="006D3E3E">
      <w:pPr>
        <w:pStyle w:val="ParagraphStyle"/>
        <w:tabs>
          <w:tab w:val="left" w:pos="1695"/>
        </w:tabs>
        <w:spacing w:line="288" w:lineRule="auto"/>
        <w:ind w:left="567"/>
        <w:jc w:val="both"/>
        <w:rPr>
          <w:color w:val="000000"/>
          <w:sz w:val="20"/>
          <w:szCs w:val="20"/>
        </w:rPr>
      </w:pPr>
      <w:r>
        <w:rPr>
          <w:color w:val="000000"/>
          <w:sz w:val="20"/>
          <w:szCs w:val="20"/>
        </w:rPr>
        <w:t>8.3.2 -</w:t>
      </w:r>
      <w:r>
        <w:rPr>
          <w:color w:val="000000"/>
          <w:sz w:val="20"/>
          <w:szCs w:val="20"/>
        </w:rPr>
        <w:tab/>
      </w:r>
      <w:r w:rsidRPr="00A71D17">
        <w:rPr>
          <w:color w:val="000000"/>
          <w:sz w:val="20"/>
          <w:szCs w:val="20"/>
        </w:rPr>
        <w:t>O fornecedor fica obrigada a aceitar, nas mesmas condições contratuais, os acréscimos ou supressões de até 25% (vinte e cinco por cento) do valor inicial atualizado do contrato que se fizerem nas obras, nos serviços ou nas compras, e, no caso de reforma de edifício ou de equipamento, o limite para os acréscimos será de 50% (cinquenta por cento), de forma unilateral (art. 125 da Lei nº 14.133/21);</w:t>
      </w:r>
    </w:p>
    <w:p w14:paraId="215E63E4" w14:textId="77777777" w:rsidR="006D3E3E" w:rsidRPr="00A71D17" w:rsidRDefault="006D3E3E" w:rsidP="006D3E3E">
      <w:pPr>
        <w:pStyle w:val="ParagraphStyle"/>
        <w:tabs>
          <w:tab w:val="left" w:pos="1695"/>
        </w:tabs>
        <w:spacing w:line="288" w:lineRule="auto"/>
        <w:ind w:left="567"/>
        <w:rPr>
          <w:color w:val="000000"/>
          <w:sz w:val="20"/>
          <w:szCs w:val="20"/>
        </w:rPr>
      </w:pPr>
      <w:r w:rsidRPr="00A71D17">
        <w:rPr>
          <w:color w:val="000000"/>
          <w:sz w:val="20"/>
          <w:szCs w:val="20"/>
        </w:rPr>
        <w:t>8.3.3 -</w:t>
      </w:r>
      <w:r w:rsidRPr="00A71D17">
        <w:rPr>
          <w:color w:val="000000"/>
          <w:sz w:val="20"/>
          <w:szCs w:val="20"/>
        </w:rPr>
        <w:tab/>
        <w:t>O fornecedor está sujeito à  fiscalização e supervisão periodicamente, reservando-se a este, e/ou a gestor do objeto o direito de não aceitar o produto/serviço, caso o mesmo não se encontre em condições satisfatórias ou no caso de o produto não atender da forma pretendida.</w:t>
      </w:r>
    </w:p>
    <w:p w14:paraId="3D2AD947" w14:textId="77777777" w:rsidR="006D3E3E" w:rsidRDefault="006D3E3E" w:rsidP="006D3E3E">
      <w:pPr>
        <w:pStyle w:val="ParagraphStyle"/>
        <w:ind w:left="570"/>
        <w:jc w:val="both"/>
        <w:rPr>
          <w:color w:val="000000"/>
          <w:sz w:val="20"/>
          <w:szCs w:val="20"/>
        </w:rPr>
      </w:pPr>
    </w:p>
    <w:p w14:paraId="2FDE3C28" w14:textId="77777777" w:rsidR="006D3E3E" w:rsidRDefault="006D3E3E" w:rsidP="006D3E3E">
      <w:pPr>
        <w:pStyle w:val="ParagraphStyle"/>
        <w:pBdr>
          <w:top w:val="single" w:sz="6" w:space="0" w:color="000000"/>
          <w:bottom w:val="single" w:sz="6" w:space="0" w:color="000000"/>
        </w:pBdr>
        <w:jc w:val="both"/>
        <w:rPr>
          <w:b/>
          <w:bCs/>
          <w:sz w:val="22"/>
          <w:szCs w:val="22"/>
        </w:rPr>
      </w:pPr>
      <w:r>
        <w:rPr>
          <w:b/>
          <w:bCs/>
          <w:sz w:val="22"/>
          <w:szCs w:val="22"/>
        </w:rPr>
        <w:t>9. - FORMA DE PAGAMENTO</w:t>
      </w:r>
    </w:p>
    <w:p w14:paraId="7BB68951" w14:textId="77777777" w:rsidR="006D3E3E" w:rsidRDefault="006D3E3E" w:rsidP="006D3E3E">
      <w:pPr>
        <w:pStyle w:val="ParagraphStyle"/>
        <w:ind w:left="570"/>
        <w:jc w:val="both"/>
        <w:rPr>
          <w:color w:val="000000"/>
          <w:sz w:val="20"/>
          <w:szCs w:val="20"/>
        </w:rPr>
      </w:pPr>
    </w:p>
    <w:p w14:paraId="24BEF0DF" w14:textId="77777777" w:rsidR="006D3E3E" w:rsidRDefault="006D3E3E" w:rsidP="006D3E3E">
      <w:pPr>
        <w:pStyle w:val="ParagraphStyle"/>
        <w:ind w:left="284"/>
        <w:jc w:val="both"/>
        <w:rPr>
          <w:color w:val="000000"/>
          <w:sz w:val="20"/>
          <w:szCs w:val="20"/>
        </w:rPr>
      </w:pPr>
      <w:r>
        <w:rPr>
          <w:b/>
          <w:bCs/>
          <w:color w:val="000000"/>
          <w:sz w:val="20"/>
          <w:szCs w:val="20"/>
        </w:rPr>
        <w:t>9.1 -</w:t>
      </w:r>
      <w:r>
        <w:rPr>
          <w:color w:val="000000"/>
          <w:sz w:val="20"/>
          <w:szCs w:val="20"/>
        </w:rPr>
        <w:t xml:space="preserve"> O pagamento será realizado por meio de ordem bancária, para crédito em banco, agência e conta corrente indicados pelo contratado.</w:t>
      </w:r>
    </w:p>
    <w:p w14:paraId="4C2B6C02" w14:textId="77777777" w:rsidR="006D3E3E" w:rsidRDefault="006D3E3E" w:rsidP="006D3E3E">
      <w:pPr>
        <w:pStyle w:val="ParagraphStyle"/>
        <w:ind w:left="284"/>
        <w:jc w:val="both"/>
        <w:rPr>
          <w:color w:val="000000"/>
          <w:sz w:val="20"/>
          <w:szCs w:val="20"/>
        </w:rPr>
      </w:pPr>
    </w:p>
    <w:p w14:paraId="38DB7021" w14:textId="77777777" w:rsidR="006D3E3E" w:rsidRDefault="006D3E3E" w:rsidP="006D3E3E">
      <w:pPr>
        <w:pStyle w:val="ParagraphStyle"/>
        <w:ind w:left="284"/>
        <w:jc w:val="both"/>
        <w:rPr>
          <w:color w:val="000000"/>
          <w:sz w:val="20"/>
          <w:szCs w:val="20"/>
        </w:rPr>
      </w:pPr>
      <w:r>
        <w:rPr>
          <w:b/>
          <w:bCs/>
          <w:color w:val="000000"/>
          <w:sz w:val="20"/>
          <w:szCs w:val="20"/>
        </w:rPr>
        <w:t>9.2 -</w:t>
      </w:r>
      <w:r>
        <w:rPr>
          <w:color w:val="000000"/>
          <w:sz w:val="20"/>
          <w:szCs w:val="20"/>
        </w:rPr>
        <w:t xml:space="preserve"> Será considerada data do pagamento o dia em que constar como emitida a ordem bancária para pagamento.</w:t>
      </w:r>
    </w:p>
    <w:p w14:paraId="55696EF0" w14:textId="77777777" w:rsidR="006D3E3E" w:rsidRDefault="006D3E3E" w:rsidP="006D3E3E">
      <w:pPr>
        <w:pStyle w:val="ParagraphStyle"/>
        <w:ind w:left="284"/>
        <w:jc w:val="both"/>
        <w:rPr>
          <w:color w:val="000000"/>
          <w:sz w:val="20"/>
          <w:szCs w:val="20"/>
        </w:rPr>
      </w:pPr>
    </w:p>
    <w:p w14:paraId="48D1DBEE" w14:textId="77777777" w:rsidR="006D3E3E" w:rsidRDefault="006D3E3E" w:rsidP="006D3E3E">
      <w:pPr>
        <w:pStyle w:val="ParagraphStyle"/>
        <w:ind w:left="284"/>
        <w:jc w:val="both"/>
        <w:rPr>
          <w:color w:val="000000"/>
          <w:sz w:val="20"/>
          <w:szCs w:val="20"/>
        </w:rPr>
      </w:pPr>
      <w:r>
        <w:rPr>
          <w:b/>
          <w:bCs/>
          <w:color w:val="000000"/>
          <w:sz w:val="20"/>
          <w:szCs w:val="20"/>
        </w:rPr>
        <w:t>9.3 -</w:t>
      </w:r>
      <w:r>
        <w:rPr>
          <w:color w:val="000000"/>
          <w:sz w:val="20"/>
          <w:szCs w:val="20"/>
        </w:rPr>
        <w:t xml:space="preserve"> Quando do pagamento, será efetuada a retenção tributária prevista na legislação aplicável.</w:t>
      </w:r>
    </w:p>
    <w:p w14:paraId="35EF2522" w14:textId="77777777" w:rsidR="006D3E3E" w:rsidRDefault="006D3E3E" w:rsidP="006D3E3E">
      <w:pPr>
        <w:pStyle w:val="ParagraphStyle"/>
        <w:ind w:left="567"/>
        <w:jc w:val="both"/>
        <w:rPr>
          <w:color w:val="000000"/>
          <w:sz w:val="20"/>
          <w:szCs w:val="20"/>
        </w:rPr>
      </w:pPr>
      <w:r>
        <w:rPr>
          <w:color w:val="000000"/>
          <w:sz w:val="20"/>
          <w:szCs w:val="20"/>
        </w:rPr>
        <w:lastRenderedPageBreak/>
        <w:t>9.3.1 - Independentemente do percentual de tributo inserido na planilha, quando houver, serão retidos na fonte, quando da realização do pagamento, os percentuais estabelecidos na legislação vigente.</w:t>
      </w:r>
    </w:p>
    <w:p w14:paraId="327063DE" w14:textId="77777777" w:rsidR="006D3E3E" w:rsidRDefault="006D3E3E" w:rsidP="006D3E3E">
      <w:pPr>
        <w:pStyle w:val="ParagraphStyle"/>
        <w:ind w:left="855"/>
        <w:jc w:val="both"/>
        <w:rPr>
          <w:color w:val="000000"/>
          <w:sz w:val="20"/>
          <w:szCs w:val="20"/>
        </w:rPr>
      </w:pPr>
    </w:p>
    <w:p w14:paraId="1CB3FF50" w14:textId="77777777" w:rsidR="006D3E3E" w:rsidRDefault="006D3E3E" w:rsidP="006D3E3E">
      <w:pPr>
        <w:pStyle w:val="ParagraphStyle"/>
        <w:ind w:left="284"/>
        <w:jc w:val="both"/>
        <w:rPr>
          <w:color w:val="000000"/>
          <w:sz w:val="20"/>
          <w:szCs w:val="20"/>
        </w:rPr>
      </w:pPr>
      <w:r>
        <w:rPr>
          <w:b/>
          <w:bCs/>
          <w:color w:val="000000"/>
          <w:sz w:val="20"/>
          <w:szCs w:val="20"/>
        </w:rPr>
        <w:t>9.4 -</w:t>
      </w:r>
      <w:r>
        <w:rPr>
          <w:color w:val="000000"/>
          <w:sz w:val="20"/>
          <w:szCs w:val="20"/>
        </w:rPr>
        <w:t xml:space="preserve"> O contratado regularmente optante pelo Simples Nacional, nos termos da Lei Complementar nº 123, de 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14:paraId="4056545D" w14:textId="77777777" w:rsidR="006D3E3E" w:rsidRDefault="006D3E3E" w:rsidP="006D3E3E">
      <w:pPr>
        <w:pStyle w:val="ParagraphStyle"/>
        <w:ind w:left="284"/>
        <w:jc w:val="both"/>
        <w:rPr>
          <w:color w:val="000000"/>
          <w:sz w:val="20"/>
          <w:szCs w:val="20"/>
        </w:rPr>
      </w:pPr>
    </w:p>
    <w:p w14:paraId="4AEF4562" w14:textId="77777777" w:rsidR="006D3E3E" w:rsidRDefault="006D3E3E" w:rsidP="006D3E3E">
      <w:pPr>
        <w:pStyle w:val="ParagraphStyle"/>
        <w:ind w:left="284"/>
        <w:jc w:val="both"/>
        <w:rPr>
          <w:sz w:val="20"/>
          <w:szCs w:val="20"/>
        </w:rPr>
      </w:pPr>
      <w:r>
        <w:rPr>
          <w:b/>
          <w:bCs/>
          <w:color w:val="000000"/>
          <w:sz w:val="20"/>
          <w:szCs w:val="20"/>
        </w:rPr>
        <w:t>9.5 -</w:t>
      </w:r>
      <w:r>
        <w:rPr>
          <w:color w:val="000000"/>
          <w:sz w:val="20"/>
          <w:szCs w:val="20"/>
        </w:rPr>
        <w:t xml:space="preserve"> </w:t>
      </w:r>
      <w:r>
        <w:rPr>
          <w:sz w:val="20"/>
          <w:szCs w:val="20"/>
        </w:rPr>
        <w:t>Nas contratações de serviços contínuos com regime de dedicação exclusiva de mão de obra, para assegurar o cumprimento de obrigações trabalhistas pelo contratado, a Administração poderá, entre outras medidas, exigir ou condicionar os pagamentos ao cumprimento do disposto no art. 121 da lei nº 14.133/21;</w:t>
      </w:r>
    </w:p>
    <w:p w14:paraId="58459306" w14:textId="77777777" w:rsidR="006D3E3E" w:rsidRDefault="006D3E3E" w:rsidP="006D3E3E">
      <w:pPr>
        <w:pStyle w:val="ParagraphStyle"/>
        <w:ind w:left="570"/>
        <w:jc w:val="both"/>
        <w:rPr>
          <w:color w:val="000000"/>
          <w:sz w:val="20"/>
          <w:szCs w:val="20"/>
        </w:rPr>
      </w:pPr>
    </w:p>
    <w:p w14:paraId="00261F88" w14:textId="77777777" w:rsidR="006D3E3E" w:rsidRDefault="006D3E3E" w:rsidP="006D3E3E">
      <w:pPr>
        <w:pStyle w:val="ParagraphStyle"/>
        <w:pBdr>
          <w:top w:val="single" w:sz="6" w:space="0" w:color="000000"/>
          <w:bottom w:val="single" w:sz="6" w:space="0" w:color="000000"/>
        </w:pBdr>
        <w:jc w:val="both"/>
        <w:rPr>
          <w:b/>
          <w:bCs/>
        </w:rPr>
      </w:pPr>
      <w:r>
        <w:rPr>
          <w:b/>
          <w:bCs/>
          <w:sz w:val="22"/>
          <w:szCs w:val="22"/>
        </w:rPr>
        <w:t xml:space="preserve">10. - </w:t>
      </w:r>
      <w:r>
        <w:rPr>
          <w:b/>
          <w:bCs/>
        </w:rPr>
        <w:t>DAS SANÇÕES</w:t>
      </w:r>
    </w:p>
    <w:p w14:paraId="5194496C" w14:textId="77777777" w:rsidR="006D3E3E" w:rsidRDefault="006D3E3E" w:rsidP="006D3E3E">
      <w:pPr>
        <w:pStyle w:val="ParagraphStyle"/>
        <w:ind w:left="570"/>
        <w:jc w:val="both"/>
        <w:rPr>
          <w:color w:val="000000"/>
          <w:sz w:val="20"/>
          <w:szCs w:val="20"/>
        </w:rPr>
      </w:pPr>
    </w:p>
    <w:p w14:paraId="40D183BC" w14:textId="77777777" w:rsidR="006D3E3E" w:rsidRDefault="006D3E3E" w:rsidP="006D3E3E">
      <w:pPr>
        <w:pStyle w:val="ParagraphStyle"/>
        <w:ind w:left="284"/>
        <w:jc w:val="both"/>
        <w:rPr>
          <w:color w:val="000000"/>
          <w:sz w:val="20"/>
          <w:szCs w:val="20"/>
        </w:rPr>
      </w:pPr>
      <w:r>
        <w:rPr>
          <w:b/>
          <w:bCs/>
          <w:sz w:val="20"/>
          <w:szCs w:val="20"/>
        </w:rPr>
        <w:t xml:space="preserve">10.1 - </w:t>
      </w:r>
      <w:r>
        <w:rPr>
          <w:color w:val="000000"/>
          <w:sz w:val="20"/>
          <w:szCs w:val="20"/>
        </w:rPr>
        <w:t>As sanções administrativas serão impostas fundamentadamente nos termos da Lei (art. 155, da Lei nº 14.133/21), ficará impedido de licitar e contratar com o Prefeitura Municipal de Ibaiti, Entidades e Fundações, e será inscrito em um cadastro do Tribunal de Contas do Estado do Paraná, conforme Instrução Normativa 37/2019, ficando de 2 anos sem realizar novos contratos públicos. Garantido o direito à ampla defesa sem prejuízo das demais cominações legais previstas neste edital, o licitante que:</w:t>
      </w:r>
    </w:p>
    <w:p w14:paraId="40B7A0CF" w14:textId="77777777" w:rsidR="006D3E3E" w:rsidRDefault="006D3E3E" w:rsidP="006D3E3E">
      <w:pPr>
        <w:pStyle w:val="ParagraphStyle"/>
        <w:tabs>
          <w:tab w:val="left" w:pos="1695"/>
        </w:tabs>
        <w:spacing w:line="288" w:lineRule="auto"/>
        <w:ind w:left="567"/>
        <w:jc w:val="both"/>
        <w:rPr>
          <w:color w:val="000000"/>
          <w:sz w:val="20"/>
          <w:szCs w:val="20"/>
        </w:rPr>
      </w:pPr>
      <w:r>
        <w:rPr>
          <w:color w:val="000000"/>
          <w:sz w:val="20"/>
          <w:szCs w:val="20"/>
        </w:rPr>
        <w:t>10.1.1 - Dar causa à inexecução parcial do contrato;</w:t>
      </w:r>
    </w:p>
    <w:p w14:paraId="5FA0F30C" w14:textId="77777777" w:rsidR="006D3E3E" w:rsidRDefault="006D3E3E" w:rsidP="006D3E3E">
      <w:pPr>
        <w:pStyle w:val="ParagraphStyle"/>
        <w:tabs>
          <w:tab w:val="left" w:pos="1695"/>
        </w:tabs>
        <w:spacing w:line="288" w:lineRule="auto"/>
        <w:ind w:left="567"/>
        <w:jc w:val="both"/>
        <w:rPr>
          <w:color w:val="000000"/>
          <w:sz w:val="20"/>
          <w:szCs w:val="20"/>
        </w:rPr>
      </w:pPr>
      <w:r>
        <w:rPr>
          <w:color w:val="000000"/>
          <w:sz w:val="20"/>
          <w:szCs w:val="20"/>
        </w:rPr>
        <w:t>10.1.2 - Dar causa à inexecução parcial do contrato que cause grave dano à Administração, ao funcionamento dos serviços públicos ou ao interesse coletivo;</w:t>
      </w:r>
    </w:p>
    <w:p w14:paraId="3C9908FF" w14:textId="77777777" w:rsidR="006D3E3E" w:rsidRDefault="006D3E3E" w:rsidP="006D3E3E">
      <w:pPr>
        <w:pStyle w:val="ParagraphStyle"/>
        <w:tabs>
          <w:tab w:val="left" w:pos="1695"/>
        </w:tabs>
        <w:spacing w:line="288" w:lineRule="auto"/>
        <w:ind w:left="567"/>
        <w:jc w:val="both"/>
        <w:rPr>
          <w:color w:val="000000"/>
          <w:sz w:val="20"/>
          <w:szCs w:val="20"/>
        </w:rPr>
      </w:pPr>
      <w:r>
        <w:rPr>
          <w:color w:val="000000"/>
          <w:sz w:val="20"/>
          <w:szCs w:val="20"/>
        </w:rPr>
        <w:t>10.1.3 - Dar causa à inexecução total do contrato;</w:t>
      </w:r>
    </w:p>
    <w:p w14:paraId="55FAFF38" w14:textId="77777777" w:rsidR="006D3E3E" w:rsidRDefault="006D3E3E" w:rsidP="006D3E3E">
      <w:pPr>
        <w:pStyle w:val="ParagraphStyle"/>
        <w:tabs>
          <w:tab w:val="left" w:pos="1695"/>
        </w:tabs>
        <w:spacing w:line="288" w:lineRule="auto"/>
        <w:ind w:left="567"/>
        <w:jc w:val="both"/>
        <w:rPr>
          <w:color w:val="000000"/>
          <w:sz w:val="20"/>
          <w:szCs w:val="20"/>
        </w:rPr>
      </w:pPr>
      <w:r>
        <w:rPr>
          <w:color w:val="000000"/>
          <w:sz w:val="20"/>
          <w:szCs w:val="20"/>
        </w:rPr>
        <w:t>10.1.4 - Deixar de entregar a documentação exigida para o certame;</w:t>
      </w:r>
    </w:p>
    <w:p w14:paraId="191DE65B" w14:textId="77777777" w:rsidR="006D3E3E" w:rsidRDefault="006D3E3E" w:rsidP="006D3E3E">
      <w:pPr>
        <w:pStyle w:val="ParagraphStyle"/>
        <w:tabs>
          <w:tab w:val="left" w:pos="1695"/>
        </w:tabs>
        <w:spacing w:line="288" w:lineRule="auto"/>
        <w:ind w:left="567"/>
        <w:jc w:val="both"/>
        <w:rPr>
          <w:color w:val="000000"/>
          <w:sz w:val="20"/>
          <w:szCs w:val="20"/>
        </w:rPr>
      </w:pPr>
      <w:r>
        <w:rPr>
          <w:color w:val="000000"/>
          <w:sz w:val="20"/>
          <w:szCs w:val="20"/>
        </w:rPr>
        <w:t>10.1.5 - Não manter a proposta, salvo em decorrência de fato superveniente devidamente justificado;</w:t>
      </w:r>
    </w:p>
    <w:p w14:paraId="2B1AF0D3" w14:textId="77777777" w:rsidR="006D3E3E" w:rsidRDefault="006D3E3E" w:rsidP="006D3E3E">
      <w:pPr>
        <w:pStyle w:val="ParagraphStyle"/>
        <w:tabs>
          <w:tab w:val="left" w:pos="1695"/>
        </w:tabs>
        <w:spacing w:line="288" w:lineRule="auto"/>
        <w:ind w:left="567"/>
        <w:jc w:val="both"/>
        <w:rPr>
          <w:color w:val="000000"/>
          <w:sz w:val="20"/>
          <w:szCs w:val="20"/>
        </w:rPr>
      </w:pPr>
      <w:r>
        <w:rPr>
          <w:color w:val="000000"/>
          <w:sz w:val="20"/>
          <w:szCs w:val="20"/>
        </w:rPr>
        <w:t>10.1.6 - Não celebrar o contrato ou não entregar a documentação exigida para a contratação, quando convocado dentro do prazo de validade de sua proposta;</w:t>
      </w:r>
    </w:p>
    <w:p w14:paraId="4395983B" w14:textId="77777777" w:rsidR="006D3E3E" w:rsidRDefault="006D3E3E" w:rsidP="006D3E3E">
      <w:pPr>
        <w:pStyle w:val="ParagraphStyle"/>
        <w:tabs>
          <w:tab w:val="left" w:pos="1695"/>
        </w:tabs>
        <w:spacing w:line="288" w:lineRule="auto"/>
        <w:ind w:left="567"/>
        <w:jc w:val="both"/>
        <w:rPr>
          <w:color w:val="000000"/>
          <w:sz w:val="20"/>
          <w:szCs w:val="20"/>
        </w:rPr>
      </w:pPr>
      <w:r>
        <w:rPr>
          <w:color w:val="000000"/>
          <w:sz w:val="20"/>
          <w:szCs w:val="20"/>
        </w:rPr>
        <w:t xml:space="preserve">10.1.7 - Ensejar o retardamento da execução ou da entrega do objeto da licitação sem motivo justificado; </w:t>
      </w:r>
    </w:p>
    <w:p w14:paraId="5CFDF782" w14:textId="77777777" w:rsidR="006D3E3E" w:rsidRDefault="006D3E3E" w:rsidP="006D3E3E">
      <w:pPr>
        <w:pStyle w:val="ParagraphStyle"/>
        <w:tabs>
          <w:tab w:val="left" w:pos="1695"/>
        </w:tabs>
        <w:spacing w:line="288" w:lineRule="auto"/>
        <w:ind w:left="567"/>
        <w:jc w:val="both"/>
        <w:rPr>
          <w:color w:val="000000"/>
          <w:sz w:val="20"/>
          <w:szCs w:val="20"/>
        </w:rPr>
      </w:pPr>
      <w:r>
        <w:rPr>
          <w:color w:val="000000"/>
          <w:sz w:val="20"/>
          <w:szCs w:val="20"/>
        </w:rPr>
        <w:t>10.1.8 - Apresentar declaração ou documentação falsa exigida para o certame ou prestar declaração falsa durante a licitação ou a execução do contrato;</w:t>
      </w:r>
    </w:p>
    <w:p w14:paraId="160D1B88" w14:textId="77777777" w:rsidR="006D3E3E" w:rsidRDefault="006D3E3E" w:rsidP="006D3E3E">
      <w:pPr>
        <w:pStyle w:val="ParagraphStyle"/>
        <w:tabs>
          <w:tab w:val="left" w:pos="1695"/>
        </w:tabs>
        <w:spacing w:line="288" w:lineRule="auto"/>
        <w:ind w:left="567"/>
        <w:jc w:val="both"/>
        <w:rPr>
          <w:color w:val="000000"/>
          <w:sz w:val="20"/>
          <w:szCs w:val="20"/>
        </w:rPr>
      </w:pPr>
      <w:r>
        <w:rPr>
          <w:color w:val="000000"/>
          <w:sz w:val="20"/>
          <w:szCs w:val="20"/>
        </w:rPr>
        <w:t>10.1.9 - Fraudar a licitação ou praticar ato fraudulento na execução do contrato;</w:t>
      </w:r>
    </w:p>
    <w:p w14:paraId="0FE5FA10" w14:textId="77777777" w:rsidR="006D3E3E" w:rsidRDefault="006D3E3E" w:rsidP="006D3E3E">
      <w:pPr>
        <w:pStyle w:val="ParagraphStyle"/>
        <w:tabs>
          <w:tab w:val="left" w:pos="1695"/>
        </w:tabs>
        <w:spacing w:line="288" w:lineRule="auto"/>
        <w:ind w:left="567"/>
        <w:jc w:val="both"/>
        <w:rPr>
          <w:color w:val="000000"/>
          <w:sz w:val="20"/>
          <w:szCs w:val="20"/>
        </w:rPr>
      </w:pPr>
      <w:r>
        <w:rPr>
          <w:color w:val="000000"/>
          <w:sz w:val="20"/>
          <w:szCs w:val="20"/>
        </w:rPr>
        <w:t>10.1.10 - Comportar-se de modo inidôneo ou cometer fraude de qualquer natureza;</w:t>
      </w:r>
    </w:p>
    <w:p w14:paraId="04B7007F" w14:textId="77777777" w:rsidR="006D3E3E" w:rsidRDefault="006D3E3E" w:rsidP="006D3E3E">
      <w:pPr>
        <w:pStyle w:val="ParagraphStyle"/>
        <w:tabs>
          <w:tab w:val="left" w:pos="1695"/>
        </w:tabs>
        <w:spacing w:line="288" w:lineRule="auto"/>
        <w:ind w:left="567"/>
        <w:jc w:val="both"/>
        <w:rPr>
          <w:color w:val="000000"/>
          <w:sz w:val="20"/>
          <w:szCs w:val="20"/>
        </w:rPr>
      </w:pPr>
      <w:r>
        <w:rPr>
          <w:color w:val="000000"/>
          <w:sz w:val="20"/>
          <w:szCs w:val="20"/>
        </w:rPr>
        <w:t>10.1.11 - Praticar atos ilícitos com vistas a frustrar os objetivos da licitação;</w:t>
      </w:r>
    </w:p>
    <w:p w14:paraId="7B9AC2F4" w14:textId="77777777" w:rsidR="006D3E3E" w:rsidRDefault="006D3E3E" w:rsidP="006D3E3E">
      <w:pPr>
        <w:pStyle w:val="ParagraphStyle"/>
        <w:tabs>
          <w:tab w:val="left" w:pos="1695"/>
        </w:tabs>
        <w:spacing w:line="288" w:lineRule="auto"/>
        <w:ind w:left="567"/>
        <w:jc w:val="both"/>
        <w:rPr>
          <w:color w:val="000000"/>
          <w:sz w:val="20"/>
          <w:szCs w:val="20"/>
        </w:rPr>
      </w:pPr>
      <w:r>
        <w:rPr>
          <w:color w:val="000000"/>
          <w:sz w:val="20"/>
          <w:szCs w:val="20"/>
        </w:rPr>
        <w:t>10.1.12 - Praticar ato lesivo previsto no art. 5º da Lei nº 12.846, de 1º de agosto de 2013.</w:t>
      </w:r>
    </w:p>
    <w:p w14:paraId="7B35FB08" w14:textId="77777777" w:rsidR="006D3E3E" w:rsidRDefault="006D3E3E" w:rsidP="006D3E3E">
      <w:pPr>
        <w:pStyle w:val="ParagraphStyle"/>
        <w:ind w:left="570"/>
        <w:jc w:val="both"/>
        <w:rPr>
          <w:color w:val="000000"/>
          <w:sz w:val="20"/>
          <w:szCs w:val="20"/>
        </w:rPr>
      </w:pPr>
    </w:p>
    <w:p w14:paraId="60EC4D6D" w14:textId="77777777" w:rsidR="006D3E3E" w:rsidRDefault="006D3E3E" w:rsidP="006D3E3E">
      <w:pPr>
        <w:pStyle w:val="ParagraphStyle"/>
        <w:ind w:left="284"/>
        <w:jc w:val="both"/>
        <w:rPr>
          <w:color w:val="000000"/>
          <w:sz w:val="20"/>
          <w:szCs w:val="20"/>
        </w:rPr>
      </w:pPr>
      <w:r>
        <w:rPr>
          <w:b/>
          <w:bCs/>
          <w:sz w:val="20"/>
          <w:szCs w:val="20"/>
        </w:rPr>
        <w:t xml:space="preserve">10.2 - </w:t>
      </w:r>
      <w:r>
        <w:rPr>
          <w:color w:val="000000"/>
          <w:sz w:val="20"/>
          <w:szCs w:val="20"/>
        </w:rPr>
        <w:t xml:space="preserve">Suspensão temporária de participação em licitação e impedimento de contratar com a Prefeitura Municipal de Ibaiti, Entidades e Fundações, enquanto durarem os fatos de impedimento, por prazo não superior a 2 (dois) anos, nos casos citados no </w:t>
      </w:r>
      <w:r>
        <w:rPr>
          <w:b/>
          <w:bCs/>
          <w:color w:val="000000"/>
          <w:sz w:val="20"/>
          <w:szCs w:val="20"/>
        </w:rPr>
        <w:t>item 10.1</w:t>
      </w:r>
      <w:r>
        <w:rPr>
          <w:color w:val="000000"/>
          <w:sz w:val="20"/>
          <w:szCs w:val="20"/>
        </w:rPr>
        <w:t xml:space="preserve">, conforme detalhado nos </w:t>
      </w:r>
      <w:r>
        <w:rPr>
          <w:b/>
          <w:bCs/>
          <w:color w:val="000000"/>
          <w:sz w:val="20"/>
          <w:szCs w:val="20"/>
        </w:rPr>
        <w:t>itens 10.1.1 ao 10.1.12</w:t>
      </w:r>
      <w:r>
        <w:rPr>
          <w:color w:val="000000"/>
          <w:sz w:val="20"/>
          <w:szCs w:val="20"/>
        </w:rPr>
        <w:t>.</w:t>
      </w:r>
    </w:p>
    <w:p w14:paraId="6463419C" w14:textId="77777777" w:rsidR="006D3E3E" w:rsidRDefault="006D3E3E" w:rsidP="006D3E3E">
      <w:pPr>
        <w:pStyle w:val="ParagraphStyle"/>
        <w:ind w:left="284"/>
        <w:jc w:val="both"/>
        <w:rPr>
          <w:rFonts w:ascii="Times New Roman" w:hAnsi="Times New Roman" w:cs="Times New Roman"/>
          <w:color w:val="000000"/>
          <w:sz w:val="20"/>
          <w:szCs w:val="20"/>
        </w:rPr>
      </w:pPr>
    </w:p>
    <w:p w14:paraId="4ED8F6E8" w14:textId="77777777" w:rsidR="006D3E3E" w:rsidRDefault="006D3E3E" w:rsidP="006D3E3E">
      <w:pPr>
        <w:pStyle w:val="ParagraphStyle"/>
        <w:ind w:left="284"/>
        <w:jc w:val="both"/>
        <w:rPr>
          <w:color w:val="000000"/>
          <w:sz w:val="20"/>
          <w:szCs w:val="20"/>
        </w:rPr>
      </w:pPr>
      <w:r>
        <w:rPr>
          <w:b/>
          <w:bCs/>
          <w:sz w:val="20"/>
          <w:szCs w:val="20"/>
        </w:rPr>
        <w:t xml:space="preserve">10.3 - </w:t>
      </w:r>
      <w:r>
        <w:rPr>
          <w:color w:val="000000"/>
          <w:sz w:val="20"/>
          <w:szCs w:val="20"/>
        </w:rPr>
        <w:t>A pena de advertência poderá ser aplicada sempre que a administração entender que a(s) justificativa(s) de defesa atenua a responsabilidade da CONTRATADA e desde que não tenha havido prejuízo ao erário público.</w:t>
      </w:r>
    </w:p>
    <w:p w14:paraId="7484F812" w14:textId="77777777" w:rsidR="006D3E3E" w:rsidRDefault="006D3E3E" w:rsidP="006D3E3E">
      <w:pPr>
        <w:pStyle w:val="ParagraphStyle"/>
        <w:ind w:left="284"/>
        <w:jc w:val="both"/>
        <w:rPr>
          <w:rFonts w:ascii="Times New Roman" w:hAnsi="Times New Roman" w:cs="Times New Roman"/>
          <w:color w:val="000000"/>
          <w:sz w:val="20"/>
          <w:szCs w:val="20"/>
        </w:rPr>
      </w:pPr>
    </w:p>
    <w:p w14:paraId="2C2DC9EB" w14:textId="77777777" w:rsidR="006D3E3E" w:rsidRDefault="006D3E3E" w:rsidP="006D3E3E">
      <w:pPr>
        <w:pStyle w:val="ParagraphStyle"/>
        <w:ind w:left="284"/>
        <w:jc w:val="both"/>
        <w:rPr>
          <w:color w:val="000000"/>
          <w:sz w:val="20"/>
          <w:szCs w:val="20"/>
        </w:rPr>
      </w:pPr>
      <w:r>
        <w:rPr>
          <w:b/>
          <w:bCs/>
          <w:sz w:val="20"/>
          <w:szCs w:val="20"/>
        </w:rPr>
        <w:t xml:space="preserve">10.4 - </w:t>
      </w:r>
      <w:r>
        <w:rPr>
          <w:color w:val="000000"/>
          <w:sz w:val="20"/>
          <w:szCs w:val="20"/>
        </w:rPr>
        <w:t>As infrações administrativas serão aplicadas a contratada seguindo os fundamentadamente no Art. 156, da Lei nº 14.133/21, a Prefeitura Municipal de Ibaiti, Entidades e Fundações poderá, garantida a defesa prévia, aplicar à CONTRATADA as multas fixadas a seguir, sem prejuízo de outras sanções previstas neste Termo de Referência, no contrato, e demais legislações aplicáveis à espécie:</w:t>
      </w:r>
    </w:p>
    <w:p w14:paraId="73A80E1D" w14:textId="77777777" w:rsidR="006D3E3E" w:rsidRDefault="006D3E3E" w:rsidP="006D3E3E">
      <w:pPr>
        <w:pStyle w:val="ParagraphStyle"/>
        <w:spacing w:line="288" w:lineRule="auto"/>
        <w:ind w:left="567"/>
        <w:jc w:val="both"/>
        <w:rPr>
          <w:color w:val="000000"/>
          <w:sz w:val="20"/>
          <w:szCs w:val="20"/>
        </w:rPr>
      </w:pPr>
      <w:r>
        <w:rPr>
          <w:color w:val="000000"/>
          <w:sz w:val="20"/>
          <w:szCs w:val="20"/>
        </w:rPr>
        <w:t>10.4.1 - Multa moratória de 1% (um por cento) do valor da Requisição de compra/empenho ou documento equivalente, por dia de atraso do início de sua execução, até o limite máximo de 10% (dez por cento). Acima do limite aqui estabelecido, caracterizará inexecução total da obrigação assumida;</w:t>
      </w:r>
    </w:p>
    <w:p w14:paraId="11327542" w14:textId="77777777" w:rsidR="006D3E3E" w:rsidRDefault="006D3E3E" w:rsidP="006D3E3E">
      <w:pPr>
        <w:pStyle w:val="ParagraphStyle"/>
        <w:spacing w:line="288" w:lineRule="auto"/>
        <w:ind w:left="567"/>
        <w:jc w:val="both"/>
        <w:rPr>
          <w:color w:val="000000"/>
          <w:sz w:val="20"/>
          <w:szCs w:val="20"/>
        </w:rPr>
      </w:pPr>
      <w:r>
        <w:rPr>
          <w:color w:val="000000"/>
          <w:sz w:val="20"/>
          <w:szCs w:val="20"/>
        </w:rPr>
        <w:t>10.4.2 - Multa de 1% (um por cento) sobre o valor total item no contrato a cada reincidência do motivo determinante da aplicação da penalidade de advertência;</w:t>
      </w:r>
    </w:p>
    <w:p w14:paraId="57C92F3B" w14:textId="77777777" w:rsidR="006D3E3E" w:rsidRDefault="006D3E3E" w:rsidP="006D3E3E">
      <w:pPr>
        <w:pStyle w:val="ParagraphStyle"/>
        <w:spacing w:line="288" w:lineRule="auto"/>
        <w:ind w:left="567"/>
        <w:jc w:val="both"/>
        <w:rPr>
          <w:color w:val="000000"/>
          <w:sz w:val="20"/>
          <w:szCs w:val="20"/>
        </w:rPr>
      </w:pPr>
      <w:r>
        <w:rPr>
          <w:color w:val="000000"/>
          <w:sz w:val="20"/>
          <w:szCs w:val="20"/>
        </w:rPr>
        <w:t>10.4.3 - Multa compensatória de até 20% (vinte por cento) do valor do contrato, no caso de sua inexecução total ou parcial, ou ainda, pela recusa injustificada em assinar o contrato;</w:t>
      </w:r>
    </w:p>
    <w:p w14:paraId="5C25C47F" w14:textId="77777777" w:rsidR="006D3E3E" w:rsidRDefault="006D3E3E" w:rsidP="006D3E3E">
      <w:pPr>
        <w:pStyle w:val="ParagraphStyle"/>
        <w:spacing w:line="288" w:lineRule="auto"/>
        <w:ind w:left="567"/>
        <w:jc w:val="both"/>
        <w:rPr>
          <w:color w:val="000000"/>
          <w:sz w:val="20"/>
          <w:szCs w:val="20"/>
        </w:rPr>
      </w:pPr>
      <w:r>
        <w:rPr>
          <w:color w:val="000000"/>
          <w:sz w:val="20"/>
          <w:szCs w:val="20"/>
        </w:rPr>
        <w:t>10.4.4. - Multa de 10% (dez por cento) do valor do contrato, no caso de descumprimento de qualquer outra obrigação pactuada;</w:t>
      </w:r>
    </w:p>
    <w:p w14:paraId="2FF022B7" w14:textId="77777777" w:rsidR="006D3E3E" w:rsidRDefault="006D3E3E" w:rsidP="006D3E3E">
      <w:pPr>
        <w:pStyle w:val="ParagraphStyle"/>
        <w:ind w:left="570"/>
        <w:jc w:val="both"/>
        <w:rPr>
          <w:sz w:val="20"/>
          <w:szCs w:val="20"/>
        </w:rPr>
      </w:pPr>
    </w:p>
    <w:p w14:paraId="2A709382" w14:textId="77777777" w:rsidR="006D3E3E" w:rsidRDefault="006D3E3E" w:rsidP="006D3E3E">
      <w:pPr>
        <w:pStyle w:val="ParagraphStyle"/>
        <w:ind w:left="284"/>
        <w:jc w:val="both"/>
        <w:rPr>
          <w:color w:val="000000"/>
          <w:sz w:val="20"/>
          <w:szCs w:val="20"/>
        </w:rPr>
      </w:pPr>
      <w:r>
        <w:rPr>
          <w:b/>
          <w:bCs/>
          <w:sz w:val="20"/>
          <w:szCs w:val="20"/>
        </w:rPr>
        <w:t xml:space="preserve">10.5 - </w:t>
      </w:r>
      <w:r>
        <w:rPr>
          <w:color w:val="000000"/>
          <w:sz w:val="20"/>
          <w:szCs w:val="20"/>
        </w:rPr>
        <w:t xml:space="preserve">As sanções previstas </w:t>
      </w:r>
      <w:r>
        <w:rPr>
          <w:sz w:val="20"/>
          <w:szCs w:val="20"/>
        </w:rPr>
        <w:t xml:space="preserve">nos </w:t>
      </w:r>
      <w:r>
        <w:rPr>
          <w:b/>
          <w:bCs/>
          <w:sz w:val="20"/>
          <w:szCs w:val="20"/>
        </w:rPr>
        <w:t>itens 10.1 e 10.2</w:t>
      </w:r>
      <w:r>
        <w:rPr>
          <w:sz w:val="20"/>
          <w:szCs w:val="20"/>
        </w:rPr>
        <w:t xml:space="preserve"> poderão </w:t>
      </w:r>
      <w:r>
        <w:rPr>
          <w:color w:val="000000"/>
          <w:sz w:val="20"/>
          <w:szCs w:val="20"/>
        </w:rPr>
        <w:t>ser aplicadas à CONTRATADA juntamente com a de multa.</w:t>
      </w:r>
    </w:p>
    <w:p w14:paraId="3BD7B194" w14:textId="77777777" w:rsidR="006D3E3E" w:rsidRDefault="006D3E3E" w:rsidP="006D3E3E">
      <w:pPr>
        <w:pStyle w:val="ParagraphStyle"/>
        <w:ind w:left="284"/>
        <w:jc w:val="both"/>
        <w:rPr>
          <w:color w:val="000000"/>
          <w:sz w:val="20"/>
          <w:szCs w:val="20"/>
        </w:rPr>
      </w:pPr>
    </w:p>
    <w:p w14:paraId="5CC43BF4" w14:textId="77777777" w:rsidR="006D3E3E" w:rsidRPr="00D57DA2" w:rsidRDefault="006D3E3E" w:rsidP="006D3E3E">
      <w:pPr>
        <w:pStyle w:val="ParagraphStyle"/>
        <w:ind w:left="284"/>
        <w:jc w:val="both"/>
        <w:rPr>
          <w:sz w:val="20"/>
          <w:szCs w:val="20"/>
        </w:rPr>
      </w:pPr>
      <w:r>
        <w:rPr>
          <w:b/>
          <w:bCs/>
          <w:sz w:val="20"/>
          <w:szCs w:val="20"/>
        </w:rPr>
        <w:lastRenderedPageBreak/>
        <w:t xml:space="preserve">10.6 - </w:t>
      </w:r>
      <w:r>
        <w:rPr>
          <w:color w:val="000000"/>
          <w:sz w:val="20"/>
          <w:szCs w:val="20"/>
        </w:rPr>
        <w:t xml:space="preserve">Comprovado impedimento ou reconhecida força maior, devidamente justificado e aceito pela Prefeitura </w:t>
      </w:r>
      <w:r w:rsidRPr="00D57DA2">
        <w:rPr>
          <w:sz w:val="20"/>
          <w:szCs w:val="20"/>
        </w:rPr>
        <w:t xml:space="preserve">Municipal de Ibaiti, Entidades e Fundações, a CONTRATADA ficará isenta das penalidades mencionadas nos </w:t>
      </w:r>
      <w:r w:rsidRPr="00D57DA2">
        <w:rPr>
          <w:b/>
          <w:bCs/>
          <w:sz w:val="20"/>
          <w:szCs w:val="20"/>
        </w:rPr>
        <w:t>itens 10.1 e 10.2</w:t>
      </w:r>
      <w:r w:rsidRPr="00D57DA2">
        <w:rPr>
          <w:sz w:val="20"/>
          <w:szCs w:val="20"/>
        </w:rPr>
        <w:t>.</w:t>
      </w:r>
    </w:p>
    <w:p w14:paraId="6F3CDA87" w14:textId="77777777" w:rsidR="006D3E3E" w:rsidRDefault="006D3E3E" w:rsidP="006D3E3E">
      <w:pPr>
        <w:pStyle w:val="ParagraphStyle"/>
        <w:ind w:left="284"/>
        <w:jc w:val="both"/>
        <w:rPr>
          <w:color w:val="000000"/>
          <w:sz w:val="20"/>
          <w:szCs w:val="20"/>
        </w:rPr>
      </w:pPr>
    </w:p>
    <w:p w14:paraId="0C98538C" w14:textId="77777777" w:rsidR="006D3E3E" w:rsidRDefault="006D3E3E" w:rsidP="006D3E3E">
      <w:pPr>
        <w:pStyle w:val="ParagraphStyle"/>
        <w:ind w:left="284"/>
        <w:jc w:val="both"/>
        <w:rPr>
          <w:color w:val="000000"/>
          <w:sz w:val="20"/>
          <w:szCs w:val="20"/>
        </w:rPr>
      </w:pPr>
      <w:r>
        <w:rPr>
          <w:b/>
          <w:bCs/>
          <w:sz w:val="20"/>
          <w:szCs w:val="20"/>
        </w:rPr>
        <w:t xml:space="preserve">10.7 - </w:t>
      </w:r>
      <w:r>
        <w:rPr>
          <w:color w:val="000000"/>
          <w:sz w:val="20"/>
          <w:szCs w:val="20"/>
        </w:rPr>
        <w:t>As penalidades serão no caso de suspensão de licitar, o licitante deverá ser descredenciado por igual período, sem prejuízo das multas previstas neste Edital e das demais cominações legais.</w:t>
      </w:r>
    </w:p>
    <w:p w14:paraId="4AC9E7EB" w14:textId="77777777" w:rsidR="006D3E3E" w:rsidRDefault="006D3E3E" w:rsidP="006D3E3E">
      <w:pPr>
        <w:pStyle w:val="ParagraphStyle"/>
        <w:ind w:left="284"/>
        <w:jc w:val="both"/>
        <w:rPr>
          <w:rFonts w:ascii="Times New Roman" w:hAnsi="Times New Roman" w:cs="Times New Roman"/>
          <w:color w:val="000000"/>
          <w:sz w:val="20"/>
          <w:szCs w:val="20"/>
        </w:rPr>
      </w:pPr>
    </w:p>
    <w:p w14:paraId="3ED2F5D7" w14:textId="77777777" w:rsidR="006D3E3E" w:rsidRDefault="006D3E3E" w:rsidP="006D3E3E">
      <w:pPr>
        <w:pStyle w:val="ParagraphStyle"/>
        <w:ind w:left="284"/>
        <w:jc w:val="both"/>
        <w:rPr>
          <w:color w:val="000000"/>
          <w:sz w:val="20"/>
          <w:szCs w:val="20"/>
        </w:rPr>
      </w:pPr>
      <w:r>
        <w:rPr>
          <w:b/>
          <w:bCs/>
          <w:sz w:val="20"/>
          <w:szCs w:val="20"/>
        </w:rPr>
        <w:t xml:space="preserve">10.8 - </w:t>
      </w:r>
      <w:r>
        <w:rPr>
          <w:color w:val="000000"/>
          <w:sz w:val="20"/>
          <w:szCs w:val="20"/>
        </w:rPr>
        <w:t xml:space="preserve">O percentual de multa previsto no </w:t>
      </w:r>
      <w:r>
        <w:rPr>
          <w:b/>
          <w:bCs/>
          <w:color w:val="000000"/>
          <w:sz w:val="20"/>
          <w:szCs w:val="20"/>
        </w:rPr>
        <w:t>item 10.4</w:t>
      </w:r>
      <w:r>
        <w:rPr>
          <w:color w:val="000000"/>
          <w:sz w:val="20"/>
          <w:szCs w:val="20"/>
        </w:rPr>
        <w:t xml:space="preserve"> incidirá sobre o valor atualizado do contrato ou do item do contrato (nesse último caso, quando a licitação tenha sido julgada e adjudicada por item), tendo como fator de atualização o percentual da taxa SELIC – Sistema Especial de Liquidação e Custódia – que incidirá a partir da data em que ocorrer o fato, até o dia do efetivo pagamento da multa.</w:t>
      </w:r>
    </w:p>
    <w:p w14:paraId="3E2E2048" w14:textId="77777777" w:rsidR="006D3E3E" w:rsidRDefault="006D3E3E" w:rsidP="006D3E3E">
      <w:pPr>
        <w:pStyle w:val="ParagraphStyle"/>
        <w:ind w:left="284"/>
        <w:jc w:val="both"/>
        <w:rPr>
          <w:rFonts w:ascii="Times New Roman" w:hAnsi="Times New Roman" w:cs="Times New Roman"/>
          <w:color w:val="000000"/>
          <w:sz w:val="20"/>
          <w:szCs w:val="20"/>
        </w:rPr>
      </w:pPr>
    </w:p>
    <w:p w14:paraId="0A994892" w14:textId="77777777" w:rsidR="006D3E3E" w:rsidRDefault="006D3E3E" w:rsidP="006D3E3E">
      <w:pPr>
        <w:pStyle w:val="ParagraphStyle"/>
        <w:ind w:left="284"/>
        <w:jc w:val="both"/>
        <w:rPr>
          <w:color w:val="000000"/>
          <w:sz w:val="20"/>
          <w:szCs w:val="20"/>
        </w:rPr>
      </w:pPr>
      <w:r>
        <w:rPr>
          <w:b/>
          <w:bCs/>
          <w:sz w:val="20"/>
          <w:szCs w:val="20"/>
        </w:rPr>
        <w:t xml:space="preserve">10.9 - </w:t>
      </w:r>
      <w:r>
        <w:rPr>
          <w:color w:val="000000"/>
          <w:sz w:val="20"/>
          <w:szCs w:val="20"/>
        </w:rPr>
        <w:t>Se a multa aplicada for superior ao valor da garantia prestada, além da perda desta, responderá o CONTRATADO pela sua diferença, que será descontada/compensada dos pagamentos eventualmente devidos pela administração. Efetuados esses descontos/compensações, caso ainda haja saldo devedor, ou inexistentes a garantia e/ou pagamentos devidos pela CONTRATANTE, o valor da multa aplicada deverá ser recolhido junto à agência do Banco do Brasil S/A, no prazo de 5 (cinco) dias úteis contados da notificação, por meio de Guia de Recolhimento da União – GRU.</w:t>
      </w:r>
    </w:p>
    <w:p w14:paraId="3581B76C" w14:textId="77777777" w:rsidR="006D3E3E" w:rsidRDefault="006D3E3E" w:rsidP="006D3E3E">
      <w:pPr>
        <w:pStyle w:val="ParagraphStyle"/>
        <w:ind w:left="284"/>
        <w:jc w:val="both"/>
        <w:rPr>
          <w:rFonts w:ascii="Times New Roman" w:hAnsi="Times New Roman" w:cs="Times New Roman"/>
          <w:color w:val="000000"/>
          <w:sz w:val="20"/>
          <w:szCs w:val="20"/>
        </w:rPr>
      </w:pPr>
    </w:p>
    <w:p w14:paraId="4C666E6B" w14:textId="77777777" w:rsidR="006D3E3E" w:rsidRDefault="006D3E3E" w:rsidP="006D3E3E">
      <w:pPr>
        <w:pStyle w:val="ParagraphStyle"/>
        <w:ind w:left="284"/>
        <w:jc w:val="both"/>
        <w:rPr>
          <w:color w:val="000000"/>
          <w:sz w:val="20"/>
          <w:szCs w:val="20"/>
        </w:rPr>
      </w:pPr>
      <w:r>
        <w:rPr>
          <w:b/>
          <w:bCs/>
          <w:sz w:val="20"/>
          <w:szCs w:val="20"/>
        </w:rPr>
        <w:t xml:space="preserve">10.10 - </w:t>
      </w:r>
      <w:r>
        <w:rPr>
          <w:color w:val="000000"/>
          <w:sz w:val="20"/>
          <w:szCs w:val="20"/>
        </w:rPr>
        <w:t>Na hipótese de não pagamento ou recolhimento referido no subitem imediatamente acima, os valores serão objeto de inscrição em dívida ativa e sua consequente cobrança pelos meios legais.</w:t>
      </w:r>
    </w:p>
    <w:p w14:paraId="10A6E3F4" w14:textId="77777777" w:rsidR="006D3E3E" w:rsidRDefault="006D3E3E" w:rsidP="006D3E3E">
      <w:pPr>
        <w:pStyle w:val="ParagraphStyle"/>
        <w:spacing w:line="254" w:lineRule="auto"/>
        <w:ind w:left="284"/>
        <w:rPr>
          <w:color w:val="000000"/>
          <w:sz w:val="20"/>
          <w:szCs w:val="20"/>
        </w:rPr>
      </w:pPr>
    </w:p>
    <w:p w14:paraId="6D83BC63" w14:textId="77777777" w:rsidR="006D3E3E" w:rsidRDefault="006D3E3E" w:rsidP="006D3E3E">
      <w:pPr>
        <w:pStyle w:val="ParagraphStyle"/>
        <w:ind w:left="284"/>
        <w:jc w:val="both"/>
        <w:rPr>
          <w:color w:val="000000"/>
          <w:sz w:val="20"/>
          <w:szCs w:val="20"/>
        </w:rPr>
      </w:pPr>
      <w:r>
        <w:rPr>
          <w:b/>
          <w:bCs/>
          <w:sz w:val="20"/>
          <w:szCs w:val="20"/>
        </w:rPr>
        <w:t xml:space="preserve">10.11 - </w:t>
      </w:r>
      <w:r>
        <w:rPr>
          <w:color w:val="000000"/>
          <w:sz w:val="20"/>
          <w:szCs w:val="20"/>
        </w:rPr>
        <w:t>Independente da sanção aplicada, a inexecução total ou parcial do contrato poderá ensejar, ainda, a rescisão contratual, nos termos previstos no Art.157, da Lei nº 14.133/21, bem como a incidência das consequências legais cabíveis, inclusive indenização por perdas e danos eventualmente causados à CONTRATANTE.</w:t>
      </w:r>
    </w:p>
    <w:p w14:paraId="71DF1D5E" w14:textId="77777777" w:rsidR="006D3E3E" w:rsidRDefault="006D3E3E" w:rsidP="006D3E3E">
      <w:pPr>
        <w:pStyle w:val="ParagraphStyle"/>
        <w:ind w:left="284"/>
        <w:jc w:val="both"/>
        <w:rPr>
          <w:rFonts w:ascii="Times New Roman" w:hAnsi="Times New Roman" w:cs="Times New Roman"/>
          <w:color w:val="000000"/>
          <w:sz w:val="20"/>
          <w:szCs w:val="20"/>
        </w:rPr>
      </w:pPr>
    </w:p>
    <w:p w14:paraId="1776A5A6" w14:textId="77777777" w:rsidR="006D3E3E" w:rsidRDefault="006D3E3E" w:rsidP="006D3E3E">
      <w:pPr>
        <w:pStyle w:val="ParagraphStyle"/>
        <w:ind w:left="284"/>
        <w:jc w:val="both"/>
        <w:rPr>
          <w:color w:val="000000"/>
          <w:sz w:val="20"/>
          <w:szCs w:val="20"/>
        </w:rPr>
      </w:pPr>
      <w:r>
        <w:rPr>
          <w:b/>
          <w:bCs/>
          <w:sz w:val="20"/>
          <w:szCs w:val="20"/>
        </w:rPr>
        <w:t xml:space="preserve">10.12 - </w:t>
      </w:r>
      <w:r>
        <w:rPr>
          <w:color w:val="000000"/>
          <w:sz w:val="20"/>
          <w:szCs w:val="20"/>
        </w:rPr>
        <w:t>A aplicação de qualquer das penalidades previstas realizar-se-á em processo administrativo que assegurará o contraditório e a ampla defesa, observando-se o procedimento previsto na Lei nº 14.133/21.</w:t>
      </w:r>
    </w:p>
    <w:p w14:paraId="3DBD8694" w14:textId="77777777" w:rsidR="006D3E3E" w:rsidRDefault="006D3E3E" w:rsidP="006D3E3E">
      <w:pPr>
        <w:pStyle w:val="ParagraphStyle"/>
        <w:spacing w:line="254" w:lineRule="auto"/>
        <w:ind w:left="284"/>
        <w:rPr>
          <w:color w:val="000000"/>
          <w:sz w:val="20"/>
          <w:szCs w:val="20"/>
        </w:rPr>
      </w:pPr>
    </w:p>
    <w:p w14:paraId="2AE0BB3A" w14:textId="77777777" w:rsidR="006D3E3E" w:rsidRDefault="006D3E3E" w:rsidP="006D3E3E">
      <w:pPr>
        <w:pStyle w:val="ParagraphStyle"/>
        <w:ind w:left="284"/>
        <w:jc w:val="both"/>
        <w:rPr>
          <w:color w:val="000000"/>
          <w:sz w:val="20"/>
          <w:szCs w:val="20"/>
        </w:rPr>
      </w:pPr>
      <w:r>
        <w:rPr>
          <w:b/>
          <w:bCs/>
          <w:sz w:val="20"/>
          <w:szCs w:val="20"/>
        </w:rPr>
        <w:t xml:space="preserve">10.13 - </w:t>
      </w:r>
      <w:r>
        <w:rPr>
          <w:color w:val="000000"/>
          <w:sz w:val="20"/>
          <w:szCs w:val="20"/>
        </w:rPr>
        <w:t>A autoridade competente, na aplicação das sanções, levará em consideração a gravidade da conduta do infrator, o caráter educativo da pena, bem como o dano causado à Administração, observado o princípio da proporcionalidade</w:t>
      </w:r>
    </w:p>
    <w:p w14:paraId="0A7B6349" w14:textId="77777777" w:rsidR="006D3E3E" w:rsidRDefault="006D3E3E" w:rsidP="006D3E3E">
      <w:pPr>
        <w:pStyle w:val="ParagraphStyle"/>
        <w:ind w:left="570"/>
        <w:jc w:val="both"/>
        <w:rPr>
          <w:color w:val="000000"/>
          <w:sz w:val="20"/>
          <w:szCs w:val="20"/>
        </w:rPr>
      </w:pPr>
    </w:p>
    <w:p w14:paraId="3A9C9860" w14:textId="77777777" w:rsidR="006D3E3E" w:rsidRDefault="006D3E3E" w:rsidP="006D3E3E">
      <w:pPr>
        <w:pStyle w:val="ParagraphStyle"/>
        <w:pBdr>
          <w:top w:val="single" w:sz="6" w:space="0" w:color="000000"/>
          <w:bottom w:val="single" w:sz="6" w:space="0" w:color="000000"/>
        </w:pBdr>
        <w:jc w:val="both"/>
        <w:rPr>
          <w:b/>
          <w:bCs/>
          <w:sz w:val="22"/>
          <w:szCs w:val="22"/>
        </w:rPr>
      </w:pPr>
      <w:r>
        <w:rPr>
          <w:b/>
          <w:bCs/>
          <w:sz w:val="22"/>
          <w:szCs w:val="22"/>
        </w:rPr>
        <w:t>11. - DISPOSIÇÕES GERAIS/INFORMAÇÕES COMPLEMENTARES</w:t>
      </w:r>
    </w:p>
    <w:p w14:paraId="248E5ED6" w14:textId="77777777" w:rsidR="006D3E3E" w:rsidRDefault="006D3E3E" w:rsidP="006D3E3E">
      <w:pPr>
        <w:pStyle w:val="ParagraphStyle"/>
        <w:ind w:left="570"/>
        <w:jc w:val="both"/>
        <w:rPr>
          <w:sz w:val="20"/>
          <w:szCs w:val="20"/>
        </w:rPr>
      </w:pPr>
    </w:p>
    <w:p w14:paraId="04D907EB" w14:textId="77777777" w:rsidR="006D3E3E" w:rsidRDefault="006D3E3E" w:rsidP="006D3E3E">
      <w:pPr>
        <w:pStyle w:val="ParagraphStyle"/>
        <w:ind w:left="284"/>
        <w:jc w:val="both"/>
        <w:rPr>
          <w:color w:val="000000"/>
          <w:sz w:val="20"/>
          <w:szCs w:val="20"/>
        </w:rPr>
      </w:pPr>
      <w:r>
        <w:rPr>
          <w:b/>
          <w:bCs/>
          <w:color w:val="000000"/>
          <w:sz w:val="20"/>
          <w:szCs w:val="20"/>
        </w:rPr>
        <w:t xml:space="preserve">11.1 - </w:t>
      </w:r>
      <w:r>
        <w:rPr>
          <w:color w:val="000000"/>
          <w:sz w:val="20"/>
          <w:szCs w:val="20"/>
        </w:rPr>
        <w:t>Conforme quantitativo e especificações constantes deste Termo de Referência, dele fazendo parte na íntegra e produzindo todos os efeitos legais decorrentes da futura contratação. As demais condições de contratação são estabelecidas nos documentos que compõem o presente procedimento administrativo.</w:t>
      </w:r>
    </w:p>
    <w:p w14:paraId="1511837D" w14:textId="77777777" w:rsidR="006D3E3E" w:rsidRDefault="006D3E3E" w:rsidP="006D3E3E">
      <w:pPr>
        <w:pStyle w:val="ParagraphStyle"/>
        <w:ind w:left="570"/>
        <w:jc w:val="both"/>
        <w:rPr>
          <w:color w:val="000000"/>
          <w:sz w:val="20"/>
          <w:szCs w:val="20"/>
        </w:rPr>
      </w:pPr>
    </w:p>
    <w:p w14:paraId="5BEDFFF7" w14:textId="77777777" w:rsidR="006D3E3E" w:rsidRDefault="006D3E3E" w:rsidP="006D3E3E">
      <w:pPr>
        <w:pStyle w:val="ParagraphStyle"/>
        <w:ind w:left="570"/>
        <w:jc w:val="both"/>
        <w:rPr>
          <w:color w:val="000000"/>
          <w:sz w:val="20"/>
          <w:szCs w:val="20"/>
        </w:rPr>
      </w:pPr>
    </w:p>
    <w:p w14:paraId="5481915A" w14:textId="77777777" w:rsidR="006D3E3E" w:rsidRDefault="006D3E3E" w:rsidP="006D3E3E">
      <w:pPr>
        <w:pStyle w:val="ParagraphStyle"/>
        <w:jc w:val="center"/>
        <w:rPr>
          <w:sz w:val="20"/>
          <w:szCs w:val="20"/>
        </w:rPr>
      </w:pPr>
    </w:p>
    <w:p w14:paraId="09B215BF" w14:textId="77777777" w:rsidR="006D3E3E" w:rsidRPr="002344FD" w:rsidRDefault="006D3E3E" w:rsidP="006D3E3E">
      <w:pPr>
        <w:pStyle w:val="ParagraphStyle"/>
        <w:jc w:val="center"/>
        <w:rPr>
          <w:sz w:val="20"/>
          <w:szCs w:val="20"/>
        </w:rPr>
      </w:pPr>
      <w:r w:rsidRPr="002344FD">
        <w:rPr>
          <w:b/>
          <w:bCs/>
          <w:sz w:val="20"/>
          <w:szCs w:val="20"/>
        </w:rPr>
        <w:t>Ibaiti</w:t>
      </w:r>
      <w:r w:rsidRPr="002344FD">
        <w:rPr>
          <w:sz w:val="20"/>
          <w:szCs w:val="20"/>
        </w:rPr>
        <w:t>, 16 de maio de 2025</w:t>
      </w:r>
    </w:p>
    <w:p w14:paraId="0FF8F105" w14:textId="77777777" w:rsidR="006D3E3E" w:rsidRDefault="006D3E3E" w:rsidP="006D3E3E">
      <w:pPr>
        <w:pStyle w:val="ParagraphStyle"/>
        <w:jc w:val="center"/>
        <w:rPr>
          <w:sz w:val="20"/>
          <w:szCs w:val="20"/>
        </w:rPr>
      </w:pPr>
    </w:p>
    <w:p w14:paraId="5C42FBDF" w14:textId="77777777" w:rsidR="006D3E3E" w:rsidRDefault="006D3E3E" w:rsidP="006D3E3E">
      <w:pPr>
        <w:pStyle w:val="ParagraphStyle"/>
        <w:jc w:val="center"/>
        <w:rPr>
          <w:sz w:val="20"/>
          <w:szCs w:val="20"/>
        </w:rPr>
      </w:pPr>
    </w:p>
    <w:p w14:paraId="10C5768D" w14:textId="77777777" w:rsidR="006D3E3E" w:rsidRDefault="006D3E3E" w:rsidP="006D3E3E">
      <w:pPr>
        <w:pStyle w:val="ParagraphStyle"/>
        <w:jc w:val="center"/>
        <w:rPr>
          <w:sz w:val="20"/>
          <w:szCs w:val="20"/>
        </w:rPr>
      </w:pPr>
    </w:p>
    <w:p w14:paraId="0261BF37" w14:textId="77777777" w:rsidR="006D3E3E" w:rsidRDefault="006D3E3E" w:rsidP="006D3E3E">
      <w:pPr>
        <w:pStyle w:val="ParagraphStyle"/>
        <w:jc w:val="center"/>
        <w:rPr>
          <w:sz w:val="20"/>
          <w:szCs w:val="20"/>
        </w:rPr>
      </w:pPr>
    </w:p>
    <w:p w14:paraId="7AF15919" w14:textId="77777777" w:rsidR="006D3E3E" w:rsidRDefault="006D3E3E" w:rsidP="006D3E3E">
      <w:pPr>
        <w:pStyle w:val="ParagraphStyle"/>
        <w:tabs>
          <w:tab w:val="left" w:pos="5715"/>
        </w:tabs>
        <w:jc w:val="center"/>
        <w:rPr>
          <w:b/>
          <w:bCs/>
          <w:sz w:val="20"/>
          <w:szCs w:val="20"/>
        </w:rPr>
      </w:pPr>
    </w:p>
    <w:p w14:paraId="17F4162A" w14:textId="77777777" w:rsidR="006D3E3E" w:rsidRDefault="006D3E3E" w:rsidP="006D3E3E">
      <w:pPr>
        <w:pStyle w:val="ParagraphStyle"/>
        <w:tabs>
          <w:tab w:val="left" w:pos="5715"/>
        </w:tabs>
        <w:jc w:val="center"/>
        <w:rPr>
          <w:b/>
          <w:bCs/>
          <w:sz w:val="20"/>
          <w:szCs w:val="20"/>
        </w:rPr>
      </w:pPr>
      <w:r>
        <w:rPr>
          <w:b/>
          <w:bCs/>
          <w:sz w:val="20"/>
          <w:szCs w:val="20"/>
        </w:rPr>
        <w:t xml:space="preserve">AMABILY DA SILVA LAVERDE, </w:t>
      </w:r>
    </w:p>
    <w:p w14:paraId="0A02FA0A" w14:textId="77777777" w:rsidR="006D3E3E" w:rsidRPr="002344FD" w:rsidRDefault="006D3E3E" w:rsidP="006D3E3E">
      <w:pPr>
        <w:pStyle w:val="ParagraphStyle"/>
        <w:tabs>
          <w:tab w:val="left" w:pos="5715"/>
        </w:tabs>
        <w:jc w:val="center"/>
        <w:rPr>
          <w:sz w:val="20"/>
          <w:szCs w:val="20"/>
        </w:rPr>
      </w:pPr>
      <w:r w:rsidRPr="002344FD">
        <w:rPr>
          <w:sz w:val="20"/>
          <w:szCs w:val="20"/>
        </w:rPr>
        <w:t>SECRETARIA MUNICIPAL DE SAÚDE</w:t>
      </w:r>
    </w:p>
    <w:p w14:paraId="2F3F0EA0" w14:textId="77777777" w:rsidR="006D3E3E" w:rsidRDefault="006D3E3E" w:rsidP="006D3E3E">
      <w:pPr>
        <w:pStyle w:val="ParagraphStyle"/>
        <w:tabs>
          <w:tab w:val="left" w:pos="5715"/>
        </w:tabs>
        <w:jc w:val="center"/>
        <w:rPr>
          <w:b/>
          <w:bCs/>
          <w:sz w:val="20"/>
          <w:szCs w:val="20"/>
        </w:rPr>
      </w:pPr>
    </w:p>
    <w:p w14:paraId="2120E46C" w14:textId="77777777" w:rsidR="006D3E3E" w:rsidRDefault="006D3E3E" w:rsidP="006D3E3E">
      <w:pPr>
        <w:pStyle w:val="ParagraphStyle"/>
        <w:tabs>
          <w:tab w:val="left" w:pos="5715"/>
        </w:tabs>
        <w:jc w:val="center"/>
        <w:rPr>
          <w:b/>
          <w:bCs/>
          <w:sz w:val="20"/>
          <w:szCs w:val="20"/>
        </w:rPr>
      </w:pPr>
    </w:p>
    <w:p w14:paraId="05E7C3FA" w14:textId="77777777" w:rsidR="006D3E3E" w:rsidRDefault="006D3E3E" w:rsidP="006D3E3E">
      <w:pPr>
        <w:pStyle w:val="ParagraphStyle"/>
        <w:tabs>
          <w:tab w:val="left" w:pos="5715"/>
        </w:tabs>
        <w:jc w:val="center"/>
        <w:rPr>
          <w:b/>
          <w:bCs/>
          <w:sz w:val="20"/>
          <w:szCs w:val="20"/>
        </w:rPr>
      </w:pPr>
    </w:p>
    <w:p w14:paraId="2755FEE6" w14:textId="77777777" w:rsidR="006D3E3E" w:rsidRDefault="006D3E3E" w:rsidP="006D3E3E">
      <w:pPr>
        <w:pStyle w:val="ParagraphStyle"/>
        <w:tabs>
          <w:tab w:val="left" w:pos="5715"/>
        </w:tabs>
        <w:jc w:val="center"/>
        <w:rPr>
          <w:b/>
          <w:bCs/>
          <w:sz w:val="20"/>
          <w:szCs w:val="20"/>
        </w:rPr>
      </w:pPr>
    </w:p>
    <w:p w14:paraId="2920966C" w14:textId="77777777" w:rsidR="006D3E3E" w:rsidRDefault="006D3E3E" w:rsidP="006D3E3E">
      <w:pPr>
        <w:pStyle w:val="ParagraphStyle"/>
        <w:tabs>
          <w:tab w:val="left" w:pos="5715"/>
        </w:tabs>
        <w:jc w:val="center"/>
        <w:rPr>
          <w:b/>
          <w:bCs/>
          <w:sz w:val="20"/>
          <w:szCs w:val="20"/>
        </w:rPr>
      </w:pPr>
      <w:r>
        <w:rPr>
          <w:b/>
          <w:bCs/>
          <w:sz w:val="20"/>
          <w:szCs w:val="20"/>
        </w:rPr>
        <w:t xml:space="preserve">DENISE DA SILVA LIMA, </w:t>
      </w:r>
    </w:p>
    <w:p w14:paraId="6237710B" w14:textId="77777777" w:rsidR="006D3E3E" w:rsidRDefault="006D3E3E" w:rsidP="006D3E3E">
      <w:pPr>
        <w:pStyle w:val="ParagraphStyle"/>
        <w:tabs>
          <w:tab w:val="left" w:pos="5715"/>
        </w:tabs>
        <w:jc w:val="center"/>
        <w:rPr>
          <w:b/>
          <w:bCs/>
          <w:sz w:val="20"/>
          <w:szCs w:val="20"/>
        </w:rPr>
      </w:pPr>
      <w:r>
        <w:rPr>
          <w:sz w:val="20"/>
          <w:szCs w:val="20"/>
        </w:rPr>
        <w:t>SECRETARIA MUNICIPAL DE EDUCAÇÃO</w:t>
      </w:r>
    </w:p>
    <w:p w14:paraId="03F89B9A" w14:textId="77777777" w:rsidR="006D3E3E" w:rsidRDefault="006D3E3E" w:rsidP="006D3E3E">
      <w:pPr>
        <w:pStyle w:val="ParagraphStyle"/>
        <w:tabs>
          <w:tab w:val="left" w:pos="5715"/>
        </w:tabs>
        <w:jc w:val="center"/>
        <w:rPr>
          <w:b/>
          <w:bCs/>
          <w:sz w:val="20"/>
          <w:szCs w:val="20"/>
        </w:rPr>
      </w:pPr>
    </w:p>
    <w:p w14:paraId="737605EF" w14:textId="77777777" w:rsidR="006D3E3E" w:rsidRDefault="006D3E3E" w:rsidP="006D3E3E">
      <w:pPr>
        <w:pStyle w:val="ParagraphStyle"/>
        <w:tabs>
          <w:tab w:val="left" w:pos="5715"/>
        </w:tabs>
        <w:jc w:val="center"/>
        <w:rPr>
          <w:b/>
          <w:bCs/>
          <w:sz w:val="20"/>
          <w:szCs w:val="20"/>
        </w:rPr>
      </w:pPr>
    </w:p>
    <w:p w14:paraId="11CE9B5C" w14:textId="77777777" w:rsidR="006D3E3E" w:rsidRDefault="006D3E3E" w:rsidP="006D3E3E">
      <w:pPr>
        <w:pStyle w:val="ParagraphStyle"/>
        <w:tabs>
          <w:tab w:val="left" w:pos="5715"/>
        </w:tabs>
        <w:jc w:val="center"/>
        <w:rPr>
          <w:b/>
          <w:bCs/>
          <w:sz w:val="20"/>
          <w:szCs w:val="20"/>
        </w:rPr>
      </w:pPr>
    </w:p>
    <w:p w14:paraId="3E2AE3E0" w14:textId="77777777" w:rsidR="006D3E3E" w:rsidRDefault="006D3E3E" w:rsidP="006D3E3E">
      <w:pPr>
        <w:pStyle w:val="ParagraphStyle"/>
        <w:tabs>
          <w:tab w:val="left" w:pos="5715"/>
        </w:tabs>
        <w:jc w:val="center"/>
        <w:rPr>
          <w:b/>
          <w:bCs/>
          <w:sz w:val="20"/>
          <w:szCs w:val="20"/>
        </w:rPr>
      </w:pPr>
    </w:p>
    <w:p w14:paraId="0E74DED8" w14:textId="77777777" w:rsidR="006D3E3E" w:rsidRDefault="006D3E3E" w:rsidP="006D3E3E">
      <w:pPr>
        <w:pStyle w:val="ParagraphStyle"/>
        <w:tabs>
          <w:tab w:val="left" w:pos="5715"/>
        </w:tabs>
        <w:jc w:val="center"/>
        <w:rPr>
          <w:b/>
          <w:bCs/>
          <w:sz w:val="20"/>
          <w:szCs w:val="20"/>
        </w:rPr>
      </w:pPr>
      <w:r>
        <w:rPr>
          <w:b/>
          <w:bCs/>
          <w:sz w:val="20"/>
          <w:szCs w:val="20"/>
        </w:rPr>
        <w:t>SHEILA DE OLIVEIRA GONCALVES</w:t>
      </w:r>
    </w:p>
    <w:p w14:paraId="3495CF79" w14:textId="77777777" w:rsidR="006D3E3E" w:rsidRPr="002344FD" w:rsidRDefault="006D3E3E" w:rsidP="006D3E3E">
      <w:pPr>
        <w:pStyle w:val="ParagraphStyle"/>
        <w:tabs>
          <w:tab w:val="left" w:pos="5715"/>
        </w:tabs>
        <w:jc w:val="center"/>
        <w:rPr>
          <w:sz w:val="20"/>
          <w:szCs w:val="20"/>
        </w:rPr>
      </w:pPr>
      <w:r w:rsidRPr="002344FD">
        <w:rPr>
          <w:sz w:val="20"/>
          <w:szCs w:val="20"/>
        </w:rPr>
        <w:t>FUNDAÇÃO HOSPITALAR DE SAÚDE MUNICIPAL DE IBAITI</w:t>
      </w:r>
    </w:p>
    <w:p w14:paraId="724527FA" w14:textId="77777777" w:rsidR="006D3E3E" w:rsidRDefault="006D3E3E" w:rsidP="006D3E3E"/>
    <w:p w14:paraId="621B858C" w14:textId="77777777" w:rsidR="006D3E3E" w:rsidRDefault="006D3E3E" w:rsidP="006D3E3E">
      <w:pPr>
        <w:pStyle w:val="ParagraphStyle"/>
        <w:jc w:val="center"/>
        <w:rPr>
          <w:sz w:val="20"/>
          <w:szCs w:val="20"/>
        </w:rPr>
      </w:pPr>
    </w:p>
    <w:p w14:paraId="54DF4312" w14:textId="77777777" w:rsidR="006D3E3E" w:rsidRDefault="006D3E3E" w:rsidP="006D3E3E">
      <w:pPr>
        <w:pStyle w:val="ParagraphStyle"/>
        <w:jc w:val="right"/>
        <w:rPr>
          <w:sz w:val="20"/>
          <w:szCs w:val="20"/>
        </w:rPr>
      </w:pPr>
    </w:p>
    <w:p w14:paraId="141CE302" w14:textId="77777777" w:rsidR="006D3E3E" w:rsidRDefault="006D3E3E" w:rsidP="006D3E3E">
      <w:pPr>
        <w:pStyle w:val="ParagraphStyle"/>
        <w:pBdr>
          <w:left w:val="single" w:sz="6" w:space="3" w:color="000000"/>
        </w:pBdr>
        <w:ind w:left="3690"/>
        <w:jc w:val="right"/>
        <w:rPr>
          <w:sz w:val="20"/>
          <w:szCs w:val="20"/>
        </w:rPr>
      </w:pPr>
      <w:r>
        <w:rPr>
          <w:sz w:val="20"/>
          <w:szCs w:val="20"/>
        </w:rPr>
        <w:t>Aprovo o presente Termo de Referência:</w:t>
      </w:r>
    </w:p>
    <w:p w14:paraId="333D728F" w14:textId="77777777" w:rsidR="006D3E3E" w:rsidRDefault="006D3E3E" w:rsidP="006D3E3E">
      <w:pPr>
        <w:pStyle w:val="ParagraphStyle"/>
        <w:pBdr>
          <w:left w:val="single" w:sz="6" w:space="3" w:color="000000"/>
        </w:pBdr>
        <w:ind w:left="3690"/>
        <w:jc w:val="right"/>
        <w:rPr>
          <w:sz w:val="20"/>
          <w:szCs w:val="20"/>
        </w:rPr>
      </w:pPr>
    </w:p>
    <w:p w14:paraId="57609F94" w14:textId="77777777" w:rsidR="006D3E3E" w:rsidRDefault="006D3E3E" w:rsidP="006D3E3E">
      <w:pPr>
        <w:pStyle w:val="ParagraphStyle"/>
        <w:pBdr>
          <w:left w:val="single" w:sz="6" w:space="3" w:color="000000"/>
        </w:pBdr>
        <w:ind w:left="3690"/>
        <w:jc w:val="right"/>
        <w:rPr>
          <w:sz w:val="20"/>
          <w:szCs w:val="20"/>
        </w:rPr>
      </w:pPr>
    </w:p>
    <w:p w14:paraId="30D6E37B" w14:textId="77777777" w:rsidR="006D3E3E" w:rsidRDefault="006D3E3E" w:rsidP="006D3E3E">
      <w:pPr>
        <w:pStyle w:val="ParagraphStyle"/>
        <w:pBdr>
          <w:left w:val="single" w:sz="6" w:space="3" w:color="000000"/>
        </w:pBdr>
        <w:ind w:left="3690"/>
        <w:jc w:val="right"/>
        <w:rPr>
          <w:sz w:val="20"/>
          <w:szCs w:val="20"/>
        </w:rPr>
      </w:pPr>
    </w:p>
    <w:p w14:paraId="3EE1C30B" w14:textId="77777777" w:rsidR="006D3E3E" w:rsidRPr="00D57DA2" w:rsidRDefault="006D3E3E" w:rsidP="006D3E3E">
      <w:pPr>
        <w:pStyle w:val="ParagraphStyle"/>
        <w:pBdr>
          <w:left w:val="single" w:sz="6" w:space="3" w:color="000000"/>
        </w:pBdr>
        <w:ind w:left="3690"/>
        <w:jc w:val="right"/>
        <w:rPr>
          <w:b/>
          <w:bCs/>
          <w:sz w:val="20"/>
          <w:szCs w:val="20"/>
          <w:lang w:val="pt-BR"/>
        </w:rPr>
      </w:pPr>
      <w:r>
        <w:rPr>
          <w:b/>
          <w:bCs/>
          <w:sz w:val="20"/>
          <w:szCs w:val="20"/>
          <w:lang w:val="pt-BR"/>
        </w:rPr>
        <w:t>ROBERTO REGAZZO</w:t>
      </w:r>
    </w:p>
    <w:p w14:paraId="76046345" w14:textId="77777777" w:rsidR="006D3E3E" w:rsidRDefault="006D3E3E" w:rsidP="006D3E3E">
      <w:pPr>
        <w:pStyle w:val="ParagraphStyle"/>
        <w:pBdr>
          <w:left w:val="single" w:sz="6" w:space="3" w:color="000000"/>
        </w:pBdr>
        <w:spacing w:after="165" w:line="252" w:lineRule="auto"/>
        <w:ind w:left="3690"/>
        <w:jc w:val="right"/>
        <w:rPr>
          <w:sz w:val="20"/>
          <w:szCs w:val="20"/>
        </w:rPr>
      </w:pPr>
      <w:r>
        <w:rPr>
          <w:sz w:val="20"/>
          <w:szCs w:val="20"/>
        </w:rPr>
        <w:t>Prefeito Municipal</w:t>
      </w:r>
    </w:p>
    <w:p w14:paraId="21614BF3" w14:textId="77777777" w:rsidR="006D3E3E" w:rsidRDefault="006D3E3E" w:rsidP="006D3E3E"/>
    <w:p w14:paraId="2CAB62C0" w14:textId="77777777" w:rsidR="006D3E3E" w:rsidRDefault="006D3E3E" w:rsidP="006D3E3E"/>
    <w:p w14:paraId="1F49C866" w14:textId="77777777" w:rsidR="008117CB" w:rsidRPr="003B074F" w:rsidRDefault="008117CB" w:rsidP="008117CB">
      <w:pPr>
        <w:pStyle w:val="ParagraphStyle"/>
        <w:spacing w:line="360" w:lineRule="auto"/>
        <w:jc w:val="both"/>
        <w:rPr>
          <w:rFonts w:ascii="Calibri" w:hAnsi="Calibri" w:cs="Calibri"/>
          <w:b/>
          <w:bCs/>
          <w:sz w:val="20"/>
          <w:szCs w:val="20"/>
        </w:rPr>
      </w:pPr>
    </w:p>
    <w:p w14:paraId="6C99A667" w14:textId="77777777" w:rsidR="008117CB" w:rsidRPr="003B074F" w:rsidRDefault="008117CB" w:rsidP="008117CB">
      <w:pPr>
        <w:pStyle w:val="ParagraphStyle"/>
        <w:jc w:val="center"/>
        <w:rPr>
          <w:rFonts w:ascii="Calibri" w:hAnsi="Calibri" w:cs="Calibri"/>
          <w:b/>
          <w:bCs/>
          <w:sz w:val="20"/>
          <w:szCs w:val="20"/>
        </w:rPr>
      </w:pPr>
      <w:r w:rsidRPr="003B074F">
        <w:rPr>
          <w:rFonts w:ascii="Calibri" w:hAnsi="Calibri" w:cs="Calibri"/>
          <w:b/>
          <w:bCs/>
          <w:color w:val="FF0000"/>
          <w:sz w:val="20"/>
          <w:szCs w:val="20"/>
        </w:rPr>
        <w:br w:type="page"/>
      </w:r>
      <w:r w:rsidRPr="003B074F">
        <w:rPr>
          <w:rFonts w:ascii="Calibri" w:hAnsi="Calibri" w:cs="Calibri"/>
          <w:b/>
          <w:bCs/>
          <w:sz w:val="20"/>
          <w:szCs w:val="20"/>
        </w:rPr>
        <w:lastRenderedPageBreak/>
        <w:t>ANEXO 08 – ESTUDO TÉCNICO PRELIMINAR - ETP</w:t>
      </w:r>
    </w:p>
    <w:p w14:paraId="5D91A3D8" w14:textId="77777777" w:rsidR="008117CB" w:rsidRPr="003B074F" w:rsidRDefault="008117CB" w:rsidP="008117CB">
      <w:pPr>
        <w:pStyle w:val="ParagraphStyle"/>
        <w:spacing w:line="360" w:lineRule="auto"/>
        <w:ind w:left="285"/>
        <w:jc w:val="center"/>
        <w:rPr>
          <w:rFonts w:ascii="Calibri" w:hAnsi="Calibri" w:cs="Calibri"/>
          <w:b/>
          <w:bCs/>
          <w:sz w:val="20"/>
          <w:szCs w:val="20"/>
        </w:rPr>
      </w:pPr>
      <w:r w:rsidRPr="003B074F">
        <w:rPr>
          <w:rFonts w:ascii="Calibri" w:hAnsi="Calibri" w:cs="Calibri"/>
          <w:b/>
          <w:bCs/>
          <w:sz w:val="20"/>
          <w:szCs w:val="20"/>
        </w:rPr>
        <w:t>PREGÃO, NA FORMA ELETRÔNICA Nº 17/2025</w:t>
      </w:r>
    </w:p>
    <w:p w14:paraId="2E25FFC7" w14:textId="77777777" w:rsidR="008117CB" w:rsidRPr="003B074F" w:rsidRDefault="008117CB" w:rsidP="008117CB">
      <w:pPr>
        <w:rPr>
          <w:sz w:val="20"/>
          <w:szCs w:val="20"/>
        </w:rPr>
      </w:pPr>
    </w:p>
    <w:p w14:paraId="6874617A" w14:textId="77777777" w:rsidR="006D3E3E" w:rsidRDefault="006D3E3E" w:rsidP="006D3E3E">
      <w:pPr>
        <w:pStyle w:val="ParagraphStyle"/>
        <w:spacing w:line="276" w:lineRule="auto"/>
        <w:jc w:val="center"/>
        <w:rPr>
          <w:rFonts w:ascii="Calibri" w:hAnsi="Calibri" w:cs="Calibri"/>
          <w:b/>
          <w:bCs/>
        </w:rPr>
      </w:pPr>
    </w:p>
    <w:p w14:paraId="53CC8153" w14:textId="77777777" w:rsidR="006D3E3E" w:rsidRPr="0007159E" w:rsidRDefault="006D3E3E" w:rsidP="006D3E3E">
      <w:pPr>
        <w:pStyle w:val="ParagraphStyle"/>
        <w:spacing w:line="276" w:lineRule="auto"/>
        <w:jc w:val="right"/>
        <w:rPr>
          <w:rFonts w:ascii="Calibri" w:hAnsi="Calibri" w:cs="Calibri"/>
        </w:rPr>
      </w:pPr>
      <w:r w:rsidRPr="0007159E">
        <w:rPr>
          <w:rFonts w:ascii="Calibri" w:hAnsi="Calibri" w:cs="Calibri"/>
        </w:rPr>
        <w:t>Ibaiti, 15 de maio de 2025.</w:t>
      </w:r>
    </w:p>
    <w:p w14:paraId="678A3E97" w14:textId="77777777" w:rsidR="006D3E3E" w:rsidRDefault="006D3E3E" w:rsidP="006D3E3E">
      <w:pPr>
        <w:pStyle w:val="ParagraphStyle"/>
        <w:spacing w:line="276" w:lineRule="auto"/>
        <w:jc w:val="center"/>
        <w:rPr>
          <w:rFonts w:ascii="Calibri" w:hAnsi="Calibri" w:cs="Calibri"/>
          <w:b/>
          <w:bCs/>
        </w:rPr>
      </w:pPr>
    </w:p>
    <w:p w14:paraId="3D902735" w14:textId="77777777" w:rsidR="006D3E3E" w:rsidRDefault="006D3E3E" w:rsidP="006D3E3E">
      <w:pPr>
        <w:pStyle w:val="ParagraphStyle"/>
        <w:spacing w:line="276" w:lineRule="auto"/>
        <w:jc w:val="center"/>
        <w:rPr>
          <w:rFonts w:ascii="Calibri" w:hAnsi="Calibri" w:cs="Calibri"/>
          <w:b/>
          <w:bCs/>
        </w:rPr>
      </w:pPr>
      <w:r>
        <w:rPr>
          <w:rFonts w:ascii="Calibri" w:hAnsi="Calibri" w:cs="Calibri"/>
          <w:b/>
          <w:bCs/>
        </w:rPr>
        <w:t>ESTUDO TÉCNICO PRELIMINAR</w:t>
      </w:r>
    </w:p>
    <w:p w14:paraId="5E3CFBDC" w14:textId="77777777" w:rsidR="006D3E3E" w:rsidRDefault="006D3E3E" w:rsidP="006D3E3E">
      <w:pPr>
        <w:pStyle w:val="ParagraphStyle"/>
        <w:spacing w:line="276" w:lineRule="auto"/>
        <w:jc w:val="center"/>
        <w:rPr>
          <w:rFonts w:ascii="Calibri" w:hAnsi="Calibri" w:cs="Calibri"/>
          <w:b/>
          <w:bCs/>
          <w:sz w:val="20"/>
          <w:szCs w:val="20"/>
        </w:rPr>
      </w:pPr>
      <w:r>
        <w:rPr>
          <w:rFonts w:ascii="Calibri" w:hAnsi="Calibri" w:cs="Calibri"/>
          <w:b/>
          <w:bCs/>
          <w:sz w:val="20"/>
          <w:szCs w:val="20"/>
        </w:rPr>
        <w:t>(LEI 14.133/2021)</w:t>
      </w:r>
    </w:p>
    <w:p w14:paraId="64971E6E" w14:textId="77777777" w:rsidR="006D3E3E" w:rsidRDefault="006D3E3E" w:rsidP="006D3E3E">
      <w:pPr>
        <w:pStyle w:val="ParagraphStyle"/>
        <w:spacing w:line="360" w:lineRule="auto"/>
        <w:rPr>
          <w:rFonts w:ascii="Calibri" w:hAnsi="Calibri" w:cs="Calibri"/>
          <w:sz w:val="20"/>
          <w:szCs w:val="20"/>
        </w:rPr>
      </w:pPr>
    </w:p>
    <w:p w14:paraId="1477574D" w14:textId="77777777" w:rsidR="006D3E3E" w:rsidRDefault="006D3E3E" w:rsidP="006D3E3E">
      <w:pPr>
        <w:pStyle w:val="ParagraphStyle"/>
        <w:spacing w:line="360" w:lineRule="auto"/>
        <w:rPr>
          <w:rFonts w:ascii="Calibri" w:hAnsi="Calibri" w:cs="Calibri"/>
          <w:sz w:val="20"/>
          <w:szCs w:val="20"/>
        </w:rPr>
      </w:pPr>
    </w:p>
    <w:p w14:paraId="415CE9AF" w14:textId="77777777" w:rsidR="006D3E3E" w:rsidRDefault="006D3E3E" w:rsidP="006D3E3E">
      <w:pPr>
        <w:pStyle w:val="ParagraphStyle"/>
        <w:spacing w:line="360" w:lineRule="auto"/>
        <w:jc w:val="both"/>
        <w:rPr>
          <w:rFonts w:ascii="Calibri" w:hAnsi="Calibri" w:cs="Calibri"/>
          <w:sz w:val="20"/>
          <w:szCs w:val="20"/>
        </w:rPr>
      </w:pPr>
      <w:r>
        <w:rPr>
          <w:rFonts w:ascii="Calibri" w:hAnsi="Calibri" w:cs="Calibri"/>
          <w:sz w:val="20"/>
          <w:szCs w:val="20"/>
        </w:rPr>
        <w:t>Este documento refere-se a primeira etapa do planejamento de uma contratação, abaixo segue as análises realizadas em termos de requisitos, alternativas, escolhas, resultados pretendidos e demais características, dando base ao anteprojeto, ao termo de referência ou ao projeto básico, caso se conclua pela viabilidade da contratação.</w:t>
      </w:r>
    </w:p>
    <w:p w14:paraId="247DA7B5" w14:textId="77777777" w:rsidR="006D3E3E" w:rsidRDefault="006D3E3E" w:rsidP="006D3E3E">
      <w:pPr>
        <w:pStyle w:val="ParagraphStyle"/>
        <w:spacing w:line="360" w:lineRule="auto"/>
        <w:jc w:val="both"/>
        <w:rPr>
          <w:rFonts w:ascii="Calibri" w:hAnsi="Calibri" w:cs="Calibri"/>
          <w:sz w:val="20"/>
          <w:szCs w:val="20"/>
        </w:rPr>
      </w:pPr>
    </w:p>
    <w:p w14:paraId="03978906" w14:textId="77777777" w:rsidR="006D3E3E" w:rsidRDefault="006D3E3E" w:rsidP="006D3E3E">
      <w:pPr>
        <w:pStyle w:val="ParagraphStyle"/>
        <w:shd w:val="clear" w:color="auto" w:fill="F2F2F2"/>
        <w:spacing w:line="360" w:lineRule="auto"/>
        <w:jc w:val="both"/>
        <w:rPr>
          <w:rFonts w:ascii="Calibri" w:hAnsi="Calibri" w:cs="Calibri"/>
          <w:b/>
          <w:bCs/>
          <w:sz w:val="20"/>
          <w:szCs w:val="20"/>
        </w:rPr>
      </w:pPr>
      <w:r>
        <w:rPr>
          <w:rFonts w:ascii="Calibri" w:hAnsi="Calibri" w:cs="Calibri"/>
          <w:b/>
          <w:bCs/>
          <w:sz w:val="20"/>
          <w:szCs w:val="20"/>
        </w:rPr>
        <w:t>1. Informações Básicas</w:t>
      </w:r>
    </w:p>
    <w:p w14:paraId="67705C7B" w14:textId="77777777" w:rsidR="006D3E3E" w:rsidRDefault="006D3E3E" w:rsidP="006D3E3E">
      <w:pPr>
        <w:pStyle w:val="ParagraphStyle"/>
        <w:spacing w:line="360" w:lineRule="auto"/>
        <w:jc w:val="both"/>
        <w:rPr>
          <w:rFonts w:ascii="Calibri" w:hAnsi="Calibri" w:cs="Calibri"/>
          <w:color w:val="000000"/>
          <w:sz w:val="20"/>
          <w:szCs w:val="20"/>
        </w:rPr>
      </w:pPr>
      <w:r>
        <w:rPr>
          <w:rFonts w:ascii="Calibri" w:hAnsi="Calibri" w:cs="Calibri"/>
          <w:color w:val="000000"/>
          <w:sz w:val="20"/>
          <w:szCs w:val="20"/>
        </w:rPr>
        <w:t>O presente Estudo Técnico Preliminar refere-se ao Registro de preços para aquisição de leites com fórmulas especiais e suplementos alimentares destinados a pacientes da rede do Sistema Único de Saúde (SUS), residentes no município de Ibaiti-PR, itens desertos e faltantes do Pregão Eletrônico 02/2025.</w:t>
      </w:r>
    </w:p>
    <w:p w14:paraId="5C98C874" w14:textId="77777777" w:rsidR="006D3E3E" w:rsidRDefault="006D3E3E" w:rsidP="006D3E3E">
      <w:pPr>
        <w:pStyle w:val="ParagraphStyle"/>
        <w:spacing w:line="360" w:lineRule="auto"/>
        <w:jc w:val="both"/>
        <w:rPr>
          <w:rFonts w:ascii="Calibri" w:hAnsi="Calibri" w:cs="Calibri"/>
          <w:color w:val="000000"/>
          <w:sz w:val="20"/>
          <w:szCs w:val="20"/>
        </w:rPr>
      </w:pPr>
    </w:p>
    <w:p w14:paraId="6C4EE7F3" w14:textId="77777777" w:rsidR="006D3E3E" w:rsidRDefault="006D3E3E" w:rsidP="006D3E3E">
      <w:pPr>
        <w:pStyle w:val="ParagraphStyle"/>
        <w:shd w:val="clear" w:color="auto" w:fill="F2F2F2"/>
        <w:spacing w:line="360" w:lineRule="auto"/>
        <w:jc w:val="both"/>
        <w:rPr>
          <w:rFonts w:ascii="Calibri" w:hAnsi="Calibri" w:cs="Calibri"/>
          <w:b/>
          <w:bCs/>
          <w:sz w:val="20"/>
          <w:szCs w:val="20"/>
        </w:rPr>
      </w:pPr>
      <w:r>
        <w:rPr>
          <w:rFonts w:ascii="Calibri" w:hAnsi="Calibri" w:cs="Calibri"/>
          <w:b/>
          <w:bCs/>
          <w:sz w:val="20"/>
          <w:szCs w:val="20"/>
        </w:rPr>
        <w:t>2. Descrição da Necessidade</w:t>
      </w:r>
    </w:p>
    <w:p w14:paraId="2A253F01" w14:textId="77777777" w:rsidR="006D3E3E" w:rsidRPr="007B593B" w:rsidRDefault="006D3E3E" w:rsidP="006D3E3E">
      <w:pPr>
        <w:pStyle w:val="ParagraphStyle"/>
        <w:spacing w:line="360" w:lineRule="auto"/>
        <w:jc w:val="both"/>
        <w:rPr>
          <w:rFonts w:ascii="Calibri" w:eastAsiaTheme="minorHAnsi" w:hAnsi="Calibri" w:cs="Calibri"/>
          <w:sz w:val="20"/>
          <w:szCs w:val="20"/>
          <w:lang w:eastAsia="en-US"/>
          <w14:ligatures w14:val="standardContextual"/>
        </w:rPr>
      </w:pPr>
      <w:r w:rsidRPr="007B593B">
        <w:rPr>
          <w:rFonts w:ascii="Calibri" w:eastAsiaTheme="minorHAnsi" w:hAnsi="Calibri" w:cs="Calibri"/>
          <w:sz w:val="20"/>
          <w:szCs w:val="20"/>
          <w:lang w:eastAsia="en-US"/>
          <w14:ligatures w14:val="standardContextual"/>
        </w:rPr>
        <w:t>Considerando o processo licitatório nº</w:t>
      </w:r>
      <w:r>
        <w:rPr>
          <w:rFonts w:ascii="Calibri" w:hAnsi="Calibri" w:cs="Calibri"/>
          <w:sz w:val="20"/>
          <w:szCs w:val="20"/>
        </w:rPr>
        <w:t xml:space="preserve"> 02/2025</w:t>
      </w:r>
      <w:r w:rsidRPr="007B593B">
        <w:rPr>
          <w:rFonts w:ascii="Calibri" w:eastAsiaTheme="minorHAnsi" w:hAnsi="Calibri" w:cs="Calibri"/>
          <w:sz w:val="20"/>
          <w:szCs w:val="20"/>
          <w:lang w:eastAsia="en-US"/>
          <w14:ligatures w14:val="standardContextual"/>
        </w:rPr>
        <w:t xml:space="preserve">, realizado com o objetivo de adquirir </w:t>
      </w:r>
      <w:r w:rsidRPr="007B593B">
        <w:rPr>
          <w:rFonts w:ascii="Calibri" w:eastAsia="Calibri" w:hAnsi="Calibri" w:cs="Calibri"/>
          <w:color w:val="000000"/>
          <w:sz w:val="20"/>
          <w:szCs w:val="20"/>
        </w:rPr>
        <w:t>conforme a demanda de leites com fórmulas especiais e suplementos alimentares destinados a pacientes da rede do sistema único de saúde (SUS), e para os CMEIS do Município de Ibaiti.</w:t>
      </w:r>
      <w:r w:rsidRPr="007B593B">
        <w:rPr>
          <w:rFonts w:ascii="Calibri" w:eastAsiaTheme="minorHAnsi" w:hAnsi="Calibri" w:cs="Calibri"/>
          <w:sz w:val="20"/>
          <w:szCs w:val="20"/>
          <w:lang w:eastAsia="en-US"/>
          <w14:ligatures w14:val="standardContextual"/>
        </w:rPr>
        <w:t>, observou-se que determinados itens foram declarados desertos, ou seja, não houve apresentação de propostas válidas por parte dos licitantes, mesmo após a devida publicidade e o cumprimento de todos os trâmites legais.</w:t>
      </w:r>
    </w:p>
    <w:p w14:paraId="71EEC83A" w14:textId="77777777" w:rsidR="006D3E3E" w:rsidRPr="007B593B" w:rsidRDefault="006D3E3E" w:rsidP="006D3E3E">
      <w:pPr>
        <w:spacing w:before="100" w:beforeAutospacing="1" w:after="100" w:afterAutospacing="1" w:line="360" w:lineRule="auto"/>
        <w:rPr>
          <w:rFonts w:ascii="Calibri" w:eastAsiaTheme="minorHAnsi" w:hAnsi="Calibri" w:cs="Calibri"/>
          <w:sz w:val="20"/>
          <w:szCs w:val="20"/>
          <w:lang w:val="x-none" w:eastAsia="en-US"/>
          <w14:ligatures w14:val="standardContextual"/>
        </w:rPr>
      </w:pPr>
      <w:r w:rsidRPr="007B593B">
        <w:rPr>
          <w:rFonts w:ascii="Calibri" w:eastAsiaTheme="minorHAnsi" w:hAnsi="Calibri" w:cs="Calibri"/>
          <w:sz w:val="20"/>
          <w:szCs w:val="20"/>
          <w:lang w:val="x-none" w:eastAsia="en-US"/>
          <w14:ligatures w14:val="standardContextual"/>
        </w:rPr>
        <w:t>Diante da ausência de propostas, não foi possível atender à demanda da Administração Pública, o que compromete a continuidade e a eficiência dos serviços públicos, além de representar um risco à execução regular das atividades da</w:t>
      </w:r>
      <w:r>
        <w:rPr>
          <w:rFonts w:ascii="Calibri" w:hAnsi="Calibri" w:cs="Calibri"/>
          <w:sz w:val="20"/>
          <w:szCs w:val="20"/>
          <w:lang w:val="x-none"/>
        </w:rPr>
        <w:t xml:space="preserve"> administração pública</w:t>
      </w:r>
      <w:r w:rsidRPr="007B593B">
        <w:rPr>
          <w:rFonts w:ascii="Calibri" w:eastAsiaTheme="minorHAnsi" w:hAnsi="Calibri" w:cs="Calibri"/>
          <w:sz w:val="20"/>
          <w:szCs w:val="20"/>
          <w:lang w:val="x-none" w:eastAsia="en-US"/>
          <w14:ligatures w14:val="standardContextual"/>
        </w:rPr>
        <w:t>.</w:t>
      </w:r>
    </w:p>
    <w:p w14:paraId="7084421E" w14:textId="77777777" w:rsidR="006D3E3E" w:rsidRPr="008434F9" w:rsidRDefault="006D3E3E" w:rsidP="006D3E3E">
      <w:pPr>
        <w:pStyle w:val="ParagraphStyle"/>
        <w:spacing w:after="240" w:line="360" w:lineRule="auto"/>
        <w:jc w:val="both"/>
        <w:rPr>
          <w:rFonts w:ascii="Calibri" w:hAnsi="Calibri" w:cs="Calibri"/>
          <w:sz w:val="20"/>
          <w:szCs w:val="20"/>
        </w:rPr>
      </w:pPr>
      <w:r w:rsidRPr="008434F9">
        <w:rPr>
          <w:rFonts w:ascii="Calibri" w:hAnsi="Calibri" w:cs="Calibri"/>
          <w:sz w:val="20"/>
          <w:szCs w:val="20"/>
        </w:rPr>
        <w:t xml:space="preserve">A população do Município de </w:t>
      </w:r>
      <w:r w:rsidRPr="008434F9">
        <w:rPr>
          <w:rFonts w:ascii="Calibri" w:hAnsi="Calibri" w:cs="Calibri"/>
          <w:sz w:val="20"/>
          <w:szCs w:val="20"/>
          <w:lang w:val="pt-BR"/>
        </w:rPr>
        <w:t>Ibaiti</w:t>
      </w:r>
      <w:r w:rsidRPr="008434F9">
        <w:rPr>
          <w:rFonts w:ascii="Calibri" w:hAnsi="Calibri" w:cs="Calibri"/>
          <w:sz w:val="20"/>
          <w:szCs w:val="20"/>
        </w:rPr>
        <w:t xml:space="preserve"> possui famílias em situações</w:t>
      </w:r>
      <w:r w:rsidRPr="008434F9">
        <w:rPr>
          <w:rFonts w:ascii="Calibri" w:hAnsi="Calibri" w:cs="Calibri"/>
          <w:sz w:val="20"/>
          <w:szCs w:val="20"/>
          <w:lang w:val="pt-BR"/>
        </w:rPr>
        <w:t xml:space="preserve"> </w:t>
      </w:r>
      <w:r w:rsidRPr="008434F9">
        <w:rPr>
          <w:rFonts w:ascii="Calibri" w:hAnsi="Calibri" w:cs="Calibri"/>
          <w:sz w:val="20"/>
          <w:szCs w:val="20"/>
        </w:rPr>
        <w:t>emergenciais e de vulnerabilidade, enfrentando dificuldades em manter suas</w:t>
      </w:r>
      <w:r w:rsidRPr="008434F9">
        <w:rPr>
          <w:rFonts w:ascii="Calibri" w:hAnsi="Calibri" w:cs="Calibri"/>
          <w:sz w:val="20"/>
          <w:szCs w:val="20"/>
          <w:lang w:val="pt-BR"/>
        </w:rPr>
        <w:t xml:space="preserve"> </w:t>
      </w:r>
      <w:r w:rsidRPr="008434F9">
        <w:rPr>
          <w:rFonts w:ascii="Calibri" w:hAnsi="Calibri" w:cs="Calibri"/>
          <w:sz w:val="20"/>
          <w:szCs w:val="20"/>
        </w:rPr>
        <w:t xml:space="preserve">necessidades básicas, </w:t>
      </w:r>
      <w:r w:rsidRPr="008434F9">
        <w:rPr>
          <w:rFonts w:ascii="Calibri" w:hAnsi="Calibri" w:cs="Calibri"/>
          <w:sz w:val="20"/>
          <w:szCs w:val="20"/>
          <w:lang w:val="pt-BR"/>
        </w:rPr>
        <w:t>especialmente</w:t>
      </w:r>
      <w:r w:rsidRPr="008434F9">
        <w:rPr>
          <w:rFonts w:ascii="Calibri" w:hAnsi="Calibri" w:cs="Calibri"/>
          <w:sz w:val="20"/>
          <w:szCs w:val="20"/>
        </w:rPr>
        <w:t xml:space="preserve"> para atender idosos, crianças</w:t>
      </w:r>
      <w:r w:rsidRPr="008434F9">
        <w:rPr>
          <w:rFonts w:ascii="Calibri" w:hAnsi="Calibri" w:cs="Calibri"/>
          <w:sz w:val="20"/>
          <w:szCs w:val="20"/>
          <w:lang w:val="pt-BR"/>
        </w:rPr>
        <w:t>,</w:t>
      </w:r>
      <w:r w:rsidRPr="008434F9">
        <w:rPr>
          <w:rFonts w:ascii="Calibri" w:hAnsi="Calibri" w:cs="Calibri"/>
          <w:sz w:val="20"/>
          <w:szCs w:val="20"/>
        </w:rPr>
        <w:t xml:space="preserve"> pacientes que apresentam necessidades de cuidados especiais, muitas vezes por prescrição médica.</w:t>
      </w:r>
    </w:p>
    <w:p w14:paraId="1CE96C37" w14:textId="77777777" w:rsidR="006D3E3E" w:rsidRPr="008434F9" w:rsidRDefault="006D3E3E" w:rsidP="006D3E3E">
      <w:pPr>
        <w:pStyle w:val="ParagraphStyle"/>
        <w:spacing w:after="240" w:line="360" w:lineRule="auto"/>
        <w:jc w:val="both"/>
        <w:rPr>
          <w:rFonts w:ascii="Calibri" w:hAnsi="Calibri" w:cs="Calibri"/>
          <w:sz w:val="20"/>
          <w:szCs w:val="20"/>
        </w:rPr>
      </w:pPr>
      <w:r w:rsidRPr="008434F9">
        <w:rPr>
          <w:rFonts w:ascii="Calibri" w:hAnsi="Calibri" w:cs="Calibri"/>
          <w:sz w:val="20"/>
          <w:szCs w:val="20"/>
        </w:rPr>
        <w:t>O principal objetivo é oferecer condições para a melhoria da qualidade de vida da</w:t>
      </w:r>
      <w:r w:rsidRPr="008434F9">
        <w:rPr>
          <w:rFonts w:ascii="Calibri" w:hAnsi="Calibri" w:cs="Calibri"/>
          <w:sz w:val="20"/>
          <w:szCs w:val="20"/>
          <w:lang w:val="pt-BR"/>
        </w:rPr>
        <w:t xml:space="preserve"> </w:t>
      </w:r>
      <w:r w:rsidRPr="008434F9">
        <w:rPr>
          <w:rFonts w:ascii="Calibri" w:hAnsi="Calibri" w:cs="Calibri"/>
          <w:sz w:val="20"/>
          <w:szCs w:val="20"/>
        </w:rPr>
        <w:t>população. Isso inclui integrar ações com diversos órgãos governamentais e não</w:t>
      </w:r>
      <w:r w:rsidRPr="008434F9">
        <w:rPr>
          <w:rFonts w:ascii="Calibri" w:hAnsi="Calibri" w:cs="Calibri"/>
          <w:sz w:val="20"/>
          <w:szCs w:val="20"/>
          <w:lang w:val="pt-BR"/>
        </w:rPr>
        <w:t xml:space="preserve"> </w:t>
      </w:r>
      <w:r w:rsidRPr="008434F9">
        <w:rPr>
          <w:rFonts w:ascii="Calibri" w:hAnsi="Calibri" w:cs="Calibri"/>
          <w:sz w:val="20"/>
          <w:szCs w:val="20"/>
        </w:rPr>
        <w:t>governamentais para garantir a subsistência das famílias que não possuem recursos</w:t>
      </w:r>
      <w:r w:rsidRPr="008434F9">
        <w:rPr>
          <w:rFonts w:ascii="Calibri" w:hAnsi="Calibri" w:cs="Calibri"/>
          <w:sz w:val="20"/>
          <w:szCs w:val="20"/>
          <w:lang w:val="pt-BR"/>
        </w:rPr>
        <w:t xml:space="preserve"> </w:t>
      </w:r>
      <w:r w:rsidRPr="008434F9">
        <w:rPr>
          <w:rFonts w:ascii="Calibri" w:hAnsi="Calibri" w:cs="Calibri"/>
          <w:sz w:val="20"/>
          <w:szCs w:val="20"/>
        </w:rPr>
        <w:t>financeiros para suprir suas necessidades básicas de alimentação.</w:t>
      </w:r>
    </w:p>
    <w:p w14:paraId="41E94270" w14:textId="77777777" w:rsidR="006D3E3E" w:rsidRPr="008434F9" w:rsidRDefault="006D3E3E" w:rsidP="006D3E3E">
      <w:pPr>
        <w:pStyle w:val="ParagraphStyle"/>
        <w:spacing w:after="240" w:line="360" w:lineRule="auto"/>
        <w:jc w:val="both"/>
        <w:rPr>
          <w:rFonts w:ascii="Calibri" w:hAnsi="Calibri" w:cs="Calibri"/>
          <w:sz w:val="20"/>
          <w:szCs w:val="20"/>
        </w:rPr>
      </w:pPr>
      <w:r w:rsidRPr="008434F9">
        <w:rPr>
          <w:rFonts w:ascii="Calibri" w:hAnsi="Calibri" w:cs="Calibri"/>
          <w:sz w:val="20"/>
          <w:szCs w:val="20"/>
        </w:rPr>
        <w:t>Outro fator preponderante é o fortalecimento do serviço público de saúde,</w:t>
      </w:r>
      <w:r w:rsidRPr="008434F9">
        <w:rPr>
          <w:rFonts w:ascii="Calibri" w:hAnsi="Calibri" w:cs="Calibri"/>
          <w:sz w:val="20"/>
          <w:szCs w:val="20"/>
          <w:lang w:val="pt-BR"/>
        </w:rPr>
        <w:t xml:space="preserve"> </w:t>
      </w:r>
      <w:r w:rsidRPr="008434F9">
        <w:rPr>
          <w:rFonts w:ascii="Calibri" w:hAnsi="Calibri" w:cs="Calibri"/>
          <w:sz w:val="20"/>
          <w:szCs w:val="20"/>
        </w:rPr>
        <w:t>promovendo um atendimento de qualidade e proporcionando bem-estar aos pacientes</w:t>
      </w:r>
      <w:r w:rsidRPr="008434F9">
        <w:rPr>
          <w:rFonts w:ascii="Calibri" w:hAnsi="Calibri" w:cs="Calibri"/>
          <w:sz w:val="20"/>
          <w:szCs w:val="20"/>
          <w:lang w:val="pt-BR"/>
        </w:rPr>
        <w:t xml:space="preserve"> </w:t>
      </w:r>
      <w:r w:rsidRPr="008434F9">
        <w:rPr>
          <w:rFonts w:ascii="Calibri" w:hAnsi="Calibri" w:cs="Calibri"/>
          <w:sz w:val="20"/>
          <w:szCs w:val="20"/>
        </w:rPr>
        <w:t>da rede municipal de saúde. A aquisição dos produtos é necessária para atender as</w:t>
      </w:r>
      <w:r w:rsidRPr="008434F9">
        <w:rPr>
          <w:rFonts w:ascii="Calibri" w:hAnsi="Calibri" w:cs="Calibri"/>
          <w:sz w:val="20"/>
          <w:szCs w:val="20"/>
          <w:lang w:val="pt-BR"/>
        </w:rPr>
        <w:t xml:space="preserve"> </w:t>
      </w:r>
      <w:r w:rsidRPr="008434F9">
        <w:rPr>
          <w:rFonts w:ascii="Calibri" w:hAnsi="Calibri" w:cs="Calibri"/>
          <w:sz w:val="20"/>
          <w:szCs w:val="20"/>
        </w:rPr>
        <w:t>demandas da Administração Pública Municipal.</w:t>
      </w:r>
    </w:p>
    <w:p w14:paraId="2CA68EF7" w14:textId="77777777" w:rsidR="006D3E3E" w:rsidRPr="008434F9" w:rsidRDefault="006D3E3E" w:rsidP="006D3E3E">
      <w:pPr>
        <w:pStyle w:val="ParagraphStyle"/>
        <w:spacing w:after="240" w:line="360" w:lineRule="auto"/>
        <w:jc w:val="both"/>
        <w:rPr>
          <w:rFonts w:ascii="Calibri" w:hAnsi="Calibri" w:cs="Calibri"/>
          <w:sz w:val="20"/>
          <w:szCs w:val="20"/>
        </w:rPr>
      </w:pPr>
      <w:r w:rsidRPr="008434F9">
        <w:rPr>
          <w:rFonts w:ascii="Calibri" w:hAnsi="Calibri" w:cs="Calibri"/>
          <w:sz w:val="20"/>
          <w:szCs w:val="20"/>
        </w:rPr>
        <w:t>Considerando todos os aspectos mencionados, há uma clara necessidade de</w:t>
      </w:r>
      <w:r w:rsidRPr="008434F9">
        <w:rPr>
          <w:rFonts w:ascii="Calibri" w:hAnsi="Calibri" w:cs="Calibri"/>
          <w:sz w:val="20"/>
          <w:szCs w:val="20"/>
          <w:lang w:val="pt-BR"/>
        </w:rPr>
        <w:t xml:space="preserve"> </w:t>
      </w:r>
      <w:r w:rsidRPr="008434F9">
        <w:rPr>
          <w:rFonts w:ascii="Calibri" w:hAnsi="Calibri" w:cs="Calibri"/>
          <w:sz w:val="20"/>
          <w:szCs w:val="20"/>
        </w:rPr>
        <w:t>contratação. Os produtos são indispensáveis para a execução das tarefas diárias da</w:t>
      </w:r>
      <w:r w:rsidRPr="008434F9">
        <w:rPr>
          <w:rFonts w:ascii="Calibri" w:hAnsi="Calibri" w:cs="Calibri"/>
          <w:sz w:val="20"/>
          <w:szCs w:val="20"/>
          <w:lang w:val="pt-BR"/>
        </w:rPr>
        <w:t xml:space="preserve"> </w:t>
      </w:r>
      <w:r w:rsidRPr="008434F9">
        <w:rPr>
          <w:rFonts w:ascii="Calibri" w:hAnsi="Calibri" w:cs="Calibri"/>
          <w:sz w:val="20"/>
          <w:szCs w:val="20"/>
        </w:rPr>
        <w:t>Secretaria Municipal de Saúde, justificando assim o interesse público.</w:t>
      </w:r>
    </w:p>
    <w:p w14:paraId="0CC77020" w14:textId="77777777" w:rsidR="006D3E3E" w:rsidRPr="008434F9" w:rsidRDefault="006D3E3E" w:rsidP="006D3E3E">
      <w:pPr>
        <w:pStyle w:val="ParagraphStyle"/>
        <w:spacing w:after="240" w:line="360" w:lineRule="auto"/>
        <w:jc w:val="both"/>
        <w:rPr>
          <w:rFonts w:ascii="Calibri" w:hAnsi="Calibri" w:cs="Calibri"/>
          <w:sz w:val="20"/>
          <w:szCs w:val="20"/>
        </w:rPr>
      </w:pPr>
      <w:r w:rsidRPr="008434F9">
        <w:rPr>
          <w:rFonts w:ascii="Calibri" w:hAnsi="Calibri" w:cs="Calibri"/>
          <w:sz w:val="20"/>
          <w:szCs w:val="20"/>
        </w:rPr>
        <w:lastRenderedPageBreak/>
        <w:t>Considerando ainda que a saúde é direito de todos e dever do Estado, garantido mediante políticas</w:t>
      </w:r>
      <w:r w:rsidRPr="008434F9">
        <w:rPr>
          <w:rFonts w:ascii="Calibri" w:hAnsi="Calibri" w:cs="Calibri"/>
          <w:sz w:val="20"/>
          <w:szCs w:val="20"/>
          <w:lang w:val="pt-BR"/>
        </w:rPr>
        <w:t xml:space="preserve"> </w:t>
      </w:r>
      <w:r w:rsidRPr="008434F9">
        <w:rPr>
          <w:rFonts w:ascii="Calibri" w:hAnsi="Calibri" w:cs="Calibri"/>
          <w:sz w:val="20"/>
          <w:szCs w:val="20"/>
        </w:rPr>
        <w:t>sociais e econômicas que visem à redução do risco de doença e de outros agravos e ao acesso universal e</w:t>
      </w:r>
      <w:r w:rsidRPr="008434F9">
        <w:rPr>
          <w:rFonts w:ascii="Calibri" w:hAnsi="Calibri" w:cs="Calibri"/>
          <w:sz w:val="20"/>
          <w:szCs w:val="20"/>
          <w:lang w:val="pt-BR"/>
        </w:rPr>
        <w:t xml:space="preserve"> </w:t>
      </w:r>
      <w:r w:rsidRPr="008434F9">
        <w:rPr>
          <w:rFonts w:ascii="Calibri" w:hAnsi="Calibri" w:cs="Calibri"/>
          <w:sz w:val="20"/>
          <w:szCs w:val="20"/>
        </w:rPr>
        <w:t>igualitário às ações e serviços para sua promoção, proteção e recuperação. Conforme artigo 196 da</w:t>
      </w:r>
      <w:r w:rsidRPr="008434F9">
        <w:rPr>
          <w:rFonts w:ascii="Calibri" w:hAnsi="Calibri" w:cs="Calibri"/>
          <w:sz w:val="20"/>
          <w:szCs w:val="20"/>
          <w:lang w:val="pt-BR"/>
        </w:rPr>
        <w:t xml:space="preserve"> </w:t>
      </w:r>
      <w:r w:rsidRPr="008434F9">
        <w:rPr>
          <w:rFonts w:ascii="Calibri" w:hAnsi="Calibri" w:cs="Calibri"/>
          <w:sz w:val="20"/>
          <w:szCs w:val="20"/>
        </w:rPr>
        <w:t>Constituição Federal de 1988.</w:t>
      </w:r>
    </w:p>
    <w:p w14:paraId="5A253FA9" w14:textId="77777777" w:rsidR="006D3E3E" w:rsidRDefault="006D3E3E" w:rsidP="006D3E3E">
      <w:pPr>
        <w:pStyle w:val="ParagraphStyle"/>
        <w:spacing w:after="240" w:line="360" w:lineRule="auto"/>
        <w:jc w:val="both"/>
        <w:rPr>
          <w:rFonts w:ascii="Calibri" w:hAnsi="Calibri" w:cs="Calibri"/>
          <w:sz w:val="20"/>
          <w:szCs w:val="20"/>
          <w:lang w:val="pt-BR"/>
        </w:rPr>
      </w:pPr>
      <w:r w:rsidRPr="008434F9">
        <w:rPr>
          <w:rFonts w:ascii="Calibri" w:hAnsi="Calibri" w:cs="Calibri"/>
          <w:sz w:val="20"/>
          <w:szCs w:val="20"/>
          <w:lang w:val="pt-BR"/>
        </w:rPr>
        <w:t>Em relação à necessidade da Secretaria Municipal de Educação a aquisição destas fórmulas especiais se justifica devido à necessidade das crianças que frequentam os CMEIS do município, mediante comprovação de receita médica e devido ao total de horas que essas crianças permanecem nos mesmos, não podendo ficar sem se alimentar de maneira correta.</w:t>
      </w:r>
      <w:r>
        <w:rPr>
          <w:rFonts w:ascii="Calibri" w:hAnsi="Calibri" w:cs="Calibri"/>
          <w:sz w:val="20"/>
          <w:szCs w:val="20"/>
          <w:lang w:val="pt-BR"/>
        </w:rPr>
        <w:t xml:space="preserve"> E à Fundação Hospitalar de Saúde Municipal de Ibaiti, </w:t>
      </w:r>
      <w:r w:rsidRPr="0067664C">
        <w:rPr>
          <w:rFonts w:ascii="Calibri" w:hAnsi="Calibri" w:cs="Calibri"/>
          <w:sz w:val="20"/>
          <w:szCs w:val="20"/>
          <w:lang w:val="pt-BR"/>
        </w:rPr>
        <w:t>se um paciente internado necessitar de leite ou fórmula para tratamento de alguma condição médica ou nutricional, o hospital municipal é obrigado a fornecê-los, mesmo que a família não tenha condições financeiras para arcar com os custos. Essa obrigação está respaldada pelo direito à saúde, garantido pela Constituição Federal de 1988, que estabelece que a saúde é direito de todos e dever do Estado (art. 196)</w:t>
      </w:r>
      <w:r>
        <w:rPr>
          <w:rFonts w:ascii="Calibri" w:hAnsi="Calibri" w:cs="Calibri"/>
          <w:sz w:val="20"/>
          <w:szCs w:val="20"/>
          <w:lang w:val="pt-BR"/>
        </w:rPr>
        <w:t>.</w:t>
      </w:r>
    </w:p>
    <w:p w14:paraId="62080D89" w14:textId="77777777" w:rsidR="006D3E3E" w:rsidRDefault="006D3E3E" w:rsidP="006D3E3E">
      <w:pPr>
        <w:pStyle w:val="ParagraphStyle"/>
        <w:spacing w:after="240" w:line="360" w:lineRule="auto"/>
        <w:jc w:val="both"/>
        <w:rPr>
          <w:rFonts w:ascii="Calibri" w:hAnsi="Calibri" w:cs="Calibri"/>
          <w:sz w:val="20"/>
          <w:szCs w:val="20"/>
          <w:lang w:val="pt-BR"/>
        </w:rPr>
      </w:pPr>
      <w:r>
        <w:rPr>
          <w:rFonts w:ascii="Calibri" w:hAnsi="Calibri" w:cs="Calibri"/>
          <w:sz w:val="20"/>
          <w:szCs w:val="20"/>
          <w:lang w:val="pt-BR"/>
        </w:rPr>
        <w:t xml:space="preserve">Importante frisar que, além dos itens desertos, houve a necessidade de inclusão do Lote 41 com a embalagem de 800g, devido a demanda do município, e ainda a alteração dos descritivos dos lotes </w:t>
      </w:r>
      <w:r w:rsidRPr="00092B0D">
        <w:rPr>
          <w:rFonts w:ascii="Calibri" w:hAnsi="Calibri" w:cs="Calibri"/>
          <w:sz w:val="20"/>
          <w:szCs w:val="20"/>
          <w:lang w:val="pt-BR"/>
        </w:rPr>
        <w:t>1, 4, 6, 19, 23, 29</w:t>
      </w:r>
      <w:r>
        <w:rPr>
          <w:rFonts w:ascii="Calibri" w:hAnsi="Calibri" w:cs="Calibri"/>
          <w:sz w:val="20"/>
          <w:szCs w:val="20"/>
          <w:lang w:val="pt-BR"/>
        </w:rPr>
        <w:t xml:space="preserve"> que foram cancelados conforme aviso de cancelamento de lotes publicado no Diário Oficial do Município do dia 27/03/2025, Edição nº 2841, página 14.</w:t>
      </w:r>
    </w:p>
    <w:p w14:paraId="69FC241F" w14:textId="77777777" w:rsidR="006D3E3E" w:rsidRDefault="006D3E3E" w:rsidP="006D3E3E">
      <w:pPr>
        <w:pStyle w:val="ParagraphStyle"/>
        <w:shd w:val="clear" w:color="auto" w:fill="F2F2F2"/>
        <w:spacing w:line="360" w:lineRule="auto"/>
        <w:jc w:val="both"/>
        <w:rPr>
          <w:rFonts w:ascii="Calibri" w:hAnsi="Calibri" w:cs="Calibri"/>
          <w:b/>
          <w:bCs/>
          <w:sz w:val="20"/>
          <w:szCs w:val="20"/>
        </w:rPr>
      </w:pPr>
      <w:r>
        <w:rPr>
          <w:rFonts w:ascii="Calibri" w:hAnsi="Calibri" w:cs="Calibri"/>
          <w:b/>
          <w:bCs/>
          <w:sz w:val="20"/>
          <w:szCs w:val="20"/>
        </w:rPr>
        <w:t>3. Áreas requisitantes</w:t>
      </w:r>
    </w:p>
    <w:p w14:paraId="0902B3EC" w14:textId="77777777" w:rsidR="006D3E3E" w:rsidRDefault="006D3E3E" w:rsidP="006D3E3E">
      <w:pPr>
        <w:pStyle w:val="ParagraphStyle"/>
        <w:spacing w:line="360" w:lineRule="auto"/>
        <w:jc w:val="both"/>
        <w:rPr>
          <w:rFonts w:ascii="Calibri" w:hAnsi="Calibri" w:cs="Calibri"/>
          <w:sz w:val="20"/>
          <w:szCs w:val="20"/>
        </w:rPr>
      </w:pPr>
      <w:r>
        <w:rPr>
          <w:rFonts w:ascii="Calibri" w:hAnsi="Calibri" w:cs="Calibri"/>
          <w:sz w:val="20"/>
          <w:szCs w:val="20"/>
        </w:rPr>
        <w:t>O objeto desta contratação terá a participação dos seguintes locais:</w:t>
      </w:r>
    </w:p>
    <w:tbl>
      <w:tblPr>
        <w:tblW w:w="5000" w:type="pct"/>
        <w:jc w:val="center"/>
        <w:tblLayout w:type="fixed"/>
        <w:tblCellMar>
          <w:top w:w="15" w:type="dxa"/>
          <w:left w:w="15" w:type="dxa"/>
          <w:bottom w:w="15" w:type="dxa"/>
          <w:right w:w="15" w:type="dxa"/>
        </w:tblCellMar>
        <w:tblLook w:val="0000" w:firstRow="0" w:lastRow="0" w:firstColumn="0" w:lastColumn="0" w:noHBand="0" w:noVBand="0"/>
      </w:tblPr>
      <w:tblGrid>
        <w:gridCol w:w="973"/>
        <w:gridCol w:w="1259"/>
        <w:gridCol w:w="1120"/>
        <w:gridCol w:w="3640"/>
        <w:gridCol w:w="3624"/>
      </w:tblGrid>
      <w:tr w:rsidR="006D3E3E" w:rsidRPr="007A19B0" w14:paraId="5E9B496F" w14:textId="77777777" w:rsidTr="00B00F72">
        <w:trPr>
          <w:trHeight w:val="393"/>
          <w:jc w:val="center"/>
        </w:trPr>
        <w:tc>
          <w:tcPr>
            <w:tcW w:w="985" w:type="dxa"/>
            <w:tcBorders>
              <w:top w:val="single" w:sz="6" w:space="0" w:color="000000"/>
              <w:left w:val="single" w:sz="6" w:space="0" w:color="000000"/>
              <w:bottom w:val="single" w:sz="6" w:space="0" w:color="000000"/>
              <w:right w:val="single" w:sz="6" w:space="0" w:color="000000"/>
            </w:tcBorders>
            <w:shd w:val="clear" w:color="auto" w:fill="auto"/>
          </w:tcPr>
          <w:p w14:paraId="47BD2579" w14:textId="77777777" w:rsidR="006D3E3E" w:rsidRPr="007A19B0" w:rsidRDefault="006D3E3E" w:rsidP="00B00F72">
            <w:pPr>
              <w:pStyle w:val="ParagraphStyle"/>
              <w:jc w:val="both"/>
              <w:rPr>
                <w:sz w:val="18"/>
                <w:szCs w:val="18"/>
              </w:rPr>
            </w:pPr>
            <w:r w:rsidRPr="007A19B0">
              <w:rPr>
                <w:sz w:val="18"/>
                <w:szCs w:val="18"/>
              </w:rPr>
              <w:t>Entidade</w:t>
            </w:r>
          </w:p>
        </w:tc>
        <w:tc>
          <w:tcPr>
            <w:tcW w:w="1275" w:type="dxa"/>
            <w:tcBorders>
              <w:top w:val="single" w:sz="6" w:space="0" w:color="000000"/>
              <w:left w:val="single" w:sz="6" w:space="0" w:color="000000"/>
              <w:bottom w:val="single" w:sz="6" w:space="0" w:color="000000"/>
              <w:right w:val="single" w:sz="6" w:space="0" w:color="000000"/>
            </w:tcBorders>
            <w:shd w:val="clear" w:color="auto" w:fill="auto"/>
          </w:tcPr>
          <w:p w14:paraId="3E536A66" w14:textId="77777777" w:rsidR="006D3E3E" w:rsidRPr="007A19B0" w:rsidRDefault="006D3E3E" w:rsidP="00B00F72">
            <w:pPr>
              <w:pStyle w:val="ParagraphStyle"/>
              <w:jc w:val="both"/>
              <w:rPr>
                <w:sz w:val="18"/>
                <w:szCs w:val="18"/>
              </w:rPr>
            </w:pPr>
            <w:r w:rsidRPr="007A19B0">
              <w:rPr>
                <w:sz w:val="18"/>
                <w:szCs w:val="18"/>
              </w:rPr>
              <w:t>Solicitação</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2125A3EC" w14:textId="77777777" w:rsidR="006D3E3E" w:rsidRPr="007A19B0" w:rsidRDefault="006D3E3E" w:rsidP="00B00F72">
            <w:pPr>
              <w:pStyle w:val="ParagraphStyle"/>
              <w:jc w:val="both"/>
              <w:rPr>
                <w:sz w:val="18"/>
                <w:szCs w:val="18"/>
              </w:rPr>
            </w:pPr>
            <w:r w:rsidRPr="007A19B0">
              <w:rPr>
                <w:sz w:val="18"/>
                <w:szCs w:val="18"/>
              </w:rPr>
              <w:t>Exercício</w:t>
            </w:r>
          </w:p>
        </w:tc>
        <w:tc>
          <w:tcPr>
            <w:tcW w:w="3686" w:type="dxa"/>
            <w:tcBorders>
              <w:top w:val="single" w:sz="6" w:space="0" w:color="000000"/>
              <w:left w:val="single" w:sz="6" w:space="0" w:color="000000"/>
              <w:bottom w:val="single" w:sz="6" w:space="0" w:color="000000"/>
              <w:right w:val="single" w:sz="6" w:space="0" w:color="000000"/>
            </w:tcBorders>
            <w:shd w:val="clear" w:color="auto" w:fill="auto"/>
          </w:tcPr>
          <w:p w14:paraId="3C0E588C" w14:textId="77777777" w:rsidR="006D3E3E" w:rsidRPr="007A19B0" w:rsidRDefault="006D3E3E" w:rsidP="00B00F72">
            <w:pPr>
              <w:pStyle w:val="ParagraphStyle"/>
              <w:jc w:val="both"/>
              <w:rPr>
                <w:sz w:val="18"/>
                <w:szCs w:val="18"/>
              </w:rPr>
            </w:pPr>
            <w:r w:rsidRPr="007A19B0">
              <w:rPr>
                <w:sz w:val="18"/>
                <w:szCs w:val="18"/>
              </w:rPr>
              <w:t>Solicitante</w:t>
            </w:r>
          </w:p>
        </w:tc>
        <w:tc>
          <w:tcPr>
            <w:tcW w:w="3670" w:type="dxa"/>
            <w:tcBorders>
              <w:top w:val="single" w:sz="6" w:space="0" w:color="000000"/>
              <w:left w:val="single" w:sz="6" w:space="0" w:color="000000"/>
              <w:bottom w:val="single" w:sz="6" w:space="0" w:color="000000"/>
              <w:right w:val="single" w:sz="6" w:space="0" w:color="000000"/>
            </w:tcBorders>
            <w:shd w:val="clear" w:color="auto" w:fill="auto"/>
          </w:tcPr>
          <w:p w14:paraId="0D67B519" w14:textId="77777777" w:rsidR="006D3E3E" w:rsidRPr="007A19B0" w:rsidRDefault="006D3E3E" w:rsidP="00B00F72">
            <w:pPr>
              <w:pStyle w:val="ParagraphStyle"/>
              <w:jc w:val="both"/>
              <w:rPr>
                <w:sz w:val="18"/>
                <w:szCs w:val="18"/>
              </w:rPr>
            </w:pPr>
            <w:r w:rsidRPr="007A19B0">
              <w:rPr>
                <w:sz w:val="18"/>
                <w:szCs w:val="18"/>
              </w:rPr>
              <w:t>Local</w:t>
            </w:r>
          </w:p>
        </w:tc>
      </w:tr>
      <w:tr w:rsidR="006D3E3E" w:rsidRPr="007A19B0" w14:paraId="23D56E77" w14:textId="77777777" w:rsidTr="00B00F72">
        <w:trPr>
          <w:jc w:val="center"/>
        </w:trPr>
        <w:tc>
          <w:tcPr>
            <w:tcW w:w="985" w:type="dxa"/>
            <w:tcBorders>
              <w:top w:val="single" w:sz="6" w:space="0" w:color="000000"/>
              <w:left w:val="single" w:sz="6" w:space="0" w:color="000000"/>
              <w:bottom w:val="single" w:sz="6" w:space="0" w:color="000000"/>
              <w:right w:val="single" w:sz="6" w:space="0" w:color="000000"/>
            </w:tcBorders>
            <w:shd w:val="clear" w:color="auto" w:fill="auto"/>
          </w:tcPr>
          <w:p w14:paraId="065D20DD" w14:textId="77777777" w:rsidR="006D3E3E" w:rsidRPr="007A19B0" w:rsidRDefault="006D3E3E" w:rsidP="00B00F72">
            <w:pPr>
              <w:pStyle w:val="ParagraphStyle"/>
              <w:jc w:val="both"/>
              <w:rPr>
                <w:sz w:val="18"/>
                <w:szCs w:val="18"/>
              </w:rPr>
            </w:pPr>
            <w:r w:rsidRPr="007A19B0">
              <w:rPr>
                <w:sz w:val="18"/>
                <w:szCs w:val="18"/>
              </w:rPr>
              <w:t>3</w:t>
            </w:r>
          </w:p>
        </w:tc>
        <w:tc>
          <w:tcPr>
            <w:tcW w:w="1275" w:type="dxa"/>
            <w:tcBorders>
              <w:top w:val="single" w:sz="6" w:space="0" w:color="000000"/>
              <w:left w:val="single" w:sz="6" w:space="0" w:color="000000"/>
              <w:bottom w:val="single" w:sz="6" w:space="0" w:color="000000"/>
              <w:right w:val="single" w:sz="6" w:space="0" w:color="000000"/>
            </w:tcBorders>
            <w:shd w:val="clear" w:color="auto" w:fill="auto"/>
          </w:tcPr>
          <w:p w14:paraId="3DC2633A" w14:textId="77777777" w:rsidR="006D3E3E" w:rsidRPr="007A19B0" w:rsidRDefault="006D3E3E" w:rsidP="00B00F72">
            <w:pPr>
              <w:pStyle w:val="ParagraphStyle"/>
              <w:jc w:val="both"/>
              <w:rPr>
                <w:sz w:val="18"/>
                <w:szCs w:val="18"/>
              </w:rPr>
            </w:pPr>
            <w:r w:rsidRPr="007A19B0">
              <w:rPr>
                <w:sz w:val="18"/>
                <w:szCs w:val="18"/>
              </w:rPr>
              <w:t>142</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65657099" w14:textId="77777777" w:rsidR="006D3E3E" w:rsidRPr="007A19B0" w:rsidRDefault="006D3E3E" w:rsidP="00B00F72">
            <w:pPr>
              <w:pStyle w:val="ParagraphStyle"/>
              <w:jc w:val="both"/>
              <w:rPr>
                <w:sz w:val="18"/>
                <w:szCs w:val="18"/>
              </w:rPr>
            </w:pPr>
            <w:r w:rsidRPr="007A19B0">
              <w:rPr>
                <w:sz w:val="18"/>
                <w:szCs w:val="18"/>
              </w:rPr>
              <w:t>2025</w:t>
            </w:r>
          </w:p>
        </w:tc>
        <w:tc>
          <w:tcPr>
            <w:tcW w:w="3686" w:type="dxa"/>
            <w:tcBorders>
              <w:top w:val="single" w:sz="6" w:space="0" w:color="000000"/>
              <w:left w:val="single" w:sz="6" w:space="0" w:color="000000"/>
              <w:bottom w:val="single" w:sz="6" w:space="0" w:color="000000"/>
              <w:right w:val="single" w:sz="6" w:space="0" w:color="000000"/>
            </w:tcBorders>
            <w:shd w:val="clear" w:color="auto" w:fill="auto"/>
          </w:tcPr>
          <w:p w14:paraId="7F9D9730" w14:textId="77777777" w:rsidR="006D3E3E" w:rsidRPr="007A19B0" w:rsidRDefault="006D3E3E" w:rsidP="00B00F72">
            <w:pPr>
              <w:pStyle w:val="ParagraphStyle"/>
              <w:jc w:val="both"/>
              <w:rPr>
                <w:sz w:val="18"/>
                <w:szCs w:val="18"/>
              </w:rPr>
            </w:pPr>
            <w:r w:rsidRPr="007A19B0">
              <w:rPr>
                <w:sz w:val="18"/>
                <w:szCs w:val="18"/>
              </w:rPr>
              <w:t>AMABILY DA SILVA LAVERDE</w:t>
            </w:r>
          </w:p>
        </w:tc>
        <w:tc>
          <w:tcPr>
            <w:tcW w:w="3670" w:type="dxa"/>
            <w:tcBorders>
              <w:top w:val="single" w:sz="6" w:space="0" w:color="000000"/>
              <w:left w:val="single" w:sz="6" w:space="0" w:color="000000"/>
              <w:bottom w:val="single" w:sz="6" w:space="0" w:color="000000"/>
              <w:right w:val="single" w:sz="6" w:space="0" w:color="000000"/>
            </w:tcBorders>
            <w:shd w:val="clear" w:color="auto" w:fill="auto"/>
          </w:tcPr>
          <w:p w14:paraId="5BBE0512" w14:textId="77777777" w:rsidR="006D3E3E" w:rsidRPr="007A19B0" w:rsidRDefault="006D3E3E" w:rsidP="00B00F72">
            <w:pPr>
              <w:pStyle w:val="ParagraphStyle"/>
              <w:jc w:val="both"/>
              <w:rPr>
                <w:sz w:val="18"/>
                <w:szCs w:val="18"/>
              </w:rPr>
            </w:pPr>
            <w:r w:rsidRPr="007A19B0">
              <w:rPr>
                <w:sz w:val="18"/>
                <w:szCs w:val="18"/>
              </w:rPr>
              <w:t>SECRETARIA MUNICIPAL DE SAÚDE</w:t>
            </w:r>
          </w:p>
        </w:tc>
      </w:tr>
      <w:tr w:rsidR="006D3E3E" w:rsidRPr="007A19B0" w14:paraId="756819EE" w14:textId="77777777" w:rsidTr="00B00F72">
        <w:trPr>
          <w:jc w:val="center"/>
        </w:trPr>
        <w:tc>
          <w:tcPr>
            <w:tcW w:w="985" w:type="dxa"/>
            <w:tcBorders>
              <w:top w:val="single" w:sz="6" w:space="0" w:color="000000"/>
              <w:left w:val="single" w:sz="6" w:space="0" w:color="000000"/>
              <w:bottom w:val="single" w:sz="6" w:space="0" w:color="000000"/>
              <w:right w:val="single" w:sz="6" w:space="0" w:color="000000"/>
            </w:tcBorders>
            <w:shd w:val="clear" w:color="auto" w:fill="auto"/>
          </w:tcPr>
          <w:p w14:paraId="4DFB866C" w14:textId="77777777" w:rsidR="006D3E3E" w:rsidRPr="007A19B0" w:rsidRDefault="006D3E3E" w:rsidP="00B00F72">
            <w:pPr>
              <w:pStyle w:val="ParagraphStyle"/>
              <w:jc w:val="both"/>
              <w:rPr>
                <w:sz w:val="18"/>
                <w:szCs w:val="18"/>
              </w:rPr>
            </w:pPr>
            <w:r w:rsidRPr="007A19B0">
              <w:rPr>
                <w:sz w:val="18"/>
                <w:szCs w:val="18"/>
              </w:rPr>
              <w:t>3</w:t>
            </w:r>
          </w:p>
        </w:tc>
        <w:tc>
          <w:tcPr>
            <w:tcW w:w="1275" w:type="dxa"/>
            <w:tcBorders>
              <w:top w:val="single" w:sz="6" w:space="0" w:color="000000"/>
              <w:left w:val="single" w:sz="6" w:space="0" w:color="000000"/>
              <w:bottom w:val="single" w:sz="6" w:space="0" w:color="000000"/>
              <w:right w:val="single" w:sz="6" w:space="0" w:color="000000"/>
            </w:tcBorders>
            <w:shd w:val="clear" w:color="auto" w:fill="auto"/>
          </w:tcPr>
          <w:p w14:paraId="4560CA1B" w14:textId="77777777" w:rsidR="006D3E3E" w:rsidRPr="007A19B0" w:rsidRDefault="006D3E3E" w:rsidP="00B00F72">
            <w:pPr>
              <w:pStyle w:val="ParagraphStyle"/>
              <w:jc w:val="both"/>
              <w:rPr>
                <w:sz w:val="18"/>
                <w:szCs w:val="18"/>
              </w:rPr>
            </w:pPr>
            <w:r w:rsidRPr="007A19B0">
              <w:rPr>
                <w:sz w:val="18"/>
                <w:szCs w:val="18"/>
              </w:rPr>
              <w:t>143</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2D3644BA" w14:textId="77777777" w:rsidR="006D3E3E" w:rsidRPr="007A19B0" w:rsidRDefault="006D3E3E" w:rsidP="00B00F72">
            <w:pPr>
              <w:pStyle w:val="ParagraphStyle"/>
              <w:jc w:val="both"/>
              <w:rPr>
                <w:sz w:val="18"/>
                <w:szCs w:val="18"/>
              </w:rPr>
            </w:pPr>
            <w:r w:rsidRPr="007A19B0">
              <w:rPr>
                <w:sz w:val="18"/>
                <w:szCs w:val="18"/>
              </w:rPr>
              <w:t>2025</w:t>
            </w:r>
          </w:p>
        </w:tc>
        <w:tc>
          <w:tcPr>
            <w:tcW w:w="3686" w:type="dxa"/>
            <w:tcBorders>
              <w:top w:val="single" w:sz="6" w:space="0" w:color="000000"/>
              <w:left w:val="single" w:sz="6" w:space="0" w:color="000000"/>
              <w:bottom w:val="single" w:sz="6" w:space="0" w:color="000000"/>
              <w:right w:val="single" w:sz="6" w:space="0" w:color="000000"/>
            </w:tcBorders>
            <w:shd w:val="clear" w:color="auto" w:fill="auto"/>
          </w:tcPr>
          <w:p w14:paraId="15F76206" w14:textId="77777777" w:rsidR="006D3E3E" w:rsidRPr="007A19B0" w:rsidRDefault="006D3E3E" w:rsidP="00B00F72">
            <w:pPr>
              <w:pStyle w:val="ParagraphStyle"/>
              <w:jc w:val="both"/>
              <w:rPr>
                <w:sz w:val="18"/>
                <w:szCs w:val="18"/>
              </w:rPr>
            </w:pPr>
            <w:r w:rsidRPr="007A19B0">
              <w:rPr>
                <w:sz w:val="18"/>
                <w:szCs w:val="18"/>
              </w:rPr>
              <w:t>DENISE DA SILVA LIMA</w:t>
            </w:r>
          </w:p>
        </w:tc>
        <w:tc>
          <w:tcPr>
            <w:tcW w:w="3670" w:type="dxa"/>
            <w:tcBorders>
              <w:top w:val="single" w:sz="6" w:space="0" w:color="000000"/>
              <w:left w:val="single" w:sz="6" w:space="0" w:color="000000"/>
              <w:bottom w:val="single" w:sz="6" w:space="0" w:color="000000"/>
              <w:right w:val="single" w:sz="6" w:space="0" w:color="000000"/>
            </w:tcBorders>
            <w:shd w:val="clear" w:color="auto" w:fill="auto"/>
          </w:tcPr>
          <w:p w14:paraId="4E783A79" w14:textId="77777777" w:rsidR="006D3E3E" w:rsidRPr="007A19B0" w:rsidRDefault="006D3E3E" w:rsidP="00B00F72">
            <w:pPr>
              <w:pStyle w:val="ParagraphStyle"/>
              <w:jc w:val="both"/>
              <w:rPr>
                <w:sz w:val="18"/>
                <w:szCs w:val="18"/>
              </w:rPr>
            </w:pPr>
            <w:r w:rsidRPr="007A19B0">
              <w:rPr>
                <w:sz w:val="18"/>
                <w:szCs w:val="18"/>
              </w:rPr>
              <w:t>SECRETARIA MUNICIPAL DE EDUCAÇÃO</w:t>
            </w:r>
          </w:p>
        </w:tc>
      </w:tr>
      <w:tr w:rsidR="006D3E3E" w:rsidRPr="007A19B0" w14:paraId="4C529A0F" w14:textId="77777777" w:rsidTr="00B00F72">
        <w:trPr>
          <w:jc w:val="center"/>
        </w:trPr>
        <w:tc>
          <w:tcPr>
            <w:tcW w:w="985" w:type="dxa"/>
            <w:tcBorders>
              <w:top w:val="single" w:sz="6" w:space="0" w:color="000000"/>
              <w:left w:val="single" w:sz="6" w:space="0" w:color="000000"/>
              <w:bottom w:val="single" w:sz="6" w:space="0" w:color="000000"/>
              <w:right w:val="single" w:sz="6" w:space="0" w:color="000000"/>
            </w:tcBorders>
            <w:shd w:val="clear" w:color="auto" w:fill="auto"/>
          </w:tcPr>
          <w:p w14:paraId="35B7C7D5" w14:textId="77777777" w:rsidR="006D3E3E" w:rsidRPr="007A19B0" w:rsidRDefault="006D3E3E" w:rsidP="00B00F72">
            <w:pPr>
              <w:pStyle w:val="ParagraphStyle"/>
              <w:jc w:val="both"/>
              <w:rPr>
                <w:sz w:val="18"/>
                <w:szCs w:val="18"/>
              </w:rPr>
            </w:pPr>
            <w:r w:rsidRPr="007A19B0">
              <w:rPr>
                <w:sz w:val="18"/>
                <w:szCs w:val="18"/>
              </w:rPr>
              <w:t>191</w:t>
            </w:r>
          </w:p>
        </w:tc>
        <w:tc>
          <w:tcPr>
            <w:tcW w:w="1275" w:type="dxa"/>
            <w:tcBorders>
              <w:top w:val="single" w:sz="6" w:space="0" w:color="000000"/>
              <w:left w:val="single" w:sz="6" w:space="0" w:color="000000"/>
              <w:bottom w:val="single" w:sz="6" w:space="0" w:color="000000"/>
              <w:right w:val="single" w:sz="6" w:space="0" w:color="000000"/>
            </w:tcBorders>
            <w:shd w:val="clear" w:color="auto" w:fill="auto"/>
          </w:tcPr>
          <w:p w14:paraId="667A0055" w14:textId="77777777" w:rsidR="006D3E3E" w:rsidRPr="007A19B0" w:rsidRDefault="006D3E3E" w:rsidP="00B00F72">
            <w:pPr>
              <w:pStyle w:val="ParagraphStyle"/>
              <w:jc w:val="both"/>
              <w:rPr>
                <w:sz w:val="18"/>
                <w:szCs w:val="18"/>
              </w:rPr>
            </w:pPr>
            <w:r w:rsidRPr="007A19B0">
              <w:rPr>
                <w:sz w:val="18"/>
                <w:szCs w:val="18"/>
              </w:rPr>
              <w:t>35</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716BA16E" w14:textId="77777777" w:rsidR="006D3E3E" w:rsidRPr="007A19B0" w:rsidRDefault="006D3E3E" w:rsidP="00B00F72">
            <w:pPr>
              <w:pStyle w:val="ParagraphStyle"/>
              <w:jc w:val="both"/>
              <w:rPr>
                <w:sz w:val="18"/>
                <w:szCs w:val="18"/>
              </w:rPr>
            </w:pPr>
            <w:r w:rsidRPr="007A19B0">
              <w:rPr>
                <w:sz w:val="18"/>
                <w:szCs w:val="18"/>
              </w:rPr>
              <w:t>2025</w:t>
            </w:r>
          </w:p>
        </w:tc>
        <w:tc>
          <w:tcPr>
            <w:tcW w:w="3686" w:type="dxa"/>
            <w:tcBorders>
              <w:top w:val="single" w:sz="6" w:space="0" w:color="000000"/>
              <w:left w:val="single" w:sz="6" w:space="0" w:color="000000"/>
              <w:bottom w:val="single" w:sz="6" w:space="0" w:color="000000"/>
              <w:right w:val="single" w:sz="6" w:space="0" w:color="000000"/>
            </w:tcBorders>
            <w:shd w:val="clear" w:color="auto" w:fill="auto"/>
          </w:tcPr>
          <w:p w14:paraId="491CF006" w14:textId="77777777" w:rsidR="006D3E3E" w:rsidRPr="007A19B0" w:rsidRDefault="006D3E3E" w:rsidP="00B00F72">
            <w:pPr>
              <w:pStyle w:val="ParagraphStyle"/>
              <w:jc w:val="both"/>
              <w:rPr>
                <w:sz w:val="18"/>
                <w:szCs w:val="18"/>
              </w:rPr>
            </w:pPr>
            <w:r w:rsidRPr="007A19B0">
              <w:rPr>
                <w:sz w:val="18"/>
                <w:szCs w:val="18"/>
              </w:rPr>
              <w:t>SHEILA DE OLIVEIRA GONCALVES</w:t>
            </w:r>
          </w:p>
        </w:tc>
        <w:tc>
          <w:tcPr>
            <w:tcW w:w="3670" w:type="dxa"/>
            <w:tcBorders>
              <w:top w:val="single" w:sz="6" w:space="0" w:color="000000"/>
              <w:left w:val="single" w:sz="6" w:space="0" w:color="000000"/>
              <w:bottom w:val="single" w:sz="6" w:space="0" w:color="000000"/>
              <w:right w:val="single" w:sz="6" w:space="0" w:color="000000"/>
            </w:tcBorders>
            <w:shd w:val="clear" w:color="auto" w:fill="auto"/>
          </w:tcPr>
          <w:p w14:paraId="7630E1C8" w14:textId="77777777" w:rsidR="006D3E3E" w:rsidRPr="007A19B0" w:rsidRDefault="006D3E3E" w:rsidP="00B00F72">
            <w:pPr>
              <w:pStyle w:val="ParagraphStyle"/>
              <w:jc w:val="both"/>
              <w:rPr>
                <w:sz w:val="18"/>
                <w:szCs w:val="18"/>
              </w:rPr>
            </w:pPr>
            <w:r w:rsidRPr="007A19B0">
              <w:rPr>
                <w:sz w:val="18"/>
                <w:szCs w:val="18"/>
              </w:rPr>
              <w:t>HOSPITAL MUNICIPAL</w:t>
            </w:r>
          </w:p>
        </w:tc>
      </w:tr>
    </w:tbl>
    <w:p w14:paraId="17ED1A94" w14:textId="77777777" w:rsidR="006D3E3E" w:rsidRDefault="006D3E3E" w:rsidP="006D3E3E">
      <w:pPr>
        <w:pStyle w:val="ParagraphStyle"/>
        <w:spacing w:line="360" w:lineRule="auto"/>
        <w:jc w:val="both"/>
        <w:rPr>
          <w:rFonts w:ascii="Calibri" w:hAnsi="Calibri" w:cs="Calibri"/>
          <w:sz w:val="20"/>
          <w:szCs w:val="20"/>
        </w:rPr>
      </w:pPr>
    </w:p>
    <w:p w14:paraId="7E214D2B" w14:textId="77777777" w:rsidR="006D3E3E" w:rsidRDefault="006D3E3E" w:rsidP="006D3E3E">
      <w:pPr>
        <w:pStyle w:val="ParagraphStyle"/>
        <w:shd w:val="clear" w:color="auto" w:fill="F2F2F2"/>
        <w:spacing w:line="360" w:lineRule="auto"/>
        <w:jc w:val="both"/>
        <w:rPr>
          <w:rFonts w:ascii="Calibri" w:hAnsi="Calibri" w:cs="Calibri"/>
          <w:b/>
          <w:bCs/>
          <w:sz w:val="20"/>
          <w:szCs w:val="20"/>
        </w:rPr>
      </w:pPr>
      <w:r>
        <w:rPr>
          <w:rFonts w:ascii="Calibri" w:hAnsi="Calibri" w:cs="Calibri"/>
          <w:b/>
          <w:bCs/>
          <w:sz w:val="20"/>
          <w:szCs w:val="20"/>
        </w:rPr>
        <w:t>4. Descrição dos requisitos da contratação</w:t>
      </w:r>
    </w:p>
    <w:p w14:paraId="5E9A6DAB" w14:textId="77777777" w:rsidR="006D3E3E" w:rsidRDefault="006D3E3E" w:rsidP="006D3E3E">
      <w:pPr>
        <w:pStyle w:val="ParagraphStyle"/>
        <w:shd w:val="clear" w:color="auto" w:fill="F2F2F2"/>
        <w:spacing w:after="240" w:line="360" w:lineRule="auto"/>
        <w:jc w:val="both"/>
        <w:rPr>
          <w:rFonts w:ascii="Calibri" w:hAnsi="Calibri" w:cs="Calibri"/>
          <w:sz w:val="20"/>
          <w:szCs w:val="20"/>
          <w:lang w:val="pt-BR"/>
        </w:rPr>
      </w:pPr>
      <w:r w:rsidRPr="008434F9">
        <w:rPr>
          <w:rFonts w:ascii="Calibri" w:hAnsi="Calibri" w:cs="Calibri"/>
          <w:sz w:val="20"/>
          <w:szCs w:val="20"/>
        </w:rPr>
        <w:t>O licitante vencedor deverá entregar as mercadorias de acordo com as</w:t>
      </w:r>
      <w:r w:rsidRPr="008434F9">
        <w:rPr>
          <w:rFonts w:ascii="Calibri" w:hAnsi="Calibri" w:cs="Calibri"/>
          <w:sz w:val="20"/>
          <w:szCs w:val="20"/>
          <w:lang w:val="pt-BR"/>
        </w:rPr>
        <w:t xml:space="preserve"> necessidades de consumo da Administração Pública, sendo de forma parcelada, conforme as necessidades da Secretaria Municipal de Saúde e da Secretaria Municipal de Educação.</w:t>
      </w:r>
      <w:r>
        <w:rPr>
          <w:rFonts w:ascii="Calibri" w:hAnsi="Calibri" w:cs="Calibri"/>
          <w:sz w:val="20"/>
          <w:szCs w:val="20"/>
          <w:lang w:val="pt-BR"/>
        </w:rPr>
        <w:t xml:space="preserve"> </w:t>
      </w:r>
    </w:p>
    <w:p w14:paraId="656E2D7C" w14:textId="77777777" w:rsidR="006D3E3E" w:rsidRPr="008434F9" w:rsidRDefault="006D3E3E" w:rsidP="006D3E3E">
      <w:pPr>
        <w:pStyle w:val="ParagraphStyle"/>
        <w:shd w:val="clear" w:color="auto" w:fill="F2F2F2"/>
        <w:spacing w:after="240" w:line="360" w:lineRule="auto"/>
        <w:jc w:val="both"/>
        <w:rPr>
          <w:rFonts w:ascii="Calibri" w:hAnsi="Calibri" w:cs="Calibri"/>
          <w:sz w:val="20"/>
          <w:szCs w:val="20"/>
          <w:lang w:val="pt-BR"/>
        </w:rPr>
      </w:pPr>
      <w:r w:rsidRPr="008434F9">
        <w:rPr>
          <w:rFonts w:ascii="Calibri" w:hAnsi="Calibri" w:cs="Calibri"/>
          <w:sz w:val="20"/>
          <w:szCs w:val="20"/>
          <w:lang w:val="pt-BR"/>
        </w:rPr>
        <w:t>O licitante vencedor ficara obrigado a trocar as suas expensas, no mesmo prazo máximo de entrega, a partir da notificação, o produto, que vier a ser recusado sendo que o ato de recebimento não importara sua aceitação.</w:t>
      </w:r>
    </w:p>
    <w:p w14:paraId="4ED3CB42" w14:textId="77777777" w:rsidR="006D3E3E" w:rsidRPr="008434F9" w:rsidRDefault="006D3E3E" w:rsidP="006D3E3E">
      <w:pPr>
        <w:pStyle w:val="ParagraphStyle"/>
        <w:shd w:val="clear" w:color="auto" w:fill="F2F2F2"/>
        <w:spacing w:after="240" w:line="360" w:lineRule="auto"/>
        <w:jc w:val="both"/>
        <w:rPr>
          <w:rFonts w:ascii="Calibri" w:hAnsi="Calibri" w:cs="Calibri"/>
          <w:sz w:val="20"/>
          <w:szCs w:val="20"/>
        </w:rPr>
      </w:pPr>
      <w:r w:rsidRPr="008434F9">
        <w:rPr>
          <w:rFonts w:ascii="Calibri" w:hAnsi="Calibri" w:cs="Calibri"/>
          <w:sz w:val="20"/>
          <w:szCs w:val="20"/>
        </w:rPr>
        <w:t>Em atendimento ao disposto no artigo 31 da Lei nº 8.078 de 11/09/1990, a</w:t>
      </w:r>
      <w:r w:rsidRPr="008434F9">
        <w:rPr>
          <w:rFonts w:ascii="Calibri" w:hAnsi="Calibri" w:cs="Calibri"/>
          <w:sz w:val="20"/>
          <w:szCs w:val="20"/>
          <w:lang w:val="pt-BR"/>
        </w:rPr>
        <w:t xml:space="preserve"> </w:t>
      </w:r>
      <w:r w:rsidRPr="008434F9">
        <w:rPr>
          <w:rFonts w:ascii="Calibri" w:hAnsi="Calibri" w:cs="Calibri"/>
          <w:sz w:val="20"/>
          <w:szCs w:val="20"/>
        </w:rPr>
        <w:t>apresentação do produto deverá assegurar informações claras, precisas, ostensivas em</w:t>
      </w:r>
      <w:r w:rsidRPr="008434F9">
        <w:rPr>
          <w:rFonts w:ascii="Calibri" w:hAnsi="Calibri" w:cs="Calibri"/>
          <w:sz w:val="20"/>
          <w:szCs w:val="20"/>
          <w:lang w:val="pt-BR"/>
        </w:rPr>
        <w:t xml:space="preserve"> </w:t>
      </w:r>
      <w:r w:rsidRPr="008434F9">
        <w:rPr>
          <w:rFonts w:ascii="Calibri" w:hAnsi="Calibri" w:cs="Calibri"/>
          <w:sz w:val="20"/>
          <w:szCs w:val="20"/>
        </w:rPr>
        <w:t>língua portuguesa, sobre características, marca, modelo, procedência, qualidade,</w:t>
      </w:r>
      <w:r w:rsidRPr="008434F9">
        <w:rPr>
          <w:rFonts w:ascii="Calibri" w:hAnsi="Calibri" w:cs="Calibri"/>
          <w:sz w:val="20"/>
          <w:szCs w:val="20"/>
          <w:lang w:val="pt-BR"/>
        </w:rPr>
        <w:t xml:space="preserve"> </w:t>
      </w:r>
      <w:r w:rsidRPr="008434F9">
        <w:rPr>
          <w:rFonts w:ascii="Calibri" w:hAnsi="Calibri" w:cs="Calibri"/>
          <w:sz w:val="20"/>
          <w:szCs w:val="20"/>
        </w:rPr>
        <w:t xml:space="preserve">quantidade, </w:t>
      </w:r>
      <w:r w:rsidRPr="008434F9">
        <w:rPr>
          <w:rFonts w:ascii="Calibri" w:hAnsi="Calibri" w:cs="Calibri"/>
          <w:sz w:val="20"/>
          <w:szCs w:val="20"/>
          <w:lang w:val="pt-BR"/>
        </w:rPr>
        <w:t>c</w:t>
      </w:r>
      <w:proofErr w:type="spellStart"/>
      <w:r w:rsidRPr="008434F9">
        <w:rPr>
          <w:rFonts w:ascii="Calibri" w:hAnsi="Calibri" w:cs="Calibri"/>
          <w:sz w:val="20"/>
          <w:szCs w:val="20"/>
        </w:rPr>
        <w:t>omposiç</w:t>
      </w:r>
      <w:r w:rsidRPr="008434F9">
        <w:rPr>
          <w:rFonts w:ascii="Calibri" w:hAnsi="Calibri" w:cs="Calibri"/>
          <w:sz w:val="20"/>
          <w:szCs w:val="20"/>
          <w:lang w:val="pt-BR"/>
        </w:rPr>
        <w:t>ã</w:t>
      </w:r>
      <w:proofErr w:type="spellEnd"/>
      <w:r w:rsidRPr="008434F9">
        <w:rPr>
          <w:rFonts w:ascii="Calibri" w:hAnsi="Calibri" w:cs="Calibri"/>
          <w:sz w:val="20"/>
          <w:szCs w:val="20"/>
        </w:rPr>
        <w:t>o, preço, prazo de validade, origem e outros.</w:t>
      </w:r>
    </w:p>
    <w:p w14:paraId="2E297B52" w14:textId="77777777" w:rsidR="006D3E3E" w:rsidRPr="008434F9" w:rsidRDefault="006D3E3E" w:rsidP="006D3E3E">
      <w:pPr>
        <w:pStyle w:val="ParagraphStyle"/>
        <w:shd w:val="clear" w:color="auto" w:fill="F2F2F2"/>
        <w:spacing w:after="240" w:line="360" w:lineRule="auto"/>
        <w:jc w:val="both"/>
        <w:rPr>
          <w:rFonts w:ascii="Calibri" w:hAnsi="Calibri" w:cs="Calibri"/>
          <w:sz w:val="20"/>
          <w:szCs w:val="20"/>
        </w:rPr>
      </w:pPr>
      <w:r w:rsidRPr="008434F9">
        <w:rPr>
          <w:rFonts w:ascii="Calibri" w:hAnsi="Calibri" w:cs="Calibri"/>
          <w:sz w:val="20"/>
          <w:szCs w:val="20"/>
        </w:rPr>
        <w:t>Correrão por conta do fornecedor todas as despesas relacionadas ao fornecimento,</w:t>
      </w:r>
      <w:r w:rsidRPr="008434F9">
        <w:rPr>
          <w:rFonts w:ascii="Calibri" w:hAnsi="Calibri" w:cs="Calibri"/>
          <w:sz w:val="20"/>
          <w:szCs w:val="20"/>
          <w:lang w:val="pt-BR"/>
        </w:rPr>
        <w:t xml:space="preserve"> </w:t>
      </w:r>
      <w:r w:rsidRPr="008434F9">
        <w:rPr>
          <w:rFonts w:ascii="Calibri" w:hAnsi="Calibri" w:cs="Calibri"/>
          <w:sz w:val="20"/>
          <w:szCs w:val="20"/>
        </w:rPr>
        <w:t>incluindo, entre outras que possam existir, despesas com embalagem, seguros,</w:t>
      </w:r>
      <w:r w:rsidRPr="008434F9">
        <w:rPr>
          <w:rFonts w:ascii="Calibri" w:hAnsi="Calibri" w:cs="Calibri"/>
          <w:sz w:val="20"/>
          <w:szCs w:val="20"/>
          <w:lang w:val="pt-BR"/>
        </w:rPr>
        <w:t xml:space="preserve"> </w:t>
      </w:r>
      <w:r w:rsidRPr="008434F9">
        <w:rPr>
          <w:rFonts w:ascii="Calibri" w:hAnsi="Calibri" w:cs="Calibri"/>
          <w:sz w:val="20"/>
          <w:szCs w:val="20"/>
        </w:rPr>
        <w:t>transporte, tributos e encargos trabalhistas e previdenciários.</w:t>
      </w:r>
      <w:r>
        <w:rPr>
          <w:rFonts w:ascii="Calibri" w:hAnsi="Calibri" w:cs="Calibri"/>
          <w:sz w:val="20"/>
          <w:szCs w:val="20"/>
          <w:lang w:val="pt-BR"/>
        </w:rPr>
        <w:t xml:space="preserve"> </w:t>
      </w:r>
      <w:r w:rsidRPr="008434F9">
        <w:rPr>
          <w:rFonts w:ascii="Calibri" w:hAnsi="Calibri" w:cs="Calibri"/>
          <w:sz w:val="20"/>
          <w:szCs w:val="20"/>
        </w:rPr>
        <w:t>A(s) mercadoria(s) fornecida(s) estarão sujeitas a verificação, pela unidade</w:t>
      </w:r>
      <w:r w:rsidRPr="008434F9">
        <w:rPr>
          <w:rFonts w:ascii="Calibri" w:hAnsi="Calibri" w:cs="Calibri"/>
          <w:sz w:val="20"/>
          <w:szCs w:val="20"/>
          <w:lang w:val="pt-BR"/>
        </w:rPr>
        <w:t xml:space="preserve"> </w:t>
      </w:r>
      <w:r w:rsidRPr="008434F9">
        <w:rPr>
          <w:rFonts w:ascii="Calibri" w:hAnsi="Calibri" w:cs="Calibri"/>
          <w:sz w:val="20"/>
          <w:szCs w:val="20"/>
        </w:rPr>
        <w:t>requisitante, da compatibilidade com as especificações do Edital e de seus Anexos, no</w:t>
      </w:r>
      <w:r w:rsidRPr="008434F9">
        <w:rPr>
          <w:rFonts w:ascii="Calibri" w:hAnsi="Calibri" w:cs="Calibri"/>
          <w:sz w:val="20"/>
          <w:szCs w:val="20"/>
          <w:lang w:val="pt-BR"/>
        </w:rPr>
        <w:t xml:space="preserve"> </w:t>
      </w:r>
      <w:r w:rsidRPr="008434F9">
        <w:rPr>
          <w:rFonts w:ascii="Calibri" w:hAnsi="Calibri" w:cs="Calibri"/>
          <w:sz w:val="20"/>
          <w:szCs w:val="20"/>
        </w:rPr>
        <w:t>que se refere a quantidade, qualidade, prazo de validade e condições de uso.</w:t>
      </w:r>
    </w:p>
    <w:p w14:paraId="086CB230" w14:textId="77777777" w:rsidR="006D3E3E" w:rsidRPr="008434F9" w:rsidRDefault="006D3E3E" w:rsidP="006D3E3E">
      <w:pPr>
        <w:pStyle w:val="ParagraphStyle"/>
        <w:shd w:val="clear" w:color="auto" w:fill="F2F2F2"/>
        <w:spacing w:after="240" w:line="360" w:lineRule="auto"/>
        <w:jc w:val="both"/>
        <w:rPr>
          <w:rFonts w:ascii="Calibri" w:hAnsi="Calibri" w:cs="Calibri"/>
          <w:sz w:val="20"/>
          <w:szCs w:val="20"/>
        </w:rPr>
      </w:pPr>
      <w:r w:rsidRPr="008434F9">
        <w:rPr>
          <w:rFonts w:ascii="Calibri" w:hAnsi="Calibri" w:cs="Calibri"/>
          <w:sz w:val="20"/>
          <w:szCs w:val="20"/>
        </w:rPr>
        <w:t>No caso de não cumprimento ou inobservância das exigências pactuadas para o</w:t>
      </w:r>
      <w:r w:rsidRPr="008434F9">
        <w:rPr>
          <w:rFonts w:ascii="Calibri" w:hAnsi="Calibri" w:cs="Calibri"/>
          <w:sz w:val="20"/>
          <w:szCs w:val="20"/>
          <w:lang w:val="pt-BR"/>
        </w:rPr>
        <w:t xml:space="preserve"> </w:t>
      </w:r>
      <w:r w:rsidRPr="008434F9">
        <w:rPr>
          <w:rFonts w:ascii="Calibri" w:hAnsi="Calibri" w:cs="Calibri"/>
          <w:sz w:val="20"/>
          <w:szCs w:val="20"/>
        </w:rPr>
        <w:t>fornecimento, nos termos das previsões do Edital e de seus Anexos, o fornecedor</w:t>
      </w:r>
      <w:r w:rsidRPr="008434F9">
        <w:rPr>
          <w:rFonts w:ascii="Calibri" w:hAnsi="Calibri" w:cs="Calibri"/>
          <w:sz w:val="20"/>
          <w:szCs w:val="20"/>
          <w:lang w:val="pt-BR"/>
        </w:rPr>
        <w:t xml:space="preserve"> </w:t>
      </w:r>
      <w:r w:rsidRPr="008434F9">
        <w:rPr>
          <w:rFonts w:ascii="Calibri" w:hAnsi="Calibri" w:cs="Calibri"/>
          <w:sz w:val="20"/>
          <w:szCs w:val="20"/>
        </w:rPr>
        <w:t>devera providenciar a substituição da(s) mercadorias(s), no prazo máximo estipulado</w:t>
      </w:r>
      <w:r w:rsidRPr="008434F9">
        <w:rPr>
          <w:rFonts w:ascii="Calibri" w:hAnsi="Calibri" w:cs="Calibri"/>
          <w:sz w:val="20"/>
          <w:szCs w:val="20"/>
          <w:lang w:val="pt-BR"/>
        </w:rPr>
        <w:t xml:space="preserve"> </w:t>
      </w:r>
      <w:r w:rsidRPr="008434F9">
        <w:rPr>
          <w:rFonts w:ascii="Calibri" w:hAnsi="Calibri" w:cs="Calibri"/>
          <w:sz w:val="20"/>
          <w:szCs w:val="20"/>
        </w:rPr>
        <w:t>para o fornecimento, contados do recebimento da notificação, sem ônus para o</w:t>
      </w:r>
      <w:r w:rsidRPr="008434F9">
        <w:rPr>
          <w:rFonts w:ascii="Calibri" w:hAnsi="Calibri" w:cs="Calibri"/>
          <w:sz w:val="20"/>
          <w:szCs w:val="20"/>
          <w:lang w:val="pt-BR"/>
        </w:rPr>
        <w:t xml:space="preserve"> </w:t>
      </w:r>
      <w:r w:rsidRPr="008434F9">
        <w:rPr>
          <w:rFonts w:ascii="Calibri" w:hAnsi="Calibri" w:cs="Calibri"/>
          <w:sz w:val="20"/>
          <w:szCs w:val="20"/>
        </w:rPr>
        <w:t>Município, e independentemente de eventual aplicação das penalidades cabíveis.</w:t>
      </w:r>
    </w:p>
    <w:p w14:paraId="4CFC9428" w14:textId="77777777" w:rsidR="006D3E3E" w:rsidRPr="008434F9" w:rsidRDefault="006D3E3E" w:rsidP="006D3E3E">
      <w:pPr>
        <w:pStyle w:val="ParagraphStyle"/>
        <w:shd w:val="clear" w:color="auto" w:fill="F2F2F2"/>
        <w:spacing w:after="240" w:line="360" w:lineRule="auto"/>
        <w:jc w:val="both"/>
        <w:rPr>
          <w:rFonts w:ascii="Calibri" w:hAnsi="Calibri" w:cs="Calibri"/>
          <w:sz w:val="20"/>
          <w:szCs w:val="20"/>
        </w:rPr>
      </w:pPr>
      <w:r w:rsidRPr="008434F9">
        <w:rPr>
          <w:rFonts w:ascii="Calibri" w:hAnsi="Calibri" w:cs="Calibri"/>
          <w:sz w:val="20"/>
          <w:szCs w:val="20"/>
        </w:rPr>
        <w:lastRenderedPageBreak/>
        <w:t>Independentemente da aceitação, a adjudicatária garantira a qualidade do produto</w:t>
      </w:r>
      <w:r w:rsidRPr="008434F9">
        <w:rPr>
          <w:rFonts w:ascii="Calibri" w:hAnsi="Calibri" w:cs="Calibri"/>
          <w:sz w:val="20"/>
          <w:szCs w:val="20"/>
          <w:lang w:val="pt-BR"/>
        </w:rPr>
        <w:t xml:space="preserve"> </w:t>
      </w:r>
      <w:r w:rsidRPr="008434F9">
        <w:rPr>
          <w:rFonts w:ascii="Calibri" w:hAnsi="Calibri" w:cs="Calibri"/>
          <w:sz w:val="20"/>
          <w:szCs w:val="20"/>
        </w:rPr>
        <w:t>obrigando-se a repor aquele que apresentar defeito ou for entregue em desacordo com</w:t>
      </w:r>
      <w:r w:rsidRPr="008434F9">
        <w:rPr>
          <w:rFonts w:ascii="Calibri" w:hAnsi="Calibri" w:cs="Calibri"/>
          <w:sz w:val="20"/>
          <w:szCs w:val="20"/>
          <w:lang w:val="pt-BR"/>
        </w:rPr>
        <w:t xml:space="preserve"> </w:t>
      </w:r>
      <w:r w:rsidRPr="008434F9">
        <w:rPr>
          <w:rFonts w:ascii="Calibri" w:hAnsi="Calibri" w:cs="Calibri"/>
          <w:sz w:val="20"/>
          <w:szCs w:val="20"/>
        </w:rPr>
        <w:t>o apresentado na proposta.</w:t>
      </w:r>
      <w:r>
        <w:rPr>
          <w:rFonts w:ascii="Calibri" w:hAnsi="Calibri" w:cs="Calibri"/>
          <w:sz w:val="20"/>
          <w:szCs w:val="20"/>
          <w:lang w:val="pt-BR"/>
        </w:rPr>
        <w:t xml:space="preserve"> </w:t>
      </w:r>
      <w:r w:rsidRPr="008434F9">
        <w:rPr>
          <w:rFonts w:ascii="Calibri" w:hAnsi="Calibri" w:cs="Calibri"/>
          <w:sz w:val="20"/>
          <w:szCs w:val="20"/>
        </w:rPr>
        <w:t>O recebimento dos produtos será feito após a verificação da qualidade dos mesmos,</w:t>
      </w:r>
      <w:r w:rsidRPr="008434F9">
        <w:rPr>
          <w:rFonts w:ascii="Calibri" w:hAnsi="Calibri" w:cs="Calibri"/>
          <w:sz w:val="20"/>
          <w:szCs w:val="20"/>
          <w:lang w:val="pt-BR"/>
        </w:rPr>
        <w:t xml:space="preserve"> </w:t>
      </w:r>
      <w:r w:rsidRPr="008434F9">
        <w:rPr>
          <w:rFonts w:ascii="Calibri" w:hAnsi="Calibri" w:cs="Calibri"/>
          <w:sz w:val="20"/>
          <w:szCs w:val="20"/>
        </w:rPr>
        <w:t>o qual deverá constar no termo a assinatura do responsável pela entrega e responsável</w:t>
      </w:r>
      <w:r w:rsidRPr="008434F9">
        <w:rPr>
          <w:rFonts w:ascii="Calibri" w:hAnsi="Calibri" w:cs="Calibri"/>
          <w:sz w:val="20"/>
          <w:szCs w:val="20"/>
          <w:lang w:val="pt-BR"/>
        </w:rPr>
        <w:t xml:space="preserve"> </w:t>
      </w:r>
      <w:r w:rsidRPr="008434F9">
        <w:rPr>
          <w:rFonts w:ascii="Calibri" w:hAnsi="Calibri" w:cs="Calibri"/>
          <w:sz w:val="20"/>
          <w:szCs w:val="20"/>
        </w:rPr>
        <w:t>pelo recebimento.</w:t>
      </w:r>
    </w:p>
    <w:p w14:paraId="10CCAFA1" w14:textId="77777777" w:rsidR="006D3E3E" w:rsidRPr="008434F9" w:rsidRDefault="006D3E3E" w:rsidP="006D3E3E">
      <w:pPr>
        <w:pStyle w:val="ParagraphStyle"/>
        <w:shd w:val="clear" w:color="auto" w:fill="F2F2F2"/>
        <w:spacing w:after="240" w:line="360" w:lineRule="auto"/>
        <w:jc w:val="both"/>
        <w:rPr>
          <w:rFonts w:ascii="Calibri" w:hAnsi="Calibri" w:cs="Calibri"/>
          <w:sz w:val="20"/>
          <w:szCs w:val="20"/>
          <w:lang w:val="pt-BR"/>
        </w:rPr>
      </w:pPr>
      <w:r w:rsidRPr="008434F9">
        <w:rPr>
          <w:rFonts w:ascii="Calibri" w:hAnsi="Calibri" w:cs="Calibri"/>
          <w:sz w:val="20"/>
          <w:szCs w:val="20"/>
          <w:lang w:val="pt-BR"/>
        </w:rPr>
        <w:t>O</w:t>
      </w:r>
      <w:r w:rsidRPr="008434F9">
        <w:rPr>
          <w:rFonts w:ascii="Calibri" w:hAnsi="Calibri" w:cs="Calibri"/>
          <w:sz w:val="20"/>
          <w:szCs w:val="20"/>
        </w:rPr>
        <w:t>s produtos deverão ser entregues na Secretaria Municipal de Saúde</w:t>
      </w:r>
      <w:r>
        <w:rPr>
          <w:rFonts w:ascii="Calibri" w:hAnsi="Calibri" w:cs="Calibri"/>
          <w:sz w:val="20"/>
          <w:szCs w:val="20"/>
          <w:lang w:val="pt-BR"/>
        </w:rPr>
        <w:t xml:space="preserve"> e na Secretaria Municipal de Educação respectivamente</w:t>
      </w:r>
      <w:r w:rsidRPr="008434F9">
        <w:rPr>
          <w:rFonts w:ascii="Calibri" w:hAnsi="Calibri" w:cs="Calibri"/>
          <w:sz w:val="20"/>
          <w:szCs w:val="20"/>
        </w:rPr>
        <w:t>, mediante</w:t>
      </w:r>
      <w:r w:rsidRPr="008434F9">
        <w:rPr>
          <w:rFonts w:ascii="Calibri" w:hAnsi="Calibri" w:cs="Calibri"/>
          <w:sz w:val="20"/>
          <w:szCs w:val="20"/>
          <w:lang w:val="pt-BR"/>
        </w:rPr>
        <w:t xml:space="preserve"> </w:t>
      </w:r>
      <w:r w:rsidRPr="008434F9">
        <w:rPr>
          <w:rFonts w:ascii="Calibri" w:hAnsi="Calibri" w:cs="Calibri"/>
          <w:sz w:val="20"/>
          <w:szCs w:val="20"/>
        </w:rPr>
        <w:t>emissão da Ordem de Compras.</w:t>
      </w:r>
      <w:r w:rsidRPr="008434F9">
        <w:rPr>
          <w:rFonts w:ascii="Calibri" w:hAnsi="Calibri" w:cs="Calibri"/>
          <w:sz w:val="20"/>
          <w:szCs w:val="20"/>
          <w:lang w:val="pt-BR"/>
        </w:rPr>
        <w:t xml:space="preserve"> </w:t>
      </w:r>
      <w:r w:rsidRPr="008434F9">
        <w:rPr>
          <w:rFonts w:ascii="Calibri" w:hAnsi="Calibri" w:cs="Calibri"/>
          <w:sz w:val="20"/>
          <w:szCs w:val="20"/>
        </w:rPr>
        <w:t>Os produtos entregues serão submetidos a uma avaliação visual e sensorial de</w:t>
      </w:r>
      <w:r w:rsidRPr="008434F9">
        <w:rPr>
          <w:rFonts w:ascii="Calibri" w:hAnsi="Calibri" w:cs="Calibri"/>
          <w:sz w:val="20"/>
          <w:szCs w:val="20"/>
          <w:lang w:val="pt-BR"/>
        </w:rPr>
        <w:t xml:space="preserve"> qualidade, e também quantitativamente conforme Autorização de Fornecimento e condições do Termo de Referência e seus apêndices, que será realizada da seguinte forma: caso sejam aprovados, de acordo com as condições expressas acima, os produtos serão denominados em conformidade. Estando fora dos padrões acima descritos, os produtos serão considerados em desconformidade. </w:t>
      </w:r>
    </w:p>
    <w:p w14:paraId="177A78F3" w14:textId="77777777" w:rsidR="006D3E3E" w:rsidRDefault="006D3E3E" w:rsidP="006D3E3E">
      <w:pPr>
        <w:pStyle w:val="ParagraphStyle"/>
        <w:shd w:val="clear" w:color="auto" w:fill="F2F2F2"/>
        <w:spacing w:line="360" w:lineRule="auto"/>
        <w:jc w:val="both"/>
        <w:rPr>
          <w:rFonts w:ascii="Calibri" w:hAnsi="Calibri" w:cs="Calibri"/>
          <w:b/>
          <w:bCs/>
          <w:sz w:val="20"/>
          <w:szCs w:val="20"/>
        </w:rPr>
      </w:pPr>
      <w:r>
        <w:rPr>
          <w:rFonts w:ascii="Calibri" w:hAnsi="Calibri" w:cs="Calibri"/>
          <w:b/>
          <w:bCs/>
          <w:sz w:val="20"/>
          <w:szCs w:val="20"/>
        </w:rPr>
        <w:t>5. Levantamento de mercado/estimativa de preços</w:t>
      </w:r>
    </w:p>
    <w:p w14:paraId="507EC45D" w14:textId="77777777" w:rsidR="006D3E3E" w:rsidRDefault="006D3E3E" w:rsidP="006D3E3E">
      <w:pPr>
        <w:pStyle w:val="ParagraphStyle"/>
        <w:spacing w:after="240" w:line="360" w:lineRule="auto"/>
        <w:jc w:val="both"/>
        <w:rPr>
          <w:rFonts w:ascii="Calibri" w:hAnsi="Calibri" w:cs="Calibri"/>
          <w:sz w:val="20"/>
          <w:szCs w:val="20"/>
        </w:rPr>
      </w:pPr>
      <w:r>
        <w:rPr>
          <w:rFonts w:ascii="Calibri" w:hAnsi="Calibri" w:cs="Calibri"/>
          <w:sz w:val="20"/>
          <w:szCs w:val="20"/>
        </w:rPr>
        <w:t>O levantamento de mercado deu-se exclusivamente por meio de orçamentos diretos com fornecedores. Considerando que no procedimento licitatório anterior foram utilizados, além dos orçamentos com fornecedores, valores finais em processos de outros municípios, o valor médio ficou abaixo do valor de mercado o que acarretou os itens desertos.</w:t>
      </w:r>
    </w:p>
    <w:p w14:paraId="2A400591" w14:textId="77777777" w:rsidR="006D3E3E" w:rsidRDefault="006D3E3E" w:rsidP="006D3E3E">
      <w:pPr>
        <w:pStyle w:val="ParagraphStyle"/>
        <w:shd w:val="clear" w:color="auto" w:fill="F2F2F2"/>
        <w:spacing w:line="360" w:lineRule="auto"/>
        <w:jc w:val="both"/>
        <w:rPr>
          <w:rFonts w:ascii="Calibri" w:hAnsi="Calibri" w:cs="Calibri"/>
          <w:b/>
          <w:bCs/>
          <w:sz w:val="20"/>
          <w:szCs w:val="20"/>
        </w:rPr>
      </w:pPr>
      <w:r>
        <w:rPr>
          <w:rFonts w:ascii="Calibri" w:hAnsi="Calibri" w:cs="Calibri"/>
          <w:b/>
          <w:bCs/>
          <w:sz w:val="20"/>
          <w:szCs w:val="20"/>
        </w:rPr>
        <w:t>6. Estimativa das Quantidades a serem contratadas</w:t>
      </w:r>
    </w:p>
    <w:p w14:paraId="75226716" w14:textId="77777777" w:rsidR="006D3E3E" w:rsidRDefault="006D3E3E" w:rsidP="006D3E3E">
      <w:pPr>
        <w:pStyle w:val="ParagraphStyle"/>
        <w:spacing w:line="360" w:lineRule="auto"/>
        <w:jc w:val="both"/>
        <w:rPr>
          <w:rFonts w:ascii="Calibri" w:hAnsi="Calibri" w:cs="Calibri"/>
          <w:sz w:val="20"/>
          <w:szCs w:val="20"/>
        </w:rPr>
      </w:pPr>
      <w:r>
        <w:rPr>
          <w:rFonts w:ascii="Calibri" w:hAnsi="Calibri" w:cs="Calibri"/>
          <w:sz w:val="20"/>
          <w:szCs w:val="20"/>
        </w:rPr>
        <w:t xml:space="preserve">O quantitativo do objeto está presente na solicitação nº </w:t>
      </w:r>
    </w:p>
    <w:tbl>
      <w:tblPr>
        <w:tblW w:w="5000" w:type="pct"/>
        <w:jc w:val="center"/>
        <w:tblLayout w:type="fixed"/>
        <w:tblCellMar>
          <w:top w:w="15" w:type="dxa"/>
          <w:left w:w="15" w:type="dxa"/>
          <w:bottom w:w="15" w:type="dxa"/>
          <w:right w:w="15" w:type="dxa"/>
        </w:tblCellMar>
        <w:tblLook w:val="0000" w:firstRow="0" w:lastRow="0" w:firstColumn="0" w:lastColumn="0" w:noHBand="0" w:noVBand="0"/>
      </w:tblPr>
      <w:tblGrid>
        <w:gridCol w:w="974"/>
        <w:gridCol w:w="1259"/>
        <w:gridCol w:w="1120"/>
        <w:gridCol w:w="3499"/>
        <w:gridCol w:w="3764"/>
      </w:tblGrid>
      <w:tr w:rsidR="006D3E3E" w:rsidRPr="007A19B0" w14:paraId="1B92CCC0" w14:textId="77777777" w:rsidTr="00B00F72">
        <w:trPr>
          <w:jc w:val="center"/>
        </w:trPr>
        <w:tc>
          <w:tcPr>
            <w:tcW w:w="985" w:type="dxa"/>
            <w:tcBorders>
              <w:top w:val="single" w:sz="6" w:space="0" w:color="000000"/>
              <w:left w:val="single" w:sz="6" w:space="0" w:color="000000"/>
              <w:bottom w:val="single" w:sz="6" w:space="0" w:color="000000"/>
              <w:right w:val="single" w:sz="6" w:space="0" w:color="000000"/>
            </w:tcBorders>
            <w:shd w:val="clear" w:color="auto" w:fill="auto"/>
          </w:tcPr>
          <w:p w14:paraId="43D9A7E9" w14:textId="77777777" w:rsidR="006D3E3E" w:rsidRPr="007A19B0" w:rsidRDefault="006D3E3E" w:rsidP="00B00F72">
            <w:pPr>
              <w:pStyle w:val="ParagraphStyle"/>
              <w:ind w:left="-172"/>
              <w:jc w:val="both"/>
              <w:rPr>
                <w:sz w:val="18"/>
                <w:szCs w:val="18"/>
              </w:rPr>
            </w:pPr>
            <w:r w:rsidRPr="007A19B0">
              <w:rPr>
                <w:sz w:val="18"/>
                <w:szCs w:val="18"/>
              </w:rPr>
              <w:t>Entidade</w:t>
            </w:r>
          </w:p>
        </w:tc>
        <w:tc>
          <w:tcPr>
            <w:tcW w:w="1275" w:type="dxa"/>
            <w:tcBorders>
              <w:top w:val="single" w:sz="6" w:space="0" w:color="000000"/>
              <w:left w:val="single" w:sz="6" w:space="0" w:color="000000"/>
              <w:bottom w:val="single" w:sz="6" w:space="0" w:color="000000"/>
              <w:right w:val="single" w:sz="6" w:space="0" w:color="000000"/>
            </w:tcBorders>
            <w:shd w:val="clear" w:color="auto" w:fill="auto"/>
          </w:tcPr>
          <w:p w14:paraId="100B654C" w14:textId="77777777" w:rsidR="006D3E3E" w:rsidRPr="007A19B0" w:rsidRDefault="006D3E3E" w:rsidP="00B00F72">
            <w:pPr>
              <w:pStyle w:val="ParagraphStyle"/>
              <w:jc w:val="both"/>
              <w:rPr>
                <w:sz w:val="18"/>
                <w:szCs w:val="18"/>
              </w:rPr>
            </w:pPr>
            <w:r w:rsidRPr="007A19B0">
              <w:rPr>
                <w:sz w:val="18"/>
                <w:szCs w:val="18"/>
              </w:rPr>
              <w:t>Solicitação</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2039CB4F" w14:textId="77777777" w:rsidR="006D3E3E" w:rsidRPr="007A19B0" w:rsidRDefault="006D3E3E" w:rsidP="00B00F72">
            <w:pPr>
              <w:pStyle w:val="ParagraphStyle"/>
              <w:jc w:val="both"/>
              <w:rPr>
                <w:sz w:val="18"/>
                <w:szCs w:val="18"/>
              </w:rPr>
            </w:pPr>
            <w:r w:rsidRPr="007A19B0">
              <w:rPr>
                <w:sz w:val="18"/>
                <w:szCs w:val="18"/>
              </w:rPr>
              <w:t>Exercício</w:t>
            </w:r>
          </w:p>
        </w:tc>
        <w:tc>
          <w:tcPr>
            <w:tcW w:w="3544" w:type="dxa"/>
            <w:tcBorders>
              <w:top w:val="single" w:sz="6" w:space="0" w:color="000000"/>
              <w:left w:val="single" w:sz="6" w:space="0" w:color="000000"/>
              <w:bottom w:val="single" w:sz="6" w:space="0" w:color="000000"/>
              <w:right w:val="single" w:sz="6" w:space="0" w:color="000000"/>
            </w:tcBorders>
            <w:shd w:val="clear" w:color="auto" w:fill="auto"/>
          </w:tcPr>
          <w:p w14:paraId="6439601A" w14:textId="77777777" w:rsidR="006D3E3E" w:rsidRPr="007A19B0" w:rsidRDefault="006D3E3E" w:rsidP="00B00F72">
            <w:pPr>
              <w:pStyle w:val="ParagraphStyle"/>
              <w:jc w:val="both"/>
              <w:rPr>
                <w:sz w:val="18"/>
                <w:szCs w:val="18"/>
              </w:rPr>
            </w:pPr>
            <w:r w:rsidRPr="007A19B0">
              <w:rPr>
                <w:sz w:val="18"/>
                <w:szCs w:val="18"/>
              </w:rPr>
              <w:t>Solicitante</w:t>
            </w:r>
          </w:p>
        </w:tc>
        <w:tc>
          <w:tcPr>
            <w:tcW w:w="3812" w:type="dxa"/>
            <w:tcBorders>
              <w:top w:val="single" w:sz="6" w:space="0" w:color="000000"/>
              <w:left w:val="single" w:sz="6" w:space="0" w:color="000000"/>
              <w:bottom w:val="single" w:sz="6" w:space="0" w:color="000000"/>
              <w:right w:val="single" w:sz="6" w:space="0" w:color="000000"/>
            </w:tcBorders>
            <w:shd w:val="clear" w:color="auto" w:fill="auto"/>
          </w:tcPr>
          <w:p w14:paraId="0828AD73" w14:textId="77777777" w:rsidR="006D3E3E" w:rsidRPr="007A19B0" w:rsidRDefault="006D3E3E" w:rsidP="00B00F72">
            <w:pPr>
              <w:pStyle w:val="ParagraphStyle"/>
              <w:jc w:val="both"/>
              <w:rPr>
                <w:sz w:val="18"/>
                <w:szCs w:val="18"/>
              </w:rPr>
            </w:pPr>
            <w:r w:rsidRPr="007A19B0">
              <w:rPr>
                <w:sz w:val="18"/>
                <w:szCs w:val="18"/>
              </w:rPr>
              <w:t>Local</w:t>
            </w:r>
          </w:p>
        </w:tc>
      </w:tr>
      <w:tr w:rsidR="006D3E3E" w:rsidRPr="007A19B0" w14:paraId="4E824FBB" w14:textId="77777777" w:rsidTr="00B00F72">
        <w:trPr>
          <w:jc w:val="center"/>
        </w:trPr>
        <w:tc>
          <w:tcPr>
            <w:tcW w:w="985" w:type="dxa"/>
            <w:tcBorders>
              <w:top w:val="single" w:sz="6" w:space="0" w:color="000000"/>
              <w:left w:val="single" w:sz="6" w:space="0" w:color="000000"/>
              <w:bottom w:val="single" w:sz="6" w:space="0" w:color="000000"/>
              <w:right w:val="single" w:sz="6" w:space="0" w:color="000000"/>
            </w:tcBorders>
            <w:shd w:val="clear" w:color="auto" w:fill="auto"/>
          </w:tcPr>
          <w:p w14:paraId="69C5AF86" w14:textId="77777777" w:rsidR="006D3E3E" w:rsidRPr="007A19B0" w:rsidRDefault="006D3E3E" w:rsidP="00B00F72">
            <w:pPr>
              <w:pStyle w:val="ParagraphStyle"/>
              <w:jc w:val="both"/>
              <w:rPr>
                <w:sz w:val="18"/>
                <w:szCs w:val="18"/>
              </w:rPr>
            </w:pPr>
            <w:r w:rsidRPr="007A19B0">
              <w:rPr>
                <w:sz w:val="18"/>
                <w:szCs w:val="18"/>
              </w:rPr>
              <w:t>3</w:t>
            </w:r>
          </w:p>
        </w:tc>
        <w:tc>
          <w:tcPr>
            <w:tcW w:w="1275" w:type="dxa"/>
            <w:tcBorders>
              <w:top w:val="single" w:sz="6" w:space="0" w:color="000000"/>
              <w:left w:val="single" w:sz="6" w:space="0" w:color="000000"/>
              <w:bottom w:val="single" w:sz="6" w:space="0" w:color="000000"/>
              <w:right w:val="single" w:sz="6" w:space="0" w:color="000000"/>
            </w:tcBorders>
            <w:shd w:val="clear" w:color="auto" w:fill="auto"/>
          </w:tcPr>
          <w:p w14:paraId="5FEB9659" w14:textId="77777777" w:rsidR="006D3E3E" w:rsidRPr="007A19B0" w:rsidRDefault="006D3E3E" w:rsidP="00B00F72">
            <w:pPr>
              <w:pStyle w:val="ParagraphStyle"/>
              <w:jc w:val="both"/>
              <w:rPr>
                <w:sz w:val="18"/>
                <w:szCs w:val="18"/>
              </w:rPr>
            </w:pPr>
            <w:r w:rsidRPr="007A19B0">
              <w:rPr>
                <w:sz w:val="18"/>
                <w:szCs w:val="18"/>
              </w:rPr>
              <w:t>142</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6BF3B909" w14:textId="77777777" w:rsidR="006D3E3E" w:rsidRPr="007A19B0" w:rsidRDefault="006D3E3E" w:rsidP="00B00F72">
            <w:pPr>
              <w:pStyle w:val="ParagraphStyle"/>
              <w:jc w:val="both"/>
              <w:rPr>
                <w:sz w:val="18"/>
                <w:szCs w:val="18"/>
              </w:rPr>
            </w:pPr>
            <w:r w:rsidRPr="007A19B0">
              <w:rPr>
                <w:sz w:val="18"/>
                <w:szCs w:val="18"/>
              </w:rPr>
              <w:t>2025</w:t>
            </w:r>
          </w:p>
        </w:tc>
        <w:tc>
          <w:tcPr>
            <w:tcW w:w="3544" w:type="dxa"/>
            <w:tcBorders>
              <w:top w:val="single" w:sz="6" w:space="0" w:color="000000"/>
              <w:left w:val="single" w:sz="6" w:space="0" w:color="000000"/>
              <w:bottom w:val="single" w:sz="6" w:space="0" w:color="000000"/>
              <w:right w:val="single" w:sz="6" w:space="0" w:color="000000"/>
            </w:tcBorders>
            <w:shd w:val="clear" w:color="auto" w:fill="auto"/>
          </w:tcPr>
          <w:p w14:paraId="000E6CE8" w14:textId="77777777" w:rsidR="006D3E3E" w:rsidRPr="007A19B0" w:rsidRDefault="006D3E3E" w:rsidP="00B00F72">
            <w:pPr>
              <w:pStyle w:val="ParagraphStyle"/>
              <w:jc w:val="both"/>
              <w:rPr>
                <w:sz w:val="18"/>
                <w:szCs w:val="18"/>
              </w:rPr>
            </w:pPr>
            <w:r w:rsidRPr="007A19B0">
              <w:rPr>
                <w:sz w:val="18"/>
                <w:szCs w:val="18"/>
              </w:rPr>
              <w:t>AMABILY DA SILVA LAVERDE</w:t>
            </w:r>
          </w:p>
        </w:tc>
        <w:tc>
          <w:tcPr>
            <w:tcW w:w="3812" w:type="dxa"/>
            <w:tcBorders>
              <w:top w:val="single" w:sz="6" w:space="0" w:color="000000"/>
              <w:left w:val="single" w:sz="6" w:space="0" w:color="000000"/>
              <w:bottom w:val="single" w:sz="6" w:space="0" w:color="000000"/>
              <w:right w:val="single" w:sz="6" w:space="0" w:color="000000"/>
            </w:tcBorders>
            <w:shd w:val="clear" w:color="auto" w:fill="auto"/>
          </w:tcPr>
          <w:p w14:paraId="4474C3A4" w14:textId="77777777" w:rsidR="006D3E3E" w:rsidRPr="007A19B0" w:rsidRDefault="006D3E3E" w:rsidP="00B00F72">
            <w:pPr>
              <w:pStyle w:val="ParagraphStyle"/>
              <w:jc w:val="both"/>
              <w:rPr>
                <w:sz w:val="18"/>
                <w:szCs w:val="18"/>
              </w:rPr>
            </w:pPr>
            <w:r w:rsidRPr="007A19B0">
              <w:rPr>
                <w:sz w:val="18"/>
                <w:szCs w:val="18"/>
              </w:rPr>
              <w:t>SECRETARIA MUNICIPAL DE SAÚDE</w:t>
            </w:r>
          </w:p>
        </w:tc>
      </w:tr>
      <w:tr w:rsidR="006D3E3E" w:rsidRPr="007A19B0" w14:paraId="16432F66" w14:textId="77777777" w:rsidTr="00B00F72">
        <w:trPr>
          <w:jc w:val="center"/>
        </w:trPr>
        <w:tc>
          <w:tcPr>
            <w:tcW w:w="985" w:type="dxa"/>
            <w:tcBorders>
              <w:top w:val="single" w:sz="6" w:space="0" w:color="000000"/>
              <w:left w:val="single" w:sz="6" w:space="0" w:color="000000"/>
              <w:bottom w:val="single" w:sz="6" w:space="0" w:color="000000"/>
              <w:right w:val="single" w:sz="6" w:space="0" w:color="000000"/>
            </w:tcBorders>
            <w:shd w:val="clear" w:color="auto" w:fill="auto"/>
          </w:tcPr>
          <w:p w14:paraId="7839A8A6" w14:textId="77777777" w:rsidR="006D3E3E" w:rsidRPr="007A19B0" w:rsidRDefault="006D3E3E" w:rsidP="00B00F72">
            <w:pPr>
              <w:pStyle w:val="ParagraphStyle"/>
              <w:jc w:val="both"/>
              <w:rPr>
                <w:sz w:val="18"/>
                <w:szCs w:val="18"/>
              </w:rPr>
            </w:pPr>
            <w:r w:rsidRPr="007A19B0">
              <w:rPr>
                <w:sz w:val="18"/>
                <w:szCs w:val="18"/>
              </w:rPr>
              <w:t>3</w:t>
            </w:r>
          </w:p>
        </w:tc>
        <w:tc>
          <w:tcPr>
            <w:tcW w:w="1275" w:type="dxa"/>
            <w:tcBorders>
              <w:top w:val="single" w:sz="6" w:space="0" w:color="000000"/>
              <w:left w:val="single" w:sz="6" w:space="0" w:color="000000"/>
              <w:bottom w:val="single" w:sz="6" w:space="0" w:color="000000"/>
              <w:right w:val="single" w:sz="6" w:space="0" w:color="000000"/>
            </w:tcBorders>
            <w:shd w:val="clear" w:color="auto" w:fill="auto"/>
          </w:tcPr>
          <w:p w14:paraId="5707E1D6" w14:textId="77777777" w:rsidR="006D3E3E" w:rsidRPr="007A19B0" w:rsidRDefault="006D3E3E" w:rsidP="00B00F72">
            <w:pPr>
              <w:pStyle w:val="ParagraphStyle"/>
              <w:jc w:val="both"/>
              <w:rPr>
                <w:sz w:val="18"/>
                <w:szCs w:val="18"/>
              </w:rPr>
            </w:pPr>
            <w:r w:rsidRPr="007A19B0">
              <w:rPr>
                <w:sz w:val="18"/>
                <w:szCs w:val="18"/>
              </w:rPr>
              <w:t>143</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646FC08E" w14:textId="77777777" w:rsidR="006D3E3E" w:rsidRPr="007A19B0" w:rsidRDefault="006D3E3E" w:rsidP="00B00F72">
            <w:pPr>
              <w:pStyle w:val="ParagraphStyle"/>
              <w:jc w:val="both"/>
              <w:rPr>
                <w:sz w:val="18"/>
                <w:szCs w:val="18"/>
              </w:rPr>
            </w:pPr>
            <w:r w:rsidRPr="007A19B0">
              <w:rPr>
                <w:sz w:val="18"/>
                <w:szCs w:val="18"/>
              </w:rPr>
              <w:t>2025</w:t>
            </w:r>
          </w:p>
        </w:tc>
        <w:tc>
          <w:tcPr>
            <w:tcW w:w="3544" w:type="dxa"/>
            <w:tcBorders>
              <w:top w:val="single" w:sz="6" w:space="0" w:color="000000"/>
              <w:left w:val="single" w:sz="6" w:space="0" w:color="000000"/>
              <w:bottom w:val="single" w:sz="6" w:space="0" w:color="000000"/>
              <w:right w:val="single" w:sz="6" w:space="0" w:color="000000"/>
            </w:tcBorders>
            <w:shd w:val="clear" w:color="auto" w:fill="auto"/>
          </w:tcPr>
          <w:p w14:paraId="2E3B046B" w14:textId="77777777" w:rsidR="006D3E3E" w:rsidRPr="007A19B0" w:rsidRDefault="006D3E3E" w:rsidP="00B00F72">
            <w:pPr>
              <w:pStyle w:val="ParagraphStyle"/>
              <w:jc w:val="both"/>
              <w:rPr>
                <w:sz w:val="18"/>
                <w:szCs w:val="18"/>
              </w:rPr>
            </w:pPr>
            <w:r w:rsidRPr="007A19B0">
              <w:rPr>
                <w:sz w:val="18"/>
                <w:szCs w:val="18"/>
              </w:rPr>
              <w:t>DENISE DA SILVA LIMA</w:t>
            </w:r>
          </w:p>
        </w:tc>
        <w:tc>
          <w:tcPr>
            <w:tcW w:w="3812" w:type="dxa"/>
            <w:tcBorders>
              <w:top w:val="single" w:sz="6" w:space="0" w:color="000000"/>
              <w:left w:val="single" w:sz="6" w:space="0" w:color="000000"/>
              <w:bottom w:val="single" w:sz="6" w:space="0" w:color="000000"/>
              <w:right w:val="single" w:sz="6" w:space="0" w:color="000000"/>
            </w:tcBorders>
            <w:shd w:val="clear" w:color="auto" w:fill="auto"/>
          </w:tcPr>
          <w:p w14:paraId="292547E0" w14:textId="77777777" w:rsidR="006D3E3E" w:rsidRPr="007A19B0" w:rsidRDefault="006D3E3E" w:rsidP="00B00F72">
            <w:pPr>
              <w:pStyle w:val="ParagraphStyle"/>
              <w:jc w:val="both"/>
              <w:rPr>
                <w:sz w:val="18"/>
                <w:szCs w:val="18"/>
              </w:rPr>
            </w:pPr>
            <w:r w:rsidRPr="007A19B0">
              <w:rPr>
                <w:sz w:val="18"/>
                <w:szCs w:val="18"/>
              </w:rPr>
              <w:t>SECRETARIA MUNICIPAL DE EDUCAÇÃO</w:t>
            </w:r>
          </w:p>
        </w:tc>
      </w:tr>
      <w:tr w:rsidR="006D3E3E" w:rsidRPr="007A19B0" w14:paraId="32A2B590" w14:textId="77777777" w:rsidTr="00B00F72">
        <w:trPr>
          <w:jc w:val="center"/>
        </w:trPr>
        <w:tc>
          <w:tcPr>
            <w:tcW w:w="985" w:type="dxa"/>
            <w:tcBorders>
              <w:top w:val="single" w:sz="6" w:space="0" w:color="000000"/>
              <w:left w:val="single" w:sz="6" w:space="0" w:color="000000"/>
              <w:bottom w:val="single" w:sz="6" w:space="0" w:color="000000"/>
              <w:right w:val="single" w:sz="6" w:space="0" w:color="000000"/>
            </w:tcBorders>
            <w:shd w:val="clear" w:color="auto" w:fill="auto"/>
          </w:tcPr>
          <w:p w14:paraId="2A7E196C" w14:textId="77777777" w:rsidR="006D3E3E" w:rsidRPr="007A19B0" w:rsidRDefault="006D3E3E" w:rsidP="00B00F72">
            <w:pPr>
              <w:pStyle w:val="ParagraphStyle"/>
              <w:jc w:val="both"/>
              <w:rPr>
                <w:sz w:val="18"/>
                <w:szCs w:val="18"/>
              </w:rPr>
            </w:pPr>
            <w:r w:rsidRPr="007A19B0">
              <w:rPr>
                <w:sz w:val="18"/>
                <w:szCs w:val="18"/>
              </w:rPr>
              <w:t>191</w:t>
            </w:r>
          </w:p>
        </w:tc>
        <w:tc>
          <w:tcPr>
            <w:tcW w:w="1275" w:type="dxa"/>
            <w:tcBorders>
              <w:top w:val="single" w:sz="6" w:space="0" w:color="000000"/>
              <w:left w:val="single" w:sz="6" w:space="0" w:color="000000"/>
              <w:bottom w:val="single" w:sz="6" w:space="0" w:color="000000"/>
              <w:right w:val="single" w:sz="6" w:space="0" w:color="000000"/>
            </w:tcBorders>
            <w:shd w:val="clear" w:color="auto" w:fill="auto"/>
          </w:tcPr>
          <w:p w14:paraId="42A21502" w14:textId="77777777" w:rsidR="006D3E3E" w:rsidRPr="007A19B0" w:rsidRDefault="006D3E3E" w:rsidP="00B00F72">
            <w:pPr>
              <w:pStyle w:val="ParagraphStyle"/>
              <w:jc w:val="both"/>
              <w:rPr>
                <w:sz w:val="18"/>
                <w:szCs w:val="18"/>
              </w:rPr>
            </w:pPr>
            <w:r w:rsidRPr="007A19B0">
              <w:rPr>
                <w:sz w:val="18"/>
                <w:szCs w:val="18"/>
              </w:rPr>
              <w:t>35</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5F0CC039" w14:textId="77777777" w:rsidR="006D3E3E" w:rsidRPr="007A19B0" w:rsidRDefault="006D3E3E" w:rsidP="00B00F72">
            <w:pPr>
              <w:pStyle w:val="ParagraphStyle"/>
              <w:jc w:val="both"/>
              <w:rPr>
                <w:sz w:val="18"/>
                <w:szCs w:val="18"/>
              </w:rPr>
            </w:pPr>
            <w:r w:rsidRPr="007A19B0">
              <w:rPr>
                <w:sz w:val="18"/>
                <w:szCs w:val="18"/>
              </w:rPr>
              <w:t>2025</w:t>
            </w:r>
          </w:p>
        </w:tc>
        <w:tc>
          <w:tcPr>
            <w:tcW w:w="3544" w:type="dxa"/>
            <w:tcBorders>
              <w:top w:val="single" w:sz="6" w:space="0" w:color="000000"/>
              <w:left w:val="single" w:sz="6" w:space="0" w:color="000000"/>
              <w:bottom w:val="single" w:sz="6" w:space="0" w:color="000000"/>
              <w:right w:val="single" w:sz="6" w:space="0" w:color="000000"/>
            </w:tcBorders>
            <w:shd w:val="clear" w:color="auto" w:fill="auto"/>
          </w:tcPr>
          <w:p w14:paraId="07372406" w14:textId="77777777" w:rsidR="006D3E3E" w:rsidRPr="007A19B0" w:rsidRDefault="006D3E3E" w:rsidP="00B00F72">
            <w:pPr>
              <w:pStyle w:val="ParagraphStyle"/>
              <w:jc w:val="both"/>
              <w:rPr>
                <w:sz w:val="18"/>
                <w:szCs w:val="18"/>
              </w:rPr>
            </w:pPr>
            <w:r w:rsidRPr="007A19B0">
              <w:rPr>
                <w:sz w:val="18"/>
                <w:szCs w:val="18"/>
              </w:rPr>
              <w:t>SHEILA DE OLIVEIRA GONCALVES</w:t>
            </w:r>
          </w:p>
        </w:tc>
        <w:tc>
          <w:tcPr>
            <w:tcW w:w="3812" w:type="dxa"/>
            <w:tcBorders>
              <w:top w:val="single" w:sz="6" w:space="0" w:color="000000"/>
              <w:left w:val="single" w:sz="6" w:space="0" w:color="000000"/>
              <w:bottom w:val="single" w:sz="6" w:space="0" w:color="000000"/>
              <w:right w:val="single" w:sz="6" w:space="0" w:color="000000"/>
            </w:tcBorders>
            <w:shd w:val="clear" w:color="auto" w:fill="auto"/>
          </w:tcPr>
          <w:p w14:paraId="696DC16F" w14:textId="77777777" w:rsidR="006D3E3E" w:rsidRPr="007A19B0" w:rsidRDefault="006D3E3E" w:rsidP="00B00F72">
            <w:pPr>
              <w:pStyle w:val="ParagraphStyle"/>
              <w:jc w:val="both"/>
              <w:rPr>
                <w:sz w:val="18"/>
                <w:szCs w:val="18"/>
              </w:rPr>
            </w:pPr>
            <w:r w:rsidRPr="007A19B0">
              <w:rPr>
                <w:sz w:val="18"/>
                <w:szCs w:val="18"/>
              </w:rPr>
              <w:t>HOSPITAL MUNICIPAL</w:t>
            </w:r>
          </w:p>
        </w:tc>
      </w:tr>
    </w:tbl>
    <w:p w14:paraId="271C20EB" w14:textId="77777777" w:rsidR="006D3E3E" w:rsidRDefault="006D3E3E" w:rsidP="006D3E3E">
      <w:pPr>
        <w:pStyle w:val="ParagraphStyle"/>
        <w:spacing w:line="360" w:lineRule="auto"/>
        <w:jc w:val="both"/>
        <w:rPr>
          <w:rFonts w:ascii="Calibri" w:hAnsi="Calibri" w:cs="Calibri"/>
          <w:sz w:val="20"/>
          <w:szCs w:val="20"/>
        </w:rPr>
      </w:pPr>
    </w:p>
    <w:p w14:paraId="7D279569" w14:textId="77777777" w:rsidR="006D3E3E" w:rsidRDefault="006D3E3E" w:rsidP="006D3E3E">
      <w:pPr>
        <w:pStyle w:val="ParagraphStyle"/>
        <w:shd w:val="clear" w:color="auto" w:fill="F2F2F2"/>
        <w:spacing w:line="360" w:lineRule="auto"/>
        <w:jc w:val="both"/>
        <w:rPr>
          <w:rFonts w:ascii="Calibri" w:hAnsi="Calibri" w:cs="Calibri"/>
          <w:b/>
          <w:bCs/>
          <w:sz w:val="20"/>
          <w:szCs w:val="20"/>
        </w:rPr>
      </w:pPr>
      <w:r>
        <w:rPr>
          <w:rFonts w:ascii="Calibri" w:hAnsi="Calibri" w:cs="Calibri"/>
          <w:b/>
          <w:bCs/>
          <w:sz w:val="20"/>
          <w:szCs w:val="20"/>
        </w:rPr>
        <w:t>7. Estimativa do Valor da Contratação</w:t>
      </w:r>
    </w:p>
    <w:p w14:paraId="729BC644" w14:textId="77777777" w:rsidR="006D3E3E" w:rsidRDefault="006D3E3E" w:rsidP="006D3E3E">
      <w:pPr>
        <w:pStyle w:val="ParagraphStyle"/>
        <w:spacing w:line="360" w:lineRule="auto"/>
        <w:jc w:val="both"/>
        <w:rPr>
          <w:rFonts w:ascii="Calibri" w:hAnsi="Calibri" w:cs="Calibri"/>
          <w:sz w:val="20"/>
          <w:szCs w:val="20"/>
        </w:rPr>
      </w:pPr>
      <w:r>
        <w:rPr>
          <w:rFonts w:ascii="Calibri" w:hAnsi="Calibri" w:cs="Calibri"/>
          <w:sz w:val="20"/>
          <w:szCs w:val="20"/>
        </w:rPr>
        <w:t xml:space="preserve">Considerando os orçamentos obtidos com empresas do ramo, o objeto resultou no valor orçado estimado em R$ </w:t>
      </w:r>
      <w:r>
        <w:rPr>
          <w:rFonts w:ascii="Calibri" w:hAnsi="Calibri" w:cs="Calibri"/>
          <w:b/>
          <w:bCs/>
          <w:sz w:val="20"/>
          <w:szCs w:val="20"/>
        </w:rPr>
        <w:t>995.683,32 (Novecentos e Noventa e Cinco Mil, Seiscentos e Oitenta e Três Reais e Trinta e Dois Centavos)</w:t>
      </w:r>
      <w:r>
        <w:rPr>
          <w:rFonts w:ascii="Calibri" w:hAnsi="Calibri" w:cs="Calibri"/>
          <w:sz w:val="20"/>
          <w:szCs w:val="20"/>
        </w:rPr>
        <w:t>;</w:t>
      </w:r>
    </w:p>
    <w:p w14:paraId="5D1218E9" w14:textId="77777777" w:rsidR="006D3E3E" w:rsidRDefault="006D3E3E" w:rsidP="006D3E3E">
      <w:pPr>
        <w:pStyle w:val="ParagraphStyle"/>
        <w:spacing w:line="360" w:lineRule="auto"/>
        <w:jc w:val="both"/>
        <w:rPr>
          <w:rFonts w:ascii="Calibri" w:hAnsi="Calibri" w:cs="Calibri"/>
          <w:sz w:val="20"/>
          <w:szCs w:val="20"/>
        </w:rPr>
      </w:pPr>
    </w:p>
    <w:p w14:paraId="1A528660" w14:textId="77777777" w:rsidR="006D3E3E" w:rsidRDefault="006D3E3E" w:rsidP="006D3E3E">
      <w:pPr>
        <w:pStyle w:val="ParagraphStyle"/>
        <w:shd w:val="clear" w:color="auto" w:fill="F2F2F2"/>
        <w:spacing w:line="360" w:lineRule="auto"/>
        <w:jc w:val="both"/>
        <w:rPr>
          <w:rFonts w:ascii="Calibri" w:hAnsi="Calibri" w:cs="Calibri"/>
          <w:b/>
          <w:bCs/>
          <w:sz w:val="20"/>
          <w:szCs w:val="20"/>
        </w:rPr>
      </w:pPr>
      <w:r>
        <w:rPr>
          <w:rFonts w:ascii="Calibri" w:hAnsi="Calibri" w:cs="Calibri"/>
          <w:b/>
          <w:bCs/>
          <w:sz w:val="20"/>
          <w:szCs w:val="20"/>
        </w:rPr>
        <w:t>8. Descrição da Solução como um todo</w:t>
      </w:r>
    </w:p>
    <w:p w14:paraId="6AF9E1A5" w14:textId="77777777" w:rsidR="006D3E3E" w:rsidRPr="008434F9" w:rsidRDefault="006D3E3E" w:rsidP="006D3E3E">
      <w:pPr>
        <w:pStyle w:val="ParagraphStyle"/>
        <w:spacing w:line="360" w:lineRule="auto"/>
        <w:jc w:val="both"/>
        <w:rPr>
          <w:rFonts w:ascii="Calibri" w:hAnsi="Calibri" w:cs="Calibri"/>
          <w:sz w:val="20"/>
          <w:szCs w:val="20"/>
        </w:rPr>
      </w:pPr>
      <w:r w:rsidRPr="008434F9">
        <w:rPr>
          <w:rFonts w:ascii="Calibri" w:hAnsi="Calibri" w:cs="Calibri"/>
          <w:sz w:val="20"/>
          <w:szCs w:val="20"/>
        </w:rPr>
        <w:t>Durante a elaboração deste estudo para determinar a solução mais vantajosa alinhada aos objetivos pretendidos, ficou definido seus quantitativos, os preços de mercado, requisitos de contratação, e descrição das necessidades perfazendo a cobertura da demanda registrada bem como servindo de suporte para a escolha da modalidade de contratação adequada ao objeto, atendendo no todo de forma efetiva, eficiente e economicamente viável.</w:t>
      </w:r>
    </w:p>
    <w:p w14:paraId="0F526FCE" w14:textId="77777777" w:rsidR="006D3E3E" w:rsidRDefault="006D3E3E" w:rsidP="006D3E3E">
      <w:pPr>
        <w:pStyle w:val="ParagraphStyle"/>
        <w:spacing w:line="360" w:lineRule="auto"/>
        <w:jc w:val="both"/>
        <w:rPr>
          <w:rFonts w:ascii="Calibri" w:hAnsi="Calibri" w:cs="Calibri"/>
          <w:sz w:val="20"/>
          <w:szCs w:val="20"/>
        </w:rPr>
      </w:pPr>
    </w:p>
    <w:p w14:paraId="6897E4DC" w14:textId="77777777" w:rsidR="006D3E3E" w:rsidRPr="007A1FEC" w:rsidRDefault="006D3E3E" w:rsidP="006D3E3E">
      <w:pPr>
        <w:pStyle w:val="ParagraphStyle"/>
        <w:shd w:val="clear" w:color="auto" w:fill="F2F2F2"/>
        <w:spacing w:line="360" w:lineRule="auto"/>
        <w:jc w:val="both"/>
        <w:rPr>
          <w:rFonts w:ascii="Calibri" w:hAnsi="Calibri" w:cs="Calibri"/>
          <w:b/>
          <w:bCs/>
          <w:sz w:val="20"/>
          <w:szCs w:val="20"/>
        </w:rPr>
      </w:pPr>
      <w:r>
        <w:rPr>
          <w:rFonts w:ascii="Calibri" w:hAnsi="Calibri" w:cs="Calibri"/>
          <w:b/>
          <w:bCs/>
          <w:sz w:val="20"/>
          <w:szCs w:val="20"/>
        </w:rPr>
        <w:t xml:space="preserve">9. Justificativa para o Parcelamento ou </w:t>
      </w:r>
      <w:r w:rsidRPr="007A1FEC">
        <w:rPr>
          <w:rFonts w:ascii="Calibri" w:hAnsi="Calibri" w:cs="Calibri"/>
          <w:b/>
          <w:bCs/>
          <w:sz w:val="20"/>
          <w:szCs w:val="20"/>
        </w:rPr>
        <w:t>não da Solução</w:t>
      </w:r>
    </w:p>
    <w:p w14:paraId="2633C083" w14:textId="77777777" w:rsidR="006D3E3E" w:rsidRPr="007A1FEC" w:rsidRDefault="006D3E3E" w:rsidP="006D3E3E">
      <w:pPr>
        <w:pStyle w:val="ParagraphStyle"/>
        <w:spacing w:line="360" w:lineRule="auto"/>
        <w:jc w:val="both"/>
        <w:rPr>
          <w:rFonts w:ascii="Calibri" w:hAnsi="Calibri" w:cs="Calibri"/>
          <w:sz w:val="20"/>
          <w:szCs w:val="20"/>
        </w:rPr>
      </w:pPr>
      <w:r w:rsidRPr="007A1FEC">
        <w:rPr>
          <w:rFonts w:ascii="Calibri" w:hAnsi="Calibri" w:cs="Calibri"/>
          <w:sz w:val="20"/>
          <w:szCs w:val="20"/>
        </w:rPr>
        <w:t>Não haverá parcelamento para esta solução.</w:t>
      </w:r>
    </w:p>
    <w:p w14:paraId="2A6D2D58" w14:textId="77777777" w:rsidR="006D3E3E" w:rsidRDefault="006D3E3E" w:rsidP="006D3E3E">
      <w:pPr>
        <w:pStyle w:val="ParagraphStyle"/>
        <w:spacing w:line="360" w:lineRule="auto"/>
        <w:jc w:val="both"/>
        <w:rPr>
          <w:rFonts w:ascii="Calibri" w:hAnsi="Calibri" w:cs="Calibri"/>
          <w:sz w:val="20"/>
          <w:szCs w:val="20"/>
        </w:rPr>
      </w:pPr>
    </w:p>
    <w:p w14:paraId="397154F2" w14:textId="77777777" w:rsidR="006D3E3E" w:rsidRDefault="006D3E3E" w:rsidP="006D3E3E">
      <w:pPr>
        <w:pStyle w:val="ParagraphStyle"/>
        <w:shd w:val="clear" w:color="auto" w:fill="F2F2F2"/>
        <w:spacing w:line="360" w:lineRule="auto"/>
        <w:jc w:val="both"/>
        <w:rPr>
          <w:rFonts w:ascii="Calibri" w:hAnsi="Calibri" w:cs="Calibri"/>
          <w:b/>
          <w:bCs/>
          <w:sz w:val="20"/>
          <w:szCs w:val="20"/>
        </w:rPr>
      </w:pPr>
      <w:r>
        <w:rPr>
          <w:rFonts w:ascii="Calibri" w:hAnsi="Calibri" w:cs="Calibri"/>
          <w:b/>
          <w:bCs/>
          <w:sz w:val="20"/>
          <w:szCs w:val="20"/>
        </w:rPr>
        <w:t xml:space="preserve">10. Contratações Correlatas e/ou Interdependentes </w:t>
      </w:r>
    </w:p>
    <w:p w14:paraId="4BD4A8CC" w14:textId="77777777" w:rsidR="006D3E3E" w:rsidRDefault="006D3E3E" w:rsidP="006D3E3E">
      <w:pPr>
        <w:pStyle w:val="ParagraphStyle"/>
        <w:spacing w:line="360" w:lineRule="auto"/>
        <w:jc w:val="both"/>
        <w:rPr>
          <w:rFonts w:ascii="Calibri" w:hAnsi="Calibri" w:cs="Calibri"/>
          <w:sz w:val="20"/>
          <w:szCs w:val="20"/>
        </w:rPr>
      </w:pPr>
      <w:r>
        <w:rPr>
          <w:rFonts w:ascii="Calibri" w:hAnsi="Calibri" w:cs="Calibri"/>
          <w:sz w:val="20"/>
          <w:szCs w:val="20"/>
        </w:rPr>
        <w:t>Para esta solução não há contratações que guardam relação/afinidade/dependência com o objeto da compra/contratação pretendida, sejam elas já realizadas ou contratações futuras.</w:t>
      </w:r>
    </w:p>
    <w:p w14:paraId="385C6EA1" w14:textId="77777777" w:rsidR="006D3E3E" w:rsidRDefault="006D3E3E" w:rsidP="006D3E3E">
      <w:pPr>
        <w:pStyle w:val="ParagraphStyle"/>
        <w:spacing w:line="360" w:lineRule="auto"/>
        <w:jc w:val="both"/>
        <w:rPr>
          <w:rFonts w:ascii="Calibri" w:hAnsi="Calibri" w:cs="Calibri"/>
          <w:sz w:val="20"/>
          <w:szCs w:val="20"/>
        </w:rPr>
      </w:pPr>
    </w:p>
    <w:p w14:paraId="4D0CEC21" w14:textId="77777777" w:rsidR="006D3E3E" w:rsidRDefault="006D3E3E" w:rsidP="006D3E3E">
      <w:pPr>
        <w:pStyle w:val="ParagraphStyle"/>
        <w:shd w:val="clear" w:color="auto" w:fill="F2F2F2"/>
        <w:spacing w:line="360" w:lineRule="auto"/>
        <w:jc w:val="both"/>
        <w:rPr>
          <w:rFonts w:ascii="Calibri" w:hAnsi="Calibri" w:cs="Calibri"/>
          <w:b/>
          <w:bCs/>
          <w:sz w:val="20"/>
          <w:szCs w:val="20"/>
        </w:rPr>
      </w:pPr>
      <w:r>
        <w:rPr>
          <w:rFonts w:ascii="Calibri" w:hAnsi="Calibri" w:cs="Calibri"/>
          <w:b/>
          <w:bCs/>
          <w:sz w:val="20"/>
          <w:szCs w:val="20"/>
        </w:rPr>
        <w:t xml:space="preserve">11. Alinhamento entre a Contratação e o Planejamento </w:t>
      </w:r>
    </w:p>
    <w:p w14:paraId="03CB9F6F" w14:textId="77777777" w:rsidR="006D3E3E" w:rsidRDefault="006D3E3E" w:rsidP="006D3E3E">
      <w:pPr>
        <w:pStyle w:val="ParagraphStyle"/>
        <w:spacing w:line="360" w:lineRule="auto"/>
        <w:jc w:val="both"/>
        <w:rPr>
          <w:rFonts w:ascii="Calibri" w:hAnsi="Calibri" w:cs="Calibri"/>
          <w:sz w:val="20"/>
          <w:szCs w:val="20"/>
        </w:rPr>
      </w:pPr>
      <w:r>
        <w:rPr>
          <w:rFonts w:ascii="Calibri" w:hAnsi="Calibri" w:cs="Calibri"/>
          <w:sz w:val="20"/>
          <w:szCs w:val="20"/>
        </w:rPr>
        <w:t>Os itens desta solução constam na listagem do Plano Anual de Contratação vigente:</w:t>
      </w:r>
    </w:p>
    <w:p w14:paraId="35B018F3" w14:textId="77777777" w:rsidR="006D3E3E" w:rsidRDefault="006D3E3E" w:rsidP="006D3E3E">
      <w:pPr>
        <w:pStyle w:val="ParagraphStyle"/>
        <w:spacing w:line="360" w:lineRule="auto"/>
        <w:jc w:val="both"/>
        <w:rPr>
          <w:rFonts w:ascii="Calibri" w:hAnsi="Calibri" w:cs="Calibri"/>
          <w:sz w:val="20"/>
          <w:szCs w:val="20"/>
        </w:rPr>
      </w:pPr>
    </w:p>
    <w:p w14:paraId="3FBA01E3" w14:textId="77777777" w:rsidR="006D3E3E" w:rsidRDefault="006D3E3E" w:rsidP="006D3E3E">
      <w:pPr>
        <w:pStyle w:val="ParagraphStyle"/>
        <w:shd w:val="clear" w:color="auto" w:fill="F2F2F2"/>
        <w:spacing w:line="360" w:lineRule="auto"/>
        <w:jc w:val="both"/>
        <w:rPr>
          <w:rFonts w:ascii="Calibri" w:hAnsi="Calibri" w:cs="Calibri"/>
          <w:b/>
          <w:bCs/>
          <w:sz w:val="20"/>
          <w:szCs w:val="20"/>
        </w:rPr>
      </w:pPr>
      <w:r>
        <w:rPr>
          <w:rFonts w:ascii="Calibri" w:hAnsi="Calibri" w:cs="Calibri"/>
          <w:b/>
          <w:bCs/>
          <w:sz w:val="20"/>
          <w:szCs w:val="20"/>
        </w:rPr>
        <w:lastRenderedPageBreak/>
        <w:t>12. Resultados pretendidos</w:t>
      </w:r>
    </w:p>
    <w:p w14:paraId="5DE7329C" w14:textId="77777777" w:rsidR="006D3E3E" w:rsidRPr="008434F9" w:rsidRDefault="006D3E3E" w:rsidP="006D3E3E">
      <w:pPr>
        <w:pStyle w:val="ParagraphStyle"/>
        <w:spacing w:line="360" w:lineRule="auto"/>
        <w:jc w:val="both"/>
        <w:rPr>
          <w:rFonts w:ascii="Calibri" w:hAnsi="Calibri" w:cs="Calibri"/>
          <w:sz w:val="20"/>
          <w:szCs w:val="20"/>
        </w:rPr>
      </w:pPr>
      <w:r w:rsidRPr="008434F9">
        <w:rPr>
          <w:rFonts w:ascii="Calibri" w:hAnsi="Calibri" w:cs="Calibri"/>
          <w:sz w:val="20"/>
          <w:szCs w:val="20"/>
        </w:rPr>
        <w:t>A contratação da Registro de preços para aquisição conforme a demanda de leites com fórmulas especiais e suplementos alimentares destinados a pacientes da rede do sistema único de saúde (SUS), e para os CMEIS do Município de Ibaiti., nas quantidades estimadas, além de atender as demandas conforme sustentadas nas motivações demonstradas, contribuirá com aprimoramento do processo de compras públicas para este objeto, logo, com vistas a atual contratação será possível evoluir a formalização da futura contratação semelhantes.</w:t>
      </w:r>
    </w:p>
    <w:p w14:paraId="098D8003" w14:textId="77777777" w:rsidR="006D3E3E" w:rsidRDefault="006D3E3E" w:rsidP="006D3E3E">
      <w:pPr>
        <w:pStyle w:val="ParagraphStyle"/>
        <w:spacing w:line="360" w:lineRule="auto"/>
        <w:jc w:val="both"/>
        <w:rPr>
          <w:rFonts w:ascii="Calibri" w:hAnsi="Calibri" w:cs="Calibri"/>
          <w:sz w:val="20"/>
          <w:szCs w:val="20"/>
        </w:rPr>
      </w:pPr>
    </w:p>
    <w:p w14:paraId="1474B7CD" w14:textId="77777777" w:rsidR="006D3E3E" w:rsidRDefault="006D3E3E" w:rsidP="006D3E3E">
      <w:pPr>
        <w:pStyle w:val="ParagraphStyle"/>
        <w:shd w:val="clear" w:color="auto" w:fill="F2F2F2"/>
        <w:spacing w:line="360" w:lineRule="auto"/>
        <w:jc w:val="both"/>
        <w:rPr>
          <w:rFonts w:ascii="Calibri" w:hAnsi="Calibri" w:cs="Calibri"/>
          <w:b/>
          <w:bCs/>
          <w:sz w:val="20"/>
          <w:szCs w:val="20"/>
        </w:rPr>
      </w:pPr>
      <w:r>
        <w:rPr>
          <w:rFonts w:ascii="Calibri" w:hAnsi="Calibri" w:cs="Calibri"/>
          <w:b/>
          <w:bCs/>
          <w:sz w:val="20"/>
          <w:szCs w:val="20"/>
        </w:rPr>
        <w:t>13. Providências a serem adotadas</w:t>
      </w:r>
    </w:p>
    <w:p w14:paraId="5CBBFC9A" w14:textId="77777777" w:rsidR="006D3E3E" w:rsidRDefault="006D3E3E" w:rsidP="006D3E3E">
      <w:pPr>
        <w:pStyle w:val="ParagraphStyle"/>
        <w:spacing w:line="360" w:lineRule="auto"/>
        <w:jc w:val="both"/>
        <w:rPr>
          <w:rFonts w:ascii="Calibri" w:hAnsi="Calibri" w:cs="Calibri"/>
          <w:sz w:val="20"/>
          <w:szCs w:val="20"/>
        </w:rPr>
      </w:pPr>
      <w:r>
        <w:rPr>
          <w:rFonts w:ascii="Calibri" w:hAnsi="Calibri" w:cs="Calibri"/>
          <w:sz w:val="20"/>
          <w:szCs w:val="20"/>
        </w:rPr>
        <w:t>Para a plenitude da solução contratada, faz-se necessária, o cumprimentos dos prazos estipulados, a padronização no processo de compras, o efetivo processo de fiscalização, dentre outros.</w:t>
      </w:r>
    </w:p>
    <w:p w14:paraId="32D68493" w14:textId="77777777" w:rsidR="006D3E3E" w:rsidRDefault="006D3E3E" w:rsidP="006D3E3E">
      <w:pPr>
        <w:pStyle w:val="ParagraphStyle"/>
        <w:spacing w:line="360" w:lineRule="auto"/>
        <w:jc w:val="both"/>
        <w:rPr>
          <w:rFonts w:ascii="Calibri" w:hAnsi="Calibri" w:cs="Calibri"/>
          <w:sz w:val="20"/>
          <w:szCs w:val="20"/>
        </w:rPr>
      </w:pPr>
    </w:p>
    <w:p w14:paraId="6AA8D311" w14:textId="77777777" w:rsidR="006D3E3E" w:rsidRDefault="006D3E3E" w:rsidP="006D3E3E">
      <w:pPr>
        <w:pStyle w:val="ParagraphStyle"/>
        <w:shd w:val="clear" w:color="auto" w:fill="F2F2F2"/>
        <w:spacing w:line="360" w:lineRule="auto"/>
        <w:jc w:val="both"/>
        <w:rPr>
          <w:rFonts w:ascii="Calibri" w:hAnsi="Calibri" w:cs="Calibri"/>
          <w:b/>
          <w:bCs/>
          <w:sz w:val="20"/>
          <w:szCs w:val="20"/>
        </w:rPr>
      </w:pPr>
      <w:r>
        <w:rPr>
          <w:rFonts w:ascii="Calibri" w:hAnsi="Calibri" w:cs="Calibri"/>
          <w:b/>
          <w:bCs/>
          <w:sz w:val="20"/>
          <w:szCs w:val="20"/>
        </w:rPr>
        <w:t>14. Declaração de Viabilidade (ou não) da contratação</w:t>
      </w:r>
    </w:p>
    <w:p w14:paraId="69B620F2" w14:textId="77777777" w:rsidR="006D3E3E" w:rsidRDefault="006D3E3E" w:rsidP="006D3E3E">
      <w:pPr>
        <w:pStyle w:val="ParagraphStyle"/>
        <w:tabs>
          <w:tab w:val="left" w:pos="960"/>
        </w:tabs>
        <w:spacing w:after="195" w:line="276" w:lineRule="auto"/>
        <w:jc w:val="both"/>
        <w:rPr>
          <w:rFonts w:ascii="Calibri" w:hAnsi="Calibri" w:cs="Calibri"/>
          <w:sz w:val="20"/>
          <w:szCs w:val="20"/>
        </w:rPr>
      </w:pPr>
      <w:r>
        <w:rPr>
          <w:rFonts w:ascii="Calibri" w:hAnsi="Calibri" w:cs="Calibri"/>
          <w:sz w:val="20"/>
          <w:szCs w:val="20"/>
        </w:rPr>
        <w:t xml:space="preserve">Esta equipe de planejamento declara </w:t>
      </w:r>
      <w:r>
        <w:rPr>
          <w:rFonts w:ascii="Calibri" w:hAnsi="Calibri" w:cs="Calibri"/>
          <w:b/>
          <w:bCs/>
          <w:sz w:val="20"/>
          <w:szCs w:val="20"/>
        </w:rPr>
        <w:t>viável</w:t>
      </w:r>
      <w:r>
        <w:rPr>
          <w:rFonts w:ascii="Calibri" w:hAnsi="Calibri" w:cs="Calibri"/>
          <w:sz w:val="20"/>
          <w:szCs w:val="20"/>
        </w:rPr>
        <w:t xml:space="preserve"> esta contratação com base neste Estudo Técnico Preliminar, consoante o inciso XIII, </w:t>
      </w:r>
      <w:proofErr w:type="spellStart"/>
      <w:r>
        <w:rPr>
          <w:rFonts w:ascii="Calibri" w:hAnsi="Calibri" w:cs="Calibri"/>
          <w:sz w:val="20"/>
          <w:szCs w:val="20"/>
        </w:rPr>
        <w:t>art</w:t>
      </w:r>
      <w:proofErr w:type="spellEnd"/>
      <w:r>
        <w:rPr>
          <w:rFonts w:ascii="Calibri" w:hAnsi="Calibri" w:cs="Calibri"/>
          <w:sz w:val="20"/>
          <w:szCs w:val="20"/>
        </w:rPr>
        <w:t xml:space="preserve"> 7º da IN 40 de 22 de maio de 2020, da SEGES/ME</w:t>
      </w:r>
    </w:p>
    <w:p w14:paraId="0B1AC1BA" w14:textId="77777777" w:rsidR="006D3E3E" w:rsidRDefault="006D3E3E" w:rsidP="006D3E3E">
      <w:pPr>
        <w:pStyle w:val="ParagraphStyle"/>
        <w:spacing w:line="360" w:lineRule="auto"/>
        <w:jc w:val="both"/>
        <w:rPr>
          <w:rFonts w:ascii="Calibri" w:hAnsi="Calibri" w:cs="Calibri"/>
          <w:sz w:val="20"/>
          <w:szCs w:val="20"/>
        </w:rPr>
      </w:pPr>
    </w:p>
    <w:p w14:paraId="1C86BFEF" w14:textId="77777777" w:rsidR="006D3E3E" w:rsidRDefault="006D3E3E" w:rsidP="006D3E3E">
      <w:pPr>
        <w:pStyle w:val="ParagraphStyle"/>
        <w:shd w:val="clear" w:color="auto" w:fill="F2F2F2"/>
        <w:spacing w:line="360" w:lineRule="auto"/>
        <w:jc w:val="both"/>
        <w:rPr>
          <w:rFonts w:ascii="Calibri" w:hAnsi="Calibri" w:cs="Calibri"/>
          <w:b/>
          <w:bCs/>
          <w:sz w:val="20"/>
          <w:szCs w:val="20"/>
        </w:rPr>
      </w:pPr>
      <w:r>
        <w:rPr>
          <w:rFonts w:ascii="Calibri" w:hAnsi="Calibri" w:cs="Calibri"/>
          <w:b/>
          <w:bCs/>
          <w:sz w:val="20"/>
          <w:szCs w:val="20"/>
        </w:rPr>
        <w:t>15. Fiscais:</w:t>
      </w:r>
    </w:p>
    <w:p w14:paraId="787DF29C" w14:textId="77777777" w:rsidR="006D3E3E" w:rsidRDefault="006D3E3E" w:rsidP="006D3E3E">
      <w:pPr>
        <w:pStyle w:val="ParagraphStyle"/>
        <w:spacing w:line="360" w:lineRule="auto"/>
        <w:jc w:val="both"/>
        <w:rPr>
          <w:rFonts w:ascii="Calibri" w:hAnsi="Calibri" w:cs="Calibri"/>
          <w:color w:val="000000"/>
          <w:sz w:val="20"/>
          <w:szCs w:val="20"/>
        </w:rPr>
      </w:pPr>
      <w:r w:rsidRPr="008434F9">
        <w:rPr>
          <w:rFonts w:ascii="Calibri" w:hAnsi="Calibri" w:cs="Calibri"/>
          <w:color w:val="000000"/>
          <w:sz w:val="20"/>
          <w:szCs w:val="20"/>
        </w:rPr>
        <w:t>O recebimento dos materiais\serviços poderão ser fiscalizados pelo gestor do contrato, fiscal técnico, fiscal de contrato, fiscal administrativo, fiscal setorial, pela comissão de recebimento de bens ou ainda pela Coordenadoria do Sistema de Controle Interno - CSCI, a qualquer tempo;</w:t>
      </w:r>
    </w:p>
    <w:p w14:paraId="12D1531F" w14:textId="77777777" w:rsidR="006D3E3E" w:rsidRDefault="006D3E3E" w:rsidP="006D3E3E">
      <w:pPr>
        <w:pStyle w:val="ParagraphStyle"/>
        <w:spacing w:line="360" w:lineRule="auto"/>
        <w:jc w:val="both"/>
        <w:rPr>
          <w:rFonts w:ascii="Calibri" w:hAnsi="Calibri" w:cs="Calibri"/>
          <w:color w:val="000000"/>
          <w:sz w:val="20"/>
          <w:szCs w:val="20"/>
          <w:lang w:val="pt-BR"/>
        </w:rPr>
      </w:pPr>
      <w:r>
        <w:rPr>
          <w:rFonts w:ascii="Calibri" w:hAnsi="Calibri" w:cs="Calibri"/>
          <w:color w:val="000000"/>
          <w:sz w:val="20"/>
          <w:szCs w:val="20"/>
          <w:lang w:val="pt-BR"/>
        </w:rPr>
        <w:t>Ficando desde logo nomeadas como fiscais:</w:t>
      </w:r>
    </w:p>
    <w:p w14:paraId="036E76E6" w14:textId="77777777" w:rsidR="006D3E3E" w:rsidRDefault="006D3E3E" w:rsidP="006D3E3E">
      <w:pPr>
        <w:pStyle w:val="ParagraphStyle"/>
        <w:spacing w:line="360" w:lineRule="auto"/>
        <w:jc w:val="both"/>
        <w:rPr>
          <w:rFonts w:ascii="Calibri" w:hAnsi="Calibri" w:cs="Calibri"/>
          <w:color w:val="000000"/>
          <w:sz w:val="20"/>
          <w:szCs w:val="20"/>
          <w:lang w:val="pt-BR"/>
        </w:rPr>
      </w:pPr>
    </w:p>
    <w:p w14:paraId="3FD41698" w14:textId="77777777" w:rsidR="006D3E3E" w:rsidRDefault="006D3E3E" w:rsidP="006D3E3E">
      <w:pPr>
        <w:pStyle w:val="ParagraphStyle"/>
        <w:spacing w:line="360" w:lineRule="auto"/>
        <w:ind w:left="2410"/>
        <w:jc w:val="both"/>
        <w:rPr>
          <w:rFonts w:ascii="Calibri" w:hAnsi="Calibri" w:cs="Calibri"/>
          <w:color w:val="000000"/>
          <w:sz w:val="20"/>
          <w:szCs w:val="20"/>
          <w:lang w:val="pt-BR"/>
        </w:rPr>
      </w:pPr>
      <w:r>
        <w:rPr>
          <w:rFonts w:ascii="Calibri" w:hAnsi="Calibri" w:cs="Calibri"/>
          <w:color w:val="000000"/>
          <w:sz w:val="20"/>
          <w:szCs w:val="20"/>
          <w:lang w:val="pt-BR"/>
        </w:rPr>
        <w:t xml:space="preserve">LUANA CRISTINA DA SILVA – Assistente Social da Secretaria Municipal de Saúde e </w:t>
      </w:r>
    </w:p>
    <w:p w14:paraId="4673922C" w14:textId="77777777" w:rsidR="006D3E3E" w:rsidRDefault="006D3E3E" w:rsidP="006D3E3E">
      <w:pPr>
        <w:pStyle w:val="ParagraphStyle"/>
        <w:spacing w:line="360" w:lineRule="auto"/>
        <w:ind w:left="2410"/>
        <w:jc w:val="both"/>
        <w:rPr>
          <w:rFonts w:ascii="Calibri" w:hAnsi="Calibri" w:cs="Calibri"/>
          <w:color w:val="000000"/>
          <w:sz w:val="20"/>
          <w:szCs w:val="20"/>
          <w:lang w:val="pt-BR"/>
        </w:rPr>
      </w:pPr>
      <w:r w:rsidRPr="00A851C7">
        <w:rPr>
          <w:rFonts w:ascii="Calibri" w:hAnsi="Calibri" w:cs="Calibri"/>
          <w:color w:val="000000"/>
          <w:sz w:val="20"/>
          <w:szCs w:val="20"/>
          <w:lang w:val="pt-BR"/>
        </w:rPr>
        <w:t>MARILZA ALVES LOURENÇO-</w:t>
      </w:r>
      <w:r>
        <w:rPr>
          <w:rFonts w:ascii="Calibri" w:hAnsi="Calibri" w:cs="Calibri"/>
          <w:color w:val="000000"/>
          <w:sz w:val="20"/>
          <w:szCs w:val="20"/>
          <w:lang w:val="pt-BR"/>
        </w:rPr>
        <w:t xml:space="preserve"> Nutricionista</w:t>
      </w:r>
    </w:p>
    <w:p w14:paraId="5ABB6A5D" w14:textId="77777777" w:rsidR="006D3E3E" w:rsidRPr="007A1FEC" w:rsidRDefault="006D3E3E" w:rsidP="006D3E3E">
      <w:pPr>
        <w:pStyle w:val="ParagraphStyle"/>
        <w:ind w:left="2410"/>
        <w:jc w:val="both"/>
        <w:rPr>
          <w:rFonts w:ascii="Calibri" w:hAnsi="Calibri" w:cs="Calibri"/>
          <w:color w:val="000000"/>
          <w:sz w:val="20"/>
          <w:szCs w:val="20"/>
          <w:lang w:val="pt-BR"/>
        </w:rPr>
      </w:pPr>
      <w:r w:rsidRPr="007A1FEC">
        <w:rPr>
          <w:rFonts w:ascii="Calibri" w:hAnsi="Calibri" w:cs="Calibri"/>
          <w:color w:val="000000"/>
          <w:sz w:val="20"/>
          <w:szCs w:val="20"/>
          <w:lang w:val="pt-BR"/>
        </w:rPr>
        <w:t>ANA PAULA TORRES GANÇALVES DA SILVA</w:t>
      </w:r>
      <w:r>
        <w:rPr>
          <w:rFonts w:ascii="Calibri" w:hAnsi="Calibri" w:cs="Calibri"/>
          <w:color w:val="000000"/>
          <w:sz w:val="20"/>
          <w:szCs w:val="20"/>
          <w:lang w:val="pt-BR"/>
        </w:rPr>
        <w:t xml:space="preserve"> – Auxiliar Administrativo – Fundação Hospitalar de Saúde Municipal de Ibaiti</w:t>
      </w:r>
    </w:p>
    <w:p w14:paraId="62EC5D75" w14:textId="77777777" w:rsidR="006D3E3E" w:rsidRDefault="006D3E3E" w:rsidP="006D3E3E">
      <w:pPr>
        <w:pStyle w:val="ParagraphStyle"/>
        <w:spacing w:line="360" w:lineRule="auto"/>
        <w:ind w:left="2410"/>
        <w:jc w:val="both"/>
        <w:rPr>
          <w:rFonts w:ascii="Calibri" w:hAnsi="Calibri" w:cs="Calibri"/>
          <w:color w:val="000000"/>
          <w:sz w:val="20"/>
          <w:szCs w:val="20"/>
          <w:lang w:val="pt-BR"/>
        </w:rPr>
      </w:pPr>
    </w:p>
    <w:p w14:paraId="20CA2C05" w14:textId="77777777" w:rsidR="006D3E3E" w:rsidRDefault="006D3E3E" w:rsidP="006D3E3E">
      <w:pPr>
        <w:pStyle w:val="ParagraphStyle"/>
        <w:shd w:val="clear" w:color="auto" w:fill="F2F2F2"/>
        <w:spacing w:line="360" w:lineRule="auto"/>
        <w:jc w:val="both"/>
        <w:rPr>
          <w:rFonts w:ascii="Calibri" w:hAnsi="Calibri" w:cs="Calibri"/>
          <w:b/>
          <w:bCs/>
          <w:sz w:val="20"/>
          <w:szCs w:val="20"/>
        </w:rPr>
      </w:pPr>
      <w:r>
        <w:rPr>
          <w:rFonts w:ascii="Calibri" w:hAnsi="Calibri" w:cs="Calibri"/>
          <w:b/>
          <w:bCs/>
          <w:sz w:val="20"/>
          <w:szCs w:val="20"/>
        </w:rPr>
        <w:t>16. Responsáveis:</w:t>
      </w:r>
    </w:p>
    <w:p w14:paraId="07077F7B" w14:textId="77777777" w:rsidR="006D3E3E" w:rsidRDefault="006D3E3E" w:rsidP="006D3E3E">
      <w:pPr>
        <w:pStyle w:val="ParagraphStyle"/>
        <w:tabs>
          <w:tab w:val="left" w:pos="960"/>
        </w:tabs>
        <w:spacing w:after="195" w:line="276" w:lineRule="auto"/>
        <w:jc w:val="both"/>
        <w:rPr>
          <w:rFonts w:ascii="Calibri" w:hAnsi="Calibri" w:cs="Calibri"/>
          <w:sz w:val="20"/>
          <w:szCs w:val="20"/>
        </w:rPr>
      </w:pPr>
      <w:r>
        <w:rPr>
          <w:rFonts w:ascii="Calibri" w:hAnsi="Calibri" w:cs="Calibri"/>
          <w:sz w:val="20"/>
          <w:szCs w:val="20"/>
        </w:rPr>
        <w:t>Assinarão como responsáveis pela a ETP o mínimo dois servidores, na seguinte ordem:</w:t>
      </w:r>
    </w:p>
    <w:p w14:paraId="45B245FC" w14:textId="77777777" w:rsidR="006D3E3E" w:rsidRDefault="006D3E3E" w:rsidP="006D3E3E">
      <w:pPr>
        <w:pStyle w:val="ParagraphStyle"/>
        <w:tabs>
          <w:tab w:val="left" w:pos="960"/>
        </w:tabs>
        <w:spacing w:after="195" w:line="276" w:lineRule="auto"/>
        <w:jc w:val="both"/>
        <w:rPr>
          <w:rFonts w:ascii="Calibri" w:hAnsi="Calibri" w:cs="Calibri"/>
          <w:sz w:val="20"/>
          <w:szCs w:val="20"/>
        </w:rPr>
      </w:pPr>
      <w:r>
        <w:rPr>
          <w:rFonts w:ascii="Calibri" w:hAnsi="Calibri" w:cs="Calibri"/>
          <w:sz w:val="20"/>
          <w:szCs w:val="20"/>
        </w:rPr>
        <w:t>1) Contratações exclusivas de um único setor: no mínimo o servidor que elaborou o ETP na unidade demandante juntamente com o responsável pela unidade demandante;</w:t>
      </w:r>
    </w:p>
    <w:p w14:paraId="6333A624" w14:textId="77777777" w:rsidR="006D3E3E" w:rsidRDefault="006D3E3E" w:rsidP="006D3E3E">
      <w:pPr>
        <w:pStyle w:val="ParagraphStyle"/>
        <w:tabs>
          <w:tab w:val="left" w:pos="960"/>
        </w:tabs>
        <w:spacing w:after="195" w:line="276" w:lineRule="auto"/>
        <w:jc w:val="both"/>
        <w:rPr>
          <w:rFonts w:ascii="Calibri" w:hAnsi="Calibri" w:cs="Calibri"/>
          <w:sz w:val="20"/>
          <w:szCs w:val="20"/>
        </w:rPr>
      </w:pPr>
      <w:r>
        <w:rPr>
          <w:rFonts w:ascii="Calibri" w:hAnsi="Calibri" w:cs="Calibri"/>
          <w:sz w:val="20"/>
          <w:szCs w:val="20"/>
        </w:rPr>
        <w:t>2) O responsável pela unidade demandante juntamente com o servidor do setor de licitações / procuradoria / controladoria interna quando estes participaram da elaboração do ETP;</w:t>
      </w:r>
    </w:p>
    <w:p w14:paraId="4F79ABDD" w14:textId="77777777" w:rsidR="006D3E3E" w:rsidRDefault="006D3E3E" w:rsidP="006D3E3E">
      <w:pPr>
        <w:pStyle w:val="ParagraphStyle"/>
        <w:tabs>
          <w:tab w:val="left" w:pos="960"/>
        </w:tabs>
        <w:spacing w:after="195" w:line="276" w:lineRule="auto"/>
        <w:jc w:val="both"/>
        <w:rPr>
          <w:rFonts w:ascii="Calibri" w:hAnsi="Calibri" w:cs="Calibri"/>
          <w:sz w:val="20"/>
          <w:szCs w:val="20"/>
        </w:rPr>
      </w:pPr>
    </w:p>
    <w:p w14:paraId="09C30FA3" w14:textId="77777777" w:rsidR="006D3E3E" w:rsidRDefault="006D3E3E" w:rsidP="006D3E3E">
      <w:pPr>
        <w:pStyle w:val="ParagraphStyle"/>
        <w:tabs>
          <w:tab w:val="left" w:pos="960"/>
        </w:tabs>
        <w:spacing w:after="195" w:line="276" w:lineRule="auto"/>
        <w:jc w:val="both"/>
        <w:rPr>
          <w:rFonts w:ascii="Calibri" w:hAnsi="Calibri" w:cs="Calibri"/>
          <w:sz w:val="20"/>
          <w:szCs w:val="20"/>
        </w:rPr>
      </w:pPr>
    </w:p>
    <w:p w14:paraId="1B3B853B" w14:textId="77777777" w:rsidR="006D3E3E" w:rsidRDefault="006D3E3E" w:rsidP="006D3E3E">
      <w:pPr>
        <w:pStyle w:val="ParagraphStyle"/>
        <w:jc w:val="center"/>
        <w:rPr>
          <w:rFonts w:ascii="Calibri" w:hAnsi="Calibri" w:cs="Calibri"/>
          <w:b/>
          <w:bCs/>
          <w:sz w:val="20"/>
          <w:szCs w:val="20"/>
          <w:lang w:val="pt-BR"/>
        </w:rPr>
        <w:sectPr w:rsidR="006D3E3E" w:rsidSect="006D3E3E">
          <w:headerReference w:type="default" r:id="rId67"/>
          <w:pgSz w:w="11899" w:h="16841"/>
          <w:pgMar w:top="283" w:right="417" w:bottom="283" w:left="850" w:header="567" w:footer="567" w:gutter="0"/>
          <w:cols w:space="720"/>
          <w:noEndnote/>
        </w:sectPr>
      </w:pPr>
    </w:p>
    <w:p w14:paraId="5572F7EE" w14:textId="77777777" w:rsidR="006D3E3E" w:rsidRDefault="006D3E3E" w:rsidP="006D3E3E">
      <w:pPr>
        <w:pStyle w:val="ParagraphStyle"/>
        <w:jc w:val="center"/>
        <w:rPr>
          <w:rFonts w:ascii="Calibri" w:hAnsi="Calibri" w:cs="Calibri"/>
          <w:b/>
          <w:bCs/>
          <w:sz w:val="20"/>
          <w:szCs w:val="20"/>
          <w:lang w:val="pt-BR"/>
        </w:rPr>
      </w:pPr>
    </w:p>
    <w:p w14:paraId="369E5AF3" w14:textId="77777777" w:rsidR="006D3E3E" w:rsidRDefault="006D3E3E" w:rsidP="006D3E3E">
      <w:pPr>
        <w:pStyle w:val="ParagraphStyle"/>
        <w:jc w:val="center"/>
        <w:rPr>
          <w:rFonts w:ascii="Calibri" w:hAnsi="Calibri" w:cs="Calibri"/>
          <w:b/>
          <w:bCs/>
          <w:sz w:val="20"/>
          <w:szCs w:val="20"/>
          <w:lang w:val="pt-BR"/>
        </w:rPr>
      </w:pPr>
    </w:p>
    <w:p w14:paraId="7413EEEC" w14:textId="77777777" w:rsidR="006D3E3E" w:rsidRPr="00881A08" w:rsidRDefault="006D3E3E" w:rsidP="006D3E3E">
      <w:pPr>
        <w:pStyle w:val="ParagraphStyle"/>
        <w:jc w:val="center"/>
        <w:rPr>
          <w:rFonts w:ascii="Calibri" w:hAnsi="Calibri" w:cs="Calibri"/>
          <w:b/>
          <w:bCs/>
          <w:sz w:val="20"/>
          <w:szCs w:val="20"/>
          <w:lang w:val="pt-BR"/>
        </w:rPr>
      </w:pPr>
      <w:r w:rsidRPr="00881A08">
        <w:rPr>
          <w:rFonts w:ascii="Calibri" w:hAnsi="Calibri" w:cs="Calibri"/>
          <w:b/>
          <w:bCs/>
          <w:sz w:val="20"/>
          <w:szCs w:val="20"/>
          <w:lang w:val="pt-BR"/>
        </w:rPr>
        <w:t>AMABILY DA SILVA LAVERDE</w:t>
      </w:r>
    </w:p>
    <w:p w14:paraId="3BC1BAFC" w14:textId="77777777" w:rsidR="006D3E3E" w:rsidRPr="00881A08" w:rsidRDefault="006D3E3E" w:rsidP="006D3E3E">
      <w:pPr>
        <w:pStyle w:val="ParagraphStyle"/>
        <w:jc w:val="center"/>
        <w:rPr>
          <w:rFonts w:ascii="Calibri" w:hAnsi="Calibri" w:cs="Calibri"/>
          <w:sz w:val="20"/>
          <w:szCs w:val="20"/>
          <w:lang w:val="pt-BR"/>
        </w:rPr>
      </w:pPr>
      <w:proofErr w:type="spellStart"/>
      <w:r w:rsidRPr="00881A08">
        <w:rPr>
          <w:rFonts w:ascii="Calibri" w:hAnsi="Calibri" w:cs="Calibri"/>
          <w:sz w:val="20"/>
          <w:szCs w:val="20"/>
        </w:rPr>
        <w:t>Secret</w:t>
      </w:r>
      <w:r>
        <w:rPr>
          <w:rFonts w:ascii="Calibri" w:hAnsi="Calibri" w:cs="Calibri"/>
          <w:sz w:val="20"/>
          <w:szCs w:val="20"/>
          <w:lang w:val="pt-BR"/>
        </w:rPr>
        <w:t>á</w:t>
      </w:r>
      <w:proofErr w:type="spellEnd"/>
      <w:r w:rsidRPr="00881A08">
        <w:rPr>
          <w:rFonts w:ascii="Calibri" w:hAnsi="Calibri" w:cs="Calibri"/>
          <w:sz w:val="20"/>
          <w:szCs w:val="20"/>
        </w:rPr>
        <w:t>ri</w:t>
      </w:r>
      <w:r>
        <w:rPr>
          <w:rFonts w:ascii="Calibri" w:hAnsi="Calibri" w:cs="Calibri"/>
          <w:sz w:val="20"/>
          <w:szCs w:val="20"/>
          <w:lang w:val="pt-BR"/>
        </w:rPr>
        <w:t>a</w:t>
      </w:r>
      <w:r w:rsidRPr="00881A08">
        <w:rPr>
          <w:rFonts w:ascii="Calibri" w:hAnsi="Calibri" w:cs="Calibri"/>
          <w:sz w:val="20"/>
          <w:szCs w:val="20"/>
        </w:rPr>
        <w:t xml:space="preserve"> Municipal </w:t>
      </w:r>
      <w:r>
        <w:rPr>
          <w:rFonts w:ascii="Calibri" w:hAnsi="Calibri" w:cs="Calibri"/>
          <w:sz w:val="20"/>
          <w:szCs w:val="20"/>
          <w:lang w:val="pt-BR"/>
        </w:rPr>
        <w:t>de</w:t>
      </w:r>
      <w:r w:rsidRPr="00881A08">
        <w:rPr>
          <w:rFonts w:ascii="Calibri" w:hAnsi="Calibri" w:cs="Calibri"/>
          <w:sz w:val="20"/>
          <w:szCs w:val="20"/>
        </w:rPr>
        <w:t xml:space="preserve"> </w:t>
      </w:r>
      <w:r w:rsidRPr="00881A08">
        <w:rPr>
          <w:rFonts w:ascii="Calibri" w:hAnsi="Calibri" w:cs="Calibri"/>
          <w:sz w:val="20"/>
          <w:szCs w:val="20"/>
          <w:lang w:val="pt-BR"/>
        </w:rPr>
        <w:t>Saúde</w:t>
      </w:r>
    </w:p>
    <w:p w14:paraId="122F3B14" w14:textId="77777777" w:rsidR="006D3E3E" w:rsidRPr="00881A08" w:rsidRDefault="006D3E3E" w:rsidP="006D3E3E">
      <w:pPr>
        <w:pStyle w:val="ParagraphStyle"/>
        <w:jc w:val="center"/>
        <w:rPr>
          <w:rFonts w:ascii="Calibri" w:hAnsi="Calibri" w:cs="Calibri"/>
          <w:sz w:val="20"/>
          <w:szCs w:val="20"/>
        </w:rPr>
      </w:pPr>
    </w:p>
    <w:p w14:paraId="38FA2676" w14:textId="77777777" w:rsidR="006D3E3E" w:rsidRDefault="006D3E3E" w:rsidP="006D3E3E">
      <w:pPr>
        <w:pStyle w:val="ParagraphStyle"/>
        <w:jc w:val="center"/>
        <w:rPr>
          <w:rFonts w:ascii="Calibri" w:hAnsi="Calibri" w:cs="Calibri"/>
          <w:sz w:val="20"/>
          <w:szCs w:val="20"/>
        </w:rPr>
      </w:pPr>
    </w:p>
    <w:p w14:paraId="6FA25F8C" w14:textId="77777777" w:rsidR="006D3E3E" w:rsidRPr="00881A08" w:rsidRDefault="006D3E3E" w:rsidP="006D3E3E">
      <w:pPr>
        <w:pStyle w:val="ParagraphStyle"/>
        <w:jc w:val="center"/>
        <w:rPr>
          <w:rFonts w:ascii="Calibri" w:hAnsi="Calibri" w:cs="Calibri"/>
          <w:sz w:val="20"/>
          <w:szCs w:val="20"/>
        </w:rPr>
      </w:pPr>
    </w:p>
    <w:p w14:paraId="4338602A" w14:textId="77777777" w:rsidR="006D3E3E" w:rsidRDefault="006D3E3E" w:rsidP="006D3E3E">
      <w:pPr>
        <w:pStyle w:val="ParagraphStyle"/>
        <w:jc w:val="center"/>
        <w:rPr>
          <w:rFonts w:ascii="Calibri" w:hAnsi="Calibri" w:cs="Calibri"/>
          <w:sz w:val="20"/>
          <w:szCs w:val="20"/>
        </w:rPr>
      </w:pPr>
    </w:p>
    <w:p w14:paraId="64CE1115" w14:textId="77777777" w:rsidR="006D3E3E" w:rsidRPr="00881A08" w:rsidRDefault="006D3E3E" w:rsidP="006D3E3E">
      <w:pPr>
        <w:pStyle w:val="ParagraphStyle"/>
        <w:jc w:val="center"/>
        <w:rPr>
          <w:rFonts w:ascii="Calibri" w:hAnsi="Calibri" w:cs="Calibri"/>
          <w:sz w:val="20"/>
          <w:szCs w:val="20"/>
        </w:rPr>
      </w:pPr>
    </w:p>
    <w:p w14:paraId="50724D10" w14:textId="77777777" w:rsidR="006D3E3E" w:rsidRPr="00881A08" w:rsidRDefault="006D3E3E" w:rsidP="006D3E3E">
      <w:pPr>
        <w:pStyle w:val="ParagraphStyle"/>
        <w:jc w:val="center"/>
        <w:rPr>
          <w:rFonts w:ascii="Calibri" w:hAnsi="Calibri" w:cs="Calibri"/>
          <w:b/>
          <w:bCs/>
          <w:sz w:val="20"/>
          <w:szCs w:val="20"/>
        </w:rPr>
      </w:pPr>
    </w:p>
    <w:p w14:paraId="4C033102" w14:textId="77777777" w:rsidR="006D3E3E" w:rsidRPr="00881A08" w:rsidRDefault="006D3E3E" w:rsidP="006D3E3E">
      <w:pPr>
        <w:pStyle w:val="ParagraphStyle"/>
        <w:jc w:val="center"/>
        <w:rPr>
          <w:rFonts w:ascii="Calibri" w:hAnsi="Calibri" w:cs="Calibri"/>
          <w:b/>
          <w:bCs/>
          <w:sz w:val="20"/>
          <w:szCs w:val="20"/>
          <w:lang w:val="pt-BR"/>
        </w:rPr>
      </w:pPr>
      <w:r w:rsidRPr="00881A08">
        <w:rPr>
          <w:rFonts w:ascii="Calibri" w:hAnsi="Calibri" w:cs="Calibri"/>
          <w:b/>
          <w:bCs/>
          <w:sz w:val="20"/>
          <w:szCs w:val="20"/>
          <w:lang w:val="pt-BR"/>
        </w:rPr>
        <w:t>DENISE DA SILVA LIMA</w:t>
      </w:r>
    </w:p>
    <w:p w14:paraId="317BFD88" w14:textId="77777777" w:rsidR="006D3E3E" w:rsidRPr="00881A08" w:rsidRDefault="006D3E3E" w:rsidP="006D3E3E">
      <w:pPr>
        <w:pStyle w:val="ParagraphStyle"/>
        <w:jc w:val="center"/>
        <w:rPr>
          <w:rFonts w:ascii="Calibri" w:hAnsi="Calibri" w:cs="Calibri"/>
          <w:sz w:val="20"/>
          <w:szCs w:val="20"/>
          <w:lang w:val="pt-BR"/>
        </w:rPr>
      </w:pPr>
      <w:r>
        <w:rPr>
          <w:rFonts w:ascii="Calibri" w:hAnsi="Calibri" w:cs="Calibri"/>
          <w:sz w:val="20"/>
          <w:szCs w:val="20"/>
          <w:lang w:val="pt-BR"/>
        </w:rPr>
        <w:t>S</w:t>
      </w:r>
      <w:r w:rsidRPr="00881A08">
        <w:rPr>
          <w:rFonts w:ascii="Calibri" w:hAnsi="Calibri" w:cs="Calibri"/>
          <w:sz w:val="20"/>
          <w:szCs w:val="20"/>
          <w:lang w:val="pt-BR"/>
        </w:rPr>
        <w:t xml:space="preserve">ecretária </w:t>
      </w:r>
      <w:r>
        <w:rPr>
          <w:rFonts w:ascii="Calibri" w:hAnsi="Calibri" w:cs="Calibri"/>
          <w:sz w:val="20"/>
          <w:szCs w:val="20"/>
          <w:lang w:val="pt-BR"/>
        </w:rPr>
        <w:t>M</w:t>
      </w:r>
      <w:r w:rsidRPr="00881A08">
        <w:rPr>
          <w:rFonts w:ascii="Calibri" w:hAnsi="Calibri" w:cs="Calibri"/>
          <w:sz w:val="20"/>
          <w:szCs w:val="20"/>
          <w:lang w:val="pt-BR"/>
        </w:rPr>
        <w:t xml:space="preserve">unicipal de </w:t>
      </w:r>
      <w:r>
        <w:rPr>
          <w:rFonts w:ascii="Calibri" w:hAnsi="Calibri" w:cs="Calibri"/>
          <w:sz w:val="20"/>
          <w:szCs w:val="20"/>
          <w:lang w:val="pt-BR"/>
        </w:rPr>
        <w:t>E</w:t>
      </w:r>
      <w:r w:rsidRPr="00881A08">
        <w:rPr>
          <w:rFonts w:ascii="Calibri" w:hAnsi="Calibri" w:cs="Calibri"/>
          <w:sz w:val="20"/>
          <w:szCs w:val="20"/>
          <w:lang w:val="pt-BR"/>
        </w:rPr>
        <w:t>ducação</w:t>
      </w:r>
    </w:p>
    <w:p w14:paraId="7CBA2225" w14:textId="77777777" w:rsidR="006D3E3E" w:rsidRDefault="006D3E3E" w:rsidP="006D3E3E">
      <w:pPr>
        <w:pStyle w:val="ParagraphStyle"/>
        <w:spacing w:line="276" w:lineRule="auto"/>
        <w:jc w:val="center"/>
        <w:rPr>
          <w:rFonts w:ascii="Calibri" w:hAnsi="Calibri" w:cs="Calibri"/>
          <w:sz w:val="20"/>
          <w:szCs w:val="20"/>
          <w:lang w:val="pt-BR"/>
        </w:rPr>
      </w:pPr>
    </w:p>
    <w:p w14:paraId="0BBCDA2F" w14:textId="77777777" w:rsidR="006D3E3E" w:rsidRDefault="006D3E3E" w:rsidP="006D3E3E">
      <w:pPr>
        <w:pStyle w:val="ParagraphStyle"/>
        <w:jc w:val="center"/>
        <w:rPr>
          <w:rFonts w:ascii="Calibri" w:hAnsi="Calibri" w:cs="Calibri"/>
          <w:b/>
          <w:bCs/>
          <w:color w:val="000000"/>
          <w:sz w:val="20"/>
          <w:szCs w:val="20"/>
          <w:lang w:val="pt-BR"/>
        </w:rPr>
      </w:pPr>
    </w:p>
    <w:p w14:paraId="670AF08C" w14:textId="77777777" w:rsidR="006D3E3E" w:rsidRDefault="006D3E3E" w:rsidP="006D3E3E">
      <w:pPr>
        <w:pStyle w:val="ParagraphStyle"/>
        <w:jc w:val="center"/>
        <w:rPr>
          <w:rFonts w:ascii="Calibri" w:hAnsi="Calibri" w:cs="Calibri"/>
          <w:b/>
          <w:bCs/>
          <w:color w:val="000000"/>
          <w:sz w:val="20"/>
          <w:szCs w:val="20"/>
          <w:lang w:val="pt-BR"/>
        </w:rPr>
      </w:pPr>
    </w:p>
    <w:p w14:paraId="29BB22E5" w14:textId="77777777" w:rsidR="006D3E3E" w:rsidRPr="00881A08" w:rsidRDefault="006D3E3E" w:rsidP="006D3E3E">
      <w:pPr>
        <w:pStyle w:val="ParagraphStyle"/>
        <w:jc w:val="center"/>
        <w:rPr>
          <w:b/>
          <w:bCs/>
          <w:sz w:val="20"/>
          <w:szCs w:val="20"/>
          <w:lang w:val="pt-BR"/>
        </w:rPr>
      </w:pPr>
      <w:r w:rsidRPr="00881A08">
        <w:rPr>
          <w:rFonts w:ascii="Calibri" w:hAnsi="Calibri" w:cs="Calibri"/>
          <w:b/>
          <w:bCs/>
          <w:color w:val="000000"/>
          <w:sz w:val="20"/>
          <w:szCs w:val="20"/>
          <w:lang w:val="pt-BR"/>
        </w:rPr>
        <w:t>LUANA CRISTINA DA SILVA</w:t>
      </w:r>
    </w:p>
    <w:p w14:paraId="0B368496" w14:textId="77777777" w:rsidR="006D3E3E" w:rsidRDefault="006D3E3E" w:rsidP="006D3E3E">
      <w:pPr>
        <w:pStyle w:val="ParagraphStyle"/>
        <w:tabs>
          <w:tab w:val="left" w:pos="960"/>
        </w:tabs>
        <w:spacing w:line="276" w:lineRule="auto"/>
        <w:jc w:val="center"/>
        <w:rPr>
          <w:rFonts w:ascii="Calibri" w:hAnsi="Calibri" w:cs="Calibri"/>
          <w:color w:val="000000"/>
          <w:sz w:val="20"/>
          <w:szCs w:val="20"/>
          <w:lang w:val="pt-BR"/>
        </w:rPr>
      </w:pPr>
      <w:r>
        <w:rPr>
          <w:rFonts w:ascii="Calibri" w:hAnsi="Calibri" w:cs="Calibri"/>
          <w:color w:val="000000"/>
          <w:sz w:val="20"/>
          <w:szCs w:val="20"/>
          <w:lang w:val="pt-BR"/>
        </w:rPr>
        <w:lastRenderedPageBreak/>
        <w:t>Assistente Social da Secretaria Municipal de Saúde</w:t>
      </w:r>
    </w:p>
    <w:p w14:paraId="4589165B" w14:textId="77777777" w:rsidR="006D3E3E" w:rsidRDefault="006D3E3E" w:rsidP="006D3E3E">
      <w:pPr>
        <w:pStyle w:val="ParagraphStyle"/>
        <w:tabs>
          <w:tab w:val="left" w:pos="960"/>
        </w:tabs>
        <w:jc w:val="center"/>
        <w:rPr>
          <w:rFonts w:ascii="Calibri" w:hAnsi="Calibri" w:cs="Calibri"/>
          <w:color w:val="000000"/>
          <w:sz w:val="20"/>
          <w:szCs w:val="20"/>
          <w:lang w:val="pt-BR"/>
        </w:rPr>
      </w:pPr>
    </w:p>
    <w:p w14:paraId="372B6CD0" w14:textId="77777777" w:rsidR="006D3E3E" w:rsidRDefault="006D3E3E" w:rsidP="006D3E3E">
      <w:pPr>
        <w:pStyle w:val="ParagraphStyle"/>
        <w:tabs>
          <w:tab w:val="left" w:pos="960"/>
        </w:tabs>
        <w:jc w:val="center"/>
        <w:rPr>
          <w:rFonts w:ascii="Calibri" w:hAnsi="Calibri" w:cs="Calibri"/>
          <w:color w:val="000000"/>
          <w:sz w:val="20"/>
          <w:szCs w:val="20"/>
          <w:lang w:val="pt-BR"/>
        </w:rPr>
      </w:pPr>
    </w:p>
    <w:p w14:paraId="17FA338B" w14:textId="77777777" w:rsidR="006D3E3E" w:rsidRDefault="006D3E3E" w:rsidP="006D3E3E">
      <w:pPr>
        <w:pStyle w:val="ParagraphStyle"/>
        <w:tabs>
          <w:tab w:val="left" w:pos="960"/>
        </w:tabs>
        <w:jc w:val="center"/>
        <w:rPr>
          <w:rFonts w:ascii="Calibri" w:hAnsi="Calibri" w:cs="Calibri"/>
          <w:color w:val="000000"/>
          <w:sz w:val="20"/>
          <w:szCs w:val="20"/>
          <w:lang w:val="pt-BR"/>
        </w:rPr>
      </w:pPr>
    </w:p>
    <w:p w14:paraId="74981603" w14:textId="77777777" w:rsidR="006D3E3E" w:rsidRDefault="006D3E3E" w:rsidP="006D3E3E">
      <w:pPr>
        <w:pStyle w:val="ParagraphStyle"/>
        <w:tabs>
          <w:tab w:val="left" w:pos="960"/>
        </w:tabs>
        <w:jc w:val="center"/>
        <w:rPr>
          <w:rFonts w:ascii="Calibri" w:hAnsi="Calibri" w:cs="Calibri"/>
          <w:color w:val="000000"/>
          <w:sz w:val="20"/>
          <w:szCs w:val="20"/>
          <w:lang w:val="pt-BR"/>
        </w:rPr>
      </w:pPr>
    </w:p>
    <w:p w14:paraId="09916BFA" w14:textId="77777777" w:rsidR="006D3E3E" w:rsidRDefault="006D3E3E" w:rsidP="006D3E3E">
      <w:pPr>
        <w:pStyle w:val="ParagraphStyle"/>
        <w:tabs>
          <w:tab w:val="left" w:pos="960"/>
        </w:tabs>
        <w:jc w:val="center"/>
        <w:rPr>
          <w:rFonts w:ascii="Calibri" w:hAnsi="Calibri" w:cs="Calibri"/>
          <w:color w:val="000000"/>
          <w:sz w:val="20"/>
          <w:szCs w:val="20"/>
          <w:lang w:val="pt-BR"/>
        </w:rPr>
      </w:pPr>
    </w:p>
    <w:p w14:paraId="2AE8051A" w14:textId="77777777" w:rsidR="006D3E3E" w:rsidRDefault="006D3E3E" w:rsidP="006D3E3E">
      <w:pPr>
        <w:pStyle w:val="ParagraphStyle"/>
        <w:tabs>
          <w:tab w:val="left" w:pos="960"/>
        </w:tabs>
        <w:jc w:val="center"/>
        <w:rPr>
          <w:rFonts w:ascii="Calibri" w:hAnsi="Calibri" w:cs="Calibri"/>
          <w:sz w:val="20"/>
          <w:szCs w:val="20"/>
        </w:rPr>
      </w:pPr>
    </w:p>
    <w:p w14:paraId="22188187" w14:textId="77777777" w:rsidR="006D3E3E" w:rsidRPr="0007159E" w:rsidRDefault="006D3E3E" w:rsidP="006D3E3E">
      <w:pPr>
        <w:pStyle w:val="ParagraphStyle"/>
        <w:tabs>
          <w:tab w:val="left" w:pos="960"/>
        </w:tabs>
        <w:spacing w:line="276" w:lineRule="auto"/>
        <w:jc w:val="center"/>
        <w:rPr>
          <w:rFonts w:ascii="Calibri" w:hAnsi="Calibri" w:cs="Calibri"/>
          <w:b/>
          <w:bCs/>
          <w:color w:val="000000"/>
          <w:sz w:val="20"/>
          <w:szCs w:val="20"/>
          <w:lang w:val="pt-BR"/>
        </w:rPr>
      </w:pPr>
      <w:r w:rsidRPr="0007159E">
        <w:rPr>
          <w:rFonts w:ascii="Calibri" w:hAnsi="Calibri" w:cs="Calibri"/>
          <w:b/>
          <w:bCs/>
          <w:color w:val="000000"/>
          <w:sz w:val="20"/>
          <w:szCs w:val="20"/>
          <w:lang w:val="pt-BR"/>
        </w:rPr>
        <w:t xml:space="preserve">MARILZA ALVES LOURENÇO </w:t>
      </w:r>
    </w:p>
    <w:p w14:paraId="212DCBAC" w14:textId="77777777" w:rsidR="006D3E3E" w:rsidRDefault="006D3E3E" w:rsidP="006D3E3E">
      <w:pPr>
        <w:pStyle w:val="ParagraphStyle"/>
        <w:tabs>
          <w:tab w:val="left" w:pos="960"/>
        </w:tabs>
        <w:spacing w:line="276" w:lineRule="auto"/>
        <w:jc w:val="center"/>
        <w:rPr>
          <w:rFonts w:ascii="Calibri" w:hAnsi="Calibri" w:cs="Calibri"/>
          <w:sz w:val="20"/>
          <w:szCs w:val="20"/>
        </w:rPr>
      </w:pPr>
      <w:r w:rsidRPr="0007159E">
        <w:rPr>
          <w:rFonts w:ascii="Calibri" w:hAnsi="Calibri" w:cs="Calibri"/>
          <w:color w:val="000000"/>
          <w:sz w:val="20"/>
          <w:szCs w:val="20"/>
          <w:lang w:val="pt-BR"/>
        </w:rPr>
        <w:t>Nutricionista</w:t>
      </w:r>
    </w:p>
    <w:p w14:paraId="74EB3EBA" w14:textId="77777777" w:rsidR="006D3E3E" w:rsidRDefault="006D3E3E" w:rsidP="006D3E3E">
      <w:pPr>
        <w:jc w:val="both"/>
        <w:sectPr w:rsidR="006D3E3E" w:rsidSect="006D3E3E">
          <w:type w:val="continuous"/>
          <w:pgSz w:w="11899" w:h="16841"/>
          <w:pgMar w:top="283" w:right="283" w:bottom="283" w:left="850" w:header="567" w:footer="567" w:gutter="0"/>
          <w:cols w:num="2" w:space="720"/>
          <w:noEndnote/>
        </w:sectPr>
      </w:pPr>
    </w:p>
    <w:p w14:paraId="7FD25D14" w14:textId="77777777" w:rsidR="006D3E3E" w:rsidRDefault="006D3E3E" w:rsidP="006D3E3E">
      <w:pPr>
        <w:jc w:val="both"/>
      </w:pPr>
    </w:p>
    <w:p w14:paraId="4449BDAE" w14:textId="77777777" w:rsidR="006D3E3E" w:rsidRDefault="006D3E3E" w:rsidP="006D3E3E">
      <w:pPr>
        <w:pStyle w:val="ParagraphStyle"/>
        <w:jc w:val="center"/>
        <w:rPr>
          <w:rFonts w:ascii="Calibri" w:hAnsi="Calibri" w:cs="Calibri"/>
          <w:b/>
          <w:bCs/>
          <w:sz w:val="20"/>
          <w:szCs w:val="20"/>
          <w:lang w:val="pt-BR"/>
        </w:rPr>
        <w:sectPr w:rsidR="006D3E3E" w:rsidSect="006D3E3E">
          <w:type w:val="continuous"/>
          <w:pgSz w:w="11899" w:h="16841"/>
          <w:pgMar w:top="283" w:right="283" w:bottom="283" w:left="850" w:header="567" w:footer="567" w:gutter="0"/>
          <w:cols w:space="720"/>
          <w:noEndnote/>
        </w:sectPr>
      </w:pPr>
    </w:p>
    <w:p w14:paraId="5BFE87F6" w14:textId="77777777" w:rsidR="006D3E3E" w:rsidRDefault="006D3E3E" w:rsidP="006D3E3E">
      <w:pPr>
        <w:pStyle w:val="ParagraphStyle"/>
        <w:jc w:val="center"/>
        <w:rPr>
          <w:rFonts w:ascii="Calibri" w:hAnsi="Calibri" w:cs="Calibri"/>
          <w:b/>
          <w:bCs/>
          <w:sz w:val="20"/>
          <w:szCs w:val="20"/>
          <w:lang w:val="pt-BR"/>
        </w:rPr>
      </w:pPr>
    </w:p>
    <w:p w14:paraId="4EB2DAB5" w14:textId="77777777" w:rsidR="006D3E3E" w:rsidRDefault="006D3E3E" w:rsidP="006D3E3E">
      <w:pPr>
        <w:pStyle w:val="ParagraphStyle"/>
        <w:jc w:val="center"/>
        <w:rPr>
          <w:rFonts w:ascii="Calibri" w:hAnsi="Calibri" w:cs="Calibri"/>
          <w:b/>
          <w:bCs/>
          <w:sz w:val="20"/>
          <w:szCs w:val="20"/>
          <w:lang w:val="pt-BR"/>
        </w:rPr>
      </w:pPr>
    </w:p>
    <w:p w14:paraId="3E7D32A3" w14:textId="77777777" w:rsidR="006D3E3E" w:rsidRDefault="006D3E3E" w:rsidP="006D3E3E">
      <w:pPr>
        <w:pStyle w:val="ParagraphStyle"/>
        <w:jc w:val="center"/>
        <w:rPr>
          <w:rFonts w:ascii="Calibri" w:hAnsi="Calibri" w:cs="Calibri"/>
          <w:b/>
          <w:bCs/>
          <w:sz w:val="20"/>
          <w:szCs w:val="20"/>
          <w:lang w:val="pt-BR"/>
        </w:rPr>
      </w:pPr>
    </w:p>
    <w:p w14:paraId="640C6BBB" w14:textId="77777777" w:rsidR="006D3E3E" w:rsidRDefault="006D3E3E" w:rsidP="006D3E3E">
      <w:pPr>
        <w:pStyle w:val="ParagraphStyle"/>
        <w:jc w:val="center"/>
        <w:rPr>
          <w:rFonts w:ascii="Calibri" w:hAnsi="Calibri" w:cs="Calibri"/>
          <w:b/>
          <w:bCs/>
          <w:sz w:val="20"/>
          <w:szCs w:val="20"/>
          <w:lang w:val="pt-BR"/>
        </w:rPr>
      </w:pPr>
    </w:p>
    <w:p w14:paraId="4B8DE0F1" w14:textId="77777777" w:rsidR="006D3E3E" w:rsidRDefault="006D3E3E" w:rsidP="006D3E3E">
      <w:pPr>
        <w:pStyle w:val="ParagraphStyle"/>
        <w:jc w:val="center"/>
        <w:rPr>
          <w:rFonts w:ascii="Calibri" w:hAnsi="Calibri" w:cs="Calibri"/>
          <w:b/>
          <w:bCs/>
          <w:sz w:val="20"/>
          <w:szCs w:val="20"/>
          <w:lang w:val="pt-BR"/>
        </w:rPr>
      </w:pPr>
    </w:p>
    <w:p w14:paraId="1CFB48A2" w14:textId="77777777" w:rsidR="006D3E3E" w:rsidRDefault="006D3E3E" w:rsidP="006D3E3E">
      <w:pPr>
        <w:pStyle w:val="ParagraphStyle"/>
        <w:jc w:val="center"/>
        <w:rPr>
          <w:rFonts w:ascii="Calibri" w:hAnsi="Calibri" w:cs="Calibri"/>
          <w:b/>
          <w:bCs/>
          <w:sz w:val="20"/>
          <w:szCs w:val="20"/>
          <w:lang w:val="pt-BR"/>
        </w:rPr>
      </w:pPr>
    </w:p>
    <w:p w14:paraId="6F1E227A" w14:textId="77777777" w:rsidR="006D3E3E" w:rsidRDefault="006D3E3E" w:rsidP="006D3E3E">
      <w:pPr>
        <w:pStyle w:val="ParagraphStyle"/>
        <w:jc w:val="center"/>
        <w:rPr>
          <w:rFonts w:ascii="Calibri" w:hAnsi="Calibri" w:cs="Calibri"/>
          <w:b/>
          <w:bCs/>
          <w:sz w:val="20"/>
          <w:szCs w:val="20"/>
          <w:lang w:val="pt-BR"/>
        </w:rPr>
      </w:pPr>
    </w:p>
    <w:p w14:paraId="721D81ED" w14:textId="77777777" w:rsidR="006D3E3E" w:rsidRDefault="006D3E3E" w:rsidP="006D3E3E">
      <w:pPr>
        <w:pStyle w:val="ParagraphStyle"/>
        <w:jc w:val="center"/>
        <w:rPr>
          <w:rFonts w:ascii="Calibri" w:hAnsi="Calibri" w:cs="Calibri"/>
          <w:b/>
          <w:bCs/>
          <w:sz w:val="20"/>
          <w:szCs w:val="20"/>
          <w:lang w:val="pt-BR"/>
        </w:rPr>
      </w:pPr>
    </w:p>
    <w:p w14:paraId="710E589B" w14:textId="77777777" w:rsidR="006D3E3E" w:rsidRDefault="006D3E3E" w:rsidP="006D3E3E">
      <w:pPr>
        <w:pStyle w:val="ParagraphStyle"/>
        <w:jc w:val="center"/>
        <w:rPr>
          <w:rFonts w:ascii="Calibri" w:hAnsi="Calibri" w:cs="Calibri"/>
          <w:b/>
          <w:bCs/>
          <w:sz w:val="20"/>
          <w:szCs w:val="20"/>
          <w:lang w:val="pt-BR"/>
        </w:rPr>
      </w:pPr>
    </w:p>
    <w:p w14:paraId="4E6A27B8" w14:textId="77777777" w:rsidR="006D3E3E" w:rsidRDefault="006D3E3E" w:rsidP="006D3E3E">
      <w:pPr>
        <w:pStyle w:val="ParagraphStyle"/>
        <w:jc w:val="center"/>
        <w:rPr>
          <w:rFonts w:ascii="Calibri" w:hAnsi="Calibri" w:cs="Calibri"/>
          <w:b/>
          <w:bCs/>
          <w:sz w:val="20"/>
          <w:szCs w:val="20"/>
          <w:lang w:val="pt-BR"/>
        </w:rPr>
      </w:pPr>
    </w:p>
    <w:p w14:paraId="5982AFF5" w14:textId="77777777" w:rsidR="006D3E3E" w:rsidRDefault="006D3E3E" w:rsidP="006D3E3E">
      <w:pPr>
        <w:pStyle w:val="ParagraphStyle"/>
        <w:jc w:val="center"/>
        <w:rPr>
          <w:rFonts w:ascii="Calibri" w:hAnsi="Calibri" w:cs="Calibri"/>
          <w:b/>
          <w:bCs/>
          <w:sz w:val="20"/>
          <w:szCs w:val="20"/>
          <w:lang w:val="pt-BR"/>
        </w:rPr>
      </w:pPr>
    </w:p>
    <w:p w14:paraId="05A53C59" w14:textId="77777777" w:rsidR="006D3E3E" w:rsidRDefault="006D3E3E" w:rsidP="006D3E3E">
      <w:pPr>
        <w:pStyle w:val="ParagraphStyle"/>
        <w:jc w:val="center"/>
        <w:rPr>
          <w:rFonts w:ascii="Calibri" w:hAnsi="Calibri" w:cs="Calibri"/>
          <w:b/>
          <w:bCs/>
          <w:sz w:val="20"/>
          <w:szCs w:val="20"/>
          <w:lang w:val="pt-BR"/>
        </w:rPr>
        <w:sectPr w:rsidR="006D3E3E" w:rsidSect="006D3E3E">
          <w:type w:val="continuous"/>
          <w:pgSz w:w="11899" w:h="16841"/>
          <w:pgMar w:top="283" w:right="283" w:bottom="283" w:left="850" w:header="567" w:footer="567" w:gutter="0"/>
          <w:cols w:num="2" w:space="720"/>
          <w:noEndnote/>
        </w:sectPr>
      </w:pPr>
    </w:p>
    <w:p w14:paraId="2F08DCDA" w14:textId="77777777" w:rsidR="006D3E3E" w:rsidRPr="00881A08" w:rsidRDefault="006D3E3E" w:rsidP="006D3E3E">
      <w:pPr>
        <w:pStyle w:val="ParagraphStyle"/>
        <w:jc w:val="center"/>
        <w:rPr>
          <w:rFonts w:ascii="Calibri" w:hAnsi="Calibri" w:cs="Calibri"/>
          <w:b/>
          <w:bCs/>
          <w:sz w:val="20"/>
          <w:szCs w:val="20"/>
          <w:lang w:val="pt-BR"/>
        </w:rPr>
      </w:pPr>
      <w:r>
        <w:rPr>
          <w:rFonts w:ascii="Calibri" w:hAnsi="Calibri" w:cs="Calibri"/>
          <w:b/>
          <w:bCs/>
          <w:sz w:val="20"/>
          <w:szCs w:val="20"/>
          <w:lang w:val="pt-BR"/>
        </w:rPr>
        <w:lastRenderedPageBreak/>
        <w:t>SHEILA DE OLIVEIRA GINÇALVES</w:t>
      </w:r>
    </w:p>
    <w:p w14:paraId="020D6BB8" w14:textId="77777777" w:rsidR="006D3E3E" w:rsidRDefault="006D3E3E" w:rsidP="006D3E3E">
      <w:pPr>
        <w:pStyle w:val="ParagraphStyle"/>
        <w:jc w:val="center"/>
        <w:rPr>
          <w:rFonts w:ascii="Calibri" w:hAnsi="Calibri" w:cs="Calibri"/>
          <w:sz w:val="20"/>
          <w:szCs w:val="20"/>
        </w:rPr>
      </w:pPr>
      <w:r>
        <w:rPr>
          <w:rFonts w:ascii="Calibri" w:hAnsi="Calibri" w:cs="Calibri"/>
          <w:sz w:val="20"/>
          <w:szCs w:val="20"/>
        </w:rPr>
        <w:t>Presidente da Fundação Hospitalar de Saúde Municipal de Ibaiti</w:t>
      </w:r>
    </w:p>
    <w:p w14:paraId="57EA211F" w14:textId="77777777" w:rsidR="006D3E3E" w:rsidRDefault="006D3E3E" w:rsidP="006D3E3E">
      <w:pPr>
        <w:pStyle w:val="ParagraphStyle"/>
        <w:jc w:val="center"/>
        <w:rPr>
          <w:rFonts w:ascii="Calibri" w:hAnsi="Calibri" w:cs="Calibri"/>
          <w:sz w:val="20"/>
          <w:szCs w:val="20"/>
        </w:rPr>
      </w:pPr>
    </w:p>
    <w:p w14:paraId="4C0593B5" w14:textId="77777777" w:rsidR="006D3E3E" w:rsidRDefault="006D3E3E" w:rsidP="006D3E3E">
      <w:pPr>
        <w:pStyle w:val="ParagraphStyle"/>
        <w:jc w:val="center"/>
        <w:rPr>
          <w:rFonts w:ascii="Calibri" w:hAnsi="Calibri" w:cs="Calibri"/>
          <w:sz w:val="20"/>
          <w:szCs w:val="20"/>
        </w:rPr>
      </w:pPr>
    </w:p>
    <w:p w14:paraId="0D005163" w14:textId="77777777" w:rsidR="006D3E3E" w:rsidRDefault="006D3E3E" w:rsidP="006D3E3E">
      <w:pPr>
        <w:pStyle w:val="ParagraphStyle"/>
        <w:jc w:val="center"/>
        <w:rPr>
          <w:rFonts w:ascii="Calibri" w:hAnsi="Calibri" w:cs="Calibri"/>
          <w:sz w:val="20"/>
          <w:szCs w:val="20"/>
        </w:rPr>
      </w:pPr>
    </w:p>
    <w:p w14:paraId="603EF324" w14:textId="77777777" w:rsidR="006D3E3E" w:rsidRDefault="006D3E3E" w:rsidP="006D3E3E">
      <w:pPr>
        <w:pStyle w:val="ParagraphStyle"/>
        <w:jc w:val="center"/>
        <w:rPr>
          <w:rFonts w:ascii="Calibri" w:hAnsi="Calibri" w:cs="Calibri"/>
          <w:sz w:val="20"/>
          <w:szCs w:val="20"/>
        </w:rPr>
      </w:pPr>
    </w:p>
    <w:p w14:paraId="6A02A469" w14:textId="77777777" w:rsidR="006D3E3E" w:rsidRDefault="006D3E3E" w:rsidP="006D3E3E">
      <w:pPr>
        <w:pStyle w:val="ParagraphStyle"/>
        <w:jc w:val="center"/>
        <w:rPr>
          <w:rFonts w:ascii="Calibri" w:hAnsi="Calibri" w:cs="Calibri"/>
          <w:sz w:val="20"/>
          <w:szCs w:val="20"/>
        </w:rPr>
      </w:pPr>
    </w:p>
    <w:p w14:paraId="026A4569" w14:textId="77777777" w:rsidR="006D3E3E" w:rsidRDefault="006D3E3E" w:rsidP="006D3E3E">
      <w:pPr>
        <w:pStyle w:val="ParagraphStyle"/>
        <w:jc w:val="center"/>
        <w:rPr>
          <w:rFonts w:ascii="Calibri" w:hAnsi="Calibri" w:cs="Calibri"/>
          <w:b/>
          <w:bCs/>
          <w:sz w:val="20"/>
          <w:szCs w:val="20"/>
          <w:lang w:val="pt-BR"/>
        </w:rPr>
      </w:pPr>
      <w:r w:rsidRPr="00092B0D">
        <w:rPr>
          <w:rFonts w:ascii="Calibri" w:hAnsi="Calibri" w:cs="Calibri"/>
          <w:b/>
          <w:bCs/>
          <w:sz w:val="20"/>
          <w:szCs w:val="20"/>
          <w:lang w:val="pt-BR"/>
        </w:rPr>
        <w:t>ANA PAULA TORRES GANÇALVES DA SILVA</w:t>
      </w:r>
    </w:p>
    <w:p w14:paraId="41F58AE3" w14:textId="77777777" w:rsidR="006D3E3E" w:rsidRPr="0007159E" w:rsidRDefault="006D3E3E" w:rsidP="006D3E3E">
      <w:pPr>
        <w:pStyle w:val="ParagraphStyle"/>
        <w:jc w:val="center"/>
        <w:rPr>
          <w:rFonts w:ascii="Calibri" w:hAnsi="Calibri" w:cs="Calibri"/>
          <w:sz w:val="20"/>
          <w:szCs w:val="20"/>
          <w:lang w:val="pt-BR"/>
        </w:rPr>
      </w:pPr>
      <w:r w:rsidRPr="0007159E">
        <w:rPr>
          <w:rFonts w:ascii="Calibri" w:hAnsi="Calibri" w:cs="Calibri"/>
          <w:sz w:val="20"/>
          <w:szCs w:val="20"/>
          <w:lang w:val="pt-BR"/>
        </w:rPr>
        <w:t>Auxiliar Administrativa</w:t>
      </w:r>
    </w:p>
    <w:p w14:paraId="1D0C9A5F" w14:textId="77777777" w:rsidR="00130BD4" w:rsidRPr="008117CB" w:rsidRDefault="00130BD4" w:rsidP="008117CB"/>
    <w:sectPr w:rsidR="00130BD4" w:rsidRPr="008117CB" w:rsidSect="008117CB">
      <w:headerReference w:type="default" r:id="rId68"/>
      <w:footerReference w:type="default" r:id="rId69"/>
      <w:pgSz w:w="11906" w:h="16838"/>
      <w:pgMar w:top="2268" w:right="707" w:bottom="1134" w:left="1701" w:header="454" w:footer="454"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45D8D7" w14:textId="77777777" w:rsidR="000D2148" w:rsidRDefault="000D2148" w:rsidP="0002630D">
      <w:pPr>
        <w:spacing w:after="0" w:line="240" w:lineRule="auto"/>
      </w:pPr>
      <w:r>
        <w:separator/>
      </w:r>
    </w:p>
  </w:endnote>
  <w:endnote w:type="continuationSeparator" w:id="0">
    <w:p w14:paraId="24A23CEF" w14:textId="77777777" w:rsidR="000D2148" w:rsidRDefault="000D2148" w:rsidP="000263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1">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3">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B6BFB0" w14:textId="77777777" w:rsidR="0002630D" w:rsidRPr="00031111" w:rsidRDefault="0002630D" w:rsidP="0002630D">
    <w:pPr>
      <w:pStyle w:val="Rodap"/>
      <w:tabs>
        <w:tab w:val="clear" w:pos="4252"/>
        <w:tab w:val="clear" w:pos="8504"/>
      </w:tabs>
      <w:jc w:val="center"/>
      <w:rPr>
        <w:sz w:val="16"/>
        <w:szCs w:val="16"/>
      </w:rPr>
    </w:pPr>
    <w:r w:rsidRPr="00031111">
      <w:rPr>
        <w:b/>
        <w:sz w:val="16"/>
        <w:szCs w:val="16"/>
      </w:rPr>
      <w:t>Praça dos Três Poderes, 23, fone (43) 3546-7450 - CEP 84.900-000 - Ibaiti PR – www.ibaiti.pr.gov.br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8CC3F1" w14:textId="77777777" w:rsidR="000D2148" w:rsidRDefault="000D2148" w:rsidP="0002630D">
      <w:pPr>
        <w:spacing w:after="0" w:line="240" w:lineRule="auto"/>
      </w:pPr>
      <w:r>
        <w:separator/>
      </w:r>
    </w:p>
  </w:footnote>
  <w:footnote w:type="continuationSeparator" w:id="0">
    <w:p w14:paraId="2E72C867" w14:textId="77777777" w:rsidR="000D2148" w:rsidRDefault="000D2148" w:rsidP="000263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DDF3B9" w14:textId="77777777" w:rsidR="006D3E3E" w:rsidRPr="0002630D" w:rsidRDefault="006D3E3E" w:rsidP="0007159E">
    <w:pPr>
      <w:pStyle w:val="Cabealho"/>
      <w:spacing w:after="0"/>
      <w:jc w:val="center"/>
      <w:rPr>
        <w:rFonts w:cs="Calibri"/>
        <w:b/>
        <w:sz w:val="32"/>
        <w:szCs w:val="32"/>
      </w:rPr>
    </w:pPr>
    <w:r>
      <w:rPr>
        <w:noProof/>
      </w:rPr>
      <w:drawing>
        <wp:anchor distT="0" distB="0" distL="114300" distR="114300" simplePos="0" relativeHeight="251661312" behindDoc="0" locked="0" layoutInCell="1" allowOverlap="1" wp14:anchorId="3668C8A3" wp14:editId="6CE5E336">
          <wp:simplePos x="0" y="0"/>
          <wp:positionH relativeFrom="column">
            <wp:posOffset>-457200</wp:posOffset>
          </wp:positionH>
          <wp:positionV relativeFrom="paragraph">
            <wp:posOffset>7620</wp:posOffset>
          </wp:positionV>
          <wp:extent cx="864235" cy="1080135"/>
          <wp:effectExtent l="0" t="0" r="0" b="5715"/>
          <wp:wrapNone/>
          <wp:docPr id="1556775737" name="Imagem 1556775737" descr="Uma imagem contendo Calendário&#10;&#10;O conteúdo gerado por IA pode estar incorret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56775737" name="Imagem 1556775737" descr="Uma imagem contendo Calendário&#10;&#10;O conteúdo gerado por IA pode estar incorreto."/>
                  <pic:cNvPicPr>
                    <a:picLocks noChangeArrowheads="1"/>
                  </pic:cNvPicPr>
                </pic:nvPicPr>
                <pic:blipFill>
                  <a:blip r:embed="rId1">
                    <a:extLst>
                      <a:ext uri="{28A0092B-C50C-407E-A947-70E740481C1C}">
                        <a14:useLocalDpi xmlns:a14="http://schemas.microsoft.com/office/drawing/2010/main" val="0"/>
                      </a:ext>
                    </a:extLst>
                  </a:blip>
                  <a:srcRect l="24167" r="23511"/>
                  <a:stretch>
                    <a:fillRect/>
                  </a:stretch>
                </pic:blipFill>
                <pic:spPr bwMode="auto">
                  <a:xfrm>
                    <a:off x="0" y="0"/>
                    <a:ext cx="864235" cy="10801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2630D">
      <w:rPr>
        <w:rFonts w:cs="Calibri"/>
        <w:b/>
        <w:sz w:val="32"/>
        <w:szCs w:val="32"/>
      </w:rPr>
      <w:t>MUNICIPIO DE IBAITI</w:t>
    </w:r>
  </w:p>
  <w:p w14:paraId="74DBAEBC" w14:textId="77777777" w:rsidR="006D3E3E" w:rsidRPr="0002630D" w:rsidRDefault="006D3E3E" w:rsidP="0007159E">
    <w:pPr>
      <w:pStyle w:val="Cabealho"/>
      <w:spacing w:after="0"/>
      <w:jc w:val="center"/>
      <w:rPr>
        <w:rFonts w:cs="Calibri"/>
        <w:b/>
        <w:caps/>
        <w:sz w:val="24"/>
        <w:szCs w:val="24"/>
      </w:rPr>
    </w:pPr>
    <w:r w:rsidRPr="0002630D">
      <w:rPr>
        <w:rFonts w:cs="Calibri"/>
        <w:b/>
        <w:sz w:val="24"/>
        <w:szCs w:val="24"/>
      </w:rPr>
      <w:t>Estado do Paraná</w:t>
    </w:r>
  </w:p>
  <w:p w14:paraId="2ACB5AC8" w14:textId="77777777" w:rsidR="006D3E3E" w:rsidRDefault="006D3E3E">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0598AA" w14:textId="77777777" w:rsidR="0002630D" w:rsidRPr="0002630D" w:rsidRDefault="00C9422B" w:rsidP="00B50FC5">
    <w:pPr>
      <w:pStyle w:val="Cabealho"/>
      <w:spacing w:after="0"/>
      <w:jc w:val="center"/>
      <w:rPr>
        <w:rFonts w:cs="Calibri"/>
        <w:b/>
        <w:sz w:val="32"/>
        <w:szCs w:val="32"/>
      </w:rPr>
    </w:pPr>
    <w:r>
      <w:rPr>
        <w:noProof/>
      </w:rPr>
      <w:drawing>
        <wp:anchor distT="0" distB="0" distL="114300" distR="114300" simplePos="0" relativeHeight="251659264" behindDoc="0" locked="0" layoutInCell="1" allowOverlap="1" wp14:anchorId="541D7247" wp14:editId="08B5EE3B">
          <wp:simplePos x="0" y="0"/>
          <wp:positionH relativeFrom="column">
            <wp:posOffset>-457200</wp:posOffset>
          </wp:positionH>
          <wp:positionV relativeFrom="paragraph">
            <wp:posOffset>7620</wp:posOffset>
          </wp:positionV>
          <wp:extent cx="864235" cy="1080135"/>
          <wp:effectExtent l="0" t="0" r="0" b="5715"/>
          <wp:wrapNone/>
          <wp:docPr id="535309362" name="Imagem 53530936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m 1"/>
                  <pic:cNvPicPr>
                    <a:picLocks noChangeArrowheads="1"/>
                  </pic:cNvPicPr>
                </pic:nvPicPr>
                <pic:blipFill>
                  <a:blip r:embed="rId1">
                    <a:extLst>
                      <a:ext uri="{28A0092B-C50C-407E-A947-70E740481C1C}">
                        <a14:useLocalDpi xmlns:a14="http://schemas.microsoft.com/office/drawing/2010/main" val="0"/>
                      </a:ext>
                    </a:extLst>
                  </a:blip>
                  <a:srcRect l="24167" r="23511"/>
                  <a:stretch>
                    <a:fillRect/>
                  </a:stretch>
                </pic:blipFill>
                <pic:spPr bwMode="auto">
                  <a:xfrm>
                    <a:off x="0" y="0"/>
                    <a:ext cx="864235" cy="1080135"/>
                  </a:xfrm>
                  <a:prstGeom prst="rect">
                    <a:avLst/>
                  </a:prstGeom>
                  <a:noFill/>
                  <a:ln>
                    <a:noFill/>
                  </a:ln>
                </pic:spPr>
              </pic:pic>
            </a:graphicData>
          </a:graphic>
          <wp14:sizeRelH relativeFrom="page">
            <wp14:pctWidth>0</wp14:pctWidth>
          </wp14:sizeRelH>
          <wp14:sizeRelV relativeFrom="page">
            <wp14:pctHeight>0</wp14:pctHeight>
          </wp14:sizeRelV>
        </wp:anchor>
      </w:drawing>
    </w:r>
    <w:r w:rsidR="0002630D" w:rsidRPr="0002630D">
      <w:rPr>
        <w:rFonts w:cs="Calibri"/>
        <w:b/>
        <w:sz w:val="32"/>
        <w:szCs w:val="32"/>
      </w:rPr>
      <w:t>MUNICIPIO DE IBAITI</w:t>
    </w:r>
  </w:p>
  <w:p w14:paraId="4CBE6CF3" w14:textId="77777777" w:rsidR="0002630D" w:rsidRPr="0002630D" w:rsidRDefault="0002630D" w:rsidP="00B50FC5">
    <w:pPr>
      <w:pStyle w:val="Cabealho"/>
      <w:spacing w:after="0"/>
      <w:jc w:val="center"/>
      <w:rPr>
        <w:rFonts w:cs="Calibri"/>
        <w:b/>
        <w:caps/>
        <w:sz w:val="24"/>
        <w:szCs w:val="24"/>
      </w:rPr>
    </w:pPr>
    <w:r w:rsidRPr="0002630D">
      <w:rPr>
        <w:rFonts w:cs="Calibri"/>
        <w:b/>
        <w:sz w:val="24"/>
        <w:szCs w:val="24"/>
      </w:rPr>
      <w:t>Estado do Paraná</w:t>
    </w:r>
  </w:p>
  <w:p w14:paraId="40669326" w14:textId="77777777" w:rsidR="0002630D" w:rsidRPr="0002630D" w:rsidRDefault="0002630D" w:rsidP="00B50FC5">
    <w:pPr>
      <w:pStyle w:val="Cabealho"/>
      <w:spacing w:after="0"/>
      <w:jc w:val="center"/>
      <w:rPr>
        <w:rFonts w:cs="Calibri"/>
        <w:sz w:val="20"/>
        <w:szCs w:val="20"/>
      </w:rPr>
    </w:pPr>
    <w:r w:rsidRPr="0002630D">
      <w:rPr>
        <w:rFonts w:cs="Calibri"/>
        <w:sz w:val="20"/>
        <w:szCs w:val="20"/>
      </w:rPr>
      <w:t>CNPJ nº 77.008.068/0001-41</w:t>
    </w:r>
  </w:p>
  <w:p w14:paraId="3A27EFB9" w14:textId="77777777" w:rsidR="0002630D" w:rsidRPr="0002630D" w:rsidRDefault="0002630D" w:rsidP="00B50FC5">
    <w:pPr>
      <w:pStyle w:val="Cabealho"/>
      <w:spacing w:after="0"/>
      <w:jc w:val="center"/>
      <w:rPr>
        <w:rFonts w:cs="Calibri"/>
        <w:b/>
        <w:color w:val="000000"/>
        <w:sz w:val="24"/>
        <w:szCs w:val="24"/>
      </w:rPr>
    </w:pPr>
    <w:r w:rsidRPr="0002630D">
      <w:rPr>
        <w:rFonts w:cs="Calibri"/>
        <w:b/>
        <w:color w:val="000000"/>
        <w:sz w:val="24"/>
        <w:szCs w:val="24"/>
      </w:rPr>
      <w:t>Departamento de Licitações e Contratos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5F30B"/>
    <w:multiLevelType w:val="multilevel"/>
    <w:tmpl w:val="6657D7CE"/>
    <w:lvl w:ilvl="0">
      <w:start w:val="1"/>
      <w:numFmt w:val="lowerLetter"/>
      <w:lvlText w:val="%1)"/>
      <w:lvlJc w:val="left"/>
      <w:pPr>
        <w:tabs>
          <w:tab w:val="num" w:pos="1065"/>
        </w:tabs>
        <w:ind w:left="1065" w:hanging="360"/>
      </w:pPr>
      <w:rPr>
        <w:rFonts w:ascii="Times New Roman" w:hAnsi="Times New Roman" w:cs="Times New Roman"/>
        <w:sz w:val="24"/>
        <w:szCs w:val="24"/>
      </w:rPr>
    </w:lvl>
    <w:lvl w:ilvl="1">
      <w:start w:val="1"/>
      <w:numFmt w:val="lowerLetter"/>
      <w:lvlText w:val="%2."/>
      <w:lvlJc w:val="left"/>
      <w:pPr>
        <w:tabs>
          <w:tab w:val="num" w:pos="1785"/>
        </w:tabs>
        <w:ind w:left="1785" w:hanging="360"/>
      </w:pPr>
      <w:rPr>
        <w:rFonts w:ascii="Times New Roman" w:hAnsi="Times New Roman" w:cs="Times New Roman"/>
        <w:sz w:val="24"/>
        <w:szCs w:val="24"/>
      </w:rPr>
    </w:lvl>
    <w:lvl w:ilvl="2">
      <w:start w:val="1"/>
      <w:numFmt w:val="lowerRoman"/>
      <w:lvlText w:val="%3."/>
      <w:lvlJc w:val="right"/>
      <w:pPr>
        <w:tabs>
          <w:tab w:val="num" w:pos="2505"/>
        </w:tabs>
        <w:ind w:left="2505" w:hanging="180"/>
      </w:pPr>
      <w:rPr>
        <w:rFonts w:ascii="Times New Roman" w:hAnsi="Times New Roman" w:cs="Times New Roman"/>
        <w:sz w:val="24"/>
        <w:szCs w:val="24"/>
      </w:rPr>
    </w:lvl>
    <w:lvl w:ilvl="3">
      <w:start w:val="1"/>
      <w:numFmt w:val="decimal"/>
      <w:lvlText w:val="%4."/>
      <w:lvlJc w:val="left"/>
      <w:pPr>
        <w:tabs>
          <w:tab w:val="num" w:pos="3225"/>
        </w:tabs>
        <w:ind w:left="3225" w:hanging="360"/>
      </w:pPr>
      <w:rPr>
        <w:rFonts w:ascii="Times New Roman" w:hAnsi="Times New Roman" w:cs="Times New Roman"/>
        <w:sz w:val="24"/>
        <w:szCs w:val="24"/>
      </w:rPr>
    </w:lvl>
    <w:lvl w:ilvl="4">
      <w:start w:val="1"/>
      <w:numFmt w:val="lowerLetter"/>
      <w:lvlText w:val="%5."/>
      <w:lvlJc w:val="left"/>
      <w:pPr>
        <w:tabs>
          <w:tab w:val="num" w:pos="3945"/>
        </w:tabs>
        <w:ind w:left="3945" w:hanging="360"/>
      </w:pPr>
      <w:rPr>
        <w:rFonts w:ascii="Times New Roman" w:hAnsi="Times New Roman" w:cs="Times New Roman"/>
        <w:sz w:val="24"/>
        <w:szCs w:val="24"/>
      </w:rPr>
    </w:lvl>
    <w:lvl w:ilvl="5">
      <w:start w:val="1"/>
      <w:numFmt w:val="lowerRoman"/>
      <w:lvlText w:val="%6."/>
      <w:lvlJc w:val="right"/>
      <w:pPr>
        <w:tabs>
          <w:tab w:val="num" w:pos="4665"/>
        </w:tabs>
        <w:ind w:left="4665" w:hanging="180"/>
      </w:pPr>
      <w:rPr>
        <w:rFonts w:ascii="Times New Roman" w:hAnsi="Times New Roman" w:cs="Times New Roman"/>
        <w:sz w:val="24"/>
        <w:szCs w:val="24"/>
      </w:rPr>
    </w:lvl>
    <w:lvl w:ilvl="6">
      <w:start w:val="1"/>
      <w:numFmt w:val="decimal"/>
      <w:lvlText w:val="%7."/>
      <w:lvlJc w:val="left"/>
      <w:pPr>
        <w:tabs>
          <w:tab w:val="num" w:pos="5385"/>
        </w:tabs>
        <w:ind w:left="5385" w:hanging="360"/>
      </w:pPr>
      <w:rPr>
        <w:rFonts w:ascii="Times New Roman" w:hAnsi="Times New Roman" w:cs="Times New Roman"/>
        <w:sz w:val="24"/>
        <w:szCs w:val="24"/>
      </w:rPr>
    </w:lvl>
    <w:lvl w:ilvl="7">
      <w:start w:val="1"/>
      <w:numFmt w:val="lowerLetter"/>
      <w:lvlText w:val="%8."/>
      <w:lvlJc w:val="left"/>
      <w:pPr>
        <w:tabs>
          <w:tab w:val="num" w:pos="6105"/>
        </w:tabs>
        <w:ind w:left="6105" w:hanging="360"/>
      </w:pPr>
      <w:rPr>
        <w:rFonts w:ascii="Times New Roman" w:hAnsi="Times New Roman" w:cs="Times New Roman"/>
        <w:sz w:val="24"/>
        <w:szCs w:val="24"/>
      </w:rPr>
    </w:lvl>
    <w:lvl w:ilvl="8">
      <w:start w:val="1"/>
      <w:numFmt w:val="lowerRoman"/>
      <w:lvlText w:val="%9."/>
      <w:lvlJc w:val="right"/>
      <w:pPr>
        <w:tabs>
          <w:tab w:val="num" w:pos="6825"/>
        </w:tabs>
        <w:ind w:left="6825" w:hanging="180"/>
      </w:pPr>
      <w:rPr>
        <w:rFonts w:ascii="Times New Roman" w:hAnsi="Times New Roman" w:cs="Times New Roman"/>
        <w:sz w:val="24"/>
        <w:szCs w:val="24"/>
      </w:rPr>
    </w:lvl>
  </w:abstractNum>
  <w:abstractNum w:abstractNumId="1" w15:restartNumberingAfterBreak="0">
    <w:nsid w:val="05830372"/>
    <w:multiLevelType w:val="multilevel"/>
    <w:tmpl w:val="FFFFFFFF"/>
    <w:lvl w:ilvl="0">
      <w:start w:val="8"/>
      <w:numFmt w:val="decimal"/>
      <w:lvlText w:val="%1."/>
      <w:lvlJc w:val="left"/>
      <w:pPr>
        <w:tabs>
          <w:tab w:val="num" w:pos="555"/>
        </w:tabs>
        <w:ind w:left="555" w:hanging="555"/>
      </w:pPr>
      <w:rPr>
        <w:rFonts w:ascii="Times New Roman" w:hAnsi="Times New Roman" w:cs="Times New Roman"/>
        <w:sz w:val="24"/>
        <w:szCs w:val="24"/>
      </w:rPr>
    </w:lvl>
    <w:lvl w:ilvl="1">
      <w:start w:val="3"/>
      <w:numFmt w:val="decimal"/>
      <w:lvlText w:val="%1.%2."/>
      <w:lvlJc w:val="left"/>
      <w:pPr>
        <w:tabs>
          <w:tab w:val="num" w:pos="1215"/>
        </w:tabs>
        <w:ind w:left="1215" w:hanging="720"/>
      </w:pPr>
      <w:rPr>
        <w:rFonts w:ascii="Times New Roman" w:hAnsi="Times New Roman" w:cs="Times New Roman"/>
        <w:sz w:val="24"/>
        <w:szCs w:val="24"/>
      </w:rPr>
    </w:lvl>
    <w:lvl w:ilvl="2">
      <w:start w:val="1"/>
      <w:numFmt w:val="decimal"/>
      <w:lvlText w:val="%1.%2.%3."/>
      <w:lvlJc w:val="left"/>
      <w:pPr>
        <w:tabs>
          <w:tab w:val="num" w:pos="720"/>
        </w:tabs>
        <w:ind w:left="720" w:hanging="720"/>
      </w:pPr>
      <w:rPr>
        <w:rFonts w:ascii="Times New Roman" w:hAnsi="Times New Roman" w:cs="Times New Roman"/>
        <w:sz w:val="24"/>
        <w:szCs w:val="24"/>
      </w:rPr>
    </w:lvl>
    <w:lvl w:ilvl="3">
      <w:start w:val="1"/>
      <w:numFmt w:val="decimal"/>
      <w:lvlText w:val="%1.%2.%3.%4."/>
      <w:lvlJc w:val="left"/>
      <w:pPr>
        <w:tabs>
          <w:tab w:val="num" w:pos="2580"/>
        </w:tabs>
        <w:ind w:left="2580" w:hanging="1080"/>
      </w:pPr>
      <w:rPr>
        <w:rFonts w:ascii="Times New Roman" w:hAnsi="Times New Roman" w:cs="Times New Roman"/>
        <w:sz w:val="24"/>
        <w:szCs w:val="24"/>
      </w:rPr>
    </w:lvl>
    <w:lvl w:ilvl="4">
      <w:start w:val="1"/>
      <w:numFmt w:val="decimal"/>
      <w:lvlText w:val="%1.%2.%3.%4.%5."/>
      <w:lvlJc w:val="left"/>
      <w:pPr>
        <w:tabs>
          <w:tab w:val="num" w:pos="3450"/>
        </w:tabs>
        <w:ind w:left="3450" w:hanging="1440"/>
      </w:pPr>
      <w:rPr>
        <w:rFonts w:ascii="Times New Roman" w:hAnsi="Times New Roman" w:cs="Times New Roman"/>
        <w:sz w:val="24"/>
        <w:szCs w:val="24"/>
      </w:rPr>
    </w:lvl>
    <w:lvl w:ilvl="5">
      <w:start w:val="1"/>
      <w:numFmt w:val="decimal"/>
      <w:lvlText w:val="%1.%2.%3.%4.%5.%6."/>
      <w:lvlJc w:val="left"/>
      <w:pPr>
        <w:tabs>
          <w:tab w:val="num" w:pos="3945"/>
        </w:tabs>
        <w:ind w:left="3945" w:hanging="1440"/>
      </w:pPr>
      <w:rPr>
        <w:rFonts w:ascii="Times New Roman" w:hAnsi="Times New Roman" w:cs="Times New Roman"/>
        <w:sz w:val="24"/>
        <w:szCs w:val="24"/>
      </w:rPr>
    </w:lvl>
    <w:lvl w:ilvl="6">
      <w:start w:val="1"/>
      <w:numFmt w:val="decimal"/>
      <w:lvlText w:val="%1.%2.%3.%4.%5.%6.%7."/>
      <w:lvlJc w:val="left"/>
      <w:pPr>
        <w:tabs>
          <w:tab w:val="num" w:pos="4815"/>
        </w:tabs>
        <w:ind w:left="4815" w:hanging="1800"/>
      </w:pPr>
      <w:rPr>
        <w:rFonts w:ascii="Times New Roman" w:hAnsi="Times New Roman" w:cs="Times New Roman"/>
        <w:sz w:val="24"/>
        <w:szCs w:val="24"/>
      </w:rPr>
    </w:lvl>
    <w:lvl w:ilvl="7">
      <w:start w:val="1"/>
      <w:numFmt w:val="decimal"/>
      <w:lvlText w:val="%1.%2.%3.%4.%5.%6.%7.%8."/>
      <w:lvlJc w:val="left"/>
      <w:pPr>
        <w:tabs>
          <w:tab w:val="num" w:pos="5670"/>
        </w:tabs>
        <w:ind w:left="5670" w:hanging="2160"/>
      </w:pPr>
      <w:rPr>
        <w:rFonts w:ascii="Times New Roman" w:hAnsi="Times New Roman" w:cs="Times New Roman"/>
        <w:sz w:val="24"/>
        <w:szCs w:val="24"/>
      </w:rPr>
    </w:lvl>
    <w:lvl w:ilvl="8">
      <w:start w:val="1"/>
      <w:numFmt w:val="decimal"/>
      <w:lvlText w:val="%1.%2.%3.%4.%5.%6.%7.%8.%9."/>
      <w:lvlJc w:val="left"/>
      <w:pPr>
        <w:tabs>
          <w:tab w:val="num" w:pos="6180"/>
        </w:tabs>
        <w:ind w:left="6180" w:hanging="2160"/>
      </w:pPr>
      <w:rPr>
        <w:rFonts w:ascii="Times New Roman" w:hAnsi="Times New Roman" w:cs="Times New Roman"/>
        <w:sz w:val="24"/>
        <w:szCs w:val="24"/>
      </w:rPr>
    </w:lvl>
  </w:abstractNum>
  <w:abstractNum w:abstractNumId="2" w15:restartNumberingAfterBreak="0">
    <w:nsid w:val="08E4E2B3"/>
    <w:multiLevelType w:val="multilevel"/>
    <w:tmpl w:val="FFFFFFFF"/>
    <w:lvl w:ilvl="0">
      <w:start w:val="1"/>
      <w:numFmt w:val="decimal"/>
      <w:lvlText w:val="%1)"/>
      <w:lvlJc w:val="left"/>
      <w:pPr>
        <w:tabs>
          <w:tab w:val="num" w:pos="360"/>
        </w:tabs>
        <w:ind w:left="360" w:hanging="360"/>
      </w:pPr>
      <w:rPr>
        <w:rFonts w:ascii="1" w:hAnsi="1" w:cs="1"/>
        <w:sz w:val="24"/>
        <w:szCs w:val="24"/>
      </w:rPr>
    </w:lvl>
    <w:lvl w:ilvl="1">
      <w:start w:val="1"/>
      <w:numFmt w:val="lowerLetter"/>
      <w:lvlText w:val="%2)"/>
      <w:lvlJc w:val="left"/>
      <w:pPr>
        <w:tabs>
          <w:tab w:val="num" w:pos="720"/>
        </w:tabs>
        <w:ind w:left="720" w:hanging="360"/>
      </w:pPr>
      <w:rPr>
        <w:rFonts w:ascii="Times New Roman" w:hAnsi="Times New Roman" w:cs="Times New Roman"/>
        <w:sz w:val="24"/>
        <w:szCs w:val="24"/>
      </w:rPr>
    </w:lvl>
    <w:lvl w:ilvl="2">
      <w:start w:val="1"/>
      <w:numFmt w:val="lowerRoman"/>
      <w:lvlText w:val="%3)"/>
      <w:lvlJc w:val="left"/>
      <w:pPr>
        <w:tabs>
          <w:tab w:val="num" w:pos="1080"/>
        </w:tabs>
        <w:ind w:left="1080" w:hanging="360"/>
      </w:pPr>
      <w:rPr>
        <w:rFonts w:ascii="Times New Roman" w:hAnsi="Times New Roman" w:cs="Times New Roman"/>
        <w:sz w:val="24"/>
        <w:szCs w:val="24"/>
      </w:rPr>
    </w:lvl>
    <w:lvl w:ilvl="3">
      <w:start w:val="1"/>
      <w:numFmt w:val="decimal"/>
      <w:lvlText w:val="(%4)"/>
      <w:lvlJc w:val="left"/>
      <w:pPr>
        <w:tabs>
          <w:tab w:val="num" w:pos="1440"/>
        </w:tabs>
        <w:ind w:left="1440" w:hanging="360"/>
      </w:pPr>
      <w:rPr>
        <w:rFonts w:ascii="Times New Roman" w:hAnsi="Times New Roman" w:cs="Times New Roman"/>
        <w:sz w:val="24"/>
        <w:szCs w:val="24"/>
      </w:rPr>
    </w:lvl>
    <w:lvl w:ilvl="4">
      <w:start w:val="1"/>
      <w:numFmt w:val="lowerLetter"/>
      <w:lvlText w:val="(%5)"/>
      <w:lvlJc w:val="left"/>
      <w:pPr>
        <w:tabs>
          <w:tab w:val="num" w:pos="1800"/>
        </w:tabs>
        <w:ind w:left="1800" w:hanging="360"/>
      </w:pPr>
      <w:rPr>
        <w:rFonts w:ascii="Times New Roman" w:hAnsi="Times New Roman" w:cs="Times New Roman"/>
        <w:sz w:val="24"/>
        <w:szCs w:val="24"/>
      </w:rPr>
    </w:lvl>
    <w:lvl w:ilvl="5">
      <w:start w:val="1"/>
      <w:numFmt w:val="lowerRoman"/>
      <w:lvlText w:val="(%6)"/>
      <w:lvlJc w:val="left"/>
      <w:pPr>
        <w:tabs>
          <w:tab w:val="num" w:pos="2160"/>
        </w:tabs>
        <w:ind w:left="2160" w:hanging="360"/>
      </w:pPr>
      <w:rPr>
        <w:rFonts w:ascii="Times New Roman" w:hAnsi="Times New Roman" w:cs="Times New Roman"/>
        <w:sz w:val="24"/>
        <w:szCs w:val="24"/>
      </w:rPr>
    </w:lvl>
    <w:lvl w:ilvl="6">
      <w:start w:val="1"/>
      <w:numFmt w:val="decimal"/>
      <w:lvlText w:val="%7."/>
      <w:lvlJc w:val="left"/>
      <w:pPr>
        <w:tabs>
          <w:tab w:val="num" w:pos="2520"/>
        </w:tabs>
        <w:ind w:left="2520" w:hanging="360"/>
      </w:pPr>
      <w:rPr>
        <w:rFonts w:ascii="Times New Roman" w:hAnsi="Times New Roman" w:cs="Times New Roman"/>
        <w:sz w:val="24"/>
        <w:szCs w:val="24"/>
      </w:rPr>
    </w:lvl>
    <w:lvl w:ilvl="7">
      <w:start w:val="1"/>
      <w:numFmt w:val="lowerLetter"/>
      <w:lvlText w:val="%8."/>
      <w:lvlJc w:val="left"/>
      <w:pPr>
        <w:tabs>
          <w:tab w:val="num" w:pos="2880"/>
        </w:tabs>
        <w:ind w:left="2880" w:hanging="360"/>
      </w:pPr>
      <w:rPr>
        <w:rFonts w:ascii="Times New Roman" w:hAnsi="Times New Roman" w:cs="Times New Roman"/>
        <w:sz w:val="24"/>
        <w:szCs w:val="24"/>
      </w:rPr>
    </w:lvl>
    <w:lvl w:ilvl="8">
      <w:start w:val="1"/>
      <w:numFmt w:val="lowerRoman"/>
      <w:lvlText w:val="%9."/>
      <w:lvlJc w:val="left"/>
      <w:pPr>
        <w:tabs>
          <w:tab w:val="num" w:pos="3240"/>
        </w:tabs>
        <w:ind w:left="3240" w:hanging="360"/>
      </w:pPr>
      <w:rPr>
        <w:rFonts w:ascii="Times New Roman" w:hAnsi="Times New Roman" w:cs="Times New Roman"/>
        <w:sz w:val="24"/>
        <w:szCs w:val="24"/>
      </w:rPr>
    </w:lvl>
  </w:abstractNum>
  <w:abstractNum w:abstractNumId="3" w15:restartNumberingAfterBreak="0">
    <w:nsid w:val="0C90B782"/>
    <w:multiLevelType w:val="multilevel"/>
    <w:tmpl w:val="4816177F"/>
    <w:lvl w:ilvl="0">
      <w:start w:val="1"/>
      <w:numFmt w:val="lowerLetter"/>
      <w:lvlText w:val="%1)"/>
      <w:lvlJc w:val="left"/>
      <w:pPr>
        <w:tabs>
          <w:tab w:val="num" w:pos="285"/>
        </w:tabs>
        <w:ind w:left="285" w:hanging="285"/>
      </w:pPr>
      <w:rPr>
        <w:rFonts w:ascii="Times New Roman" w:hAnsi="Times New Roman" w:cs="Times New Roman"/>
        <w:sz w:val="18"/>
        <w:szCs w:val="18"/>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4" w15:restartNumberingAfterBreak="0">
    <w:nsid w:val="1B0A0810"/>
    <w:multiLevelType w:val="multilevel"/>
    <w:tmpl w:val="FFFFFFFF"/>
    <w:lvl w:ilvl="0">
      <w:start w:val="1"/>
      <w:numFmt w:val="decimal"/>
      <w:lvlText w:val="%1."/>
      <w:lvlJc w:val="left"/>
      <w:pPr>
        <w:tabs>
          <w:tab w:val="num" w:pos="4965"/>
        </w:tabs>
        <w:ind w:left="4965" w:hanging="360"/>
      </w:pPr>
      <w:rPr>
        <w:rFonts w:ascii="Times New Roman" w:hAnsi="Times New Roman" w:cs="Times New Roman"/>
        <w:b/>
        <w:bCs/>
        <w:sz w:val="24"/>
        <w:szCs w:val="24"/>
      </w:rPr>
    </w:lvl>
    <w:lvl w:ilvl="1">
      <w:start w:val="3"/>
      <w:numFmt w:val="decimal"/>
      <w:isLgl/>
      <w:lvlText w:val="%1.%2."/>
      <w:lvlJc w:val="left"/>
      <w:pPr>
        <w:tabs>
          <w:tab w:val="num" w:pos="5325"/>
        </w:tabs>
        <w:ind w:left="5325" w:hanging="720"/>
      </w:pPr>
      <w:rPr>
        <w:rFonts w:ascii="Times New Roman" w:hAnsi="Times New Roman" w:cs="Times New Roman"/>
        <w:b/>
        <w:bCs/>
        <w:sz w:val="24"/>
        <w:szCs w:val="24"/>
      </w:rPr>
    </w:lvl>
    <w:lvl w:ilvl="2">
      <w:start w:val="1"/>
      <w:numFmt w:val="decimal"/>
      <w:isLgl/>
      <w:lvlText w:val="%1.%2.%3."/>
      <w:lvlJc w:val="left"/>
      <w:pPr>
        <w:tabs>
          <w:tab w:val="num" w:pos="5325"/>
        </w:tabs>
        <w:ind w:left="5325" w:hanging="720"/>
      </w:pPr>
      <w:rPr>
        <w:rFonts w:ascii="Times New Roman" w:hAnsi="Times New Roman" w:cs="Times New Roman"/>
        <w:b/>
        <w:bCs/>
        <w:sz w:val="24"/>
        <w:szCs w:val="24"/>
      </w:rPr>
    </w:lvl>
    <w:lvl w:ilvl="3">
      <w:start w:val="1"/>
      <w:numFmt w:val="decimal"/>
      <w:isLgl/>
      <w:lvlText w:val="%1.%2.%3.%4."/>
      <w:lvlJc w:val="left"/>
      <w:pPr>
        <w:tabs>
          <w:tab w:val="num" w:pos="5685"/>
        </w:tabs>
        <w:ind w:left="5685" w:hanging="1080"/>
      </w:pPr>
      <w:rPr>
        <w:rFonts w:ascii="Times New Roman" w:hAnsi="Times New Roman" w:cs="Times New Roman"/>
        <w:b/>
        <w:bCs/>
        <w:sz w:val="24"/>
        <w:szCs w:val="24"/>
      </w:rPr>
    </w:lvl>
    <w:lvl w:ilvl="4">
      <w:start w:val="1"/>
      <w:numFmt w:val="decimal"/>
      <w:isLgl/>
      <w:lvlText w:val="%1.%2.%3.%4.%5."/>
      <w:lvlJc w:val="left"/>
      <w:pPr>
        <w:tabs>
          <w:tab w:val="num" w:pos="5685"/>
        </w:tabs>
        <w:ind w:left="5685" w:hanging="1080"/>
      </w:pPr>
      <w:rPr>
        <w:rFonts w:ascii="Times New Roman" w:hAnsi="Times New Roman" w:cs="Times New Roman"/>
        <w:b/>
        <w:bCs/>
        <w:sz w:val="24"/>
        <w:szCs w:val="24"/>
      </w:rPr>
    </w:lvl>
    <w:lvl w:ilvl="5">
      <w:start w:val="1"/>
      <w:numFmt w:val="decimal"/>
      <w:isLgl/>
      <w:lvlText w:val="%1.%2.%3.%4.%5.%6."/>
      <w:lvlJc w:val="left"/>
      <w:pPr>
        <w:tabs>
          <w:tab w:val="num" w:pos="6045"/>
        </w:tabs>
        <w:ind w:left="6045" w:hanging="1440"/>
      </w:pPr>
      <w:rPr>
        <w:rFonts w:ascii="Times New Roman" w:hAnsi="Times New Roman" w:cs="Times New Roman"/>
        <w:b/>
        <w:bCs/>
        <w:sz w:val="24"/>
        <w:szCs w:val="24"/>
      </w:rPr>
    </w:lvl>
    <w:lvl w:ilvl="6">
      <w:start w:val="1"/>
      <w:numFmt w:val="decimal"/>
      <w:isLgl/>
      <w:lvlText w:val="%1.%2.%3.%4.%5.%6.%7."/>
      <w:lvlJc w:val="left"/>
      <w:pPr>
        <w:tabs>
          <w:tab w:val="num" w:pos="6045"/>
        </w:tabs>
        <w:ind w:left="6045" w:hanging="1440"/>
      </w:pPr>
      <w:rPr>
        <w:rFonts w:ascii="Times New Roman" w:hAnsi="Times New Roman" w:cs="Times New Roman"/>
        <w:b/>
        <w:bCs/>
        <w:sz w:val="24"/>
        <w:szCs w:val="24"/>
      </w:rPr>
    </w:lvl>
    <w:lvl w:ilvl="7">
      <w:start w:val="1"/>
      <w:numFmt w:val="decimal"/>
      <w:isLgl/>
      <w:lvlText w:val="%1.%2.%3.%4.%5.%6.%7.%8."/>
      <w:lvlJc w:val="left"/>
      <w:pPr>
        <w:tabs>
          <w:tab w:val="num" w:pos="6405"/>
        </w:tabs>
        <w:ind w:left="6405" w:hanging="1800"/>
      </w:pPr>
      <w:rPr>
        <w:rFonts w:ascii="Times New Roman" w:hAnsi="Times New Roman" w:cs="Times New Roman"/>
        <w:b/>
        <w:bCs/>
        <w:sz w:val="24"/>
        <w:szCs w:val="24"/>
      </w:rPr>
    </w:lvl>
    <w:lvl w:ilvl="8">
      <w:start w:val="1"/>
      <w:numFmt w:val="decimal"/>
      <w:isLgl/>
      <w:lvlText w:val="%1.%2.%3.%4.%5.%6.%7.%8.%9."/>
      <w:lvlJc w:val="left"/>
      <w:pPr>
        <w:tabs>
          <w:tab w:val="num" w:pos="6765"/>
        </w:tabs>
        <w:ind w:left="6765" w:hanging="2160"/>
      </w:pPr>
      <w:rPr>
        <w:rFonts w:ascii="Times New Roman" w:hAnsi="Times New Roman" w:cs="Times New Roman"/>
        <w:b/>
        <w:bCs/>
        <w:sz w:val="24"/>
        <w:szCs w:val="24"/>
      </w:rPr>
    </w:lvl>
  </w:abstractNum>
  <w:abstractNum w:abstractNumId="5" w15:restartNumberingAfterBreak="0">
    <w:nsid w:val="1C5A8557"/>
    <w:multiLevelType w:val="multilevel"/>
    <w:tmpl w:val="00D6DEAA"/>
    <w:lvl w:ilvl="0">
      <w:start w:val="1"/>
      <w:numFmt w:val="lowerLetter"/>
      <w:lvlText w:val="%1)"/>
      <w:lvlJc w:val="left"/>
      <w:pPr>
        <w:tabs>
          <w:tab w:val="num" w:pos="1065"/>
        </w:tabs>
        <w:ind w:left="1065" w:hanging="360"/>
      </w:pPr>
      <w:rPr>
        <w:rFonts w:ascii="Times New Roman" w:hAnsi="Times New Roman" w:cs="Times New Roman"/>
        <w:sz w:val="20"/>
        <w:szCs w:val="20"/>
      </w:rPr>
    </w:lvl>
    <w:lvl w:ilvl="1">
      <w:start w:val="1"/>
      <w:numFmt w:val="lowerLetter"/>
      <w:lvlText w:val="%2."/>
      <w:lvlJc w:val="left"/>
      <w:pPr>
        <w:tabs>
          <w:tab w:val="num" w:pos="1785"/>
        </w:tabs>
        <w:ind w:left="1785" w:hanging="360"/>
      </w:pPr>
      <w:rPr>
        <w:rFonts w:ascii="Times New Roman" w:hAnsi="Times New Roman" w:cs="Times New Roman"/>
        <w:sz w:val="24"/>
        <w:szCs w:val="24"/>
      </w:rPr>
    </w:lvl>
    <w:lvl w:ilvl="2">
      <w:start w:val="1"/>
      <w:numFmt w:val="lowerRoman"/>
      <w:lvlText w:val="%3."/>
      <w:lvlJc w:val="right"/>
      <w:pPr>
        <w:tabs>
          <w:tab w:val="num" w:pos="2505"/>
        </w:tabs>
        <w:ind w:left="2505" w:hanging="180"/>
      </w:pPr>
      <w:rPr>
        <w:rFonts w:ascii="Times New Roman" w:hAnsi="Times New Roman" w:cs="Times New Roman"/>
        <w:sz w:val="24"/>
        <w:szCs w:val="24"/>
      </w:rPr>
    </w:lvl>
    <w:lvl w:ilvl="3">
      <w:start w:val="1"/>
      <w:numFmt w:val="decimal"/>
      <w:lvlText w:val="%4."/>
      <w:lvlJc w:val="left"/>
      <w:pPr>
        <w:tabs>
          <w:tab w:val="num" w:pos="3225"/>
        </w:tabs>
        <w:ind w:left="3225" w:hanging="360"/>
      </w:pPr>
      <w:rPr>
        <w:rFonts w:ascii="Times New Roman" w:hAnsi="Times New Roman" w:cs="Times New Roman"/>
        <w:sz w:val="24"/>
        <w:szCs w:val="24"/>
      </w:rPr>
    </w:lvl>
    <w:lvl w:ilvl="4">
      <w:start w:val="1"/>
      <w:numFmt w:val="lowerLetter"/>
      <w:lvlText w:val="%5."/>
      <w:lvlJc w:val="left"/>
      <w:pPr>
        <w:tabs>
          <w:tab w:val="num" w:pos="3945"/>
        </w:tabs>
        <w:ind w:left="3945" w:hanging="360"/>
      </w:pPr>
      <w:rPr>
        <w:rFonts w:ascii="Times New Roman" w:hAnsi="Times New Roman" w:cs="Times New Roman"/>
        <w:sz w:val="24"/>
        <w:szCs w:val="24"/>
      </w:rPr>
    </w:lvl>
    <w:lvl w:ilvl="5">
      <w:start w:val="1"/>
      <w:numFmt w:val="lowerRoman"/>
      <w:lvlText w:val="%6."/>
      <w:lvlJc w:val="right"/>
      <w:pPr>
        <w:tabs>
          <w:tab w:val="num" w:pos="4665"/>
        </w:tabs>
        <w:ind w:left="4665" w:hanging="180"/>
      </w:pPr>
      <w:rPr>
        <w:rFonts w:ascii="Times New Roman" w:hAnsi="Times New Roman" w:cs="Times New Roman"/>
        <w:sz w:val="24"/>
        <w:szCs w:val="24"/>
      </w:rPr>
    </w:lvl>
    <w:lvl w:ilvl="6">
      <w:start w:val="1"/>
      <w:numFmt w:val="decimal"/>
      <w:lvlText w:val="%7."/>
      <w:lvlJc w:val="left"/>
      <w:pPr>
        <w:tabs>
          <w:tab w:val="num" w:pos="5385"/>
        </w:tabs>
        <w:ind w:left="5385" w:hanging="360"/>
      </w:pPr>
      <w:rPr>
        <w:rFonts w:ascii="Times New Roman" w:hAnsi="Times New Roman" w:cs="Times New Roman"/>
        <w:sz w:val="24"/>
        <w:szCs w:val="24"/>
      </w:rPr>
    </w:lvl>
    <w:lvl w:ilvl="7">
      <w:start w:val="1"/>
      <w:numFmt w:val="lowerLetter"/>
      <w:lvlText w:val="%8."/>
      <w:lvlJc w:val="left"/>
      <w:pPr>
        <w:tabs>
          <w:tab w:val="num" w:pos="6105"/>
        </w:tabs>
        <w:ind w:left="6105" w:hanging="360"/>
      </w:pPr>
      <w:rPr>
        <w:rFonts w:ascii="Times New Roman" w:hAnsi="Times New Roman" w:cs="Times New Roman"/>
        <w:sz w:val="24"/>
        <w:szCs w:val="24"/>
      </w:rPr>
    </w:lvl>
    <w:lvl w:ilvl="8">
      <w:start w:val="1"/>
      <w:numFmt w:val="lowerRoman"/>
      <w:lvlText w:val="%9."/>
      <w:lvlJc w:val="right"/>
      <w:pPr>
        <w:tabs>
          <w:tab w:val="num" w:pos="6825"/>
        </w:tabs>
        <w:ind w:left="6825" w:hanging="180"/>
      </w:pPr>
      <w:rPr>
        <w:rFonts w:ascii="Times New Roman" w:hAnsi="Times New Roman" w:cs="Times New Roman"/>
        <w:sz w:val="24"/>
        <w:szCs w:val="24"/>
      </w:rPr>
    </w:lvl>
  </w:abstractNum>
  <w:abstractNum w:abstractNumId="6" w15:restartNumberingAfterBreak="0">
    <w:nsid w:val="1D26AB43"/>
    <w:multiLevelType w:val="multilevel"/>
    <w:tmpl w:val="49AFF10C"/>
    <w:lvl w:ilvl="0">
      <w:start w:val="1"/>
      <w:numFmt w:val="lowerLetter"/>
      <w:lvlText w:val="%1)"/>
      <w:lvlJc w:val="left"/>
      <w:pPr>
        <w:tabs>
          <w:tab w:val="num" w:pos="540"/>
        </w:tabs>
        <w:ind w:left="540" w:hanging="360"/>
      </w:pPr>
      <w:rPr>
        <w:rFonts w:ascii="Times New Roman" w:hAnsi="Times New Roman" w:cs="Times New Roman"/>
        <w:sz w:val="18"/>
        <w:szCs w:val="18"/>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7" w15:restartNumberingAfterBreak="0">
    <w:nsid w:val="1EB8903D"/>
    <w:multiLevelType w:val="multilevel"/>
    <w:tmpl w:val="FFFFFFFF"/>
    <w:lvl w:ilvl="0">
      <w:start w:val="1"/>
      <w:numFmt w:val="lowerRoman"/>
      <w:lvlText w:val="%1."/>
      <w:lvlJc w:val="right"/>
      <w:pPr>
        <w:tabs>
          <w:tab w:val="num" w:pos="645"/>
        </w:tabs>
        <w:ind w:left="285"/>
      </w:pPr>
      <w:rPr>
        <w:rFonts w:ascii="Times New Roman" w:hAnsi="Times New Roman" w:cs="Times New Roman"/>
        <w:color w:val="000000"/>
        <w:sz w:val="20"/>
        <w:szCs w:val="20"/>
      </w:rPr>
    </w:lvl>
    <w:lvl w:ilvl="1">
      <w:start w:val="1"/>
      <w:numFmt w:val="decimal"/>
      <w:lvlText w:val="%2."/>
      <w:lvlJc w:val="left"/>
      <w:pPr>
        <w:tabs>
          <w:tab w:val="num" w:pos="930"/>
        </w:tabs>
        <w:ind w:left="570"/>
      </w:pPr>
      <w:rPr>
        <w:rFonts w:ascii="Times New Roman" w:hAnsi="Times New Roman" w:cs="Times New Roman"/>
        <w:color w:val="000000"/>
        <w:sz w:val="20"/>
        <w:szCs w:val="20"/>
      </w:rPr>
    </w:lvl>
    <w:lvl w:ilvl="2">
      <w:start w:val="1"/>
      <w:numFmt w:val="lowerRoman"/>
      <w:lvlText w:val="%3."/>
      <w:lvlJc w:val="right"/>
      <w:pPr>
        <w:tabs>
          <w:tab w:val="num" w:pos="1035"/>
        </w:tabs>
        <w:ind w:left="855"/>
      </w:pPr>
      <w:rPr>
        <w:rFonts w:ascii="Times New Roman" w:hAnsi="Times New Roman" w:cs="Times New Roman"/>
        <w:color w:val="000000"/>
        <w:sz w:val="20"/>
        <w:szCs w:val="20"/>
      </w:rPr>
    </w:lvl>
    <w:lvl w:ilvl="3">
      <w:start w:val="1"/>
      <w:numFmt w:val="decimal"/>
      <w:lvlText w:val="%4."/>
      <w:lvlJc w:val="left"/>
      <w:pPr>
        <w:tabs>
          <w:tab w:val="num" w:pos="3450"/>
        </w:tabs>
        <w:ind w:left="3450" w:hanging="360"/>
      </w:pPr>
      <w:rPr>
        <w:rFonts w:ascii="Times New Roman" w:hAnsi="Times New Roman" w:cs="Times New Roman"/>
        <w:sz w:val="24"/>
        <w:szCs w:val="24"/>
      </w:rPr>
    </w:lvl>
    <w:lvl w:ilvl="4">
      <w:start w:val="1"/>
      <w:numFmt w:val="lowerLetter"/>
      <w:lvlText w:val="%5."/>
      <w:lvlJc w:val="left"/>
      <w:pPr>
        <w:tabs>
          <w:tab w:val="num" w:pos="4170"/>
        </w:tabs>
        <w:ind w:left="4170" w:hanging="360"/>
      </w:pPr>
      <w:rPr>
        <w:rFonts w:ascii="Times New Roman" w:hAnsi="Times New Roman" w:cs="Times New Roman"/>
        <w:sz w:val="24"/>
        <w:szCs w:val="24"/>
      </w:rPr>
    </w:lvl>
    <w:lvl w:ilvl="5">
      <w:start w:val="1"/>
      <w:numFmt w:val="lowerRoman"/>
      <w:lvlText w:val="%6."/>
      <w:lvlJc w:val="right"/>
      <w:pPr>
        <w:tabs>
          <w:tab w:val="num" w:pos="4890"/>
        </w:tabs>
        <w:ind w:left="4890" w:hanging="180"/>
      </w:pPr>
      <w:rPr>
        <w:rFonts w:ascii="Times New Roman" w:hAnsi="Times New Roman" w:cs="Times New Roman"/>
        <w:sz w:val="24"/>
        <w:szCs w:val="24"/>
      </w:rPr>
    </w:lvl>
    <w:lvl w:ilvl="6">
      <w:start w:val="1"/>
      <w:numFmt w:val="decimal"/>
      <w:lvlText w:val="%7."/>
      <w:lvlJc w:val="left"/>
      <w:pPr>
        <w:tabs>
          <w:tab w:val="num" w:pos="5610"/>
        </w:tabs>
        <w:ind w:left="5610" w:hanging="360"/>
      </w:pPr>
      <w:rPr>
        <w:rFonts w:ascii="Times New Roman" w:hAnsi="Times New Roman" w:cs="Times New Roman"/>
        <w:sz w:val="24"/>
        <w:szCs w:val="24"/>
      </w:rPr>
    </w:lvl>
    <w:lvl w:ilvl="7">
      <w:start w:val="1"/>
      <w:numFmt w:val="lowerLetter"/>
      <w:lvlText w:val="%8."/>
      <w:lvlJc w:val="left"/>
      <w:pPr>
        <w:tabs>
          <w:tab w:val="num" w:pos="6330"/>
        </w:tabs>
        <w:ind w:left="6330" w:hanging="360"/>
      </w:pPr>
      <w:rPr>
        <w:rFonts w:ascii="Times New Roman" w:hAnsi="Times New Roman" w:cs="Times New Roman"/>
        <w:sz w:val="24"/>
        <w:szCs w:val="24"/>
      </w:rPr>
    </w:lvl>
    <w:lvl w:ilvl="8">
      <w:start w:val="1"/>
      <w:numFmt w:val="lowerRoman"/>
      <w:lvlText w:val="%9."/>
      <w:lvlJc w:val="right"/>
      <w:pPr>
        <w:tabs>
          <w:tab w:val="num" w:pos="7050"/>
        </w:tabs>
        <w:ind w:left="7050" w:hanging="180"/>
      </w:pPr>
      <w:rPr>
        <w:rFonts w:ascii="Times New Roman" w:hAnsi="Times New Roman" w:cs="Times New Roman"/>
        <w:sz w:val="24"/>
        <w:szCs w:val="24"/>
      </w:rPr>
    </w:lvl>
  </w:abstractNum>
  <w:abstractNum w:abstractNumId="8" w15:restartNumberingAfterBreak="0">
    <w:nsid w:val="21D93058"/>
    <w:multiLevelType w:val="multilevel"/>
    <w:tmpl w:val="FFFFFFFF"/>
    <w:lvl w:ilvl="0">
      <w:start w:val="1"/>
      <w:numFmt w:val="decimal"/>
      <w:lvlText w:val="%1."/>
      <w:lvlJc w:val="left"/>
      <w:pPr>
        <w:tabs>
          <w:tab w:val="num" w:pos="360"/>
        </w:tabs>
        <w:ind w:left="360" w:hanging="360"/>
      </w:pPr>
      <w:rPr>
        <w:rFonts w:ascii="Calibri" w:hAnsi="Calibri" w:cs="Calibri"/>
        <w:b/>
        <w:bCs/>
        <w:color w:val="000000"/>
        <w:sz w:val="20"/>
        <w:szCs w:val="20"/>
      </w:rPr>
    </w:lvl>
    <w:lvl w:ilvl="1">
      <w:start w:val="1"/>
      <w:numFmt w:val="decimal"/>
      <w:lvlText w:val="%1.%2."/>
      <w:lvlJc w:val="left"/>
      <w:pPr>
        <w:tabs>
          <w:tab w:val="num" w:pos="570"/>
        </w:tabs>
      </w:pPr>
      <w:rPr>
        <w:rFonts w:ascii="Calibri" w:hAnsi="Calibri" w:cs="Calibri"/>
        <w:sz w:val="20"/>
        <w:szCs w:val="20"/>
      </w:rPr>
    </w:lvl>
    <w:lvl w:ilvl="2">
      <w:start w:val="1"/>
      <w:numFmt w:val="decimal"/>
      <w:lvlText w:val="%1.%2.%3."/>
      <w:lvlJc w:val="left"/>
      <w:pPr>
        <w:tabs>
          <w:tab w:val="num" w:pos="570"/>
        </w:tabs>
        <w:ind w:left="570" w:hanging="570"/>
      </w:pPr>
      <w:rPr>
        <w:rFonts w:ascii="Calibri" w:hAnsi="Calibri" w:cs="Calibri"/>
        <w:sz w:val="20"/>
        <w:szCs w:val="20"/>
      </w:rPr>
    </w:lvl>
    <w:lvl w:ilvl="3">
      <w:start w:val="1"/>
      <w:numFmt w:val="decimal"/>
      <w:lvlText w:val="%1.%2.%3.%4."/>
      <w:lvlJc w:val="left"/>
      <w:pPr>
        <w:tabs>
          <w:tab w:val="num" w:pos="960"/>
        </w:tabs>
        <w:ind w:left="960" w:hanging="675"/>
      </w:pPr>
      <w:rPr>
        <w:rFonts w:ascii="Calibri" w:hAnsi="Calibri" w:cs="Calibri"/>
        <w:sz w:val="20"/>
        <w:szCs w:val="20"/>
      </w:rPr>
    </w:lvl>
    <w:lvl w:ilvl="4">
      <w:start w:val="1"/>
      <w:numFmt w:val="decimal"/>
      <w:lvlText w:val="%1.%2.%3.%4.%5."/>
      <w:lvlJc w:val="left"/>
      <w:pPr>
        <w:tabs>
          <w:tab w:val="num" w:pos="2235"/>
        </w:tabs>
        <w:ind w:left="2235" w:hanging="795"/>
      </w:pPr>
      <w:rPr>
        <w:rFonts w:ascii="Times New Roman" w:hAnsi="Times New Roman" w:cs="Times New Roman"/>
        <w:sz w:val="24"/>
        <w:szCs w:val="24"/>
      </w:rPr>
    </w:lvl>
    <w:lvl w:ilvl="5">
      <w:start w:val="1"/>
      <w:numFmt w:val="decimal"/>
      <w:lvlText w:val="%1.%2.%3.%4.%5.%6."/>
      <w:lvlJc w:val="left"/>
      <w:pPr>
        <w:tabs>
          <w:tab w:val="num" w:pos="2730"/>
        </w:tabs>
        <w:ind w:left="2730" w:hanging="930"/>
      </w:pPr>
      <w:rPr>
        <w:rFonts w:ascii="Times New Roman" w:hAnsi="Times New Roman" w:cs="Times New Roman"/>
        <w:sz w:val="24"/>
        <w:szCs w:val="24"/>
      </w:rPr>
    </w:lvl>
    <w:lvl w:ilvl="6">
      <w:start w:val="1"/>
      <w:numFmt w:val="decimal"/>
      <w:lvlText w:val="%1.%2.%3.%4.%5.%6.%7."/>
      <w:lvlJc w:val="left"/>
      <w:pPr>
        <w:tabs>
          <w:tab w:val="num" w:pos="3240"/>
        </w:tabs>
        <w:ind w:left="3240" w:hanging="1080"/>
      </w:pPr>
      <w:rPr>
        <w:rFonts w:ascii="Times New Roman" w:hAnsi="Times New Roman" w:cs="Times New Roman"/>
        <w:sz w:val="24"/>
        <w:szCs w:val="24"/>
      </w:rPr>
    </w:lvl>
    <w:lvl w:ilvl="7">
      <w:start w:val="1"/>
      <w:numFmt w:val="decimal"/>
      <w:lvlText w:val="%1.%2.%3.%4.%5.%6.%7.%8."/>
      <w:lvlJc w:val="left"/>
      <w:pPr>
        <w:tabs>
          <w:tab w:val="num" w:pos="3750"/>
        </w:tabs>
        <w:ind w:left="3750" w:hanging="1230"/>
      </w:pPr>
      <w:rPr>
        <w:rFonts w:ascii="Times New Roman" w:hAnsi="Times New Roman" w:cs="Times New Roman"/>
        <w:sz w:val="24"/>
        <w:szCs w:val="24"/>
      </w:rPr>
    </w:lvl>
    <w:lvl w:ilvl="8">
      <w:start w:val="1"/>
      <w:numFmt w:val="decimal"/>
      <w:lvlText w:val="%1.%2.%3.%4.%5.%6.%7.%8.%9."/>
      <w:lvlJc w:val="left"/>
      <w:pPr>
        <w:tabs>
          <w:tab w:val="num" w:pos="4320"/>
        </w:tabs>
        <w:ind w:left="4320" w:hanging="1440"/>
      </w:pPr>
      <w:rPr>
        <w:rFonts w:ascii="Times New Roman" w:hAnsi="Times New Roman" w:cs="Times New Roman"/>
        <w:sz w:val="24"/>
        <w:szCs w:val="24"/>
      </w:rPr>
    </w:lvl>
  </w:abstractNum>
  <w:abstractNum w:abstractNumId="9" w15:restartNumberingAfterBreak="0">
    <w:nsid w:val="225B0A1B"/>
    <w:multiLevelType w:val="multilevel"/>
    <w:tmpl w:val="42DDCF9E"/>
    <w:lvl w:ilvl="0">
      <w:start w:val="1"/>
      <w:numFmt w:val="lowerLetter"/>
      <w:lvlText w:val="%1)"/>
      <w:lvlJc w:val="left"/>
      <w:pPr>
        <w:tabs>
          <w:tab w:val="num" w:pos="720"/>
        </w:tabs>
        <w:ind w:left="720" w:hanging="360"/>
      </w:pPr>
      <w:rPr>
        <w:rFonts w:ascii="Times New Roman" w:hAnsi="Times New Roman" w:cs="Times New Roman"/>
        <w:sz w:val="18"/>
        <w:szCs w:val="18"/>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10" w15:restartNumberingAfterBreak="0">
    <w:nsid w:val="23C18D51"/>
    <w:multiLevelType w:val="multilevel"/>
    <w:tmpl w:val="58622642"/>
    <w:lvl w:ilvl="0">
      <w:start w:val="1"/>
      <w:numFmt w:val="lowerLetter"/>
      <w:lvlText w:val="%1)"/>
      <w:lvlJc w:val="left"/>
      <w:pPr>
        <w:tabs>
          <w:tab w:val="num" w:pos="285"/>
        </w:tabs>
        <w:ind w:left="285" w:hanging="285"/>
      </w:pPr>
      <w:rPr>
        <w:rFonts w:ascii="Times New Roman" w:hAnsi="Times New Roman" w:cs="Times New Roman"/>
        <w:sz w:val="18"/>
        <w:szCs w:val="18"/>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11" w15:restartNumberingAfterBreak="0">
    <w:nsid w:val="26CE8596"/>
    <w:multiLevelType w:val="multilevel"/>
    <w:tmpl w:val="FFFFFFFF"/>
    <w:lvl w:ilvl="0">
      <w:start w:val="1"/>
      <w:numFmt w:val="lowerLetter"/>
      <w:lvlText w:val="%1)"/>
      <w:lvlJc w:val="left"/>
      <w:pPr>
        <w:tabs>
          <w:tab w:val="num" w:pos="0"/>
        </w:tabs>
        <w:ind w:left="570"/>
      </w:pPr>
      <w:rPr>
        <w:rFonts w:ascii="Times New Roman" w:hAnsi="Times New Roman" w:cs="Times New Roman"/>
        <w:color w:val="FF0000"/>
        <w:sz w:val="20"/>
        <w:szCs w:val="20"/>
      </w:rPr>
    </w:lvl>
    <w:lvl w:ilvl="1">
      <w:start w:val="1"/>
      <w:numFmt w:val="lowerLetter"/>
      <w:lvlText w:val="%2."/>
      <w:lvlJc w:val="left"/>
      <w:pPr>
        <w:tabs>
          <w:tab w:val="num" w:pos="0"/>
        </w:tabs>
        <w:ind w:left="1440" w:hanging="360"/>
      </w:pPr>
      <w:rPr>
        <w:rFonts w:ascii="Times New Roman" w:hAnsi="Times New Roman" w:cs="Times New Roman"/>
        <w:sz w:val="24"/>
        <w:szCs w:val="24"/>
      </w:rPr>
    </w:lvl>
    <w:lvl w:ilvl="2">
      <w:start w:val="1"/>
      <w:numFmt w:val="lowerRoman"/>
      <w:lvlText w:val="%3."/>
      <w:lvlJc w:val="right"/>
      <w:pPr>
        <w:tabs>
          <w:tab w:val="num" w:pos="0"/>
        </w:tabs>
        <w:ind w:left="2160" w:hanging="180"/>
      </w:pPr>
      <w:rPr>
        <w:rFonts w:ascii="Times New Roman" w:hAnsi="Times New Roman" w:cs="Times New Roman"/>
        <w:sz w:val="24"/>
        <w:szCs w:val="24"/>
      </w:rPr>
    </w:lvl>
    <w:lvl w:ilvl="3">
      <w:start w:val="1"/>
      <w:numFmt w:val="decimal"/>
      <w:lvlText w:val="%4."/>
      <w:lvlJc w:val="left"/>
      <w:pPr>
        <w:tabs>
          <w:tab w:val="num" w:pos="0"/>
        </w:tabs>
        <w:ind w:left="2880" w:hanging="360"/>
      </w:pPr>
      <w:rPr>
        <w:rFonts w:ascii="Times New Roman" w:hAnsi="Times New Roman" w:cs="Times New Roman"/>
        <w:sz w:val="24"/>
        <w:szCs w:val="24"/>
      </w:rPr>
    </w:lvl>
    <w:lvl w:ilvl="4">
      <w:start w:val="1"/>
      <w:numFmt w:val="lowerLetter"/>
      <w:lvlText w:val="%5."/>
      <w:lvlJc w:val="left"/>
      <w:pPr>
        <w:tabs>
          <w:tab w:val="num" w:pos="0"/>
        </w:tabs>
        <w:ind w:left="3600" w:hanging="360"/>
      </w:pPr>
      <w:rPr>
        <w:rFonts w:ascii="Times New Roman" w:hAnsi="Times New Roman" w:cs="Times New Roman"/>
        <w:sz w:val="24"/>
        <w:szCs w:val="24"/>
      </w:rPr>
    </w:lvl>
    <w:lvl w:ilvl="5">
      <w:start w:val="1"/>
      <w:numFmt w:val="lowerRoman"/>
      <w:lvlText w:val="%6."/>
      <w:lvlJc w:val="right"/>
      <w:pPr>
        <w:tabs>
          <w:tab w:val="num" w:pos="0"/>
        </w:tabs>
        <w:ind w:left="4320" w:hanging="180"/>
      </w:pPr>
      <w:rPr>
        <w:rFonts w:ascii="Times New Roman" w:hAnsi="Times New Roman" w:cs="Times New Roman"/>
        <w:sz w:val="24"/>
        <w:szCs w:val="24"/>
      </w:rPr>
    </w:lvl>
    <w:lvl w:ilvl="6">
      <w:start w:val="1"/>
      <w:numFmt w:val="decimal"/>
      <w:lvlText w:val="%7."/>
      <w:lvlJc w:val="left"/>
      <w:pPr>
        <w:tabs>
          <w:tab w:val="num" w:pos="0"/>
        </w:tabs>
        <w:ind w:left="5040" w:hanging="360"/>
      </w:pPr>
      <w:rPr>
        <w:rFonts w:ascii="Times New Roman" w:hAnsi="Times New Roman" w:cs="Times New Roman"/>
        <w:sz w:val="24"/>
        <w:szCs w:val="24"/>
      </w:rPr>
    </w:lvl>
    <w:lvl w:ilvl="7">
      <w:start w:val="1"/>
      <w:numFmt w:val="lowerLetter"/>
      <w:lvlText w:val="%8."/>
      <w:lvlJc w:val="left"/>
      <w:pPr>
        <w:tabs>
          <w:tab w:val="num" w:pos="0"/>
        </w:tabs>
        <w:ind w:left="5760" w:hanging="360"/>
      </w:pPr>
      <w:rPr>
        <w:rFonts w:ascii="Times New Roman" w:hAnsi="Times New Roman" w:cs="Times New Roman"/>
        <w:sz w:val="24"/>
        <w:szCs w:val="24"/>
      </w:rPr>
    </w:lvl>
    <w:lvl w:ilvl="8">
      <w:start w:val="1"/>
      <w:numFmt w:val="lowerRoman"/>
      <w:lvlText w:val="%9."/>
      <w:lvlJc w:val="right"/>
      <w:pPr>
        <w:tabs>
          <w:tab w:val="num" w:pos="0"/>
        </w:tabs>
        <w:ind w:left="6480" w:hanging="180"/>
      </w:pPr>
      <w:rPr>
        <w:rFonts w:ascii="Times New Roman" w:hAnsi="Times New Roman" w:cs="Times New Roman"/>
        <w:sz w:val="24"/>
        <w:szCs w:val="24"/>
      </w:rPr>
    </w:lvl>
  </w:abstractNum>
  <w:abstractNum w:abstractNumId="12" w15:restartNumberingAfterBreak="0">
    <w:nsid w:val="28C12677"/>
    <w:multiLevelType w:val="hybridMultilevel"/>
    <w:tmpl w:val="71D44ECA"/>
    <w:lvl w:ilvl="0" w:tplc="B31A6CC6">
      <w:start w:val="12"/>
      <w:numFmt w:val="bullet"/>
      <w:lvlText w:val=""/>
      <w:lvlJc w:val="left"/>
      <w:pPr>
        <w:ind w:left="720" w:hanging="360"/>
      </w:pPr>
      <w:rPr>
        <w:rFonts w:ascii="Symbol" w:eastAsiaTheme="minorHAnsi" w:hAnsi="Symbol" w:cstheme="minorBidi"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3" w15:restartNumberingAfterBreak="0">
    <w:nsid w:val="2A1A5616"/>
    <w:multiLevelType w:val="multilevel"/>
    <w:tmpl w:val="23073404"/>
    <w:lvl w:ilvl="0">
      <w:start w:val="11"/>
      <w:numFmt w:val="decimal"/>
      <w:lvlText w:val="%1."/>
      <w:lvlJc w:val="left"/>
      <w:pPr>
        <w:tabs>
          <w:tab w:val="num" w:pos="900"/>
        </w:tabs>
        <w:ind w:left="900" w:hanging="900"/>
      </w:pPr>
      <w:rPr>
        <w:rFonts w:ascii="Times New Roman" w:hAnsi="Times New Roman" w:cs="Times New Roman"/>
        <w:sz w:val="24"/>
        <w:szCs w:val="24"/>
      </w:rPr>
    </w:lvl>
    <w:lvl w:ilvl="1">
      <w:start w:val="2"/>
      <w:numFmt w:val="decimal"/>
      <w:lvlText w:val="%1.%2."/>
      <w:lvlJc w:val="left"/>
      <w:pPr>
        <w:tabs>
          <w:tab w:val="num" w:pos="900"/>
        </w:tabs>
        <w:ind w:left="900" w:hanging="900"/>
      </w:pPr>
      <w:rPr>
        <w:rFonts w:ascii="Times New Roman" w:hAnsi="Times New Roman" w:cs="Times New Roman"/>
        <w:sz w:val="24"/>
        <w:szCs w:val="24"/>
      </w:rPr>
    </w:lvl>
    <w:lvl w:ilvl="2">
      <w:start w:val="1"/>
      <w:numFmt w:val="lowerLetter"/>
      <w:lvlText w:val="%3."/>
      <w:lvlJc w:val="left"/>
      <w:pPr>
        <w:tabs>
          <w:tab w:val="num" w:pos="900"/>
        </w:tabs>
        <w:ind w:left="900" w:hanging="900"/>
      </w:pPr>
      <w:rPr>
        <w:rFonts w:ascii="Arial" w:hAnsi="Arial" w:cs="Arial"/>
        <w:sz w:val="22"/>
        <w:szCs w:val="22"/>
      </w:rPr>
    </w:lvl>
    <w:lvl w:ilvl="3">
      <w:start w:val="1"/>
      <w:numFmt w:val="decimal"/>
      <w:lvlText w:val="%1.%2.%3.%4."/>
      <w:lvlJc w:val="left"/>
      <w:pPr>
        <w:tabs>
          <w:tab w:val="num" w:pos="900"/>
        </w:tabs>
        <w:ind w:left="900" w:hanging="900"/>
      </w:pPr>
      <w:rPr>
        <w:rFonts w:ascii="Times New Roman" w:hAnsi="Times New Roman" w:cs="Times New Roman"/>
        <w:sz w:val="24"/>
        <w:szCs w:val="24"/>
      </w:rPr>
    </w:lvl>
    <w:lvl w:ilvl="4">
      <w:start w:val="1"/>
      <w:numFmt w:val="decimal"/>
      <w:lvlText w:val="%1.%2.%3.%4.%5."/>
      <w:lvlJc w:val="left"/>
      <w:pPr>
        <w:tabs>
          <w:tab w:val="num" w:pos="1080"/>
        </w:tabs>
        <w:ind w:left="1080" w:hanging="1080"/>
      </w:pPr>
      <w:rPr>
        <w:rFonts w:ascii="Times New Roman" w:hAnsi="Times New Roman" w:cs="Times New Roman"/>
        <w:sz w:val="24"/>
        <w:szCs w:val="24"/>
      </w:rPr>
    </w:lvl>
    <w:lvl w:ilvl="5">
      <w:start w:val="1"/>
      <w:numFmt w:val="decimal"/>
      <w:lvlText w:val="%1.%2.%3.%4.%5.%6."/>
      <w:lvlJc w:val="left"/>
      <w:pPr>
        <w:tabs>
          <w:tab w:val="num" w:pos="1080"/>
        </w:tabs>
        <w:ind w:left="1080" w:hanging="1080"/>
      </w:pPr>
      <w:rPr>
        <w:rFonts w:ascii="Times New Roman" w:hAnsi="Times New Roman" w:cs="Times New Roman"/>
        <w:sz w:val="24"/>
        <w:szCs w:val="24"/>
      </w:rPr>
    </w:lvl>
    <w:lvl w:ilvl="6">
      <w:start w:val="1"/>
      <w:numFmt w:val="decimal"/>
      <w:lvlText w:val="%1.%2.%3.%4.%5.%6.%7."/>
      <w:lvlJc w:val="left"/>
      <w:pPr>
        <w:tabs>
          <w:tab w:val="num" w:pos="1440"/>
        </w:tabs>
        <w:ind w:left="1440" w:hanging="1440"/>
      </w:pPr>
      <w:rPr>
        <w:rFonts w:ascii="Times New Roman" w:hAnsi="Times New Roman" w:cs="Times New Roman"/>
        <w:sz w:val="24"/>
        <w:szCs w:val="24"/>
      </w:rPr>
    </w:lvl>
    <w:lvl w:ilvl="7">
      <w:start w:val="1"/>
      <w:numFmt w:val="decimal"/>
      <w:lvlText w:val="%1.%2.%3.%4.%5.%6.%7.%8."/>
      <w:lvlJc w:val="left"/>
      <w:pPr>
        <w:tabs>
          <w:tab w:val="num" w:pos="1440"/>
        </w:tabs>
        <w:ind w:left="1440" w:hanging="1440"/>
      </w:pPr>
      <w:rPr>
        <w:rFonts w:ascii="Times New Roman" w:hAnsi="Times New Roman" w:cs="Times New Roman"/>
        <w:sz w:val="24"/>
        <w:szCs w:val="24"/>
      </w:rPr>
    </w:lvl>
    <w:lvl w:ilvl="8">
      <w:start w:val="1"/>
      <w:numFmt w:val="decimal"/>
      <w:lvlText w:val="%1.%2.%3.%4.%5.%6.%7.%8.%9."/>
      <w:lvlJc w:val="left"/>
      <w:pPr>
        <w:tabs>
          <w:tab w:val="num" w:pos="1800"/>
        </w:tabs>
        <w:ind w:left="1800" w:hanging="1800"/>
      </w:pPr>
      <w:rPr>
        <w:rFonts w:ascii="Times New Roman" w:hAnsi="Times New Roman" w:cs="Times New Roman"/>
        <w:sz w:val="24"/>
        <w:szCs w:val="24"/>
      </w:rPr>
    </w:lvl>
  </w:abstractNum>
  <w:abstractNum w:abstractNumId="14" w15:restartNumberingAfterBreak="0">
    <w:nsid w:val="2AADB864"/>
    <w:multiLevelType w:val="multilevel"/>
    <w:tmpl w:val="0B8E9D96"/>
    <w:lvl w:ilvl="0">
      <w:start w:val="1"/>
      <w:numFmt w:val="decimal"/>
      <w:lvlText w:val="%1."/>
      <w:lvlJc w:val="left"/>
      <w:pPr>
        <w:tabs>
          <w:tab w:val="num" w:pos="360"/>
        </w:tabs>
        <w:ind w:left="0" w:firstLine="0"/>
      </w:pPr>
      <w:rPr>
        <w:rFonts w:hint="default"/>
        <w:b/>
        <w:bCs/>
        <w:sz w:val="20"/>
        <w:szCs w:val="20"/>
      </w:rPr>
    </w:lvl>
    <w:lvl w:ilvl="1">
      <w:start w:val="1"/>
      <w:numFmt w:val="decimal"/>
      <w:isLgl/>
      <w:lvlText w:val="%1.%2."/>
      <w:lvlJc w:val="left"/>
      <w:pPr>
        <w:tabs>
          <w:tab w:val="num" w:pos="360"/>
        </w:tabs>
        <w:ind w:left="360" w:hanging="360"/>
      </w:pPr>
      <w:rPr>
        <w:rFonts w:ascii="Times New Roman" w:hAnsi="Times New Roman" w:cs="Times New Roman" w:hint="default"/>
        <w:sz w:val="24"/>
        <w:szCs w:val="24"/>
      </w:rPr>
    </w:lvl>
    <w:lvl w:ilvl="2">
      <w:start w:val="1"/>
      <w:numFmt w:val="decimal"/>
      <w:isLgl/>
      <w:lvlText w:val="%1.%2.%3."/>
      <w:lvlJc w:val="left"/>
      <w:pPr>
        <w:tabs>
          <w:tab w:val="num" w:pos="720"/>
        </w:tabs>
        <w:ind w:left="720" w:hanging="720"/>
      </w:pPr>
      <w:rPr>
        <w:rFonts w:ascii="Times New Roman" w:hAnsi="Times New Roman" w:cs="Times New Roman" w:hint="default"/>
        <w:sz w:val="24"/>
        <w:szCs w:val="24"/>
      </w:rPr>
    </w:lvl>
    <w:lvl w:ilvl="3">
      <w:start w:val="1"/>
      <w:numFmt w:val="decimal"/>
      <w:isLgl/>
      <w:lvlText w:val="%1.%2.%3.%4."/>
      <w:lvlJc w:val="left"/>
      <w:pPr>
        <w:tabs>
          <w:tab w:val="num" w:pos="720"/>
        </w:tabs>
        <w:ind w:left="720" w:hanging="720"/>
      </w:pPr>
      <w:rPr>
        <w:rFonts w:ascii="Times New Roman" w:hAnsi="Times New Roman" w:cs="Times New Roman" w:hint="default"/>
        <w:sz w:val="24"/>
        <w:szCs w:val="24"/>
      </w:rPr>
    </w:lvl>
    <w:lvl w:ilvl="4">
      <w:start w:val="1"/>
      <w:numFmt w:val="decimal"/>
      <w:isLgl/>
      <w:lvlText w:val="%1.%2.%3.%4.%5."/>
      <w:lvlJc w:val="left"/>
      <w:pPr>
        <w:tabs>
          <w:tab w:val="num" w:pos="1080"/>
        </w:tabs>
        <w:ind w:left="1080" w:hanging="1080"/>
      </w:pPr>
      <w:rPr>
        <w:rFonts w:ascii="Times New Roman" w:hAnsi="Times New Roman" w:cs="Times New Roman" w:hint="default"/>
        <w:sz w:val="24"/>
        <w:szCs w:val="24"/>
      </w:rPr>
    </w:lvl>
    <w:lvl w:ilvl="5">
      <w:start w:val="1"/>
      <w:numFmt w:val="decimal"/>
      <w:isLgl/>
      <w:lvlText w:val="%1.%2.%3.%4.%5.%6."/>
      <w:lvlJc w:val="left"/>
      <w:pPr>
        <w:tabs>
          <w:tab w:val="num" w:pos="1080"/>
        </w:tabs>
        <w:ind w:left="1080" w:hanging="1080"/>
      </w:pPr>
      <w:rPr>
        <w:rFonts w:ascii="Times New Roman" w:hAnsi="Times New Roman" w:cs="Times New Roman" w:hint="default"/>
        <w:sz w:val="24"/>
        <w:szCs w:val="24"/>
      </w:rPr>
    </w:lvl>
    <w:lvl w:ilvl="6">
      <w:start w:val="1"/>
      <w:numFmt w:val="decimal"/>
      <w:isLgl/>
      <w:lvlText w:val="%1.%2.%3.%4.%5.%6.%7."/>
      <w:lvlJc w:val="left"/>
      <w:pPr>
        <w:tabs>
          <w:tab w:val="num" w:pos="1080"/>
        </w:tabs>
        <w:ind w:left="1080" w:hanging="1080"/>
      </w:pPr>
      <w:rPr>
        <w:rFonts w:ascii="Times New Roman" w:hAnsi="Times New Roman" w:cs="Times New Roman" w:hint="default"/>
        <w:sz w:val="24"/>
        <w:szCs w:val="24"/>
      </w:rPr>
    </w:lvl>
    <w:lvl w:ilvl="7">
      <w:start w:val="1"/>
      <w:numFmt w:val="decimal"/>
      <w:isLgl/>
      <w:lvlText w:val="%1.%2.%3.%4.%5.%6.%7.%8."/>
      <w:lvlJc w:val="left"/>
      <w:pPr>
        <w:tabs>
          <w:tab w:val="num" w:pos="1440"/>
        </w:tabs>
        <w:ind w:left="1440" w:hanging="1440"/>
      </w:pPr>
      <w:rPr>
        <w:rFonts w:ascii="Times New Roman" w:hAnsi="Times New Roman" w:cs="Times New Roman" w:hint="default"/>
        <w:sz w:val="24"/>
        <w:szCs w:val="24"/>
      </w:rPr>
    </w:lvl>
    <w:lvl w:ilvl="8">
      <w:start w:val="1"/>
      <w:numFmt w:val="decimal"/>
      <w:isLgl/>
      <w:lvlText w:val="%1.%2.%3.%4.%5.%6.%7.%8.%9."/>
      <w:lvlJc w:val="left"/>
      <w:pPr>
        <w:tabs>
          <w:tab w:val="num" w:pos="1440"/>
        </w:tabs>
        <w:ind w:left="1440" w:hanging="1440"/>
      </w:pPr>
      <w:rPr>
        <w:rFonts w:ascii="Times New Roman" w:hAnsi="Times New Roman" w:cs="Times New Roman" w:hint="default"/>
        <w:sz w:val="24"/>
        <w:szCs w:val="24"/>
      </w:rPr>
    </w:lvl>
  </w:abstractNum>
  <w:abstractNum w:abstractNumId="15" w15:restartNumberingAfterBreak="0">
    <w:nsid w:val="2C3FF316"/>
    <w:multiLevelType w:val="multilevel"/>
    <w:tmpl w:val="1086189D"/>
    <w:lvl w:ilvl="0">
      <w:start w:val="11"/>
      <w:numFmt w:val="decimal"/>
      <w:lvlText w:val="%1."/>
      <w:lvlJc w:val="left"/>
      <w:pPr>
        <w:tabs>
          <w:tab w:val="num" w:pos="900"/>
        </w:tabs>
        <w:ind w:left="900" w:hanging="900"/>
      </w:pPr>
      <w:rPr>
        <w:rFonts w:ascii="Times New Roman" w:hAnsi="Times New Roman" w:cs="Times New Roman"/>
        <w:sz w:val="24"/>
        <w:szCs w:val="24"/>
      </w:rPr>
    </w:lvl>
    <w:lvl w:ilvl="1">
      <w:start w:val="2"/>
      <w:numFmt w:val="decimal"/>
      <w:lvlText w:val="%1.%2."/>
      <w:lvlJc w:val="left"/>
      <w:pPr>
        <w:tabs>
          <w:tab w:val="num" w:pos="900"/>
        </w:tabs>
        <w:ind w:left="900" w:hanging="900"/>
      </w:pPr>
      <w:rPr>
        <w:rFonts w:ascii="Times New Roman" w:hAnsi="Times New Roman" w:cs="Times New Roman"/>
        <w:sz w:val="24"/>
        <w:szCs w:val="24"/>
      </w:rPr>
    </w:lvl>
    <w:lvl w:ilvl="2">
      <w:start w:val="1"/>
      <w:numFmt w:val="lowerLetter"/>
      <w:lvlText w:val="%3."/>
      <w:lvlJc w:val="left"/>
      <w:pPr>
        <w:tabs>
          <w:tab w:val="num" w:pos="900"/>
        </w:tabs>
        <w:ind w:left="570"/>
      </w:pPr>
      <w:rPr>
        <w:rFonts w:ascii="Arial" w:hAnsi="Arial" w:cs="Arial"/>
        <w:sz w:val="22"/>
        <w:szCs w:val="22"/>
      </w:rPr>
    </w:lvl>
    <w:lvl w:ilvl="3">
      <w:start w:val="1"/>
      <w:numFmt w:val="decimal"/>
      <w:lvlText w:val="%1.%2.%3.%4."/>
      <w:lvlJc w:val="left"/>
      <w:pPr>
        <w:tabs>
          <w:tab w:val="num" w:pos="900"/>
        </w:tabs>
        <w:ind w:left="900" w:hanging="900"/>
      </w:pPr>
      <w:rPr>
        <w:rFonts w:ascii="Times New Roman" w:hAnsi="Times New Roman" w:cs="Times New Roman"/>
        <w:sz w:val="24"/>
        <w:szCs w:val="24"/>
      </w:rPr>
    </w:lvl>
    <w:lvl w:ilvl="4">
      <w:start w:val="1"/>
      <w:numFmt w:val="decimal"/>
      <w:lvlText w:val="%1.%2.%3.%4.%5."/>
      <w:lvlJc w:val="left"/>
      <w:pPr>
        <w:tabs>
          <w:tab w:val="num" w:pos="1080"/>
        </w:tabs>
        <w:ind w:left="1080" w:hanging="1080"/>
      </w:pPr>
      <w:rPr>
        <w:rFonts w:ascii="Times New Roman" w:hAnsi="Times New Roman" w:cs="Times New Roman"/>
        <w:sz w:val="24"/>
        <w:szCs w:val="24"/>
      </w:rPr>
    </w:lvl>
    <w:lvl w:ilvl="5">
      <w:start w:val="1"/>
      <w:numFmt w:val="decimal"/>
      <w:lvlText w:val="%1.%2.%3.%4.%5.%6."/>
      <w:lvlJc w:val="left"/>
      <w:pPr>
        <w:tabs>
          <w:tab w:val="num" w:pos="1080"/>
        </w:tabs>
        <w:ind w:left="1080" w:hanging="1080"/>
      </w:pPr>
      <w:rPr>
        <w:rFonts w:ascii="Times New Roman" w:hAnsi="Times New Roman" w:cs="Times New Roman"/>
        <w:sz w:val="24"/>
        <w:szCs w:val="24"/>
      </w:rPr>
    </w:lvl>
    <w:lvl w:ilvl="6">
      <w:start w:val="1"/>
      <w:numFmt w:val="decimal"/>
      <w:lvlText w:val="%1.%2.%3.%4.%5.%6.%7."/>
      <w:lvlJc w:val="left"/>
      <w:pPr>
        <w:tabs>
          <w:tab w:val="num" w:pos="1440"/>
        </w:tabs>
        <w:ind w:left="1440" w:hanging="1440"/>
      </w:pPr>
      <w:rPr>
        <w:rFonts w:ascii="Times New Roman" w:hAnsi="Times New Roman" w:cs="Times New Roman"/>
        <w:sz w:val="24"/>
        <w:szCs w:val="24"/>
      </w:rPr>
    </w:lvl>
    <w:lvl w:ilvl="7">
      <w:start w:val="1"/>
      <w:numFmt w:val="decimal"/>
      <w:lvlText w:val="%1.%2.%3.%4.%5.%6.%7.%8."/>
      <w:lvlJc w:val="left"/>
      <w:pPr>
        <w:tabs>
          <w:tab w:val="num" w:pos="1440"/>
        </w:tabs>
        <w:ind w:left="1440" w:hanging="1440"/>
      </w:pPr>
      <w:rPr>
        <w:rFonts w:ascii="Times New Roman" w:hAnsi="Times New Roman" w:cs="Times New Roman"/>
        <w:sz w:val="24"/>
        <w:szCs w:val="24"/>
      </w:rPr>
    </w:lvl>
    <w:lvl w:ilvl="8">
      <w:start w:val="1"/>
      <w:numFmt w:val="decimal"/>
      <w:lvlText w:val="%1.%2.%3.%4.%5.%6.%7.%8.%9."/>
      <w:lvlJc w:val="left"/>
      <w:pPr>
        <w:tabs>
          <w:tab w:val="num" w:pos="1800"/>
        </w:tabs>
        <w:ind w:left="1800" w:hanging="1800"/>
      </w:pPr>
      <w:rPr>
        <w:rFonts w:ascii="Times New Roman" w:hAnsi="Times New Roman" w:cs="Times New Roman"/>
        <w:sz w:val="24"/>
        <w:szCs w:val="24"/>
      </w:rPr>
    </w:lvl>
  </w:abstractNum>
  <w:abstractNum w:abstractNumId="16" w15:restartNumberingAfterBreak="0">
    <w:nsid w:val="2D4D48B0"/>
    <w:multiLevelType w:val="multilevel"/>
    <w:tmpl w:val="1CE6B4EF"/>
    <w:lvl w:ilvl="0">
      <w:start w:val="1"/>
      <w:numFmt w:val="lowerLetter"/>
      <w:lvlText w:val="%1)"/>
      <w:lvlJc w:val="left"/>
      <w:pPr>
        <w:tabs>
          <w:tab w:val="num" w:pos="1065"/>
        </w:tabs>
        <w:ind w:left="1065" w:hanging="360"/>
      </w:pPr>
      <w:rPr>
        <w:rFonts w:ascii="Times New Roman" w:hAnsi="Times New Roman" w:cs="Times New Roman"/>
        <w:sz w:val="24"/>
        <w:szCs w:val="24"/>
      </w:rPr>
    </w:lvl>
    <w:lvl w:ilvl="1">
      <w:start w:val="1"/>
      <w:numFmt w:val="lowerLetter"/>
      <w:lvlText w:val="%2."/>
      <w:lvlJc w:val="left"/>
      <w:pPr>
        <w:tabs>
          <w:tab w:val="num" w:pos="1785"/>
        </w:tabs>
        <w:ind w:left="1785" w:hanging="360"/>
      </w:pPr>
      <w:rPr>
        <w:rFonts w:ascii="Times New Roman" w:hAnsi="Times New Roman" w:cs="Times New Roman"/>
        <w:sz w:val="24"/>
        <w:szCs w:val="24"/>
      </w:rPr>
    </w:lvl>
    <w:lvl w:ilvl="2">
      <w:start w:val="1"/>
      <w:numFmt w:val="lowerRoman"/>
      <w:lvlText w:val="%3."/>
      <w:lvlJc w:val="right"/>
      <w:pPr>
        <w:tabs>
          <w:tab w:val="num" w:pos="2505"/>
        </w:tabs>
        <w:ind w:left="2505" w:hanging="180"/>
      </w:pPr>
      <w:rPr>
        <w:rFonts w:ascii="Times New Roman" w:hAnsi="Times New Roman" w:cs="Times New Roman"/>
        <w:sz w:val="24"/>
        <w:szCs w:val="24"/>
      </w:rPr>
    </w:lvl>
    <w:lvl w:ilvl="3">
      <w:start w:val="1"/>
      <w:numFmt w:val="decimal"/>
      <w:lvlText w:val="%4."/>
      <w:lvlJc w:val="left"/>
      <w:pPr>
        <w:tabs>
          <w:tab w:val="num" w:pos="3225"/>
        </w:tabs>
        <w:ind w:left="3225" w:hanging="360"/>
      </w:pPr>
      <w:rPr>
        <w:rFonts w:ascii="Times New Roman" w:hAnsi="Times New Roman" w:cs="Times New Roman"/>
        <w:sz w:val="24"/>
        <w:szCs w:val="24"/>
      </w:rPr>
    </w:lvl>
    <w:lvl w:ilvl="4">
      <w:start w:val="1"/>
      <w:numFmt w:val="lowerLetter"/>
      <w:lvlText w:val="%5."/>
      <w:lvlJc w:val="left"/>
      <w:pPr>
        <w:tabs>
          <w:tab w:val="num" w:pos="3945"/>
        </w:tabs>
        <w:ind w:left="3945" w:hanging="360"/>
      </w:pPr>
      <w:rPr>
        <w:rFonts w:ascii="Times New Roman" w:hAnsi="Times New Roman" w:cs="Times New Roman"/>
        <w:sz w:val="24"/>
        <w:szCs w:val="24"/>
      </w:rPr>
    </w:lvl>
    <w:lvl w:ilvl="5">
      <w:start w:val="1"/>
      <w:numFmt w:val="lowerRoman"/>
      <w:lvlText w:val="%6."/>
      <w:lvlJc w:val="right"/>
      <w:pPr>
        <w:tabs>
          <w:tab w:val="num" w:pos="4665"/>
        </w:tabs>
        <w:ind w:left="4665" w:hanging="180"/>
      </w:pPr>
      <w:rPr>
        <w:rFonts w:ascii="Times New Roman" w:hAnsi="Times New Roman" w:cs="Times New Roman"/>
        <w:sz w:val="24"/>
        <w:szCs w:val="24"/>
      </w:rPr>
    </w:lvl>
    <w:lvl w:ilvl="6">
      <w:start w:val="1"/>
      <w:numFmt w:val="decimal"/>
      <w:lvlText w:val="%7."/>
      <w:lvlJc w:val="left"/>
      <w:pPr>
        <w:tabs>
          <w:tab w:val="num" w:pos="5385"/>
        </w:tabs>
        <w:ind w:left="5385" w:hanging="360"/>
      </w:pPr>
      <w:rPr>
        <w:rFonts w:ascii="Times New Roman" w:hAnsi="Times New Roman" w:cs="Times New Roman"/>
        <w:sz w:val="24"/>
        <w:szCs w:val="24"/>
      </w:rPr>
    </w:lvl>
    <w:lvl w:ilvl="7">
      <w:start w:val="1"/>
      <w:numFmt w:val="lowerLetter"/>
      <w:lvlText w:val="%8."/>
      <w:lvlJc w:val="left"/>
      <w:pPr>
        <w:tabs>
          <w:tab w:val="num" w:pos="6105"/>
        </w:tabs>
        <w:ind w:left="6105" w:hanging="360"/>
      </w:pPr>
      <w:rPr>
        <w:rFonts w:ascii="Times New Roman" w:hAnsi="Times New Roman" w:cs="Times New Roman"/>
        <w:sz w:val="24"/>
        <w:szCs w:val="24"/>
      </w:rPr>
    </w:lvl>
    <w:lvl w:ilvl="8">
      <w:start w:val="1"/>
      <w:numFmt w:val="lowerRoman"/>
      <w:lvlText w:val="%9."/>
      <w:lvlJc w:val="right"/>
      <w:pPr>
        <w:tabs>
          <w:tab w:val="num" w:pos="6825"/>
        </w:tabs>
        <w:ind w:left="6825" w:hanging="180"/>
      </w:pPr>
      <w:rPr>
        <w:rFonts w:ascii="Times New Roman" w:hAnsi="Times New Roman" w:cs="Times New Roman"/>
        <w:sz w:val="24"/>
        <w:szCs w:val="24"/>
      </w:rPr>
    </w:lvl>
  </w:abstractNum>
  <w:abstractNum w:abstractNumId="17" w15:restartNumberingAfterBreak="0">
    <w:nsid w:val="2D9B56C9"/>
    <w:multiLevelType w:val="multilevel"/>
    <w:tmpl w:val="0C073B5B"/>
    <w:lvl w:ilvl="0">
      <w:start w:val="11"/>
      <w:numFmt w:val="decimal"/>
      <w:lvlText w:val="%1."/>
      <w:lvlJc w:val="left"/>
      <w:pPr>
        <w:tabs>
          <w:tab w:val="num" w:pos="900"/>
        </w:tabs>
        <w:ind w:left="900" w:hanging="900"/>
      </w:pPr>
      <w:rPr>
        <w:rFonts w:ascii="Times New Roman" w:hAnsi="Times New Roman" w:cs="Times New Roman"/>
        <w:sz w:val="24"/>
        <w:szCs w:val="24"/>
      </w:rPr>
    </w:lvl>
    <w:lvl w:ilvl="1">
      <w:start w:val="2"/>
      <w:numFmt w:val="decimal"/>
      <w:lvlText w:val="%1.%2."/>
      <w:lvlJc w:val="left"/>
      <w:pPr>
        <w:tabs>
          <w:tab w:val="num" w:pos="900"/>
        </w:tabs>
        <w:ind w:left="900" w:hanging="900"/>
      </w:pPr>
      <w:rPr>
        <w:rFonts w:ascii="Times New Roman" w:hAnsi="Times New Roman" w:cs="Times New Roman"/>
        <w:sz w:val="24"/>
        <w:szCs w:val="24"/>
      </w:rPr>
    </w:lvl>
    <w:lvl w:ilvl="2">
      <w:start w:val="1"/>
      <w:numFmt w:val="lowerLetter"/>
      <w:lvlText w:val="%3."/>
      <w:lvlJc w:val="left"/>
      <w:pPr>
        <w:tabs>
          <w:tab w:val="num" w:pos="900"/>
        </w:tabs>
        <w:ind w:left="570"/>
      </w:pPr>
      <w:rPr>
        <w:rFonts w:ascii="Arial" w:hAnsi="Arial" w:cs="Arial"/>
        <w:sz w:val="22"/>
        <w:szCs w:val="22"/>
      </w:rPr>
    </w:lvl>
    <w:lvl w:ilvl="3">
      <w:start w:val="1"/>
      <w:numFmt w:val="decimal"/>
      <w:lvlText w:val="%1.%2.%3.%4."/>
      <w:lvlJc w:val="left"/>
      <w:pPr>
        <w:tabs>
          <w:tab w:val="num" w:pos="900"/>
        </w:tabs>
        <w:ind w:left="900" w:hanging="900"/>
      </w:pPr>
      <w:rPr>
        <w:rFonts w:ascii="Times New Roman" w:hAnsi="Times New Roman" w:cs="Times New Roman"/>
        <w:sz w:val="24"/>
        <w:szCs w:val="24"/>
      </w:rPr>
    </w:lvl>
    <w:lvl w:ilvl="4">
      <w:start w:val="1"/>
      <w:numFmt w:val="decimal"/>
      <w:lvlText w:val="%1.%2.%3.%4.%5."/>
      <w:lvlJc w:val="left"/>
      <w:pPr>
        <w:tabs>
          <w:tab w:val="num" w:pos="1080"/>
        </w:tabs>
        <w:ind w:left="1080" w:hanging="1080"/>
      </w:pPr>
      <w:rPr>
        <w:rFonts w:ascii="Times New Roman" w:hAnsi="Times New Roman" w:cs="Times New Roman"/>
        <w:sz w:val="24"/>
        <w:szCs w:val="24"/>
      </w:rPr>
    </w:lvl>
    <w:lvl w:ilvl="5">
      <w:start w:val="1"/>
      <w:numFmt w:val="decimal"/>
      <w:lvlText w:val="%1.%2.%3.%4.%5.%6."/>
      <w:lvlJc w:val="left"/>
      <w:pPr>
        <w:tabs>
          <w:tab w:val="num" w:pos="1080"/>
        </w:tabs>
        <w:ind w:left="1080" w:hanging="1080"/>
      </w:pPr>
      <w:rPr>
        <w:rFonts w:ascii="Times New Roman" w:hAnsi="Times New Roman" w:cs="Times New Roman"/>
        <w:sz w:val="24"/>
        <w:szCs w:val="24"/>
      </w:rPr>
    </w:lvl>
    <w:lvl w:ilvl="6">
      <w:start w:val="1"/>
      <w:numFmt w:val="decimal"/>
      <w:lvlText w:val="%1.%2.%3.%4.%5.%6.%7."/>
      <w:lvlJc w:val="left"/>
      <w:pPr>
        <w:tabs>
          <w:tab w:val="num" w:pos="1440"/>
        </w:tabs>
        <w:ind w:left="1440" w:hanging="1440"/>
      </w:pPr>
      <w:rPr>
        <w:rFonts w:ascii="Times New Roman" w:hAnsi="Times New Roman" w:cs="Times New Roman"/>
        <w:sz w:val="24"/>
        <w:szCs w:val="24"/>
      </w:rPr>
    </w:lvl>
    <w:lvl w:ilvl="7">
      <w:start w:val="1"/>
      <w:numFmt w:val="decimal"/>
      <w:lvlText w:val="%1.%2.%3.%4.%5.%6.%7.%8."/>
      <w:lvlJc w:val="left"/>
      <w:pPr>
        <w:tabs>
          <w:tab w:val="num" w:pos="1440"/>
        </w:tabs>
        <w:ind w:left="1440" w:hanging="1440"/>
      </w:pPr>
      <w:rPr>
        <w:rFonts w:ascii="Times New Roman" w:hAnsi="Times New Roman" w:cs="Times New Roman"/>
        <w:sz w:val="24"/>
        <w:szCs w:val="24"/>
      </w:rPr>
    </w:lvl>
    <w:lvl w:ilvl="8">
      <w:start w:val="1"/>
      <w:numFmt w:val="decimal"/>
      <w:lvlText w:val="%1.%2.%3.%4.%5.%6.%7.%8.%9."/>
      <w:lvlJc w:val="left"/>
      <w:pPr>
        <w:tabs>
          <w:tab w:val="num" w:pos="1800"/>
        </w:tabs>
        <w:ind w:left="1800" w:hanging="1800"/>
      </w:pPr>
      <w:rPr>
        <w:rFonts w:ascii="Times New Roman" w:hAnsi="Times New Roman" w:cs="Times New Roman"/>
        <w:sz w:val="24"/>
        <w:szCs w:val="24"/>
      </w:rPr>
    </w:lvl>
  </w:abstractNum>
  <w:abstractNum w:abstractNumId="18" w15:restartNumberingAfterBreak="0">
    <w:nsid w:val="2F69D0F9"/>
    <w:multiLevelType w:val="multilevel"/>
    <w:tmpl w:val="76B6BF64"/>
    <w:lvl w:ilvl="0">
      <w:numFmt w:val="bullet"/>
      <w:lvlText w:val=""/>
      <w:lvlJc w:val="left"/>
      <w:pPr>
        <w:tabs>
          <w:tab w:val="num" w:pos="1140"/>
        </w:tabs>
        <w:ind w:left="1140" w:hanging="60"/>
      </w:pPr>
      <w:rPr>
        <w:rFonts w:ascii="Wingdings" w:hAnsi="Wingdings" w:cs="Wingdings"/>
        <w:sz w:val="24"/>
        <w:szCs w:val="24"/>
      </w:rPr>
    </w:lvl>
    <w:lvl w:ilvl="1">
      <w:numFmt w:val="bullet"/>
      <w:lvlText w:val="o"/>
      <w:lvlJc w:val="left"/>
      <w:pPr>
        <w:tabs>
          <w:tab w:val="num" w:pos="1500"/>
        </w:tabs>
        <w:ind w:left="1500" w:hanging="360"/>
      </w:pPr>
      <w:rPr>
        <w:rFonts w:ascii="Courier New" w:hAnsi="Courier New" w:cs="Courier New"/>
        <w:sz w:val="24"/>
        <w:szCs w:val="24"/>
      </w:rPr>
    </w:lvl>
    <w:lvl w:ilvl="2">
      <w:numFmt w:val="bullet"/>
      <w:lvlText w:val=""/>
      <w:lvlJc w:val="left"/>
      <w:pPr>
        <w:tabs>
          <w:tab w:val="num" w:pos="2220"/>
        </w:tabs>
        <w:ind w:left="2220" w:hanging="360"/>
      </w:pPr>
      <w:rPr>
        <w:rFonts w:ascii="Wingdings" w:hAnsi="Wingdings" w:cs="Wingdings"/>
        <w:sz w:val="24"/>
        <w:szCs w:val="24"/>
      </w:rPr>
    </w:lvl>
    <w:lvl w:ilvl="3">
      <w:numFmt w:val="bullet"/>
      <w:lvlText w:val=""/>
      <w:lvlJc w:val="left"/>
      <w:pPr>
        <w:tabs>
          <w:tab w:val="num" w:pos="2940"/>
        </w:tabs>
        <w:ind w:left="2940" w:hanging="360"/>
      </w:pPr>
      <w:rPr>
        <w:rFonts w:ascii="Symbol" w:hAnsi="Symbol" w:cs="Symbol"/>
        <w:sz w:val="24"/>
        <w:szCs w:val="24"/>
      </w:rPr>
    </w:lvl>
    <w:lvl w:ilvl="4">
      <w:numFmt w:val="bullet"/>
      <w:lvlText w:val="o"/>
      <w:lvlJc w:val="left"/>
      <w:pPr>
        <w:tabs>
          <w:tab w:val="num" w:pos="3660"/>
        </w:tabs>
        <w:ind w:left="3660" w:hanging="360"/>
      </w:pPr>
      <w:rPr>
        <w:rFonts w:ascii="Courier New" w:hAnsi="Courier New" w:cs="Courier New"/>
        <w:sz w:val="24"/>
        <w:szCs w:val="24"/>
      </w:rPr>
    </w:lvl>
    <w:lvl w:ilvl="5">
      <w:numFmt w:val="bullet"/>
      <w:lvlText w:val=""/>
      <w:lvlJc w:val="left"/>
      <w:pPr>
        <w:tabs>
          <w:tab w:val="num" w:pos="4380"/>
        </w:tabs>
        <w:ind w:left="4380" w:hanging="360"/>
      </w:pPr>
      <w:rPr>
        <w:rFonts w:ascii="Wingdings" w:hAnsi="Wingdings" w:cs="Wingdings"/>
        <w:sz w:val="24"/>
        <w:szCs w:val="24"/>
      </w:rPr>
    </w:lvl>
    <w:lvl w:ilvl="6">
      <w:numFmt w:val="bullet"/>
      <w:lvlText w:val=""/>
      <w:lvlJc w:val="left"/>
      <w:pPr>
        <w:tabs>
          <w:tab w:val="num" w:pos="5100"/>
        </w:tabs>
        <w:ind w:left="5100" w:hanging="360"/>
      </w:pPr>
      <w:rPr>
        <w:rFonts w:ascii="Symbol" w:hAnsi="Symbol" w:cs="Symbol"/>
        <w:sz w:val="24"/>
        <w:szCs w:val="24"/>
      </w:rPr>
    </w:lvl>
    <w:lvl w:ilvl="7">
      <w:numFmt w:val="bullet"/>
      <w:lvlText w:val="o"/>
      <w:lvlJc w:val="left"/>
      <w:pPr>
        <w:tabs>
          <w:tab w:val="num" w:pos="5820"/>
        </w:tabs>
        <w:ind w:left="5820" w:hanging="360"/>
      </w:pPr>
      <w:rPr>
        <w:rFonts w:ascii="Courier New" w:hAnsi="Courier New" w:cs="Courier New"/>
        <w:sz w:val="24"/>
        <w:szCs w:val="24"/>
      </w:rPr>
    </w:lvl>
    <w:lvl w:ilvl="8">
      <w:numFmt w:val="bullet"/>
      <w:lvlText w:val=""/>
      <w:lvlJc w:val="left"/>
      <w:pPr>
        <w:tabs>
          <w:tab w:val="num" w:pos="6540"/>
        </w:tabs>
        <w:ind w:left="6540" w:hanging="360"/>
      </w:pPr>
      <w:rPr>
        <w:rFonts w:ascii="Wingdings" w:hAnsi="Wingdings" w:cs="Wingdings"/>
        <w:sz w:val="24"/>
        <w:szCs w:val="24"/>
      </w:rPr>
    </w:lvl>
  </w:abstractNum>
  <w:abstractNum w:abstractNumId="19" w15:restartNumberingAfterBreak="0">
    <w:nsid w:val="305C8B36"/>
    <w:multiLevelType w:val="multilevel"/>
    <w:tmpl w:val="3120EA3D"/>
    <w:lvl w:ilvl="0">
      <w:start w:val="1"/>
      <w:numFmt w:val="lowerLetter"/>
      <w:lvlText w:val="%1)"/>
      <w:lvlJc w:val="left"/>
      <w:pPr>
        <w:tabs>
          <w:tab w:val="num" w:pos="1065"/>
        </w:tabs>
        <w:ind w:left="1065" w:hanging="360"/>
      </w:pPr>
      <w:rPr>
        <w:rFonts w:ascii="Times New Roman" w:hAnsi="Times New Roman" w:cs="Times New Roman"/>
        <w:sz w:val="20"/>
        <w:szCs w:val="20"/>
      </w:rPr>
    </w:lvl>
    <w:lvl w:ilvl="1">
      <w:start w:val="1"/>
      <w:numFmt w:val="lowerLetter"/>
      <w:lvlText w:val="%2."/>
      <w:lvlJc w:val="left"/>
      <w:pPr>
        <w:tabs>
          <w:tab w:val="num" w:pos="1785"/>
        </w:tabs>
        <w:ind w:left="1785" w:hanging="360"/>
      </w:pPr>
      <w:rPr>
        <w:rFonts w:ascii="Times New Roman" w:hAnsi="Times New Roman" w:cs="Times New Roman"/>
        <w:sz w:val="24"/>
        <w:szCs w:val="24"/>
      </w:rPr>
    </w:lvl>
    <w:lvl w:ilvl="2">
      <w:start w:val="1"/>
      <w:numFmt w:val="lowerRoman"/>
      <w:lvlText w:val="%3."/>
      <w:lvlJc w:val="right"/>
      <w:pPr>
        <w:tabs>
          <w:tab w:val="num" w:pos="2505"/>
        </w:tabs>
        <w:ind w:left="2505" w:hanging="180"/>
      </w:pPr>
      <w:rPr>
        <w:rFonts w:ascii="Times New Roman" w:hAnsi="Times New Roman" w:cs="Times New Roman"/>
        <w:sz w:val="24"/>
        <w:szCs w:val="24"/>
      </w:rPr>
    </w:lvl>
    <w:lvl w:ilvl="3">
      <w:start w:val="1"/>
      <w:numFmt w:val="decimal"/>
      <w:lvlText w:val="%4."/>
      <w:lvlJc w:val="left"/>
      <w:pPr>
        <w:tabs>
          <w:tab w:val="num" w:pos="3225"/>
        </w:tabs>
        <w:ind w:left="3225" w:hanging="360"/>
      </w:pPr>
      <w:rPr>
        <w:rFonts w:ascii="Times New Roman" w:hAnsi="Times New Roman" w:cs="Times New Roman"/>
        <w:sz w:val="24"/>
        <w:szCs w:val="24"/>
      </w:rPr>
    </w:lvl>
    <w:lvl w:ilvl="4">
      <w:start w:val="1"/>
      <w:numFmt w:val="lowerLetter"/>
      <w:lvlText w:val="%5."/>
      <w:lvlJc w:val="left"/>
      <w:pPr>
        <w:tabs>
          <w:tab w:val="num" w:pos="3945"/>
        </w:tabs>
        <w:ind w:left="3945" w:hanging="360"/>
      </w:pPr>
      <w:rPr>
        <w:rFonts w:ascii="Times New Roman" w:hAnsi="Times New Roman" w:cs="Times New Roman"/>
        <w:sz w:val="24"/>
        <w:szCs w:val="24"/>
      </w:rPr>
    </w:lvl>
    <w:lvl w:ilvl="5">
      <w:start w:val="1"/>
      <w:numFmt w:val="lowerRoman"/>
      <w:lvlText w:val="%6."/>
      <w:lvlJc w:val="right"/>
      <w:pPr>
        <w:tabs>
          <w:tab w:val="num" w:pos="4665"/>
        </w:tabs>
        <w:ind w:left="4665" w:hanging="180"/>
      </w:pPr>
      <w:rPr>
        <w:rFonts w:ascii="Times New Roman" w:hAnsi="Times New Roman" w:cs="Times New Roman"/>
        <w:sz w:val="24"/>
        <w:szCs w:val="24"/>
      </w:rPr>
    </w:lvl>
    <w:lvl w:ilvl="6">
      <w:start w:val="1"/>
      <w:numFmt w:val="decimal"/>
      <w:lvlText w:val="%7."/>
      <w:lvlJc w:val="left"/>
      <w:pPr>
        <w:tabs>
          <w:tab w:val="num" w:pos="5385"/>
        </w:tabs>
        <w:ind w:left="5385" w:hanging="360"/>
      </w:pPr>
      <w:rPr>
        <w:rFonts w:ascii="Times New Roman" w:hAnsi="Times New Roman" w:cs="Times New Roman"/>
        <w:sz w:val="24"/>
        <w:szCs w:val="24"/>
      </w:rPr>
    </w:lvl>
    <w:lvl w:ilvl="7">
      <w:start w:val="1"/>
      <w:numFmt w:val="lowerLetter"/>
      <w:lvlText w:val="%8."/>
      <w:lvlJc w:val="left"/>
      <w:pPr>
        <w:tabs>
          <w:tab w:val="num" w:pos="6105"/>
        </w:tabs>
        <w:ind w:left="6105" w:hanging="360"/>
      </w:pPr>
      <w:rPr>
        <w:rFonts w:ascii="Times New Roman" w:hAnsi="Times New Roman" w:cs="Times New Roman"/>
        <w:sz w:val="24"/>
        <w:szCs w:val="24"/>
      </w:rPr>
    </w:lvl>
    <w:lvl w:ilvl="8">
      <w:start w:val="1"/>
      <w:numFmt w:val="lowerRoman"/>
      <w:lvlText w:val="%9."/>
      <w:lvlJc w:val="right"/>
      <w:pPr>
        <w:tabs>
          <w:tab w:val="num" w:pos="6825"/>
        </w:tabs>
        <w:ind w:left="6825" w:hanging="180"/>
      </w:pPr>
      <w:rPr>
        <w:rFonts w:ascii="Times New Roman" w:hAnsi="Times New Roman" w:cs="Times New Roman"/>
        <w:sz w:val="24"/>
        <w:szCs w:val="24"/>
      </w:rPr>
    </w:lvl>
  </w:abstractNum>
  <w:abstractNum w:abstractNumId="20" w15:restartNumberingAfterBreak="0">
    <w:nsid w:val="3109956F"/>
    <w:multiLevelType w:val="multilevel"/>
    <w:tmpl w:val="42FE81E2"/>
    <w:lvl w:ilvl="0">
      <w:start w:val="1"/>
      <w:numFmt w:val="decimal"/>
      <w:lvlText w:val="%1."/>
      <w:lvlJc w:val="left"/>
      <w:pPr>
        <w:tabs>
          <w:tab w:val="num" w:pos="720"/>
        </w:tabs>
        <w:ind w:left="720" w:hanging="360"/>
      </w:pPr>
      <w:rPr>
        <w:rFonts w:ascii="Times New Roman" w:hAnsi="Times New Roman" w:cs="Times New Roman"/>
        <w:b/>
        <w:bCs/>
        <w:color w:val="000000"/>
        <w:sz w:val="22"/>
        <w:szCs w:val="22"/>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21" w15:restartNumberingAfterBreak="0">
    <w:nsid w:val="337B2F77"/>
    <w:multiLevelType w:val="multilevel"/>
    <w:tmpl w:val="022BEEB1"/>
    <w:lvl w:ilvl="0">
      <w:start w:val="1"/>
      <w:numFmt w:val="lowerLetter"/>
      <w:lvlText w:val="%1)"/>
      <w:lvlJc w:val="left"/>
      <w:pPr>
        <w:tabs>
          <w:tab w:val="num" w:pos="540"/>
        </w:tabs>
        <w:ind w:left="540" w:hanging="360"/>
      </w:pPr>
      <w:rPr>
        <w:rFonts w:ascii="Times New Roman" w:hAnsi="Times New Roman" w:cs="Times New Roman"/>
        <w:sz w:val="18"/>
        <w:szCs w:val="18"/>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22" w15:restartNumberingAfterBreak="0">
    <w:nsid w:val="38234733"/>
    <w:multiLevelType w:val="multilevel"/>
    <w:tmpl w:val="3B5E503D"/>
    <w:lvl w:ilvl="0">
      <w:start w:val="1"/>
      <w:numFmt w:val="decimal"/>
      <w:lvlText w:val="%1)"/>
      <w:lvlJc w:val="left"/>
      <w:pPr>
        <w:tabs>
          <w:tab w:val="num" w:pos="1860"/>
        </w:tabs>
        <w:ind w:left="1860" w:hanging="360"/>
      </w:pPr>
      <w:rPr>
        <w:rFonts w:ascii="Times New Roman" w:hAnsi="Times New Roman" w:cs="Times New Roman"/>
        <w:b/>
        <w:bCs/>
        <w:sz w:val="20"/>
        <w:szCs w:val="20"/>
      </w:rPr>
    </w:lvl>
    <w:lvl w:ilvl="1">
      <w:start w:val="1"/>
      <w:numFmt w:val="lowerLetter"/>
      <w:lvlText w:val="%2."/>
      <w:lvlJc w:val="left"/>
      <w:pPr>
        <w:tabs>
          <w:tab w:val="num" w:pos="2580"/>
        </w:tabs>
        <w:ind w:left="2580" w:hanging="360"/>
      </w:pPr>
      <w:rPr>
        <w:rFonts w:ascii="Times New Roman" w:hAnsi="Times New Roman" w:cs="Times New Roman"/>
        <w:sz w:val="24"/>
        <w:szCs w:val="24"/>
      </w:rPr>
    </w:lvl>
    <w:lvl w:ilvl="2">
      <w:start w:val="1"/>
      <w:numFmt w:val="lowerRoman"/>
      <w:lvlText w:val="%3."/>
      <w:lvlJc w:val="right"/>
      <w:pPr>
        <w:tabs>
          <w:tab w:val="num" w:pos="3300"/>
        </w:tabs>
        <w:ind w:left="3300" w:hanging="180"/>
      </w:pPr>
      <w:rPr>
        <w:rFonts w:ascii="Times New Roman" w:hAnsi="Times New Roman" w:cs="Times New Roman"/>
        <w:sz w:val="24"/>
        <w:szCs w:val="24"/>
      </w:rPr>
    </w:lvl>
    <w:lvl w:ilvl="3">
      <w:start w:val="1"/>
      <w:numFmt w:val="decimal"/>
      <w:lvlText w:val="%4."/>
      <w:lvlJc w:val="left"/>
      <w:pPr>
        <w:tabs>
          <w:tab w:val="num" w:pos="4020"/>
        </w:tabs>
        <w:ind w:left="4020" w:hanging="360"/>
      </w:pPr>
      <w:rPr>
        <w:rFonts w:ascii="Times New Roman" w:hAnsi="Times New Roman" w:cs="Times New Roman"/>
        <w:sz w:val="24"/>
        <w:szCs w:val="24"/>
      </w:rPr>
    </w:lvl>
    <w:lvl w:ilvl="4">
      <w:start w:val="1"/>
      <w:numFmt w:val="lowerLetter"/>
      <w:lvlText w:val="%5."/>
      <w:lvlJc w:val="left"/>
      <w:pPr>
        <w:tabs>
          <w:tab w:val="num" w:pos="4740"/>
        </w:tabs>
        <w:ind w:left="4740" w:hanging="360"/>
      </w:pPr>
      <w:rPr>
        <w:rFonts w:ascii="Times New Roman" w:hAnsi="Times New Roman" w:cs="Times New Roman"/>
        <w:sz w:val="24"/>
        <w:szCs w:val="24"/>
      </w:rPr>
    </w:lvl>
    <w:lvl w:ilvl="5">
      <w:start w:val="1"/>
      <w:numFmt w:val="lowerRoman"/>
      <w:lvlText w:val="%6."/>
      <w:lvlJc w:val="right"/>
      <w:pPr>
        <w:tabs>
          <w:tab w:val="num" w:pos="5460"/>
        </w:tabs>
        <w:ind w:left="5460" w:hanging="180"/>
      </w:pPr>
      <w:rPr>
        <w:rFonts w:ascii="Times New Roman" w:hAnsi="Times New Roman" w:cs="Times New Roman"/>
        <w:sz w:val="24"/>
        <w:szCs w:val="24"/>
      </w:rPr>
    </w:lvl>
    <w:lvl w:ilvl="6">
      <w:start w:val="1"/>
      <w:numFmt w:val="decimal"/>
      <w:lvlText w:val="%7."/>
      <w:lvlJc w:val="left"/>
      <w:pPr>
        <w:tabs>
          <w:tab w:val="num" w:pos="6180"/>
        </w:tabs>
        <w:ind w:left="6180" w:hanging="360"/>
      </w:pPr>
      <w:rPr>
        <w:rFonts w:ascii="Times New Roman" w:hAnsi="Times New Roman" w:cs="Times New Roman"/>
        <w:sz w:val="24"/>
        <w:szCs w:val="24"/>
      </w:rPr>
    </w:lvl>
    <w:lvl w:ilvl="7">
      <w:start w:val="1"/>
      <w:numFmt w:val="lowerLetter"/>
      <w:lvlText w:val="%8."/>
      <w:lvlJc w:val="left"/>
      <w:pPr>
        <w:tabs>
          <w:tab w:val="num" w:pos="6900"/>
        </w:tabs>
        <w:ind w:left="6900" w:hanging="360"/>
      </w:pPr>
      <w:rPr>
        <w:rFonts w:ascii="Times New Roman" w:hAnsi="Times New Roman" w:cs="Times New Roman"/>
        <w:sz w:val="24"/>
        <w:szCs w:val="24"/>
      </w:rPr>
    </w:lvl>
    <w:lvl w:ilvl="8">
      <w:start w:val="1"/>
      <w:numFmt w:val="lowerRoman"/>
      <w:lvlText w:val="%9."/>
      <w:lvlJc w:val="right"/>
      <w:pPr>
        <w:tabs>
          <w:tab w:val="num" w:pos="7620"/>
        </w:tabs>
        <w:ind w:left="7620" w:hanging="180"/>
      </w:pPr>
      <w:rPr>
        <w:rFonts w:ascii="Times New Roman" w:hAnsi="Times New Roman" w:cs="Times New Roman"/>
        <w:sz w:val="24"/>
        <w:szCs w:val="24"/>
      </w:rPr>
    </w:lvl>
  </w:abstractNum>
  <w:abstractNum w:abstractNumId="23" w15:restartNumberingAfterBreak="0">
    <w:nsid w:val="3956C6A3"/>
    <w:multiLevelType w:val="multilevel"/>
    <w:tmpl w:val="FFFFFFFF"/>
    <w:lvl w:ilvl="0">
      <w:numFmt w:val="decimal"/>
      <w:lvlText w:val="%1)"/>
      <w:lvlJc w:val="left"/>
      <w:pPr>
        <w:tabs>
          <w:tab w:val="num" w:pos="360"/>
        </w:tabs>
        <w:ind w:left="360" w:hanging="360"/>
      </w:pPr>
      <w:rPr>
        <w:rFonts w:ascii="1" w:hAnsi="1" w:cs="1"/>
        <w:sz w:val="24"/>
        <w:szCs w:val="24"/>
      </w:rPr>
    </w:lvl>
    <w:lvl w:ilvl="1">
      <w:start w:val="1"/>
      <w:numFmt w:val="lowerLetter"/>
      <w:lvlText w:val="%2)"/>
      <w:lvlJc w:val="left"/>
      <w:pPr>
        <w:tabs>
          <w:tab w:val="num" w:pos="720"/>
        </w:tabs>
        <w:ind w:left="720" w:hanging="360"/>
      </w:pPr>
      <w:rPr>
        <w:rFonts w:ascii="Times New Roman" w:hAnsi="Times New Roman" w:cs="Times New Roman"/>
        <w:sz w:val="24"/>
        <w:szCs w:val="24"/>
      </w:rPr>
    </w:lvl>
    <w:lvl w:ilvl="2">
      <w:start w:val="1"/>
      <w:numFmt w:val="lowerRoman"/>
      <w:lvlText w:val="%3)"/>
      <w:lvlJc w:val="left"/>
      <w:pPr>
        <w:tabs>
          <w:tab w:val="num" w:pos="1080"/>
        </w:tabs>
        <w:ind w:left="1080" w:hanging="360"/>
      </w:pPr>
      <w:rPr>
        <w:rFonts w:ascii="Times New Roman" w:hAnsi="Times New Roman" w:cs="Times New Roman"/>
        <w:sz w:val="24"/>
        <w:szCs w:val="24"/>
      </w:rPr>
    </w:lvl>
    <w:lvl w:ilvl="3">
      <w:start w:val="1"/>
      <w:numFmt w:val="decimal"/>
      <w:lvlText w:val="(%4)"/>
      <w:lvlJc w:val="left"/>
      <w:pPr>
        <w:tabs>
          <w:tab w:val="num" w:pos="1440"/>
        </w:tabs>
        <w:ind w:left="1440" w:hanging="360"/>
      </w:pPr>
      <w:rPr>
        <w:rFonts w:ascii="Times New Roman" w:hAnsi="Times New Roman" w:cs="Times New Roman"/>
        <w:sz w:val="24"/>
        <w:szCs w:val="24"/>
      </w:rPr>
    </w:lvl>
    <w:lvl w:ilvl="4">
      <w:start w:val="1"/>
      <w:numFmt w:val="lowerLetter"/>
      <w:lvlText w:val="(%5)"/>
      <w:lvlJc w:val="left"/>
      <w:pPr>
        <w:tabs>
          <w:tab w:val="num" w:pos="1800"/>
        </w:tabs>
        <w:ind w:left="1800" w:hanging="360"/>
      </w:pPr>
      <w:rPr>
        <w:rFonts w:ascii="Times New Roman" w:hAnsi="Times New Roman" w:cs="Times New Roman"/>
        <w:sz w:val="24"/>
        <w:szCs w:val="24"/>
      </w:rPr>
    </w:lvl>
    <w:lvl w:ilvl="5">
      <w:start w:val="1"/>
      <w:numFmt w:val="lowerRoman"/>
      <w:lvlText w:val="(%6)"/>
      <w:lvlJc w:val="left"/>
      <w:pPr>
        <w:tabs>
          <w:tab w:val="num" w:pos="2160"/>
        </w:tabs>
        <w:ind w:left="2160" w:hanging="360"/>
      </w:pPr>
      <w:rPr>
        <w:rFonts w:ascii="Times New Roman" w:hAnsi="Times New Roman" w:cs="Times New Roman"/>
        <w:sz w:val="24"/>
        <w:szCs w:val="24"/>
      </w:rPr>
    </w:lvl>
    <w:lvl w:ilvl="6">
      <w:start w:val="1"/>
      <w:numFmt w:val="decimal"/>
      <w:lvlText w:val="%7."/>
      <w:lvlJc w:val="left"/>
      <w:pPr>
        <w:tabs>
          <w:tab w:val="num" w:pos="2520"/>
        </w:tabs>
        <w:ind w:left="2520" w:hanging="360"/>
      </w:pPr>
      <w:rPr>
        <w:rFonts w:ascii="Times New Roman" w:hAnsi="Times New Roman" w:cs="Times New Roman"/>
        <w:sz w:val="24"/>
        <w:szCs w:val="24"/>
      </w:rPr>
    </w:lvl>
    <w:lvl w:ilvl="7">
      <w:start w:val="1"/>
      <w:numFmt w:val="lowerLetter"/>
      <w:lvlText w:val="%8."/>
      <w:lvlJc w:val="left"/>
      <w:pPr>
        <w:tabs>
          <w:tab w:val="num" w:pos="2880"/>
        </w:tabs>
        <w:ind w:left="2880" w:hanging="360"/>
      </w:pPr>
      <w:rPr>
        <w:rFonts w:ascii="Times New Roman" w:hAnsi="Times New Roman" w:cs="Times New Roman"/>
        <w:sz w:val="24"/>
        <w:szCs w:val="24"/>
      </w:rPr>
    </w:lvl>
    <w:lvl w:ilvl="8">
      <w:start w:val="1"/>
      <w:numFmt w:val="lowerRoman"/>
      <w:lvlText w:val="%9."/>
      <w:lvlJc w:val="left"/>
      <w:pPr>
        <w:tabs>
          <w:tab w:val="num" w:pos="3240"/>
        </w:tabs>
        <w:ind w:left="3240" w:hanging="360"/>
      </w:pPr>
      <w:rPr>
        <w:rFonts w:ascii="Times New Roman" w:hAnsi="Times New Roman" w:cs="Times New Roman"/>
        <w:sz w:val="24"/>
        <w:szCs w:val="24"/>
      </w:rPr>
    </w:lvl>
  </w:abstractNum>
  <w:abstractNum w:abstractNumId="24" w15:restartNumberingAfterBreak="0">
    <w:nsid w:val="3A1E0F2D"/>
    <w:multiLevelType w:val="multilevel"/>
    <w:tmpl w:val="FFFFFFFF"/>
    <w:lvl w:ilvl="0">
      <w:start w:val="1"/>
      <w:numFmt w:val="lowerLetter"/>
      <w:lvlText w:val="%1)"/>
      <w:lvlJc w:val="left"/>
      <w:pPr>
        <w:tabs>
          <w:tab w:val="num" w:pos="720"/>
        </w:tabs>
        <w:ind w:left="720" w:hanging="360"/>
      </w:pPr>
      <w:rPr>
        <w:rFonts w:ascii="Times New Roman" w:hAnsi="Times New Roman" w:cs="Times New Roman"/>
        <w:sz w:val="18"/>
        <w:szCs w:val="18"/>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25" w15:restartNumberingAfterBreak="0">
    <w:nsid w:val="3B07B2AC"/>
    <w:multiLevelType w:val="multilevel"/>
    <w:tmpl w:val="FFFFFFFF"/>
    <w:lvl w:ilvl="0">
      <w:start w:val="1"/>
      <w:numFmt w:val="lowerLetter"/>
      <w:lvlText w:val="%1)"/>
      <w:lvlJc w:val="left"/>
      <w:pPr>
        <w:tabs>
          <w:tab w:val="num" w:pos="0"/>
        </w:tabs>
        <w:ind w:left="570"/>
      </w:pPr>
      <w:rPr>
        <w:rFonts w:ascii="Times New Roman" w:hAnsi="Times New Roman" w:cs="Times New Roman"/>
        <w:color w:val="FF0000"/>
        <w:sz w:val="20"/>
        <w:szCs w:val="20"/>
      </w:rPr>
    </w:lvl>
    <w:lvl w:ilvl="1">
      <w:start w:val="1"/>
      <w:numFmt w:val="lowerLetter"/>
      <w:lvlText w:val="%2."/>
      <w:lvlJc w:val="left"/>
      <w:pPr>
        <w:tabs>
          <w:tab w:val="num" w:pos="0"/>
        </w:tabs>
        <w:ind w:left="1440" w:hanging="360"/>
      </w:pPr>
      <w:rPr>
        <w:rFonts w:ascii="Times New Roman" w:hAnsi="Times New Roman" w:cs="Times New Roman"/>
        <w:sz w:val="24"/>
        <w:szCs w:val="24"/>
      </w:rPr>
    </w:lvl>
    <w:lvl w:ilvl="2">
      <w:start w:val="1"/>
      <w:numFmt w:val="lowerRoman"/>
      <w:lvlText w:val="%3."/>
      <w:lvlJc w:val="right"/>
      <w:pPr>
        <w:tabs>
          <w:tab w:val="num" w:pos="0"/>
        </w:tabs>
        <w:ind w:left="2160" w:hanging="180"/>
      </w:pPr>
      <w:rPr>
        <w:rFonts w:ascii="Times New Roman" w:hAnsi="Times New Roman" w:cs="Times New Roman"/>
        <w:sz w:val="24"/>
        <w:szCs w:val="24"/>
      </w:rPr>
    </w:lvl>
    <w:lvl w:ilvl="3">
      <w:start w:val="1"/>
      <w:numFmt w:val="decimal"/>
      <w:lvlText w:val="%4."/>
      <w:lvlJc w:val="left"/>
      <w:pPr>
        <w:tabs>
          <w:tab w:val="num" w:pos="0"/>
        </w:tabs>
        <w:ind w:left="2880" w:hanging="360"/>
      </w:pPr>
      <w:rPr>
        <w:rFonts w:ascii="Times New Roman" w:hAnsi="Times New Roman" w:cs="Times New Roman"/>
        <w:sz w:val="24"/>
        <w:szCs w:val="24"/>
      </w:rPr>
    </w:lvl>
    <w:lvl w:ilvl="4">
      <w:start w:val="1"/>
      <w:numFmt w:val="lowerLetter"/>
      <w:lvlText w:val="%5."/>
      <w:lvlJc w:val="left"/>
      <w:pPr>
        <w:tabs>
          <w:tab w:val="num" w:pos="0"/>
        </w:tabs>
        <w:ind w:left="3600" w:hanging="360"/>
      </w:pPr>
      <w:rPr>
        <w:rFonts w:ascii="Times New Roman" w:hAnsi="Times New Roman" w:cs="Times New Roman"/>
        <w:sz w:val="24"/>
        <w:szCs w:val="24"/>
      </w:rPr>
    </w:lvl>
    <w:lvl w:ilvl="5">
      <w:start w:val="1"/>
      <w:numFmt w:val="lowerRoman"/>
      <w:lvlText w:val="%6."/>
      <w:lvlJc w:val="right"/>
      <w:pPr>
        <w:tabs>
          <w:tab w:val="num" w:pos="0"/>
        </w:tabs>
        <w:ind w:left="4320" w:hanging="180"/>
      </w:pPr>
      <w:rPr>
        <w:rFonts w:ascii="Times New Roman" w:hAnsi="Times New Roman" w:cs="Times New Roman"/>
        <w:sz w:val="24"/>
        <w:szCs w:val="24"/>
      </w:rPr>
    </w:lvl>
    <w:lvl w:ilvl="6">
      <w:start w:val="1"/>
      <w:numFmt w:val="decimal"/>
      <w:lvlText w:val="%7."/>
      <w:lvlJc w:val="left"/>
      <w:pPr>
        <w:tabs>
          <w:tab w:val="num" w:pos="0"/>
        </w:tabs>
        <w:ind w:left="5040" w:hanging="360"/>
      </w:pPr>
      <w:rPr>
        <w:rFonts w:ascii="Times New Roman" w:hAnsi="Times New Roman" w:cs="Times New Roman"/>
        <w:sz w:val="24"/>
        <w:szCs w:val="24"/>
      </w:rPr>
    </w:lvl>
    <w:lvl w:ilvl="7">
      <w:start w:val="1"/>
      <w:numFmt w:val="lowerLetter"/>
      <w:lvlText w:val="%8."/>
      <w:lvlJc w:val="left"/>
      <w:pPr>
        <w:tabs>
          <w:tab w:val="num" w:pos="0"/>
        </w:tabs>
        <w:ind w:left="5760" w:hanging="360"/>
      </w:pPr>
      <w:rPr>
        <w:rFonts w:ascii="Times New Roman" w:hAnsi="Times New Roman" w:cs="Times New Roman"/>
        <w:sz w:val="24"/>
        <w:szCs w:val="24"/>
      </w:rPr>
    </w:lvl>
    <w:lvl w:ilvl="8">
      <w:start w:val="1"/>
      <w:numFmt w:val="lowerRoman"/>
      <w:lvlText w:val="%9."/>
      <w:lvlJc w:val="right"/>
      <w:pPr>
        <w:tabs>
          <w:tab w:val="num" w:pos="0"/>
        </w:tabs>
        <w:ind w:left="6480" w:hanging="180"/>
      </w:pPr>
      <w:rPr>
        <w:rFonts w:ascii="Times New Roman" w:hAnsi="Times New Roman" w:cs="Times New Roman"/>
        <w:sz w:val="24"/>
        <w:szCs w:val="24"/>
      </w:rPr>
    </w:lvl>
  </w:abstractNum>
  <w:abstractNum w:abstractNumId="26" w15:restartNumberingAfterBreak="0">
    <w:nsid w:val="3BF9583B"/>
    <w:multiLevelType w:val="multilevel"/>
    <w:tmpl w:val="526F33A4"/>
    <w:lvl w:ilvl="0">
      <w:start w:val="1"/>
      <w:numFmt w:val="lowerLetter"/>
      <w:lvlText w:val="%1)"/>
      <w:lvlJc w:val="left"/>
      <w:pPr>
        <w:tabs>
          <w:tab w:val="num" w:pos="540"/>
        </w:tabs>
        <w:ind w:left="540" w:hanging="360"/>
      </w:pPr>
      <w:rPr>
        <w:rFonts w:ascii="Times New Roman" w:hAnsi="Times New Roman" w:cs="Times New Roman"/>
        <w:sz w:val="18"/>
        <w:szCs w:val="18"/>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27" w15:restartNumberingAfterBreak="0">
    <w:nsid w:val="3D30D45C"/>
    <w:multiLevelType w:val="multilevel"/>
    <w:tmpl w:val="0FDA6DAB"/>
    <w:lvl w:ilvl="0">
      <w:start w:val="1"/>
      <w:numFmt w:val="lowerLetter"/>
      <w:lvlText w:val="%1)"/>
      <w:lvlJc w:val="left"/>
      <w:pPr>
        <w:tabs>
          <w:tab w:val="num" w:pos="1425"/>
        </w:tabs>
        <w:ind w:left="1425" w:hanging="360"/>
      </w:pPr>
      <w:rPr>
        <w:rFonts w:ascii="Times New Roman" w:hAnsi="Times New Roman" w:cs="Times New Roman"/>
        <w:sz w:val="24"/>
        <w:szCs w:val="24"/>
      </w:rPr>
    </w:lvl>
    <w:lvl w:ilvl="1">
      <w:start w:val="1"/>
      <w:numFmt w:val="lowerLetter"/>
      <w:lvlText w:val="%2."/>
      <w:lvlJc w:val="left"/>
      <w:pPr>
        <w:tabs>
          <w:tab w:val="num" w:pos="2145"/>
        </w:tabs>
        <w:ind w:left="2145" w:hanging="360"/>
      </w:pPr>
      <w:rPr>
        <w:rFonts w:ascii="Times New Roman" w:hAnsi="Times New Roman" w:cs="Times New Roman"/>
        <w:sz w:val="24"/>
        <w:szCs w:val="24"/>
      </w:rPr>
    </w:lvl>
    <w:lvl w:ilvl="2">
      <w:start w:val="1"/>
      <w:numFmt w:val="lowerRoman"/>
      <w:lvlText w:val="%3."/>
      <w:lvlJc w:val="right"/>
      <w:pPr>
        <w:tabs>
          <w:tab w:val="num" w:pos="2865"/>
        </w:tabs>
        <w:ind w:left="2865" w:hanging="180"/>
      </w:pPr>
      <w:rPr>
        <w:rFonts w:ascii="Times New Roman" w:hAnsi="Times New Roman" w:cs="Times New Roman"/>
        <w:sz w:val="24"/>
        <w:szCs w:val="24"/>
      </w:rPr>
    </w:lvl>
    <w:lvl w:ilvl="3">
      <w:start w:val="1"/>
      <w:numFmt w:val="decimal"/>
      <w:lvlText w:val="%4."/>
      <w:lvlJc w:val="left"/>
      <w:pPr>
        <w:tabs>
          <w:tab w:val="num" w:pos="3585"/>
        </w:tabs>
        <w:ind w:left="3585" w:hanging="360"/>
      </w:pPr>
      <w:rPr>
        <w:rFonts w:ascii="Times New Roman" w:hAnsi="Times New Roman" w:cs="Times New Roman"/>
        <w:sz w:val="24"/>
        <w:szCs w:val="24"/>
      </w:rPr>
    </w:lvl>
    <w:lvl w:ilvl="4">
      <w:start w:val="1"/>
      <w:numFmt w:val="lowerLetter"/>
      <w:lvlText w:val="%5."/>
      <w:lvlJc w:val="left"/>
      <w:pPr>
        <w:tabs>
          <w:tab w:val="num" w:pos="4305"/>
        </w:tabs>
        <w:ind w:left="4305" w:hanging="360"/>
      </w:pPr>
      <w:rPr>
        <w:rFonts w:ascii="Times New Roman" w:hAnsi="Times New Roman" w:cs="Times New Roman"/>
        <w:sz w:val="24"/>
        <w:szCs w:val="24"/>
      </w:rPr>
    </w:lvl>
    <w:lvl w:ilvl="5">
      <w:start w:val="1"/>
      <w:numFmt w:val="lowerRoman"/>
      <w:lvlText w:val="%6."/>
      <w:lvlJc w:val="right"/>
      <w:pPr>
        <w:tabs>
          <w:tab w:val="num" w:pos="5025"/>
        </w:tabs>
        <w:ind w:left="5025" w:hanging="180"/>
      </w:pPr>
      <w:rPr>
        <w:rFonts w:ascii="Times New Roman" w:hAnsi="Times New Roman" w:cs="Times New Roman"/>
        <w:sz w:val="24"/>
        <w:szCs w:val="24"/>
      </w:rPr>
    </w:lvl>
    <w:lvl w:ilvl="6">
      <w:start w:val="1"/>
      <w:numFmt w:val="decimal"/>
      <w:lvlText w:val="%7."/>
      <w:lvlJc w:val="left"/>
      <w:pPr>
        <w:tabs>
          <w:tab w:val="num" w:pos="5745"/>
        </w:tabs>
        <w:ind w:left="5745" w:hanging="360"/>
      </w:pPr>
      <w:rPr>
        <w:rFonts w:ascii="Times New Roman" w:hAnsi="Times New Roman" w:cs="Times New Roman"/>
        <w:sz w:val="24"/>
        <w:szCs w:val="24"/>
      </w:rPr>
    </w:lvl>
    <w:lvl w:ilvl="7">
      <w:start w:val="1"/>
      <w:numFmt w:val="lowerLetter"/>
      <w:lvlText w:val="%8."/>
      <w:lvlJc w:val="left"/>
      <w:pPr>
        <w:tabs>
          <w:tab w:val="num" w:pos="6465"/>
        </w:tabs>
        <w:ind w:left="6465" w:hanging="360"/>
      </w:pPr>
      <w:rPr>
        <w:rFonts w:ascii="Times New Roman" w:hAnsi="Times New Roman" w:cs="Times New Roman"/>
        <w:sz w:val="24"/>
        <w:szCs w:val="24"/>
      </w:rPr>
    </w:lvl>
    <w:lvl w:ilvl="8">
      <w:start w:val="1"/>
      <w:numFmt w:val="lowerRoman"/>
      <w:lvlText w:val="%9."/>
      <w:lvlJc w:val="right"/>
      <w:pPr>
        <w:tabs>
          <w:tab w:val="num" w:pos="7185"/>
        </w:tabs>
        <w:ind w:left="7185" w:hanging="180"/>
      </w:pPr>
      <w:rPr>
        <w:rFonts w:ascii="Times New Roman" w:hAnsi="Times New Roman" w:cs="Times New Roman"/>
        <w:sz w:val="24"/>
        <w:szCs w:val="24"/>
      </w:rPr>
    </w:lvl>
  </w:abstractNum>
  <w:abstractNum w:abstractNumId="28" w15:restartNumberingAfterBreak="0">
    <w:nsid w:val="3D81A5CD"/>
    <w:multiLevelType w:val="multilevel"/>
    <w:tmpl w:val="318B218F"/>
    <w:lvl w:ilvl="0">
      <w:start w:val="1"/>
      <w:numFmt w:val="lowerLetter"/>
      <w:lvlText w:val="%1)"/>
      <w:lvlJc w:val="left"/>
      <w:pPr>
        <w:tabs>
          <w:tab w:val="num" w:pos="1500"/>
        </w:tabs>
        <w:ind w:left="1500" w:hanging="360"/>
      </w:pPr>
      <w:rPr>
        <w:rFonts w:ascii="Times New Roman" w:hAnsi="Times New Roman" w:cs="Times New Roman"/>
        <w:b/>
        <w:bCs/>
        <w:sz w:val="22"/>
        <w:szCs w:val="22"/>
      </w:rPr>
    </w:lvl>
    <w:lvl w:ilvl="1">
      <w:start w:val="1"/>
      <w:numFmt w:val="decimal"/>
      <w:lvlText w:val="%2."/>
      <w:lvlJc w:val="left"/>
      <w:pPr>
        <w:tabs>
          <w:tab w:val="num" w:pos="1785"/>
        </w:tabs>
        <w:ind w:left="1785" w:hanging="360"/>
      </w:pPr>
      <w:rPr>
        <w:rFonts w:ascii="Times New Roman" w:hAnsi="Times New Roman" w:cs="Times New Roman"/>
        <w:sz w:val="24"/>
        <w:szCs w:val="24"/>
      </w:rPr>
    </w:lvl>
    <w:lvl w:ilvl="2">
      <w:start w:val="1"/>
      <w:numFmt w:val="lowerRoman"/>
      <w:lvlText w:val="%3."/>
      <w:lvlJc w:val="right"/>
      <w:pPr>
        <w:tabs>
          <w:tab w:val="num" w:pos="2505"/>
        </w:tabs>
        <w:ind w:left="2505" w:hanging="180"/>
      </w:pPr>
      <w:rPr>
        <w:rFonts w:ascii="Times New Roman" w:hAnsi="Times New Roman" w:cs="Times New Roman"/>
        <w:sz w:val="24"/>
        <w:szCs w:val="24"/>
      </w:rPr>
    </w:lvl>
    <w:lvl w:ilvl="3">
      <w:start w:val="1"/>
      <w:numFmt w:val="decimal"/>
      <w:lvlText w:val="%4."/>
      <w:lvlJc w:val="left"/>
      <w:pPr>
        <w:tabs>
          <w:tab w:val="num" w:pos="3225"/>
        </w:tabs>
        <w:ind w:left="3225" w:hanging="360"/>
      </w:pPr>
      <w:rPr>
        <w:rFonts w:ascii="Times New Roman" w:hAnsi="Times New Roman" w:cs="Times New Roman"/>
        <w:sz w:val="24"/>
        <w:szCs w:val="24"/>
      </w:rPr>
    </w:lvl>
    <w:lvl w:ilvl="4">
      <w:start w:val="1"/>
      <w:numFmt w:val="lowerLetter"/>
      <w:lvlText w:val="%5."/>
      <w:lvlJc w:val="left"/>
      <w:pPr>
        <w:tabs>
          <w:tab w:val="num" w:pos="3945"/>
        </w:tabs>
        <w:ind w:left="3945" w:hanging="360"/>
      </w:pPr>
      <w:rPr>
        <w:rFonts w:ascii="Times New Roman" w:hAnsi="Times New Roman" w:cs="Times New Roman"/>
        <w:sz w:val="24"/>
        <w:szCs w:val="24"/>
      </w:rPr>
    </w:lvl>
    <w:lvl w:ilvl="5">
      <w:start w:val="1"/>
      <w:numFmt w:val="lowerRoman"/>
      <w:lvlText w:val="%6."/>
      <w:lvlJc w:val="right"/>
      <w:pPr>
        <w:tabs>
          <w:tab w:val="num" w:pos="4665"/>
        </w:tabs>
        <w:ind w:left="4665" w:hanging="180"/>
      </w:pPr>
      <w:rPr>
        <w:rFonts w:ascii="Times New Roman" w:hAnsi="Times New Roman" w:cs="Times New Roman"/>
        <w:sz w:val="24"/>
        <w:szCs w:val="24"/>
      </w:rPr>
    </w:lvl>
    <w:lvl w:ilvl="6">
      <w:start w:val="1"/>
      <w:numFmt w:val="decimal"/>
      <w:lvlText w:val="%7."/>
      <w:lvlJc w:val="left"/>
      <w:pPr>
        <w:tabs>
          <w:tab w:val="num" w:pos="5385"/>
        </w:tabs>
        <w:ind w:left="5385" w:hanging="360"/>
      </w:pPr>
      <w:rPr>
        <w:rFonts w:ascii="Times New Roman" w:hAnsi="Times New Roman" w:cs="Times New Roman"/>
        <w:sz w:val="24"/>
        <w:szCs w:val="24"/>
      </w:rPr>
    </w:lvl>
    <w:lvl w:ilvl="7">
      <w:start w:val="1"/>
      <w:numFmt w:val="lowerLetter"/>
      <w:lvlText w:val="%8."/>
      <w:lvlJc w:val="left"/>
      <w:pPr>
        <w:tabs>
          <w:tab w:val="num" w:pos="6105"/>
        </w:tabs>
        <w:ind w:left="6105" w:hanging="360"/>
      </w:pPr>
      <w:rPr>
        <w:rFonts w:ascii="Times New Roman" w:hAnsi="Times New Roman" w:cs="Times New Roman"/>
        <w:sz w:val="24"/>
        <w:szCs w:val="24"/>
      </w:rPr>
    </w:lvl>
    <w:lvl w:ilvl="8">
      <w:start w:val="1"/>
      <w:numFmt w:val="lowerRoman"/>
      <w:lvlText w:val="%9."/>
      <w:lvlJc w:val="right"/>
      <w:pPr>
        <w:tabs>
          <w:tab w:val="num" w:pos="6825"/>
        </w:tabs>
        <w:ind w:left="6825" w:hanging="180"/>
      </w:pPr>
      <w:rPr>
        <w:rFonts w:ascii="Times New Roman" w:hAnsi="Times New Roman" w:cs="Times New Roman"/>
        <w:sz w:val="24"/>
        <w:szCs w:val="24"/>
      </w:rPr>
    </w:lvl>
  </w:abstractNum>
  <w:abstractNum w:abstractNumId="29" w15:restartNumberingAfterBreak="0">
    <w:nsid w:val="3DF0BCE7"/>
    <w:multiLevelType w:val="multilevel"/>
    <w:tmpl w:val="FFFFFFFF"/>
    <w:lvl w:ilvl="0">
      <w:start w:val="1"/>
      <w:numFmt w:val="lowerLetter"/>
      <w:lvlText w:val="%1)"/>
      <w:lvlJc w:val="left"/>
      <w:pPr>
        <w:tabs>
          <w:tab w:val="num" w:pos="0"/>
        </w:tabs>
        <w:ind w:left="285"/>
      </w:pPr>
      <w:rPr>
        <w:rFonts w:ascii="Times New Roman" w:hAnsi="Times New Roman" w:cs="Times New Roman"/>
        <w:color w:val="000000"/>
        <w:sz w:val="20"/>
        <w:szCs w:val="20"/>
      </w:rPr>
    </w:lvl>
    <w:lvl w:ilvl="1">
      <w:start w:val="1"/>
      <w:numFmt w:val="lowerLetter"/>
      <w:lvlText w:val="%2."/>
      <w:lvlJc w:val="left"/>
      <w:pPr>
        <w:tabs>
          <w:tab w:val="num" w:pos="0"/>
        </w:tabs>
        <w:ind w:left="2160" w:hanging="360"/>
      </w:pPr>
      <w:rPr>
        <w:rFonts w:ascii="Times New Roman" w:hAnsi="Times New Roman" w:cs="Times New Roman"/>
        <w:sz w:val="24"/>
        <w:szCs w:val="24"/>
      </w:rPr>
    </w:lvl>
    <w:lvl w:ilvl="2">
      <w:start w:val="1"/>
      <w:numFmt w:val="lowerRoman"/>
      <w:lvlText w:val="%3."/>
      <w:lvlJc w:val="right"/>
      <w:pPr>
        <w:tabs>
          <w:tab w:val="num" w:pos="0"/>
        </w:tabs>
        <w:ind w:left="2880" w:hanging="180"/>
      </w:pPr>
      <w:rPr>
        <w:rFonts w:ascii="Times New Roman" w:hAnsi="Times New Roman" w:cs="Times New Roman"/>
        <w:sz w:val="24"/>
        <w:szCs w:val="24"/>
      </w:rPr>
    </w:lvl>
    <w:lvl w:ilvl="3">
      <w:start w:val="1"/>
      <w:numFmt w:val="decimal"/>
      <w:lvlText w:val="%4."/>
      <w:lvlJc w:val="left"/>
      <w:pPr>
        <w:tabs>
          <w:tab w:val="num" w:pos="0"/>
        </w:tabs>
        <w:ind w:left="3600" w:hanging="360"/>
      </w:pPr>
      <w:rPr>
        <w:rFonts w:ascii="Times New Roman" w:hAnsi="Times New Roman" w:cs="Times New Roman"/>
        <w:sz w:val="24"/>
        <w:szCs w:val="24"/>
      </w:rPr>
    </w:lvl>
    <w:lvl w:ilvl="4">
      <w:start w:val="1"/>
      <w:numFmt w:val="lowerLetter"/>
      <w:lvlText w:val="%5."/>
      <w:lvlJc w:val="left"/>
      <w:pPr>
        <w:tabs>
          <w:tab w:val="num" w:pos="0"/>
        </w:tabs>
        <w:ind w:left="4320" w:hanging="360"/>
      </w:pPr>
      <w:rPr>
        <w:rFonts w:ascii="Times New Roman" w:hAnsi="Times New Roman" w:cs="Times New Roman"/>
        <w:sz w:val="24"/>
        <w:szCs w:val="24"/>
      </w:rPr>
    </w:lvl>
    <w:lvl w:ilvl="5">
      <w:start w:val="1"/>
      <w:numFmt w:val="lowerRoman"/>
      <w:lvlText w:val="%6."/>
      <w:lvlJc w:val="right"/>
      <w:pPr>
        <w:tabs>
          <w:tab w:val="num" w:pos="0"/>
        </w:tabs>
        <w:ind w:left="5040" w:hanging="180"/>
      </w:pPr>
      <w:rPr>
        <w:rFonts w:ascii="Times New Roman" w:hAnsi="Times New Roman" w:cs="Times New Roman"/>
        <w:sz w:val="24"/>
        <w:szCs w:val="24"/>
      </w:rPr>
    </w:lvl>
    <w:lvl w:ilvl="6">
      <w:start w:val="1"/>
      <w:numFmt w:val="decimal"/>
      <w:lvlText w:val="%7."/>
      <w:lvlJc w:val="left"/>
      <w:pPr>
        <w:tabs>
          <w:tab w:val="num" w:pos="0"/>
        </w:tabs>
        <w:ind w:left="5760" w:hanging="360"/>
      </w:pPr>
      <w:rPr>
        <w:rFonts w:ascii="Times New Roman" w:hAnsi="Times New Roman" w:cs="Times New Roman"/>
        <w:sz w:val="24"/>
        <w:szCs w:val="24"/>
      </w:rPr>
    </w:lvl>
    <w:lvl w:ilvl="7">
      <w:start w:val="1"/>
      <w:numFmt w:val="lowerLetter"/>
      <w:lvlText w:val="%8."/>
      <w:lvlJc w:val="left"/>
      <w:pPr>
        <w:tabs>
          <w:tab w:val="num" w:pos="0"/>
        </w:tabs>
        <w:ind w:left="6480" w:hanging="360"/>
      </w:pPr>
      <w:rPr>
        <w:rFonts w:ascii="Times New Roman" w:hAnsi="Times New Roman" w:cs="Times New Roman"/>
        <w:sz w:val="24"/>
        <w:szCs w:val="24"/>
      </w:rPr>
    </w:lvl>
    <w:lvl w:ilvl="8">
      <w:start w:val="1"/>
      <w:numFmt w:val="lowerRoman"/>
      <w:lvlText w:val="%9."/>
      <w:lvlJc w:val="right"/>
      <w:pPr>
        <w:tabs>
          <w:tab w:val="num" w:pos="0"/>
        </w:tabs>
        <w:ind w:left="7200" w:hanging="180"/>
      </w:pPr>
      <w:rPr>
        <w:rFonts w:ascii="Times New Roman" w:hAnsi="Times New Roman" w:cs="Times New Roman"/>
        <w:sz w:val="24"/>
        <w:szCs w:val="24"/>
      </w:rPr>
    </w:lvl>
  </w:abstractNum>
  <w:abstractNum w:abstractNumId="30" w15:restartNumberingAfterBreak="0">
    <w:nsid w:val="3E440A74"/>
    <w:multiLevelType w:val="multilevel"/>
    <w:tmpl w:val="7DCC5349"/>
    <w:lvl w:ilvl="0">
      <w:start w:val="11"/>
      <w:numFmt w:val="decimal"/>
      <w:lvlText w:val="%1."/>
      <w:lvlJc w:val="left"/>
      <w:pPr>
        <w:tabs>
          <w:tab w:val="num" w:pos="900"/>
        </w:tabs>
        <w:ind w:left="900" w:hanging="900"/>
      </w:pPr>
      <w:rPr>
        <w:rFonts w:ascii="Times New Roman" w:hAnsi="Times New Roman" w:cs="Times New Roman"/>
        <w:sz w:val="24"/>
        <w:szCs w:val="24"/>
      </w:rPr>
    </w:lvl>
    <w:lvl w:ilvl="1">
      <w:start w:val="2"/>
      <w:numFmt w:val="decimal"/>
      <w:lvlText w:val="%1.%2."/>
      <w:lvlJc w:val="left"/>
      <w:pPr>
        <w:tabs>
          <w:tab w:val="num" w:pos="900"/>
        </w:tabs>
        <w:ind w:left="900" w:hanging="900"/>
      </w:pPr>
      <w:rPr>
        <w:rFonts w:ascii="Times New Roman" w:hAnsi="Times New Roman" w:cs="Times New Roman"/>
        <w:sz w:val="24"/>
        <w:szCs w:val="24"/>
      </w:rPr>
    </w:lvl>
    <w:lvl w:ilvl="2">
      <w:start w:val="1"/>
      <w:numFmt w:val="lowerLetter"/>
      <w:lvlText w:val="%3."/>
      <w:lvlJc w:val="left"/>
      <w:pPr>
        <w:tabs>
          <w:tab w:val="num" w:pos="900"/>
        </w:tabs>
        <w:ind w:left="570"/>
      </w:pPr>
      <w:rPr>
        <w:rFonts w:ascii="Arial" w:hAnsi="Arial" w:cs="Arial"/>
        <w:sz w:val="22"/>
        <w:szCs w:val="22"/>
      </w:rPr>
    </w:lvl>
    <w:lvl w:ilvl="3">
      <w:start w:val="1"/>
      <w:numFmt w:val="decimal"/>
      <w:lvlText w:val="%1.%2.%3.%4."/>
      <w:lvlJc w:val="left"/>
      <w:pPr>
        <w:tabs>
          <w:tab w:val="num" w:pos="900"/>
        </w:tabs>
        <w:ind w:left="900" w:hanging="900"/>
      </w:pPr>
      <w:rPr>
        <w:rFonts w:ascii="Times New Roman" w:hAnsi="Times New Roman" w:cs="Times New Roman"/>
        <w:sz w:val="24"/>
        <w:szCs w:val="24"/>
      </w:rPr>
    </w:lvl>
    <w:lvl w:ilvl="4">
      <w:start w:val="1"/>
      <w:numFmt w:val="decimal"/>
      <w:lvlText w:val="%1.%2.%3.%4.%5."/>
      <w:lvlJc w:val="left"/>
      <w:pPr>
        <w:tabs>
          <w:tab w:val="num" w:pos="1080"/>
        </w:tabs>
        <w:ind w:left="1080" w:hanging="1080"/>
      </w:pPr>
      <w:rPr>
        <w:rFonts w:ascii="Times New Roman" w:hAnsi="Times New Roman" w:cs="Times New Roman"/>
        <w:sz w:val="24"/>
        <w:szCs w:val="24"/>
      </w:rPr>
    </w:lvl>
    <w:lvl w:ilvl="5">
      <w:start w:val="1"/>
      <w:numFmt w:val="decimal"/>
      <w:lvlText w:val="%1.%2.%3.%4.%5.%6."/>
      <w:lvlJc w:val="left"/>
      <w:pPr>
        <w:tabs>
          <w:tab w:val="num" w:pos="1080"/>
        </w:tabs>
        <w:ind w:left="1080" w:hanging="1080"/>
      </w:pPr>
      <w:rPr>
        <w:rFonts w:ascii="Times New Roman" w:hAnsi="Times New Roman" w:cs="Times New Roman"/>
        <w:sz w:val="24"/>
        <w:szCs w:val="24"/>
      </w:rPr>
    </w:lvl>
    <w:lvl w:ilvl="6">
      <w:start w:val="1"/>
      <w:numFmt w:val="decimal"/>
      <w:lvlText w:val="%1.%2.%3.%4.%5.%6.%7."/>
      <w:lvlJc w:val="left"/>
      <w:pPr>
        <w:tabs>
          <w:tab w:val="num" w:pos="1440"/>
        </w:tabs>
        <w:ind w:left="1440" w:hanging="1440"/>
      </w:pPr>
      <w:rPr>
        <w:rFonts w:ascii="Times New Roman" w:hAnsi="Times New Roman" w:cs="Times New Roman"/>
        <w:sz w:val="24"/>
        <w:szCs w:val="24"/>
      </w:rPr>
    </w:lvl>
    <w:lvl w:ilvl="7">
      <w:start w:val="1"/>
      <w:numFmt w:val="decimal"/>
      <w:lvlText w:val="%1.%2.%3.%4.%5.%6.%7.%8."/>
      <w:lvlJc w:val="left"/>
      <w:pPr>
        <w:tabs>
          <w:tab w:val="num" w:pos="1440"/>
        </w:tabs>
        <w:ind w:left="1440" w:hanging="1440"/>
      </w:pPr>
      <w:rPr>
        <w:rFonts w:ascii="Times New Roman" w:hAnsi="Times New Roman" w:cs="Times New Roman"/>
        <w:sz w:val="24"/>
        <w:szCs w:val="24"/>
      </w:rPr>
    </w:lvl>
    <w:lvl w:ilvl="8">
      <w:start w:val="1"/>
      <w:numFmt w:val="decimal"/>
      <w:lvlText w:val="%1.%2.%3.%4.%5.%6.%7.%8.%9."/>
      <w:lvlJc w:val="left"/>
      <w:pPr>
        <w:tabs>
          <w:tab w:val="num" w:pos="1800"/>
        </w:tabs>
        <w:ind w:left="1800" w:hanging="1800"/>
      </w:pPr>
      <w:rPr>
        <w:rFonts w:ascii="Times New Roman" w:hAnsi="Times New Roman" w:cs="Times New Roman"/>
        <w:sz w:val="24"/>
        <w:szCs w:val="24"/>
      </w:rPr>
    </w:lvl>
  </w:abstractNum>
  <w:abstractNum w:abstractNumId="31" w15:restartNumberingAfterBreak="0">
    <w:nsid w:val="3E702660"/>
    <w:multiLevelType w:val="multilevel"/>
    <w:tmpl w:val="509DBADF"/>
    <w:lvl w:ilvl="0">
      <w:start w:val="1"/>
      <w:numFmt w:val="lowerLetter"/>
      <w:lvlText w:val="%1)"/>
      <w:lvlJc w:val="left"/>
      <w:pPr>
        <w:tabs>
          <w:tab w:val="num" w:pos="990"/>
        </w:tabs>
        <w:ind w:left="570" w:firstLine="60"/>
      </w:pPr>
      <w:rPr>
        <w:rFonts w:ascii="Times New Roman" w:hAnsi="Times New Roman" w:cs="Times New Roman"/>
        <w:sz w:val="20"/>
        <w:szCs w:val="20"/>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32" w15:restartNumberingAfterBreak="0">
    <w:nsid w:val="3E74B77A"/>
    <w:multiLevelType w:val="multilevel"/>
    <w:tmpl w:val="2484FCB1"/>
    <w:lvl w:ilvl="0">
      <w:start w:val="1"/>
      <w:numFmt w:val="lowerLetter"/>
      <w:lvlText w:val="%1)"/>
      <w:lvlJc w:val="left"/>
      <w:pPr>
        <w:tabs>
          <w:tab w:val="num" w:pos="1065"/>
        </w:tabs>
        <w:ind w:left="1065" w:hanging="360"/>
      </w:pPr>
      <w:rPr>
        <w:rFonts w:ascii="Times New Roman" w:hAnsi="Times New Roman" w:cs="Times New Roman"/>
        <w:sz w:val="24"/>
        <w:szCs w:val="24"/>
      </w:rPr>
    </w:lvl>
    <w:lvl w:ilvl="1">
      <w:start w:val="1"/>
      <w:numFmt w:val="lowerLetter"/>
      <w:lvlText w:val="%2."/>
      <w:lvlJc w:val="left"/>
      <w:pPr>
        <w:tabs>
          <w:tab w:val="num" w:pos="1710"/>
        </w:tabs>
        <w:ind w:left="1710" w:hanging="360"/>
      </w:pPr>
      <w:rPr>
        <w:rFonts w:ascii="Times New Roman" w:hAnsi="Times New Roman" w:cs="Times New Roman"/>
        <w:sz w:val="24"/>
        <w:szCs w:val="24"/>
      </w:rPr>
    </w:lvl>
    <w:lvl w:ilvl="2">
      <w:start w:val="1"/>
      <w:numFmt w:val="lowerRoman"/>
      <w:lvlText w:val="%3."/>
      <w:lvlJc w:val="right"/>
      <w:pPr>
        <w:tabs>
          <w:tab w:val="num" w:pos="2430"/>
        </w:tabs>
        <w:ind w:left="2430" w:hanging="180"/>
      </w:pPr>
      <w:rPr>
        <w:rFonts w:ascii="Times New Roman" w:hAnsi="Times New Roman" w:cs="Times New Roman"/>
        <w:sz w:val="24"/>
        <w:szCs w:val="24"/>
      </w:rPr>
    </w:lvl>
    <w:lvl w:ilvl="3">
      <w:start w:val="1"/>
      <w:numFmt w:val="decimal"/>
      <w:lvlText w:val="%4."/>
      <w:lvlJc w:val="left"/>
      <w:pPr>
        <w:tabs>
          <w:tab w:val="num" w:pos="3150"/>
        </w:tabs>
        <w:ind w:left="3150" w:hanging="360"/>
      </w:pPr>
      <w:rPr>
        <w:rFonts w:ascii="Times New Roman" w:hAnsi="Times New Roman" w:cs="Times New Roman"/>
        <w:sz w:val="24"/>
        <w:szCs w:val="24"/>
      </w:rPr>
    </w:lvl>
    <w:lvl w:ilvl="4">
      <w:start w:val="1"/>
      <w:numFmt w:val="lowerLetter"/>
      <w:lvlText w:val="%5."/>
      <w:lvlJc w:val="left"/>
      <w:pPr>
        <w:tabs>
          <w:tab w:val="num" w:pos="3870"/>
        </w:tabs>
        <w:ind w:left="3870" w:hanging="360"/>
      </w:pPr>
      <w:rPr>
        <w:rFonts w:ascii="Times New Roman" w:hAnsi="Times New Roman" w:cs="Times New Roman"/>
        <w:sz w:val="24"/>
        <w:szCs w:val="24"/>
      </w:rPr>
    </w:lvl>
    <w:lvl w:ilvl="5">
      <w:start w:val="1"/>
      <w:numFmt w:val="lowerRoman"/>
      <w:lvlText w:val="%6."/>
      <w:lvlJc w:val="right"/>
      <w:pPr>
        <w:tabs>
          <w:tab w:val="num" w:pos="4590"/>
        </w:tabs>
        <w:ind w:left="4590" w:hanging="180"/>
      </w:pPr>
      <w:rPr>
        <w:rFonts w:ascii="Times New Roman" w:hAnsi="Times New Roman" w:cs="Times New Roman"/>
        <w:sz w:val="24"/>
        <w:szCs w:val="24"/>
      </w:rPr>
    </w:lvl>
    <w:lvl w:ilvl="6">
      <w:start w:val="1"/>
      <w:numFmt w:val="decimal"/>
      <w:lvlText w:val="%7."/>
      <w:lvlJc w:val="left"/>
      <w:pPr>
        <w:tabs>
          <w:tab w:val="num" w:pos="5310"/>
        </w:tabs>
        <w:ind w:left="5310" w:hanging="360"/>
      </w:pPr>
      <w:rPr>
        <w:rFonts w:ascii="Times New Roman" w:hAnsi="Times New Roman" w:cs="Times New Roman"/>
        <w:sz w:val="24"/>
        <w:szCs w:val="24"/>
      </w:rPr>
    </w:lvl>
    <w:lvl w:ilvl="7">
      <w:start w:val="1"/>
      <w:numFmt w:val="lowerLetter"/>
      <w:lvlText w:val="%8."/>
      <w:lvlJc w:val="left"/>
      <w:pPr>
        <w:tabs>
          <w:tab w:val="num" w:pos="6030"/>
        </w:tabs>
        <w:ind w:left="6030" w:hanging="360"/>
      </w:pPr>
      <w:rPr>
        <w:rFonts w:ascii="Times New Roman" w:hAnsi="Times New Roman" w:cs="Times New Roman"/>
        <w:sz w:val="24"/>
        <w:szCs w:val="24"/>
      </w:rPr>
    </w:lvl>
    <w:lvl w:ilvl="8">
      <w:start w:val="1"/>
      <w:numFmt w:val="lowerRoman"/>
      <w:lvlText w:val="%9."/>
      <w:lvlJc w:val="right"/>
      <w:pPr>
        <w:tabs>
          <w:tab w:val="num" w:pos="6750"/>
        </w:tabs>
        <w:ind w:left="6750" w:hanging="180"/>
      </w:pPr>
      <w:rPr>
        <w:rFonts w:ascii="Times New Roman" w:hAnsi="Times New Roman" w:cs="Times New Roman"/>
        <w:sz w:val="24"/>
        <w:szCs w:val="24"/>
      </w:rPr>
    </w:lvl>
  </w:abstractNum>
  <w:abstractNum w:abstractNumId="33" w15:restartNumberingAfterBreak="0">
    <w:nsid w:val="411D4241"/>
    <w:multiLevelType w:val="multilevel"/>
    <w:tmpl w:val="4F9F8A72"/>
    <w:lvl w:ilvl="0">
      <w:start w:val="11"/>
      <w:numFmt w:val="decimal"/>
      <w:lvlText w:val="%1."/>
      <w:lvlJc w:val="left"/>
      <w:pPr>
        <w:tabs>
          <w:tab w:val="num" w:pos="900"/>
        </w:tabs>
        <w:ind w:left="900" w:hanging="900"/>
      </w:pPr>
      <w:rPr>
        <w:rFonts w:ascii="Times New Roman" w:hAnsi="Times New Roman" w:cs="Times New Roman"/>
        <w:sz w:val="24"/>
        <w:szCs w:val="24"/>
      </w:rPr>
    </w:lvl>
    <w:lvl w:ilvl="1">
      <w:start w:val="2"/>
      <w:numFmt w:val="decimal"/>
      <w:lvlText w:val="%1.%2."/>
      <w:lvlJc w:val="left"/>
      <w:pPr>
        <w:tabs>
          <w:tab w:val="num" w:pos="900"/>
        </w:tabs>
        <w:ind w:left="900" w:hanging="900"/>
      </w:pPr>
      <w:rPr>
        <w:rFonts w:ascii="Times New Roman" w:hAnsi="Times New Roman" w:cs="Times New Roman"/>
        <w:sz w:val="24"/>
        <w:szCs w:val="24"/>
      </w:rPr>
    </w:lvl>
    <w:lvl w:ilvl="2">
      <w:start w:val="1"/>
      <w:numFmt w:val="lowerLetter"/>
      <w:lvlText w:val="%3."/>
      <w:lvlJc w:val="left"/>
      <w:pPr>
        <w:tabs>
          <w:tab w:val="num" w:pos="900"/>
        </w:tabs>
        <w:ind w:left="570"/>
      </w:pPr>
      <w:rPr>
        <w:rFonts w:ascii="Arial" w:hAnsi="Arial" w:cs="Arial"/>
        <w:sz w:val="22"/>
        <w:szCs w:val="22"/>
      </w:rPr>
    </w:lvl>
    <w:lvl w:ilvl="3">
      <w:start w:val="1"/>
      <w:numFmt w:val="decimal"/>
      <w:lvlText w:val="%1.%2.%3.%4."/>
      <w:lvlJc w:val="left"/>
      <w:pPr>
        <w:tabs>
          <w:tab w:val="num" w:pos="900"/>
        </w:tabs>
        <w:ind w:left="900" w:hanging="900"/>
      </w:pPr>
      <w:rPr>
        <w:rFonts w:ascii="Times New Roman" w:hAnsi="Times New Roman" w:cs="Times New Roman"/>
        <w:sz w:val="24"/>
        <w:szCs w:val="24"/>
      </w:rPr>
    </w:lvl>
    <w:lvl w:ilvl="4">
      <w:start w:val="1"/>
      <w:numFmt w:val="decimal"/>
      <w:lvlText w:val="%1.%2.%3.%4.%5."/>
      <w:lvlJc w:val="left"/>
      <w:pPr>
        <w:tabs>
          <w:tab w:val="num" w:pos="1080"/>
        </w:tabs>
        <w:ind w:left="1080" w:hanging="1080"/>
      </w:pPr>
      <w:rPr>
        <w:rFonts w:ascii="Times New Roman" w:hAnsi="Times New Roman" w:cs="Times New Roman"/>
        <w:sz w:val="24"/>
        <w:szCs w:val="24"/>
      </w:rPr>
    </w:lvl>
    <w:lvl w:ilvl="5">
      <w:start w:val="1"/>
      <w:numFmt w:val="decimal"/>
      <w:lvlText w:val="%1.%2.%3.%4.%5.%6."/>
      <w:lvlJc w:val="left"/>
      <w:pPr>
        <w:tabs>
          <w:tab w:val="num" w:pos="1080"/>
        </w:tabs>
        <w:ind w:left="1080" w:hanging="1080"/>
      </w:pPr>
      <w:rPr>
        <w:rFonts w:ascii="Times New Roman" w:hAnsi="Times New Roman" w:cs="Times New Roman"/>
        <w:sz w:val="24"/>
        <w:szCs w:val="24"/>
      </w:rPr>
    </w:lvl>
    <w:lvl w:ilvl="6">
      <w:start w:val="1"/>
      <w:numFmt w:val="decimal"/>
      <w:lvlText w:val="%1.%2.%3.%4.%5.%6.%7."/>
      <w:lvlJc w:val="left"/>
      <w:pPr>
        <w:tabs>
          <w:tab w:val="num" w:pos="1440"/>
        </w:tabs>
        <w:ind w:left="1440" w:hanging="1440"/>
      </w:pPr>
      <w:rPr>
        <w:rFonts w:ascii="Times New Roman" w:hAnsi="Times New Roman" w:cs="Times New Roman"/>
        <w:sz w:val="24"/>
        <w:szCs w:val="24"/>
      </w:rPr>
    </w:lvl>
    <w:lvl w:ilvl="7">
      <w:start w:val="1"/>
      <w:numFmt w:val="decimal"/>
      <w:lvlText w:val="%1.%2.%3.%4.%5.%6.%7.%8."/>
      <w:lvlJc w:val="left"/>
      <w:pPr>
        <w:tabs>
          <w:tab w:val="num" w:pos="1440"/>
        </w:tabs>
        <w:ind w:left="1440" w:hanging="1440"/>
      </w:pPr>
      <w:rPr>
        <w:rFonts w:ascii="Times New Roman" w:hAnsi="Times New Roman" w:cs="Times New Roman"/>
        <w:sz w:val="24"/>
        <w:szCs w:val="24"/>
      </w:rPr>
    </w:lvl>
    <w:lvl w:ilvl="8">
      <w:start w:val="1"/>
      <w:numFmt w:val="decimal"/>
      <w:lvlText w:val="%1.%2.%3.%4.%5.%6.%7.%8.%9."/>
      <w:lvlJc w:val="left"/>
      <w:pPr>
        <w:tabs>
          <w:tab w:val="num" w:pos="1800"/>
        </w:tabs>
        <w:ind w:left="1800" w:hanging="1800"/>
      </w:pPr>
      <w:rPr>
        <w:rFonts w:ascii="Times New Roman" w:hAnsi="Times New Roman" w:cs="Times New Roman"/>
        <w:sz w:val="24"/>
        <w:szCs w:val="24"/>
      </w:rPr>
    </w:lvl>
  </w:abstractNum>
  <w:abstractNum w:abstractNumId="34" w15:restartNumberingAfterBreak="0">
    <w:nsid w:val="414EDE54"/>
    <w:multiLevelType w:val="multilevel"/>
    <w:tmpl w:val="374AD210"/>
    <w:lvl w:ilvl="0">
      <w:start w:val="1"/>
      <w:numFmt w:val="lowerLetter"/>
      <w:lvlText w:val="%1)"/>
      <w:lvlJc w:val="left"/>
      <w:pPr>
        <w:tabs>
          <w:tab w:val="num" w:pos="1065"/>
        </w:tabs>
        <w:ind w:left="1065" w:hanging="360"/>
      </w:pPr>
      <w:rPr>
        <w:rFonts w:ascii="Times New Roman" w:hAnsi="Times New Roman" w:cs="Times New Roman"/>
        <w:sz w:val="24"/>
        <w:szCs w:val="24"/>
      </w:rPr>
    </w:lvl>
    <w:lvl w:ilvl="1">
      <w:start w:val="1"/>
      <w:numFmt w:val="lowerLetter"/>
      <w:lvlText w:val="%2."/>
      <w:lvlJc w:val="left"/>
      <w:pPr>
        <w:tabs>
          <w:tab w:val="num" w:pos="1785"/>
        </w:tabs>
        <w:ind w:left="1785" w:hanging="360"/>
      </w:pPr>
      <w:rPr>
        <w:rFonts w:ascii="Times New Roman" w:hAnsi="Times New Roman" w:cs="Times New Roman"/>
        <w:sz w:val="24"/>
        <w:szCs w:val="24"/>
      </w:rPr>
    </w:lvl>
    <w:lvl w:ilvl="2">
      <w:start w:val="1"/>
      <w:numFmt w:val="lowerRoman"/>
      <w:lvlText w:val="%3."/>
      <w:lvlJc w:val="right"/>
      <w:pPr>
        <w:tabs>
          <w:tab w:val="num" w:pos="2505"/>
        </w:tabs>
        <w:ind w:left="2505" w:hanging="180"/>
      </w:pPr>
      <w:rPr>
        <w:rFonts w:ascii="Times New Roman" w:hAnsi="Times New Roman" w:cs="Times New Roman"/>
        <w:sz w:val="24"/>
        <w:szCs w:val="24"/>
      </w:rPr>
    </w:lvl>
    <w:lvl w:ilvl="3">
      <w:start w:val="1"/>
      <w:numFmt w:val="decimal"/>
      <w:lvlText w:val="%4."/>
      <w:lvlJc w:val="left"/>
      <w:pPr>
        <w:tabs>
          <w:tab w:val="num" w:pos="3225"/>
        </w:tabs>
        <w:ind w:left="3225" w:hanging="360"/>
      </w:pPr>
      <w:rPr>
        <w:rFonts w:ascii="Times New Roman" w:hAnsi="Times New Roman" w:cs="Times New Roman"/>
        <w:sz w:val="24"/>
        <w:szCs w:val="24"/>
      </w:rPr>
    </w:lvl>
    <w:lvl w:ilvl="4">
      <w:start w:val="1"/>
      <w:numFmt w:val="lowerLetter"/>
      <w:lvlText w:val="%5."/>
      <w:lvlJc w:val="left"/>
      <w:pPr>
        <w:tabs>
          <w:tab w:val="num" w:pos="3945"/>
        </w:tabs>
        <w:ind w:left="3945" w:hanging="360"/>
      </w:pPr>
      <w:rPr>
        <w:rFonts w:ascii="Times New Roman" w:hAnsi="Times New Roman" w:cs="Times New Roman"/>
        <w:sz w:val="24"/>
        <w:szCs w:val="24"/>
      </w:rPr>
    </w:lvl>
    <w:lvl w:ilvl="5">
      <w:start w:val="1"/>
      <w:numFmt w:val="lowerRoman"/>
      <w:lvlText w:val="%6."/>
      <w:lvlJc w:val="right"/>
      <w:pPr>
        <w:tabs>
          <w:tab w:val="num" w:pos="4665"/>
        </w:tabs>
        <w:ind w:left="4665" w:hanging="180"/>
      </w:pPr>
      <w:rPr>
        <w:rFonts w:ascii="Times New Roman" w:hAnsi="Times New Roman" w:cs="Times New Roman"/>
        <w:sz w:val="24"/>
        <w:szCs w:val="24"/>
      </w:rPr>
    </w:lvl>
    <w:lvl w:ilvl="6">
      <w:start w:val="1"/>
      <w:numFmt w:val="decimal"/>
      <w:lvlText w:val="%7."/>
      <w:lvlJc w:val="left"/>
      <w:pPr>
        <w:tabs>
          <w:tab w:val="num" w:pos="5385"/>
        </w:tabs>
        <w:ind w:left="5385" w:hanging="360"/>
      </w:pPr>
      <w:rPr>
        <w:rFonts w:ascii="Times New Roman" w:hAnsi="Times New Roman" w:cs="Times New Roman"/>
        <w:sz w:val="24"/>
        <w:szCs w:val="24"/>
      </w:rPr>
    </w:lvl>
    <w:lvl w:ilvl="7">
      <w:start w:val="1"/>
      <w:numFmt w:val="lowerLetter"/>
      <w:lvlText w:val="%8."/>
      <w:lvlJc w:val="left"/>
      <w:pPr>
        <w:tabs>
          <w:tab w:val="num" w:pos="6105"/>
        </w:tabs>
        <w:ind w:left="6105" w:hanging="360"/>
      </w:pPr>
      <w:rPr>
        <w:rFonts w:ascii="Times New Roman" w:hAnsi="Times New Roman" w:cs="Times New Roman"/>
        <w:sz w:val="24"/>
        <w:szCs w:val="24"/>
      </w:rPr>
    </w:lvl>
    <w:lvl w:ilvl="8">
      <w:start w:val="1"/>
      <w:numFmt w:val="lowerRoman"/>
      <w:lvlText w:val="%9."/>
      <w:lvlJc w:val="right"/>
      <w:pPr>
        <w:tabs>
          <w:tab w:val="num" w:pos="6825"/>
        </w:tabs>
        <w:ind w:left="6825" w:hanging="180"/>
      </w:pPr>
      <w:rPr>
        <w:rFonts w:ascii="Times New Roman" w:hAnsi="Times New Roman" w:cs="Times New Roman"/>
        <w:sz w:val="24"/>
        <w:szCs w:val="24"/>
      </w:rPr>
    </w:lvl>
  </w:abstractNum>
  <w:abstractNum w:abstractNumId="35" w15:restartNumberingAfterBreak="0">
    <w:nsid w:val="42696360"/>
    <w:multiLevelType w:val="multilevel"/>
    <w:tmpl w:val="3B8B3CAC"/>
    <w:lvl w:ilvl="0">
      <w:start w:val="1"/>
      <w:numFmt w:val="lowerLetter"/>
      <w:lvlText w:val="%1)"/>
      <w:lvlJc w:val="left"/>
      <w:pPr>
        <w:tabs>
          <w:tab w:val="num" w:pos="1065"/>
        </w:tabs>
        <w:ind w:left="1065" w:hanging="360"/>
      </w:pPr>
      <w:rPr>
        <w:rFonts w:ascii="Times New Roman" w:hAnsi="Times New Roman" w:cs="Times New Roman"/>
        <w:sz w:val="20"/>
        <w:szCs w:val="20"/>
      </w:rPr>
    </w:lvl>
    <w:lvl w:ilvl="1">
      <w:start w:val="1"/>
      <w:numFmt w:val="lowerLetter"/>
      <w:lvlText w:val="%2."/>
      <w:lvlJc w:val="left"/>
      <w:pPr>
        <w:tabs>
          <w:tab w:val="num" w:pos="1785"/>
        </w:tabs>
        <w:ind w:left="1785" w:hanging="360"/>
      </w:pPr>
      <w:rPr>
        <w:rFonts w:ascii="Times New Roman" w:hAnsi="Times New Roman" w:cs="Times New Roman"/>
        <w:sz w:val="24"/>
        <w:szCs w:val="24"/>
      </w:rPr>
    </w:lvl>
    <w:lvl w:ilvl="2">
      <w:start w:val="1"/>
      <w:numFmt w:val="lowerRoman"/>
      <w:lvlText w:val="%3."/>
      <w:lvlJc w:val="right"/>
      <w:pPr>
        <w:tabs>
          <w:tab w:val="num" w:pos="2505"/>
        </w:tabs>
        <w:ind w:left="2505" w:hanging="180"/>
      </w:pPr>
      <w:rPr>
        <w:rFonts w:ascii="Times New Roman" w:hAnsi="Times New Roman" w:cs="Times New Roman"/>
        <w:sz w:val="24"/>
        <w:szCs w:val="24"/>
      </w:rPr>
    </w:lvl>
    <w:lvl w:ilvl="3">
      <w:start w:val="1"/>
      <w:numFmt w:val="decimal"/>
      <w:lvlText w:val="%4."/>
      <w:lvlJc w:val="left"/>
      <w:pPr>
        <w:tabs>
          <w:tab w:val="num" w:pos="3225"/>
        </w:tabs>
        <w:ind w:left="3225" w:hanging="360"/>
      </w:pPr>
      <w:rPr>
        <w:rFonts w:ascii="Times New Roman" w:hAnsi="Times New Roman" w:cs="Times New Roman"/>
        <w:sz w:val="24"/>
        <w:szCs w:val="24"/>
      </w:rPr>
    </w:lvl>
    <w:lvl w:ilvl="4">
      <w:start w:val="1"/>
      <w:numFmt w:val="lowerLetter"/>
      <w:lvlText w:val="%5."/>
      <w:lvlJc w:val="left"/>
      <w:pPr>
        <w:tabs>
          <w:tab w:val="num" w:pos="3945"/>
        </w:tabs>
        <w:ind w:left="3945" w:hanging="360"/>
      </w:pPr>
      <w:rPr>
        <w:rFonts w:ascii="Times New Roman" w:hAnsi="Times New Roman" w:cs="Times New Roman"/>
        <w:sz w:val="24"/>
        <w:szCs w:val="24"/>
      </w:rPr>
    </w:lvl>
    <w:lvl w:ilvl="5">
      <w:start w:val="1"/>
      <w:numFmt w:val="lowerRoman"/>
      <w:lvlText w:val="%6."/>
      <w:lvlJc w:val="right"/>
      <w:pPr>
        <w:tabs>
          <w:tab w:val="num" w:pos="4665"/>
        </w:tabs>
        <w:ind w:left="4665" w:hanging="180"/>
      </w:pPr>
      <w:rPr>
        <w:rFonts w:ascii="Times New Roman" w:hAnsi="Times New Roman" w:cs="Times New Roman"/>
        <w:sz w:val="24"/>
        <w:szCs w:val="24"/>
      </w:rPr>
    </w:lvl>
    <w:lvl w:ilvl="6">
      <w:start w:val="1"/>
      <w:numFmt w:val="decimal"/>
      <w:lvlText w:val="%7."/>
      <w:lvlJc w:val="left"/>
      <w:pPr>
        <w:tabs>
          <w:tab w:val="num" w:pos="5385"/>
        </w:tabs>
        <w:ind w:left="5385" w:hanging="360"/>
      </w:pPr>
      <w:rPr>
        <w:rFonts w:ascii="Times New Roman" w:hAnsi="Times New Roman" w:cs="Times New Roman"/>
        <w:sz w:val="24"/>
        <w:szCs w:val="24"/>
      </w:rPr>
    </w:lvl>
    <w:lvl w:ilvl="7">
      <w:start w:val="1"/>
      <w:numFmt w:val="lowerLetter"/>
      <w:lvlText w:val="%8."/>
      <w:lvlJc w:val="left"/>
      <w:pPr>
        <w:tabs>
          <w:tab w:val="num" w:pos="6105"/>
        </w:tabs>
        <w:ind w:left="6105" w:hanging="360"/>
      </w:pPr>
      <w:rPr>
        <w:rFonts w:ascii="Times New Roman" w:hAnsi="Times New Roman" w:cs="Times New Roman"/>
        <w:sz w:val="24"/>
        <w:szCs w:val="24"/>
      </w:rPr>
    </w:lvl>
    <w:lvl w:ilvl="8">
      <w:start w:val="1"/>
      <w:numFmt w:val="lowerRoman"/>
      <w:lvlText w:val="%9."/>
      <w:lvlJc w:val="right"/>
      <w:pPr>
        <w:tabs>
          <w:tab w:val="num" w:pos="6825"/>
        </w:tabs>
        <w:ind w:left="6825" w:hanging="180"/>
      </w:pPr>
      <w:rPr>
        <w:rFonts w:ascii="Times New Roman" w:hAnsi="Times New Roman" w:cs="Times New Roman"/>
        <w:sz w:val="24"/>
        <w:szCs w:val="24"/>
      </w:rPr>
    </w:lvl>
  </w:abstractNum>
  <w:abstractNum w:abstractNumId="36" w15:restartNumberingAfterBreak="0">
    <w:nsid w:val="43714BBC"/>
    <w:multiLevelType w:val="multilevel"/>
    <w:tmpl w:val="0318D9F2"/>
    <w:lvl w:ilvl="0">
      <w:start w:val="1"/>
      <w:numFmt w:val="lowerLetter"/>
      <w:lvlText w:val="%1)"/>
      <w:lvlJc w:val="left"/>
      <w:pPr>
        <w:tabs>
          <w:tab w:val="num" w:pos="1500"/>
        </w:tabs>
        <w:ind w:left="1500" w:hanging="360"/>
      </w:pPr>
      <w:rPr>
        <w:rFonts w:ascii="Times New Roman" w:hAnsi="Times New Roman" w:cs="Times New Roman"/>
        <w:b/>
        <w:bCs/>
        <w:sz w:val="22"/>
        <w:szCs w:val="22"/>
      </w:rPr>
    </w:lvl>
    <w:lvl w:ilvl="1">
      <w:start w:val="1"/>
      <w:numFmt w:val="upperRoman"/>
      <w:lvlText w:val="%2)"/>
      <w:lvlJc w:val="left"/>
      <w:pPr>
        <w:tabs>
          <w:tab w:val="num" w:pos="2145"/>
        </w:tabs>
        <w:ind w:left="2145" w:hanging="720"/>
      </w:pPr>
      <w:rPr>
        <w:rFonts w:ascii="Times New Roman" w:hAnsi="Times New Roman" w:cs="Times New Roman"/>
        <w:sz w:val="18"/>
        <w:szCs w:val="18"/>
      </w:rPr>
    </w:lvl>
    <w:lvl w:ilvl="2">
      <w:start w:val="1"/>
      <w:numFmt w:val="lowerRoman"/>
      <w:lvlText w:val="%3."/>
      <w:lvlJc w:val="right"/>
      <w:pPr>
        <w:tabs>
          <w:tab w:val="num" w:pos="2505"/>
        </w:tabs>
        <w:ind w:left="2505" w:hanging="180"/>
      </w:pPr>
      <w:rPr>
        <w:rFonts w:ascii="Times New Roman" w:hAnsi="Times New Roman" w:cs="Times New Roman"/>
        <w:sz w:val="24"/>
        <w:szCs w:val="24"/>
      </w:rPr>
    </w:lvl>
    <w:lvl w:ilvl="3">
      <w:start w:val="1"/>
      <w:numFmt w:val="decimal"/>
      <w:lvlText w:val="%4."/>
      <w:lvlJc w:val="left"/>
      <w:pPr>
        <w:tabs>
          <w:tab w:val="num" w:pos="3225"/>
        </w:tabs>
        <w:ind w:left="3225" w:hanging="360"/>
      </w:pPr>
      <w:rPr>
        <w:rFonts w:ascii="Times New Roman" w:hAnsi="Times New Roman" w:cs="Times New Roman"/>
        <w:sz w:val="24"/>
        <w:szCs w:val="24"/>
      </w:rPr>
    </w:lvl>
    <w:lvl w:ilvl="4">
      <w:start w:val="1"/>
      <w:numFmt w:val="lowerLetter"/>
      <w:lvlText w:val="%5."/>
      <w:lvlJc w:val="left"/>
      <w:pPr>
        <w:tabs>
          <w:tab w:val="num" w:pos="3945"/>
        </w:tabs>
        <w:ind w:left="3945" w:hanging="360"/>
      </w:pPr>
      <w:rPr>
        <w:rFonts w:ascii="Times New Roman" w:hAnsi="Times New Roman" w:cs="Times New Roman"/>
        <w:sz w:val="24"/>
        <w:szCs w:val="24"/>
      </w:rPr>
    </w:lvl>
    <w:lvl w:ilvl="5">
      <w:start w:val="1"/>
      <w:numFmt w:val="lowerRoman"/>
      <w:lvlText w:val="%6."/>
      <w:lvlJc w:val="right"/>
      <w:pPr>
        <w:tabs>
          <w:tab w:val="num" w:pos="4665"/>
        </w:tabs>
        <w:ind w:left="4665" w:hanging="180"/>
      </w:pPr>
      <w:rPr>
        <w:rFonts w:ascii="Times New Roman" w:hAnsi="Times New Roman" w:cs="Times New Roman"/>
        <w:sz w:val="24"/>
        <w:szCs w:val="24"/>
      </w:rPr>
    </w:lvl>
    <w:lvl w:ilvl="6">
      <w:start w:val="1"/>
      <w:numFmt w:val="decimal"/>
      <w:lvlText w:val="%7."/>
      <w:lvlJc w:val="left"/>
      <w:pPr>
        <w:tabs>
          <w:tab w:val="num" w:pos="5385"/>
        </w:tabs>
        <w:ind w:left="5385" w:hanging="360"/>
      </w:pPr>
      <w:rPr>
        <w:rFonts w:ascii="Times New Roman" w:hAnsi="Times New Roman" w:cs="Times New Roman"/>
        <w:sz w:val="24"/>
        <w:szCs w:val="24"/>
      </w:rPr>
    </w:lvl>
    <w:lvl w:ilvl="7">
      <w:start w:val="1"/>
      <w:numFmt w:val="lowerLetter"/>
      <w:lvlText w:val="%8."/>
      <w:lvlJc w:val="left"/>
      <w:pPr>
        <w:tabs>
          <w:tab w:val="num" w:pos="6105"/>
        </w:tabs>
        <w:ind w:left="6105" w:hanging="360"/>
      </w:pPr>
      <w:rPr>
        <w:rFonts w:ascii="Times New Roman" w:hAnsi="Times New Roman" w:cs="Times New Roman"/>
        <w:sz w:val="24"/>
        <w:szCs w:val="24"/>
      </w:rPr>
    </w:lvl>
    <w:lvl w:ilvl="8">
      <w:start w:val="1"/>
      <w:numFmt w:val="lowerRoman"/>
      <w:lvlText w:val="%9."/>
      <w:lvlJc w:val="right"/>
      <w:pPr>
        <w:tabs>
          <w:tab w:val="num" w:pos="6825"/>
        </w:tabs>
        <w:ind w:left="6825" w:hanging="180"/>
      </w:pPr>
      <w:rPr>
        <w:rFonts w:ascii="Times New Roman" w:hAnsi="Times New Roman" w:cs="Times New Roman"/>
        <w:sz w:val="24"/>
        <w:szCs w:val="24"/>
      </w:rPr>
    </w:lvl>
  </w:abstractNum>
  <w:abstractNum w:abstractNumId="37" w15:restartNumberingAfterBreak="0">
    <w:nsid w:val="4635B564"/>
    <w:multiLevelType w:val="multilevel"/>
    <w:tmpl w:val="FFFFFFFF"/>
    <w:lvl w:ilvl="0">
      <w:start w:val="61"/>
      <w:numFmt w:val="decimal"/>
      <w:lvlText w:val="%1)"/>
      <w:lvlJc w:val="left"/>
      <w:pPr>
        <w:tabs>
          <w:tab w:val="num" w:pos="360"/>
        </w:tabs>
        <w:ind w:left="360" w:hanging="360"/>
      </w:pPr>
      <w:rPr>
        <w:rFonts w:ascii="Times New Roman" w:hAnsi="Times New Roman" w:cs="Times New Roman"/>
        <w:sz w:val="24"/>
        <w:szCs w:val="24"/>
      </w:rPr>
    </w:lvl>
    <w:lvl w:ilvl="1">
      <w:start w:val="1"/>
      <w:numFmt w:val="lowerLetter"/>
      <w:lvlText w:val="%2)"/>
      <w:lvlJc w:val="left"/>
      <w:pPr>
        <w:tabs>
          <w:tab w:val="num" w:pos="720"/>
        </w:tabs>
        <w:ind w:left="720" w:hanging="360"/>
      </w:pPr>
      <w:rPr>
        <w:rFonts w:ascii="Times New Roman" w:hAnsi="Times New Roman" w:cs="Times New Roman"/>
        <w:sz w:val="24"/>
        <w:szCs w:val="24"/>
      </w:rPr>
    </w:lvl>
    <w:lvl w:ilvl="2">
      <w:start w:val="1"/>
      <w:numFmt w:val="lowerRoman"/>
      <w:lvlText w:val="%3)"/>
      <w:lvlJc w:val="left"/>
      <w:pPr>
        <w:tabs>
          <w:tab w:val="num" w:pos="1080"/>
        </w:tabs>
        <w:ind w:left="1080" w:hanging="360"/>
      </w:pPr>
      <w:rPr>
        <w:rFonts w:ascii="Times New Roman" w:hAnsi="Times New Roman" w:cs="Times New Roman"/>
        <w:sz w:val="24"/>
        <w:szCs w:val="24"/>
      </w:rPr>
    </w:lvl>
    <w:lvl w:ilvl="3">
      <w:start w:val="1"/>
      <w:numFmt w:val="decimal"/>
      <w:lvlText w:val="(%4)"/>
      <w:lvlJc w:val="left"/>
      <w:pPr>
        <w:tabs>
          <w:tab w:val="num" w:pos="1440"/>
        </w:tabs>
        <w:ind w:left="1440" w:hanging="360"/>
      </w:pPr>
      <w:rPr>
        <w:rFonts w:ascii="Times New Roman" w:hAnsi="Times New Roman" w:cs="Times New Roman"/>
        <w:sz w:val="24"/>
        <w:szCs w:val="24"/>
      </w:rPr>
    </w:lvl>
    <w:lvl w:ilvl="4">
      <w:start w:val="1"/>
      <w:numFmt w:val="lowerLetter"/>
      <w:lvlText w:val="(%5)"/>
      <w:lvlJc w:val="left"/>
      <w:pPr>
        <w:tabs>
          <w:tab w:val="num" w:pos="1800"/>
        </w:tabs>
        <w:ind w:left="1800" w:hanging="360"/>
      </w:pPr>
      <w:rPr>
        <w:rFonts w:ascii="Times New Roman" w:hAnsi="Times New Roman" w:cs="Times New Roman"/>
        <w:sz w:val="24"/>
        <w:szCs w:val="24"/>
      </w:rPr>
    </w:lvl>
    <w:lvl w:ilvl="5">
      <w:start w:val="1"/>
      <w:numFmt w:val="lowerRoman"/>
      <w:lvlText w:val="(%6)"/>
      <w:lvlJc w:val="left"/>
      <w:pPr>
        <w:tabs>
          <w:tab w:val="num" w:pos="2160"/>
        </w:tabs>
        <w:ind w:left="2160" w:hanging="360"/>
      </w:pPr>
      <w:rPr>
        <w:rFonts w:ascii="Times New Roman" w:hAnsi="Times New Roman" w:cs="Times New Roman"/>
        <w:sz w:val="24"/>
        <w:szCs w:val="24"/>
      </w:rPr>
    </w:lvl>
    <w:lvl w:ilvl="6">
      <w:start w:val="1"/>
      <w:numFmt w:val="decimal"/>
      <w:lvlText w:val="%7."/>
      <w:lvlJc w:val="left"/>
      <w:pPr>
        <w:tabs>
          <w:tab w:val="num" w:pos="2520"/>
        </w:tabs>
        <w:ind w:left="2520" w:hanging="360"/>
      </w:pPr>
      <w:rPr>
        <w:rFonts w:ascii="Times New Roman" w:hAnsi="Times New Roman" w:cs="Times New Roman"/>
        <w:sz w:val="24"/>
        <w:szCs w:val="24"/>
      </w:rPr>
    </w:lvl>
    <w:lvl w:ilvl="7">
      <w:start w:val="1"/>
      <w:numFmt w:val="lowerLetter"/>
      <w:lvlText w:val="%8."/>
      <w:lvlJc w:val="left"/>
      <w:pPr>
        <w:tabs>
          <w:tab w:val="num" w:pos="2880"/>
        </w:tabs>
        <w:ind w:left="2880" w:hanging="360"/>
      </w:pPr>
      <w:rPr>
        <w:rFonts w:ascii="Times New Roman" w:hAnsi="Times New Roman" w:cs="Times New Roman"/>
        <w:sz w:val="24"/>
        <w:szCs w:val="24"/>
      </w:rPr>
    </w:lvl>
    <w:lvl w:ilvl="8">
      <w:start w:val="1"/>
      <w:numFmt w:val="lowerRoman"/>
      <w:lvlText w:val="%9."/>
      <w:lvlJc w:val="left"/>
      <w:pPr>
        <w:tabs>
          <w:tab w:val="num" w:pos="3240"/>
        </w:tabs>
        <w:ind w:left="3240" w:hanging="360"/>
      </w:pPr>
      <w:rPr>
        <w:rFonts w:ascii="Times New Roman" w:hAnsi="Times New Roman" w:cs="Times New Roman"/>
        <w:sz w:val="24"/>
        <w:szCs w:val="24"/>
      </w:rPr>
    </w:lvl>
  </w:abstractNum>
  <w:abstractNum w:abstractNumId="38" w15:restartNumberingAfterBreak="0">
    <w:nsid w:val="484401F4"/>
    <w:multiLevelType w:val="multilevel"/>
    <w:tmpl w:val="FFFFFFFF"/>
    <w:lvl w:ilvl="0">
      <w:start w:val="3"/>
      <w:numFmt w:val="decimal"/>
      <w:lvlText w:val="%1)"/>
      <w:lvlJc w:val="left"/>
      <w:pPr>
        <w:tabs>
          <w:tab w:val="num" w:pos="360"/>
        </w:tabs>
        <w:ind w:left="360" w:hanging="360"/>
      </w:pPr>
      <w:rPr>
        <w:rFonts w:ascii="3" w:hAnsi="3" w:cs="3"/>
        <w:sz w:val="24"/>
        <w:szCs w:val="24"/>
      </w:rPr>
    </w:lvl>
    <w:lvl w:ilvl="1">
      <w:start w:val="1"/>
      <w:numFmt w:val="lowerLetter"/>
      <w:lvlText w:val="%2)"/>
      <w:lvlJc w:val="left"/>
      <w:pPr>
        <w:tabs>
          <w:tab w:val="num" w:pos="720"/>
        </w:tabs>
        <w:ind w:left="720" w:hanging="360"/>
      </w:pPr>
      <w:rPr>
        <w:rFonts w:ascii="Times New Roman" w:hAnsi="Times New Roman" w:cs="Times New Roman"/>
        <w:sz w:val="24"/>
        <w:szCs w:val="24"/>
      </w:rPr>
    </w:lvl>
    <w:lvl w:ilvl="2">
      <w:start w:val="1"/>
      <w:numFmt w:val="lowerRoman"/>
      <w:lvlText w:val="%3)"/>
      <w:lvlJc w:val="left"/>
      <w:pPr>
        <w:tabs>
          <w:tab w:val="num" w:pos="1080"/>
        </w:tabs>
        <w:ind w:left="1080" w:hanging="360"/>
      </w:pPr>
      <w:rPr>
        <w:rFonts w:ascii="Times New Roman" w:hAnsi="Times New Roman" w:cs="Times New Roman"/>
        <w:sz w:val="24"/>
        <w:szCs w:val="24"/>
      </w:rPr>
    </w:lvl>
    <w:lvl w:ilvl="3">
      <w:start w:val="1"/>
      <w:numFmt w:val="decimal"/>
      <w:lvlText w:val="(%4)"/>
      <w:lvlJc w:val="left"/>
      <w:pPr>
        <w:tabs>
          <w:tab w:val="num" w:pos="1440"/>
        </w:tabs>
        <w:ind w:left="1440" w:hanging="360"/>
      </w:pPr>
      <w:rPr>
        <w:rFonts w:ascii="Times New Roman" w:hAnsi="Times New Roman" w:cs="Times New Roman"/>
        <w:sz w:val="24"/>
        <w:szCs w:val="24"/>
      </w:rPr>
    </w:lvl>
    <w:lvl w:ilvl="4">
      <w:start w:val="1"/>
      <w:numFmt w:val="lowerLetter"/>
      <w:lvlText w:val="(%5)"/>
      <w:lvlJc w:val="left"/>
      <w:pPr>
        <w:tabs>
          <w:tab w:val="num" w:pos="1800"/>
        </w:tabs>
        <w:ind w:left="1800" w:hanging="360"/>
      </w:pPr>
      <w:rPr>
        <w:rFonts w:ascii="Times New Roman" w:hAnsi="Times New Roman" w:cs="Times New Roman"/>
        <w:sz w:val="24"/>
        <w:szCs w:val="24"/>
      </w:rPr>
    </w:lvl>
    <w:lvl w:ilvl="5">
      <w:start w:val="1"/>
      <w:numFmt w:val="lowerRoman"/>
      <w:lvlText w:val="(%6)"/>
      <w:lvlJc w:val="left"/>
      <w:pPr>
        <w:tabs>
          <w:tab w:val="num" w:pos="2160"/>
        </w:tabs>
        <w:ind w:left="2160" w:hanging="360"/>
      </w:pPr>
      <w:rPr>
        <w:rFonts w:ascii="Times New Roman" w:hAnsi="Times New Roman" w:cs="Times New Roman"/>
        <w:sz w:val="24"/>
        <w:szCs w:val="24"/>
      </w:rPr>
    </w:lvl>
    <w:lvl w:ilvl="6">
      <w:start w:val="1"/>
      <w:numFmt w:val="decimal"/>
      <w:lvlText w:val="%7."/>
      <w:lvlJc w:val="left"/>
      <w:pPr>
        <w:tabs>
          <w:tab w:val="num" w:pos="2520"/>
        </w:tabs>
        <w:ind w:left="2520" w:hanging="360"/>
      </w:pPr>
      <w:rPr>
        <w:rFonts w:ascii="Times New Roman" w:hAnsi="Times New Roman" w:cs="Times New Roman"/>
        <w:sz w:val="24"/>
        <w:szCs w:val="24"/>
      </w:rPr>
    </w:lvl>
    <w:lvl w:ilvl="7">
      <w:start w:val="1"/>
      <w:numFmt w:val="lowerLetter"/>
      <w:lvlText w:val="%8."/>
      <w:lvlJc w:val="left"/>
      <w:pPr>
        <w:tabs>
          <w:tab w:val="num" w:pos="2880"/>
        </w:tabs>
        <w:ind w:left="2880" w:hanging="360"/>
      </w:pPr>
      <w:rPr>
        <w:rFonts w:ascii="Times New Roman" w:hAnsi="Times New Roman" w:cs="Times New Roman"/>
        <w:sz w:val="24"/>
        <w:szCs w:val="24"/>
      </w:rPr>
    </w:lvl>
    <w:lvl w:ilvl="8">
      <w:start w:val="1"/>
      <w:numFmt w:val="lowerRoman"/>
      <w:lvlText w:val="%9."/>
      <w:lvlJc w:val="left"/>
      <w:pPr>
        <w:tabs>
          <w:tab w:val="num" w:pos="3240"/>
        </w:tabs>
        <w:ind w:left="3240" w:hanging="360"/>
      </w:pPr>
      <w:rPr>
        <w:rFonts w:ascii="Times New Roman" w:hAnsi="Times New Roman" w:cs="Times New Roman"/>
        <w:sz w:val="24"/>
        <w:szCs w:val="24"/>
      </w:rPr>
    </w:lvl>
  </w:abstractNum>
  <w:abstractNum w:abstractNumId="39" w15:restartNumberingAfterBreak="0">
    <w:nsid w:val="49619BA6"/>
    <w:multiLevelType w:val="multilevel"/>
    <w:tmpl w:val="7C306853"/>
    <w:lvl w:ilvl="0">
      <w:start w:val="1"/>
      <w:numFmt w:val="lowerLetter"/>
      <w:lvlText w:val="%1)"/>
      <w:lvlJc w:val="left"/>
      <w:pPr>
        <w:tabs>
          <w:tab w:val="num" w:pos="285"/>
        </w:tabs>
        <w:ind w:left="285" w:hanging="285"/>
      </w:pPr>
      <w:rPr>
        <w:rFonts w:ascii="Times New Roman" w:hAnsi="Times New Roman" w:cs="Times New Roman"/>
        <w:sz w:val="18"/>
        <w:szCs w:val="18"/>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40" w15:restartNumberingAfterBreak="0">
    <w:nsid w:val="49DBA320"/>
    <w:multiLevelType w:val="multilevel"/>
    <w:tmpl w:val="2B767506"/>
    <w:lvl w:ilvl="0">
      <w:start w:val="1"/>
      <w:numFmt w:val="lowerLetter"/>
      <w:lvlText w:val="%1)"/>
      <w:lvlJc w:val="left"/>
      <w:pPr>
        <w:tabs>
          <w:tab w:val="num" w:pos="360"/>
        </w:tabs>
        <w:ind w:left="420" w:firstLine="150"/>
      </w:pPr>
      <w:rPr>
        <w:rFonts w:ascii="Times New Roman" w:hAnsi="Times New Roman" w:cs="Times New Roman"/>
        <w:b/>
        <w:bCs/>
        <w:sz w:val="18"/>
        <w:szCs w:val="18"/>
      </w:rPr>
    </w:lvl>
    <w:lvl w:ilvl="1">
      <w:start w:val="1"/>
      <w:numFmt w:val="decimal"/>
      <w:lvlText w:val="%1.%2."/>
      <w:lvlJc w:val="left"/>
      <w:pPr>
        <w:tabs>
          <w:tab w:val="num" w:pos="720"/>
        </w:tabs>
        <w:ind w:left="720" w:hanging="360"/>
      </w:pPr>
      <w:rPr>
        <w:rFonts w:ascii="Times New Roman" w:hAnsi="Times New Roman" w:cs="Times New Roman"/>
        <w:sz w:val="24"/>
        <w:szCs w:val="24"/>
      </w:rPr>
    </w:lvl>
    <w:lvl w:ilvl="2">
      <w:start w:val="1"/>
      <w:numFmt w:val="decimal"/>
      <w:lvlText w:val="%1.%2.%3."/>
      <w:lvlJc w:val="left"/>
      <w:pPr>
        <w:tabs>
          <w:tab w:val="num" w:pos="1440"/>
        </w:tabs>
        <w:ind w:left="1440" w:hanging="720"/>
      </w:pPr>
      <w:rPr>
        <w:rFonts w:ascii="Times New Roman" w:hAnsi="Times New Roman" w:cs="Times New Roman"/>
        <w:sz w:val="24"/>
        <w:szCs w:val="24"/>
      </w:rPr>
    </w:lvl>
    <w:lvl w:ilvl="3">
      <w:start w:val="1"/>
      <w:numFmt w:val="decimal"/>
      <w:lvlText w:val="%1.%2.%3.%4."/>
      <w:lvlJc w:val="left"/>
      <w:pPr>
        <w:tabs>
          <w:tab w:val="num" w:pos="1800"/>
        </w:tabs>
        <w:ind w:left="1800" w:hanging="720"/>
      </w:pPr>
      <w:rPr>
        <w:rFonts w:ascii="Times New Roman" w:hAnsi="Times New Roman" w:cs="Times New Roman"/>
        <w:sz w:val="24"/>
        <w:szCs w:val="24"/>
      </w:rPr>
    </w:lvl>
    <w:lvl w:ilvl="4">
      <w:start w:val="1"/>
      <w:numFmt w:val="decimal"/>
      <w:lvlText w:val="%1.%2.%3.%4.%5."/>
      <w:lvlJc w:val="left"/>
      <w:pPr>
        <w:tabs>
          <w:tab w:val="num" w:pos="2520"/>
        </w:tabs>
        <w:ind w:left="2520" w:hanging="1080"/>
      </w:pPr>
      <w:rPr>
        <w:rFonts w:ascii="Times New Roman" w:hAnsi="Times New Roman" w:cs="Times New Roman"/>
        <w:sz w:val="24"/>
        <w:szCs w:val="24"/>
      </w:rPr>
    </w:lvl>
    <w:lvl w:ilvl="5">
      <w:start w:val="1"/>
      <w:numFmt w:val="decimal"/>
      <w:lvlText w:val="%1.%2.%3.%4.%5.%6."/>
      <w:lvlJc w:val="left"/>
      <w:pPr>
        <w:tabs>
          <w:tab w:val="num" w:pos="2880"/>
        </w:tabs>
        <w:ind w:left="2880" w:hanging="1080"/>
      </w:pPr>
      <w:rPr>
        <w:rFonts w:ascii="Times New Roman" w:hAnsi="Times New Roman" w:cs="Times New Roman"/>
        <w:sz w:val="24"/>
        <w:szCs w:val="24"/>
      </w:rPr>
    </w:lvl>
    <w:lvl w:ilvl="6">
      <w:start w:val="1"/>
      <w:numFmt w:val="decimal"/>
      <w:lvlText w:val="%1.%2.%3.%4.%5.%6.%7."/>
      <w:lvlJc w:val="left"/>
      <w:pPr>
        <w:tabs>
          <w:tab w:val="num" w:pos="3240"/>
        </w:tabs>
        <w:ind w:left="3240" w:hanging="1080"/>
      </w:pPr>
      <w:rPr>
        <w:rFonts w:ascii="Times New Roman" w:hAnsi="Times New Roman" w:cs="Times New Roman"/>
        <w:sz w:val="24"/>
        <w:szCs w:val="24"/>
      </w:rPr>
    </w:lvl>
    <w:lvl w:ilvl="7">
      <w:start w:val="1"/>
      <w:numFmt w:val="decimal"/>
      <w:lvlText w:val="%1.%2.%3.%4.%5.%6.%7.%8."/>
      <w:lvlJc w:val="left"/>
      <w:pPr>
        <w:tabs>
          <w:tab w:val="num" w:pos="3960"/>
        </w:tabs>
        <w:ind w:left="3960" w:hanging="1440"/>
      </w:pPr>
      <w:rPr>
        <w:rFonts w:ascii="Times New Roman" w:hAnsi="Times New Roman" w:cs="Times New Roman"/>
        <w:sz w:val="24"/>
        <w:szCs w:val="24"/>
      </w:rPr>
    </w:lvl>
    <w:lvl w:ilvl="8">
      <w:start w:val="1"/>
      <w:numFmt w:val="decimal"/>
      <w:lvlText w:val="%1.%2.%3.%4.%5.%6.%7.%8.%9."/>
      <w:lvlJc w:val="left"/>
      <w:pPr>
        <w:tabs>
          <w:tab w:val="num" w:pos="4320"/>
        </w:tabs>
        <w:ind w:left="4320" w:hanging="1440"/>
      </w:pPr>
      <w:rPr>
        <w:rFonts w:ascii="Times New Roman" w:hAnsi="Times New Roman" w:cs="Times New Roman"/>
        <w:sz w:val="24"/>
        <w:szCs w:val="24"/>
      </w:rPr>
    </w:lvl>
  </w:abstractNum>
  <w:abstractNum w:abstractNumId="41" w15:restartNumberingAfterBreak="0">
    <w:nsid w:val="4CCE4E42"/>
    <w:multiLevelType w:val="hybridMultilevel"/>
    <w:tmpl w:val="DC7ACA3C"/>
    <w:lvl w:ilvl="0" w:tplc="7A2A007C">
      <w:start w:val="1"/>
      <w:numFmt w:val="lowerLetter"/>
      <w:lvlText w:val="%1)"/>
      <w:lvlJc w:val="left"/>
      <w:pPr>
        <w:ind w:left="720" w:hanging="360"/>
      </w:pPr>
      <w:rPr>
        <w:rFonts w:asciiTheme="minorHAnsi" w:hAnsiTheme="minorHAnsi" w:cstheme="minorBidi"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53A1E5C1"/>
    <w:multiLevelType w:val="multilevel"/>
    <w:tmpl w:val="FFFFFFFF"/>
    <w:lvl w:ilvl="0">
      <w:start w:val="19"/>
      <w:numFmt w:val="decimal"/>
      <w:lvlText w:val="%1."/>
      <w:lvlJc w:val="left"/>
      <w:pPr>
        <w:tabs>
          <w:tab w:val="num" w:pos="0"/>
        </w:tabs>
        <w:ind w:left="360" w:hanging="360"/>
      </w:pPr>
      <w:rPr>
        <w:rFonts w:ascii="Times New Roman" w:hAnsi="Times New Roman" w:cs="Times New Roman"/>
        <w:sz w:val="24"/>
        <w:szCs w:val="24"/>
      </w:rPr>
    </w:lvl>
    <w:lvl w:ilvl="1">
      <w:start w:val="1"/>
      <w:numFmt w:val="decimal"/>
      <w:lvlText w:val="%1.%2."/>
      <w:lvlJc w:val="left"/>
      <w:pPr>
        <w:tabs>
          <w:tab w:val="num" w:pos="0"/>
        </w:tabs>
        <w:ind w:left="795" w:hanging="435"/>
      </w:pPr>
      <w:rPr>
        <w:rFonts w:ascii="Times New Roman" w:hAnsi="Times New Roman" w:cs="Times New Roman"/>
        <w:sz w:val="24"/>
        <w:szCs w:val="24"/>
      </w:rPr>
    </w:lvl>
    <w:lvl w:ilvl="2">
      <w:start w:val="1"/>
      <w:numFmt w:val="lowerLetter"/>
      <w:lvlText w:val="%3)"/>
      <w:lvlJc w:val="left"/>
      <w:pPr>
        <w:tabs>
          <w:tab w:val="num" w:pos="0"/>
        </w:tabs>
        <w:ind w:left="285"/>
      </w:pPr>
      <w:rPr>
        <w:rFonts w:ascii="Times New Roman" w:hAnsi="Times New Roman" w:cs="Times New Roman"/>
        <w:color w:val="000000"/>
        <w:sz w:val="20"/>
        <w:szCs w:val="20"/>
      </w:rPr>
    </w:lvl>
    <w:lvl w:ilvl="3">
      <w:start w:val="1"/>
      <w:numFmt w:val="decimal"/>
      <w:lvlText w:val="%1.%2.%3.%4."/>
      <w:lvlJc w:val="left"/>
      <w:pPr>
        <w:tabs>
          <w:tab w:val="num" w:pos="0"/>
        </w:tabs>
        <w:ind w:left="1725" w:hanging="645"/>
      </w:pPr>
      <w:rPr>
        <w:rFonts w:ascii="Times New Roman" w:hAnsi="Times New Roman" w:cs="Times New Roman"/>
        <w:sz w:val="24"/>
        <w:szCs w:val="24"/>
      </w:rPr>
    </w:lvl>
    <w:lvl w:ilvl="4">
      <w:start w:val="1"/>
      <w:numFmt w:val="decimal"/>
      <w:lvlText w:val="%1.%2.%3.%4.%5."/>
      <w:lvlJc w:val="left"/>
      <w:pPr>
        <w:tabs>
          <w:tab w:val="num" w:pos="0"/>
        </w:tabs>
        <w:ind w:left="2235" w:hanging="795"/>
      </w:pPr>
      <w:rPr>
        <w:rFonts w:ascii="Times New Roman" w:hAnsi="Times New Roman" w:cs="Times New Roman"/>
        <w:sz w:val="24"/>
        <w:szCs w:val="24"/>
      </w:rPr>
    </w:lvl>
    <w:lvl w:ilvl="5">
      <w:start w:val="1"/>
      <w:numFmt w:val="decimal"/>
      <w:lvlText w:val="%1.%2.%3.%4.%5.%6."/>
      <w:lvlJc w:val="left"/>
      <w:pPr>
        <w:tabs>
          <w:tab w:val="num" w:pos="0"/>
        </w:tabs>
        <w:ind w:left="2730" w:hanging="930"/>
      </w:pPr>
      <w:rPr>
        <w:rFonts w:ascii="Times New Roman" w:hAnsi="Times New Roman" w:cs="Times New Roman"/>
        <w:sz w:val="24"/>
        <w:szCs w:val="24"/>
      </w:rPr>
    </w:lvl>
    <w:lvl w:ilvl="6">
      <w:start w:val="1"/>
      <w:numFmt w:val="decimal"/>
      <w:lvlText w:val="%1.%2.%3.%4.%5.%6.%7."/>
      <w:lvlJc w:val="left"/>
      <w:pPr>
        <w:tabs>
          <w:tab w:val="num" w:pos="0"/>
        </w:tabs>
        <w:ind w:left="3240" w:hanging="1080"/>
      </w:pPr>
      <w:rPr>
        <w:rFonts w:ascii="Times New Roman" w:hAnsi="Times New Roman" w:cs="Times New Roman"/>
        <w:sz w:val="24"/>
        <w:szCs w:val="24"/>
      </w:rPr>
    </w:lvl>
    <w:lvl w:ilvl="7">
      <w:start w:val="1"/>
      <w:numFmt w:val="decimal"/>
      <w:lvlText w:val="%1.%2.%3.%4.%5.%6.%7.%8."/>
      <w:lvlJc w:val="left"/>
      <w:pPr>
        <w:tabs>
          <w:tab w:val="num" w:pos="0"/>
        </w:tabs>
        <w:ind w:left="3750" w:hanging="1230"/>
      </w:pPr>
      <w:rPr>
        <w:rFonts w:ascii="Times New Roman" w:hAnsi="Times New Roman" w:cs="Times New Roman"/>
        <w:sz w:val="24"/>
        <w:szCs w:val="24"/>
      </w:rPr>
    </w:lvl>
    <w:lvl w:ilvl="8">
      <w:start w:val="1"/>
      <w:numFmt w:val="decimal"/>
      <w:lvlText w:val="%1.%2.%3.%4.%5.%6.%7.%8.%9."/>
      <w:lvlJc w:val="left"/>
      <w:pPr>
        <w:tabs>
          <w:tab w:val="num" w:pos="0"/>
        </w:tabs>
        <w:ind w:left="4320" w:hanging="1440"/>
      </w:pPr>
      <w:rPr>
        <w:rFonts w:ascii="Times New Roman" w:hAnsi="Times New Roman" w:cs="Times New Roman"/>
        <w:sz w:val="24"/>
        <w:szCs w:val="24"/>
      </w:rPr>
    </w:lvl>
  </w:abstractNum>
  <w:abstractNum w:abstractNumId="43" w15:restartNumberingAfterBreak="0">
    <w:nsid w:val="54D33FDE"/>
    <w:multiLevelType w:val="multilevel"/>
    <w:tmpl w:val="5F3DA92B"/>
    <w:lvl w:ilvl="0">
      <w:start w:val="1"/>
      <w:numFmt w:val="lowerLetter"/>
      <w:lvlText w:val="%1)"/>
      <w:lvlJc w:val="left"/>
      <w:pPr>
        <w:tabs>
          <w:tab w:val="num" w:pos="285"/>
        </w:tabs>
        <w:ind w:left="285" w:hanging="285"/>
      </w:pPr>
      <w:rPr>
        <w:rFonts w:ascii="Times New Roman" w:hAnsi="Times New Roman" w:cs="Times New Roman"/>
        <w:sz w:val="18"/>
        <w:szCs w:val="18"/>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44" w15:restartNumberingAfterBreak="0">
    <w:nsid w:val="5592F4AA"/>
    <w:multiLevelType w:val="multilevel"/>
    <w:tmpl w:val="FFFFFFFF"/>
    <w:lvl w:ilvl="0">
      <w:start w:val="6"/>
      <w:numFmt w:val="decimal"/>
      <w:lvlText w:val="8.%1"/>
      <w:lvlJc w:val="left"/>
      <w:pPr>
        <w:tabs>
          <w:tab w:val="num" w:pos="555"/>
        </w:tabs>
        <w:ind w:left="555" w:hanging="555"/>
      </w:pPr>
      <w:rPr>
        <w:rFonts w:ascii="Times New Roman" w:hAnsi="Times New Roman" w:cs="Times New Roman"/>
        <w:sz w:val="24"/>
        <w:szCs w:val="24"/>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45" w15:restartNumberingAfterBreak="0">
    <w:nsid w:val="59D6A787"/>
    <w:multiLevelType w:val="multilevel"/>
    <w:tmpl w:val="5D259380"/>
    <w:lvl w:ilvl="0">
      <w:start w:val="6"/>
      <w:numFmt w:val="decimal"/>
      <w:lvlText w:val="%1"/>
      <w:lvlJc w:val="left"/>
      <w:pPr>
        <w:tabs>
          <w:tab w:val="num" w:pos="360"/>
        </w:tabs>
        <w:ind w:left="360" w:hanging="360"/>
      </w:pPr>
      <w:rPr>
        <w:rFonts w:ascii="Times New Roman" w:hAnsi="Times New Roman" w:cs="Times New Roman"/>
        <w:sz w:val="24"/>
        <w:szCs w:val="24"/>
      </w:rPr>
    </w:lvl>
    <w:lvl w:ilvl="1">
      <w:start w:val="1"/>
      <w:numFmt w:val="decimal"/>
      <w:lvlText w:val="%1.%2"/>
      <w:lvlJc w:val="left"/>
      <w:pPr>
        <w:tabs>
          <w:tab w:val="num" w:pos="285"/>
        </w:tabs>
        <w:ind w:left="285" w:hanging="285"/>
      </w:pPr>
      <w:rPr>
        <w:rFonts w:ascii="Times New Roman" w:hAnsi="Times New Roman" w:cs="Times New Roman"/>
        <w:b/>
        <w:bCs/>
        <w:sz w:val="16"/>
        <w:szCs w:val="16"/>
      </w:rPr>
    </w:lvl>
    <w:lvl w:ilvl="2">
      <w:start w:val="1"/>
      <w:numFmt w:val="decimal"/>
      <w:lvlText w:val="%1.%2.%3"/>
      <w:lvlJc w:val="left"/>
      <w:pPr>
        <w:tabs>
          <w:tab w:val="num" w:pos="285"/>
        </w:tabs>
        <w:ind w:left="285" w:hanging="285"/>
      </w:pPr>
      <w:rPr>
        <w:rFonts w:ascii="Times New Roman" w:hAnsi="Times New Roman" w:cs="Times New Roman"/>
        <w:b/>
        <w:bCs/>
        <w:sz w:val="16"/>
        <w:szCs w:val="16"/>
      </w:rPr>
    </w:lvl>
    <w:lvl w:ilvl="3">
      <w:start w:val="1"/>
      <w:numFmt w:val="decimal"/>
      <w:lvlText w:val="%1.%2.%3.%4"/>
      <w:lvlJc w:val="left"/>
      <w:pPr>
        <w:tabs>
          <w:tab w:val="num" w:pos="1800"/>
        </w:tabs>
        <w:ind w:left="1800" w:hanging="720"/>
      </w:pPr>
      <w:rPr>
        <w:rFonts w:ascii="Times New Roman" w:hAnsi="Times New Roman" w:cs="Times New Roman"/>
        <w:sz w:val="24"/>
        <w:szCs w:val="24"/>
      </w:rPr>
    </w:lvl>
    <w:lvl w:ilvl="4">
      <w:start w:val="1"/>
      <w:numFmt w:val="decimal"/>
      <w:lvlText w:val="%1.%2.%3.%4.%5"/>
      <w:lvlJc w:val="left"/>
      <w:pPr>
        <w:tabs>
          <w:tab w:val="num" w:pos="2160"/>
        </w:tabs>
        <w:ind w:left="2160" w:hanging="720"/>
      </w:pPr>
      <w:rPr>
        <w:rFonts w:ascii="Times New Roman" w:hAnsi="Times New Roman" w:cs="Times New Roman"/>
        <w:sz w:val="24"/>
        <w:szCs w:val="24"/>
      </w:rPr>
    </w:lvl>
    <w:lvl w:ilvl="5">
      <w:start w:val="1"/>
      <w:numFmt w:val="decimal"/>
      <w:lvlText w:val="%1.%2.%3.%4.%5.%6"/>
      <w:lvlJc w:val="left"/>
      <w:pPr>
        <w:tabs>
          <w:tab w:val="num" w:pos="2880"/>
        </w:tabs>
        <w:ind w:left="2880" w:hanging="1080"/>
      </w:pPr>
      <w:rPr>
        <w:rFonts w:ascii="Times New Roman" w:hAnsi="Times New Roman" w:cs="Times New Roman"/>
        <w:sz w:val="24"/>
        <w:szCs w:val="24"/>
      </w:rPr>
    </w:lvl>
    <w:lvl w:ilvl="6">
      <w:start w:val="1"/>
      <w:numFmt w:val="decimal"/>
      <w:lvlText w:val="%1.%2.%3.%4.%5.%6.%7"/>
      <w:lvlJc w:val="left"/>
      <w:pPr>
        <w:tabs>
          <w:tab w:val="num" w:pos="3240"/>
        </w:tabs>
        <w:ind w:left="3240" w:hanging="1080"/>
      </w:pPr>
      <w:rPr>
        <w:rFonts w:ascii="Times New Roman" w:hAnsi="Times New Roman" w:cs="Times New Roman"/>
        <w:sz w:val="24"/>
        <w:szCs w:val="24"/>
      </w:rPr>
    </w:lvl>
    <w:lvl w:ilvl="7">
      <w:start w:val="1"/>
      <w:numFmt w:val="decimal"/>
      <w:lvlText w:val="%1.%2.%3.%4.%5.%6.%7.%8"/>
      <w:lvlJc w:val="left"/>
      <w:pPr>
        <w:tabs>
          <w:tab w:val="num" w:pos="3960"/>
        </w:tabs>
        <w:ind w:left="3960" w:hanging="1440"/>
      </w:pPr>
      <w:rPr>
        <w:rFonts w:ascii="Times New Roman" w:hAnsi="Times New Roman" w:cs="Times New Roman"/>
        <w:sz w:val="24"/>
        <w:szCs w:val="24"/>
      </w:rPr>
    </w:lvl>
    <w:lvl w:ilvl="8">
      <w:start w:val="1"/>
      <w:numFmt w:val="decimal"/>
      <w:lvlText w:val="%1.%2.%3.%4.%5.%6.%7.%8.%9"/>
      <w:lvlJc w:val="left"/>
      <w:pPr>
        <w:tabs>
          <w:tab w:val="num" w:pos="4320"/>
        </w:tabs>
        <w:ind w:left="4320" w:hanging="1440"/>
      </w:pPr>
      <w:rPr>
        <w:rFonts w:ascii="Times New Roman" w:hAnsi="Times New Roman" w:cs="Times New Roman"/>
        <w:sz w:val="24"/>
        <w:szCs w:val="24"/>
      </w:rPr>
    </w:lvl>
  </w:abstractNum>
  <w:abstractNum w:abstractNumId="46" w15:restartNumberingAfterBreak="0">
    <w:nsid w:val="5B3B4806"/>
    <w:multiLevelType w:val="multilevel"/>
    <w:tmpl w:val="FFFFFFFF"/>
    <w:lvl w:ilvl="0">
      <w:start w:val="19"/>
      <w:numFmt w:val="decimal"/>
      <w:lvlText w:val="%1."/>
      <w:lvlJc w:val="left"/>
      <w:pPr>
        <w:tabs>
          <w:tab w:val="num" w:pos="0"/>
        </w:tabs>
        <w:ind w:left="360" w:hanging="360"/>
      </w:pPr>
      <w:rPr>
        <w:rFonts w:ascii="Times New Roman" w:hAnsi="Times New Roman" w:cs="Times New Roman"/>
        <w:sz w:val="24"/>
        <w:szCs w:val="24"/>
      </w:rPr>
    </w:lvl>
    <w:lvl w:ilvl="1">
      <w:start w:val="1"/>
      <w:numFmt w:val="decimal"/>
      <w:lvlText w:val="%1.%2."/>
      <w:lvlJc w:val="left"/>
      <w:pPr>
        <w:tabs>
          <w:tab w:val="num" w:pos="0"/>
        </w:tabs>
        <w:ind w:left="795" w:hanging="435"/>
      </w:pPr>
      <w:rPr>
        <w:rFonts w:ascii="Times New Roman" w:hAnsi="Times New Roman" w:cs="Times New Roman"/>
        <w:sz w:val="24"/>
        <w:szCs w:val="24"/>
      </w:rPr>
    </w:lvl>
    <w:lvl w:ilvl="2">
      <w:start w:val="1"/>
      <w:numFmt w:val="lowerLetter"/>
      <w:lvlText w:val="%3)"/>
      <w:lvlJc w:val="left"/>
      <w:pPr>
        <w:tabs>
          <w:tab w:val="num" w:pos="0"/>
        </w:tabs>
        <w:ind w:left="285"/>
      </w:pPr>
      <w:rPr>
        <w:rFonts w:ascii="Times New Roman" w:hAnsi="Times New Roman" w:cs="Times New Roman"/>
        <w:color w:val="000000"/>
        <w:sz w:val="20"/>
        <w:szCs w:val="20"/>
      </w:rPr>
    </w:lvl>
    <w:lvl w:ilvl="3">
      <w:start w:val="1"/>
      <w:numFmt w:val="decimal"/>
      <w:lvlText w:val="%1.%2.%3.%4."/>
      <w:lvlJc w:val="left"/>
      <w:pPr>
        <w:tabs>
          <w:tab w:val="num" w:pos="0"/>
        </w:tabs>
        <w:ind w:left="1725" w:hanging="645"/>
      </w:pPr>
      <w:rPr>
        <w:rFonts w:ascii="Times New Roman" w:hAnsi="Times New Roman" w:cs="Times New Roman"/>
        <w:sz w:val="24"/>
        <w:szCs w:val="24"/>
      </w:rPr>
    </w:lvl>
    <w:lvl w:ilvl="4">
      <w:start w:val="1"/>
      <w:numFmt w:val="decimal"/>
      <w:lvlText w:val="%1.%2.%3.%4.%5."/>
      <w:lvlJc w:val="left"/>
      <w:pPr>
        <w:tabs>
          <w:tab w:val="num" w:pos="0"/>
        </w:tabs>
        <w:ind w:left="2235" w:hanging="795"/>
      </w:pPr>
      <w:rPr>
        <w:rFonts w:ascii="Times New Roman" w:hAnsi="Times New Roman" w:cs="Times New Roman"/>
        <w:sz w:val="24"/>
        <w:szCs w:val="24"/>
      </w:rPr>
    </w:lvl>
    <w:lvl w:ilvl="5">
      <w:start w:val="1"/>
      <w:numFmt w:val="decimal"/>
      <w:lvlText w:val="%1.%2.%3.%4.%5.%6."/>
      <w:lvlJc w:val="left"/>
      <w:pPr>
        <w:tabs>
          <w:tab w:val="num" w:pos="0"/>
        </w:tabs>
        <w:ind w:left="2730" w:hanging="930"/>
      </w:pPr>
      <w:rPr>
        <w:rFonts w:ascii="Times New Roman" w:hAnsi="Times New Roman" w:cs="Times New Roman"/>
        <w:sz w:val="24"/>
        <w:szCs w:val="24"/>
      </w:rPr>
    </w:lvl>
    <w:lvl w:ilvl="6">
      <w:start w:val="1"/>
      <w:numFmt w:val="decimal"/>
      <w:lvlText w:val="%1.%2.%3.%4.%5.%6.%7."/>
      <w:lvlJc w:val="left"/>
      <w:pPr>
        <w:tabs>
          <w:tab w:val="num" w:pos="0"/>
        </w:tabs>
        <w:ind w:left="3240" w:hanging="1080"/>
      </w:pPr>
      <w:rPr>
        <w:rFonts w:ascii="Times New Roman" w:hAnsi="Times New Roman" w:cs="Times New Roman"/>
        <w:sz w:val="24"/>
        <w:szCs w:val="24"/>
      </w:rPr>
    </w:lvl>
    <w:lvl w:ilvl="7">
      <w:start w:val="1"/>
      <w:numFmt w:val="decimal"/>
      <w:lvlText w:val="%1.%2.%3.%4.%5.%6.%7.%8."/>
      <w:lvlJc w:val="left"/>
      <w:pPr>
        <w:tabs>
          <w:tab w:val="num" w:pos="0"/>
        </w:tabs>
        <w:ind w:left="3750" w:hanging="1230"/>
      </w:pPr>
      <w:rPr>
        <w:rFonts w:ascii="Times New Roman" w:hAnsi="Times New Roman" w:cs="Times New Roman"/>
        <w:sz w:val="24"/>
        <w:szCs w:val="24"/>
      </w:rPr>
    </w:lvl>
    <w:lvl w:ilvl="8">
      <w:start w:val="1"/>
      <w:numFmt w:val="decimal"/>
      <w:lvlText w:val="%1.%2.%3.%4.%5.%6.%7.%8.%9."/>
      <w:lvlJc w:val="left"/>
      <w:pPr>
        <w:tabs>
          <w:tab w:val="num" w:pos="0"/>
        </w:tabs>
        <w:ind w:left="4320" w:hanging="1440"/>
      </w:pPr>
      <w:rPr>
        <w:rFonts w:ascii="Times New Roman" w:hAnsi="Times New Roman" w:cs="Times New Roman"/>
        <w:sz w:val="24"/>
        <w:szCs w:val="24"/>
      </w:rPr>
    </w:lvl>
  </w:abstractNum>
  <w:abstractNum w:abstractNumId="47" w15:restartNumberingAfterBreak="0">
    <w:nsid w:val="5B8E6F3E"/>
    <w:multiLevelType w:val="multilevel"/>
    <w:tmpl w:val="05816D72"/>
    <w:lvl w:ilvl="0">
      <w:start w:val="1"/>
      <w:numFmt w:val="lowerLetter"/>
      <w:lvlText w:val="%1)"/>
      <w:lvlJc w:val="left"/>
      <w:pPr>
        <w:tabs>
          <w:tab w:val="num" w:pos="1440"/>
        </w:tabs>
        <w:ind w:left="1440" w:hanging="360"/>
      </w:pPr>
      <w:rPr>
        <w:rFonts w:ascii="Times New Roman" w:hAnsi="Times New Roman" w:cs="Times New Roman"/>
        <w:sz w:val="20"/>
        <w:szCs w:val="20"/>
      </w:rPr>
    </w:lvl>
    <w:lvl w:ilvl="1">
      <w:start w:val="1"/>
      <w:numFmt w:val="lowerLetter"/>
      <w:lvlText w:val="%2."/>
      <w:lvlJc w:val="left"/>
      <w:pPr>
        <w:tabs>
          <w:tab w:val="num" w:pos="2160"/>
        </w:tabs>
        <w:ind w:left="2160" w:hanging="360"/>
      </w:pPr>
      <w:rPr>
        <w:rFonts w:ascii="Times New Roman" w:hAnsi="Times New Roman" w:cs="Times New Roman"/>
        <w:sz w:val="24"/>
        <w:szCs w:val="24"/>
      </w:rPr>
    </w:lvl>
    <w:lvl w:ilvl="2">
      <w:start w:val="1"/>
      <w:numFmt w:val="lowerRoman"/>
      <w:lvlText w:val="%3."/>
      <w:lvlJc w:val="right"/>
      <w:pPr>
        <w:tabs>
          <w:tab w:val="num" w:pos="2880"/>
        </w:tabs>
        <w:ind w:left="2880" w:hanging="180"/>
      </w:pPr>
      <w:rPr>
        <w:rFonts w:ascii="Times New Roman" w:hAnsi="Times New Roman" w:cs="Times New Roman"/>
        <w:sz w:val="24"/>
        <w:szCs w:val="24"/>
      </w:rPr>
    </w:lvl>
    <w:lvl w:ilvl="3">
      <w:start w:val="1"/>
      <w:numFmt w:val="decimal"/>
      <w:lvlText w:val="%4."/>
      <w:lvlJc w:val="left"/>
      <w:pPr>
        <w:tabs>
          <w:tab w:val="num" w:pos="3600"/>
        </w:tabs>
        <w:ind w:left="3600" w:hanging="360"/>
      </w:pPr>
      <w:rPr>
        <w:rFonts w:ascii="Times New Roman" w:hAnsi="Times New Roman" w:cs="Times New Roman"/>
        <w:sz w:val="24"/>
        <w:szCs w:val="24"/>
      </w:rPr>
    </w:lvl>
    <w:lvl w:ilvl="4">
      <w:start w:val="1"/>
      <w:numFmt w:val="lowerLetter"/>
      <w:lvlText w:val="%5."/>
      <w:lvlJc w:val="left"/>
      <w:pPr>
        <w:tabs>
          <w:tab w:val="num" w:pos="4320"/>
        </w:tabs>
        <w:ind w:left="4320" w:hanging="360"/>
      </w:pPr>
      <w:rPr>
        <w:rFonts w:ascii="Times New Roman" w:hAnsi="Times New Roman" w:cs="Times New Roman"/>
        <w:sz w:val="24"/>
        <w:szCs w:val="24"/>
      </w:rPr>
    </w:lvl>
    <w:lvl w:ilvl="5">
      <w:start w:val="1"/>
      <w:numFmt w:val="lowerRoman"/>
      <w:lvlText w:val="%6."/>
      <w:lvlJc w:val="right"/>
      <w:pPr>
        <w:tabs>
          <w:tab w:val="num" w:pos="5040"/>
        </w:tabs>
        <w:ind w:left="5040" w:hanging="180"/>
      </w:pPr>
      <w:rPr>
        <w:rFonts w:ascii="Times New Roman" w:hAnsi="Times New Roman" w:cs="Times New Roman"/>
        <w:sz w:val="24"/>
        <w:szCs w:val="24"/>
      </w:rPr>
    </w:lvl>
    <w:lvl w:ilvl="6">
      <w:start w:val="1"/>
      <w:numFmt w:val="decimal"/>
      <w:lvlText w:val="%7."/>
      <w:lvlJc w:val="left"/>
      <w:pPr>
        <w:tabs>
          <w:tab w:val="num" w:pos="5760"/>
        </w:tabs>
        <w:ind w:left="5760" w:hanging="360"/>
      </w:pPr>
      <w:rPr>
        <w:rFonts w:ascii="Times New Roman" w:hAnsi="Times New Roman" w:cs="Times New Roman"/>
        <w:sz w:val="24"/>
        <w:szCs w:val="24"/>
      </w:rPr>
    </w:lvl>
    <w:lvl w:ilvl="7">
      <w:start w:val="1"/>
      <w:numFmt w:val="lowerLetter"/>
      <w:lvlText w:val="%8."/>
      <w:lvlJc w:val="left"/>
      <w:pPr>
        <w:tabs>
          <w:tab w:val="num" w:pos="6480"/>
        </w:tabs>
        <w:ind w:left="6480" w:hanging="360"/>
      </w:pPr>
      <w:rPr>
        <w:rFonts w:ascii="Times New Roman" w:hAnsi="Times New Roman" w:cs="Times New Roman"/>
        <w:sz w:val="24"/>
        <w:szCs w:val="24"/>
      </w:rPr>
    </w:lvl>
    <w:lvl w:ilvl="8">
      <w:start w:val="1"/>
      <w:numFmt w:val="lowerRoman"/>
      <w:lvlText w:val="%9."/>
      <w:lvlJc w:val="right"/>
      <w:pPr>
        <w:tabs>
          <w:tab w:val="num" w:pos="7200"/>
        </w:tabs>
        <w:ind w:left="7200" w:hanging="180"/>
      </w:pPr>
      <w:rPr>
        <w:rFonts w:ascii="Times New Roman" w:hAnsi="Times New Roman" w:cs="Times New Roman"/>
        <w:sz w:val="24"/>
        <w:szCs w:val="24"/>
      </w:rPr>
    </w:lvl>
  </w:abstractNum>
  <w:abstractNum w:abstractNumId="48" w15:restartNumberingAfterBreak="0">
    <w:nsid w:val="5C9FBAEF"/>
    <w:multiLevelType w:val="multilevel"/>
    <w:tmpl w:val="FFFFFFFF"/>
    <w:lvl w:ilvl="0">
      <w:start w:val="1"/>
      <w:numFmt w:val="lowerLetter"/>
      <w:lvlText w:val="%1)"/>
      <w:lvlJc w:val="left"/>
      <w:pPr>
        <w:tabs>
          <w:tab w:val="num" w:pos="0"/>
        </w:tabs>
        <w:ind w:left="285"/>
      </w:pPr>
      <w:rPr>
        <w:rFonts w:ascii="Times New Roman" w:hAnsi="Times New Roman" w:cs="Times New Roman"/>
        <w:color w:val="000000"/>
        <w:sz w:val="20"/>
        <w:szCs w:val="20"/>
      </w:rPr>
    </w:lvl>
    <w:lvl w:ilvl="1">
      <w:start w:val="1"/>
      <w:numFmt w:val="lowerLetter"/>
      <w:lvlText w:val="%2."/>
      <w:lvlJc w:val="left"/>
      <w:pPr>
        <w:tabs>
          <w:tab w:val="num" w:pos="0"/>
        </w:tabs>
        <w:ind w:left="2160" w:hanging="360"/>
      </w:pPr>
      <w:rPr>
        <w:rFonts w:ascii="Times New Roman" w:hAnsi="Times New Roman" w:cs="Times New Roman"/>
        <w:sz w:val="24"/>
        <w:szCs w:val="24"/>
      </w:rPr>
    </w:lvl>
    <w:lvl w:ilvl="2">
      <w:start w:val="1"/>
      <w:numFmt w:val="lowerRoman"/>
      <w:lvlText w:val="%3."/>
      <w:lvlJc w:val="right"/>
      <w:pPr>
        <w:tabs>
          <w:tab w:val="num" w:pos="0"/>
        </w:tabs>
        <w:ind w:left="2880" w:hanging="180"/>
      </w:pPr>
      <w:rPr>
        <w:rFonts w:ascii="Times New Roman" w:hAnsi="Times New Roman" w:cs="Times New Roman"/>
        <w:sz w:val="24"/>
        <w:szCs w:val="24"/>
      </w:rPr>
    </w:lvl>
    <w:lvl w:ilvl="3">
      <w:start w:val="1"/>
      <w:numFmt w:val="decimal"/>
      <w:lvlText w:val="%4."/>
      <w:lvlJc w:val="left"/>
      <w:pPr>
        <w:tabs>
          <w:tab w:val="num" w:pos="0"/>
        </w:tabs>
        <w:ind w:left="3600" w:hanging="360"/>
      </w:pPr>
      <w:rPr>
        <w:rFonts w:ascii="Times New Roman" w:hAnsi="Times New Roman" w:cs="Times New Roman"/>
        <w:sz w:val="24"/>
        <w:szCs w:val="24"/>
      </w:rPr>
    </w:lvl>
    <w:lvl w:ilvl="4">
      <w:start w:val="1"/>
      <w:numFmt w:val="lowerLetter"/>
      <w:lvlText w:val="%5."/>
      <w:lvlJc w:val="left"/>
      <w:pPr>
        <w:tabs>
          <w:tab w:val="num" w:pos="0"/>
        </w:tabs>
        <w:ind w:left="4320" w:hanging="360"/>
      </w:pPr>
      <w:rPr>
        <w:rFonts w:ascii="Times New Roman" w:hAnsi="Times New Roman" w:cs="Times New Roman"/>
        <w:sz w:val="24"/>
        <w:szCs w:val="24"/>
      </w:rPr>
    </w:lvl>
    <w:lvl w:ilvl="5">
      <w:start w:val="1"/>
      <w:numFmt w:val="lowerRoman"/>
      <w:lvlText w:val="%6."/>
      <w:lvlJc w:val="right"/>
      <w:pPr>
        <w:tabs>
          <w:tab w:val="num" w:pos="0"/>
        </w:tabs>
        <w:ind w:left="5040" w:hanging="180"/>
      </w:pPr>
      <w:rPr>
        <w:rFonts w:ascii="Times New Roman" w:hAnsi="Times New Roman" w:cs="Times New Roman"/>
        <w:sz w:val="24"/>
        <w:szCs w:val="24"/>
      </w:rPr>
    </w:lvl>
    <w:lvl w:ilvl="6">
      <w:start w:val="1"/>
      <w:numFmt w:val="decimal"/>
      <w:lvlText w:val="%7."/>
      <w:lvlJc w:val="left"/>
      <w:pPr>
        <w:tabs>
          <w:tab w:val="num" w:pos="0"/>
        </w:tabs>
        <w:ind w:left="5760" w:hanging="360"/>
      </w:pPr>
      <w:rPr>
        <w:rFonts w:ascii="Times New Roman" w:hAnsi="Times New Roman" w:cs="Times New Roman"/>
        <w:sz w:val="24"/>
        <w:szCs w:val="24"/>
      </w:rPr>
    </w:lvl>
    <w:lvl w:ilvl="7">
      <w:start w:val="1"/>
      <w:numFmt w:val="lowerLetter"/>
      <w:lvlText w:val="%8."/>
      <w:lvlJc w:val="left"/>
      <w:pPr>
        <w:tabs>
          <w:tab w:val="num" w:pos="0"/>
        </w:tabs>
        <w:ind w:left="6480" w:hanging="360"/>
      </w:pPr>
      <w:rPr>
        <w:rFonts w:ascii="Times New Roman" w:hAnsi="Times New Roman" w:cs="Times New Roman"/>
        <w:sz w:val="24"/>
        <w:szCs w:val="24"/>
      </w:rPr>
    </w:lvl>
    <w:lvl w:ilvl="8">
      <w:start w:val="1"/>
      <w:numFmt w:val="lowerRoman"/>
      <w:lvlText w:val="%9."/>
      <w:lvlJc w:val="right"/>
      <w:pPr>
        <w:tabs>
          <w:tab w:val="num" w:pos="0"/>
        </w:tabs>
        <w:ind w:left="7200" w:hanging="180"/>
      </w:pPr>
      <w:rPr>
        <w:rFonts w:ascii="Times New Roman" w:hAnsi="Times New Roman" w:cs="Times New Roman"/>
        <w:sz w:val="24"/>
        <w:szCs w:val="24"/>
      </w:rPr>
    </w:lvl>
  </w:abstractNum>
  <w:abstractNum w:abstractNumId="49" w15:restartNumberingAfterBreak="0">
    <w:nsid w:val="60625DD7"/>
    <w:multiLevelType w:val="multilevel"/>
    <w:tmpl w:val="4A02E5F7"/>
    <w:lvl w:ilvl="0">
      <w:start w:val="1"/>
      <w:numFmt w:val="lowerLetter"/>
      <w:lvlText w:val="%1)"/>
      <w:lvlJc w:val="left"/>
      <w:pPr>
        <w:tabs>
          <w:tab w:val="num" w:pos="720"/>
        </w:tabs>
        <w:ind w:left="720" w:hanging="360"/>
      </w:pPr>
      <w:rPr>
        <w:rFonts w:ascii="Times New Roman" w:hAnsi="Times New Roman" w:cs="Times New Roman"/>
        <w:sz w:val="18"/>
        <w:szCs w:val="18"/>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50" w15:restartNumberingAfterBreak="0">
    <w:nsid w:val="64509333"/>
    <w:multiLevelType w:val="multilevel"/>
    <w:tmpl w:val="362C00A3"/>
    <w:lvl w:ilvl="0">
      <w:numFmt w:val="bullet"/>
      <w:lvlText w:val=""/>
      <w:lvlJc w:val="left"/>
      <w:pPr>
        <w:tabs>
          <w:tab w:val="num" w:pos="1080"/>
        </w:tabs>
        <w:ind w:left="1080" w:hanging="360"/>
      </w:pPr>
      <w:rPr>
        <w:rFonts w:ascii="Symbol" w:hAnsi="Symbol" w:cs="Symbol"/>
        <w:sz w:val="24"/>
        <w:szCs w:val="24"/>
      </w:rPr>
    </w:lvl>
    <w:lvl w:ilvl="1">
      <w:numFmt w:val="bullet"/>
      <w:lvlText w:val="o"/>
      <w:lvlJc w:val="left"/>
      <w:pPr>
        <w:tabs>
          <w:tab w:val="num" w:pos="1800"/>
        </w:tabs>
        <w:ind w:left="1800" w:hanging="360"/>
      </w:pPr>
      <w:rPr>
        <w:rFonts w:ascii="Courier New" w:hAnsi="Courier New" w:cs="Courier New"/>
        <w:sz w:val="24"/>
        <w:szCs w:val="24"/>
      </w:rPr>
    </w:lvl>
    <w:lvl w:ilvl="2">
      <w:numFmt w:val="bullet"/>
      <w:lvlText w:val=""/>
      <w:lvlJc w:val="left"/>
      <w:pPr>
        <w:tabs>
          <w:tab w:val="num" w:pos="2520"/>
        </w:tabs>
        <w:ind w:left="2520" w:hanging="360"/>
      </w:pPr>
      <w:rPr>
        <w:rFonts w:ascii="Wingdings" w:hAnsi="Wingdings" w:cs="Wingdings"/>
        <w:sz w:val="24"/>
        <w:szCs w:val="24"/>
      </w:rPr>
    </w:lvl>
    <w:lvl w:ilvl="3">
      <w:numFmt w:val="bullet"/>
      <w:lvlText w:val=""/>
      <w:lvlJc w:val="left"/>
      <w:pPr>
        <w:tabs>
          <w:tab w:val="num" w:pos="3240"/>
        </w:tabs>
        <w:ind w:left="3240" w:hanging="360"/>
      </w:pPr>
      <w:rPr>
        <w:rFonts w:ascii="Symbol" w:hAnsi="Symbol" w:cs="Symbol"/>
        <w:sz w:val="24"/>
        <w:szCs w:val="24"/>
      </w:rPr>
    </w:lvl>
    <w:lvl w:ilvl="4">
      <w:numFmt w:val="bullet"/>
      <w:lvlText w:val="o"/>
      <w:lvlJc w:val="left"/>
      <w:pPr>
        <w:tabs>
          <w:tab w:val="num" w:pos="3960"/>
        </w:tabs>
        <w:ind w:left="3960" w:hanging="360"/>
      </w:pPr>
      <w:rPr>
        <w:rFonts w:ascii="Courier New" w:hAnsi="Courier New" w:cs="Courier New"/>
        <w:sz w:val="24"/>
        <w:szCs w:val="24"/>
      </w:rPr>
    </w:lvl>
    <w:lvl w:ilvl="5">
      <w:numFmt w:val="bullet"/>
      <w:lvlText w:val=""/>
      <w:lvlJc w:val="left"/>
      <w:pPr>
        <w:tabs>
          <w:tab w:val="num" w:pos="4680"/>
        </w:tabs>
        <w:ind w:left="4680" w:hanging="360"/>
      </w:pPr>
      <w:rPr>
        <w:rFonts w:ascii="Wingdings" w:hAnsi="Wingdings" w:cs="Wingdings"/>
        <w:sz w:val="24"/>
        <w:szCs w:val="24"/>
      </w:rPr>
    </w:lvl>
    <w:lvl w:ilvl="6">
      <w:numFmt w:val="bullet"/>
      <w:lvlText w:val=""/>
      <w:lvlJc w:val="left"/>
      <w:pPr>
        <w:tabs>
          <w:tab w:val="num" w:pos="5400"/>
        </w:tabs>
        <w:ind w:left="5400" w:hanging="360"/>
      </w:pPr>
      <w:rPr>
        <w:rFonts w:ascii="Symbol" w:hAnsi="Symbol" w:cs="Symbol"/>
        <w:sz w:val="24"/>
        <w:szCs w:val="24"/>
      </w:rPr>
    </w:lvl>
    <w:lvl w:ilvl="7">
      <w:numFmt w:val="bullet"/>
      <w:lvlText w:val="o"/>
      <w:lvlJc w:val="left"/>
      <w:pPr>
        <w:tabs>
          <w:tab w:val="num" w:pos="6120"/>
        </w:tabs>
        <w:ind w:left="6120" w:hanging="360"/>
      </w:pPr>
      <w:rPr>
        <w:rFonts w:ascii="Courier New" w:hAnsi="Courier New" w:cs="Courier New"/>
        <w:sz w:val="24"/>
        <w:szCs w:val="24"/>
      </w:rPr>
    </w:lvl>
    <w:lvl w:ilvl="8">
      <w:numFmt w:val="bullet"/>
      <w:lvlText w:val=""/>
      <w:lvlJc w:val="left"/>
      <w:pPr>
        <w:tabs>
          <w:tab w:val="num" w:pos="6840"/>
        </w:tabs>
        <w:ind w:left="6840" w:hanging="360"/>
      </w:pPr>
      <w:rPr>
        <w:rFonts w:ascii="Wingdings" w:hAnsi="Wingdings" w:cs="Wingdings"/>
        <w:sz w:val="24"/>
        <w:szCs w:val="24"/>
      </w:rPr>
    </w:lvl>
  </w:abstractNum>
  <w:abstractNum w:abstractNumId="51" w15:restartNumberingAfterBreak="0">
    <w:nsid w:val="64CEA4BA"/>
    <w:multiLevelType w:val="multilevel"/>
    <w:tmpl w:val="41A1CD57"/>
    <w:lvl w:ilvl="0">
      <w:start w:val="1"/>
      <w:numFmt w:val="lowerLetter"/>
      <w:lvlText w:val="%1)"/>
      <w:lvlJc w:val="left"/>
      <w:pPr>
        <w:tabs>
          <w:tab w:val="num" w:pos="1500"/>
        </w:tabs>
        <w:ind w:left="1500" w:hanging="360"/>
      </w:pPr>
      <w:rPr>
        <w:rFonts w:ascii="Times New Roman" w:hAnsi="Times New Roman" w:cs="Times New Roman"/>
        <w:b/>
        <w:bCs/>
        <w:sz w:val="22"/>
        <w:szCs w:val="22"/>
      </w:rPr>
    </w:lvl>
    <w:lvl w:ilvl="1">
      <w:start w:val="1"/>
      <w:numFmt w:val="decimal"/>
      <w:lvlText w:val="%2."/>
      <w:lvlJc w:val="left"/>
      <w:pPr>
        <w:tabs>
          <w:tab w:val="num" w:pos="1785"/>
        </w:tabs>
        <w:ind w:left="1785" w:hanging="360"/>
      </w:pPr>
      <w:rPr>
        <w:rFonts w:ascii="Times New Roman" w:hAnsi="Times New Roman" w:cs="Times New Roman"/>
        <w:sz w:val="24"/>
        <w:szCs w:val="24"/>
      </w:rPr>
    </w:lvl>
    <w:lvl w:ilvl="2">
      <w:start w:val="1"/>
      <w:numFmt w:val="lowerRoman"/>
      <w:lvlText w:val="%3."/>
      <w:lvlJc w:val="right"/>
      <w:pPr>
        <w:tabs>
          <w:tab w:val="num" w:pos="2505"/>
        </w:tabs>
        <w:ind w:left="2505" w:hanging="180"/>
      </w:pPr>
      <w:rPr>
        <w:rFonts w:ascii="Times New Roman" w:hAnsi="Times New Roman" w:cs="Times New Roman"/>
        <w:sz w:val="24"/>
        <w:szCs w:val="24"/>
      </w:rPr>
    </w:lvl>
    <w:lvl w:ilvl="3">
      <w:start w:val="1"/>
      <w:numFmt w:val="decimal"/>
      <w:lvlText w:val="%4."/>
      <w:lvlJc w:val="left"/>
      <w:pPr>
        <w:tabs>
          <w:tab w:val="num" w:pos="3225"/>
        </w:tabs>
        <w:ind w:left="3225" w:hanging="360"/>
      </w:pPr>
      <w:rPr>
        <w:rFonts w:ascii="Times New Roman" w:hAnsi="Times New Roman" w:cs="Times New Roman"/>
        <w:sz w:val="24"/>
        <w:szCs w:val="24"/>
      </w:rPr>
    </w:lvl>
    <w:lvl w:ilvl="4">
      <w:start w:val="1"/>
      <w:numFmt w:val="lowerLetter"/>
      <w:lvlText w:val="%5."/>
      <w:lvlJc w:val="left"/>
      <w:pPr>
        <w:tabs>
          <w:tab w:val="num" w:pos="3945"/>
        </w:tabs>
        <w:ind w:left="3945" w:hanging="360"/>
      </w:pPr>
      <w:rPr>
        <w:rFonts w:ascii="Times New Roman" w:hAnsi="Times New Roman" w:cs="Times New Roman"/>
        <w:sz w:val="24"/>
        <w:szCs w:val="24"/>
      </w:rPr>
    </w:lvl>
    <w:lvl w:ilvl="5">
      <w:start w:val="1"/>
      <w:numFmt w:val="lowerRoman"/>
      <w:lvlText w:val="%6."/>
      <w:lvlJc w:val="right"/>
      <w:pPr>
        <w:tabs>
          <w:tab w:val="num" w:pos="4665"/>
        </w:tabs>
        <w:ind w:left="4665" w:hanging="180"/>
      </w:pPr>
      <w:rPr>
        <w:rFonts w:ascii="Times New Roman" w:hAnsi="Times New Roman" w:cs="Times New Roman"/>
        <w:sz w:val="24"/>
        <w:szCs w:val="24"/>
      </w:rPr>
    </w:lvl>
    <w:lvl w:ilvl="6">
      <w:start w:val="1"/>
      <w:numFmt w:val="decimal"/>
      <w:lvlText w:val="%7."/>
      <w:lvlJc w:val="left"/>
      <w:pPr>
        <w:tabs>
          <w:tab w:val="num" w:pos="5385"/>
        </w:tabs>
        <w:ind w:left="5385" w:hanging="360"/>
      </w:pPr>
      <w:rPr>
        <w:rFonts w:ascii="Times New Roman" w:hAnsi="Times New Roman" w:cs="Times New Roman"/>
        <w:sz w:val="24"/>
        <w:szCs w:val="24"/>
      </w:rPr>
    </w:lvl>
    <w:lvl w:ilvl="7">
      <w:start w:val="1"/>
      <w:numFmt w:val="lowerLetter"/>
      <w:lvlText w:val="%8."/>
      <w:lvlJc w:val="left"/>
      <w:pPr>
        <w:tabs>
          <w:tab w:val="num" w:pos="6105"/>
        </w:tabs>
        <w:ind w:left="6105" w:hanging="360"/>
      </w:pPr>
      <w:rPr>
        <w:rFonts w:ascii="Times New Roman" w:hAnsi="Times New Roman" w:cs="Times New Roman"/>
        <w:sz w:val="24"/>
        <w:szCs w:val="24"/>
      </w:rPr>
    </w:lvl>
    <w:lvl w:ilvl="8">
      <w:start w:val="1"/>
      <w:numFmt w:val="lowerRoman"/>
      <w:lvlText w:val="%9."/>
      <w:lvlJc w:val="right"/>
      <w:pPr>
        <w:tabs>
          <w:tab w:val="num" w:pos="6825"/>
        </w:tabs>
        <w:ind w:left="6825" w:hanging="180"/>
      </w:pPr>
      <w:rPr>
        <w:rFonts w:ascii="Times New Roman" w:hAnsi="Times New Roman" w:cs="Times New Roman"/>
        <w:sz w:val="24"/>
        <w:szCs w:val="24"/>
      </w:rPr>
    </w:lvl>
  </w:abstractNum>
  <w:abstractNum w:abstractNumId="52" w15:restartNumberingAfterBreak="0">
    <w:nsid w:val="66D262B1"/>
    <w:multiLevelType w:val="singleLevel"/>
    <w:tmpl w:val="FFFFFFFF"/>
    <w:lvl w:ilvl="0">
      <w:numFmt w:val="bullet"/>
      <w:lvlText w:val=""/>
      <w:lvlJc w:val="left"/>
      <w:pPr>
        <w:tabs>
          <w:tab w:val="num" w:pos="1485"/>
        </w:tabs>
        <w:ind w:left="1485" w:hanging="360"/>
      </w:pPr>
      <w:rPr>
        <w:rFonts w:ascii="Symbol" w:hAnsi="Symbol" w:cs="Symbol"/>
        <w:sz w:val="24"/>
        <w:szCs w:val="24"/>
      </w:rPr>
    </w:lvl>
  </w:abstractNum>
  <w:abstractNum w:abstractNumId="53" w15:restartNumberingAfterBreak="0">
    <w:nsid w:val="670148D8"/>
    <w:multiLevelType w:val="multilevel"/>
    <w:tmpl w:val="5324E95D"/>
    <w:lvl w:ilvl="0">
      <w:start w:val="1"/>
      <w:numFmt w:val="lowerLetter"/>
      <w:lvlText w:val="%1)"/>
      <w:lvlJc w:val="left"/>
      <w:pPr>
        <w:tabs>
          <w:tab w:val="num" w:pos="285"/>
        </w:tabs>
        <w:ind w:left="285" w:hanging="285"/>
      </w:pPr>
      <w:rPr>
        <w:rFonts w:ascii="Times New Roman" w:hAnsi="Times New Roman" w:cs="Times New Roman"/>
        <w:sz w:val="18"/>
        <w:szCs w:val="18"/>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54" w15:restartNumberingAfterBreak="0">
    <w:nsid w:val="672B71C8"/>
    <w:multiLevelType w:val="multilevel"/>
    <w:tmpl w:val="FFFFFFFF"/>
    <w:lvl w:ilvl="0">
      <w:start w:val="1"/>
      <w:numFmt w:val="lowerRoman"/>
      <w:lvlText w:val="%1."/>
      <w:lvlJc w:val="right"/>
      <w:pPr>
        <w:tabs>
          <w:tab w:val="num" w:pos="645"/>
        </w:tabs>
        <w:ind w:left="285"/>
      </w:pPr>
      <w:rPr>
        <w:rFonts w:ascii="Times New Roman" w:hAnsi="Times New Roman" w:cs="Times New Roman"/>
        <w:color w:val="000000"/>
        <w:sz w:val="20"/>
        <w:szCs w:val="20"/>
      </w:rPr>
    </w:lvl>
    <w:lvl w:ilvl="1">
      <w:start w:val="1"/>
      <w:numFmt w:val="decimal"/>
      <w:lvlText w:val="%2."/>
      <w:lvlJc w:val="left"/>
      <w:pPr>
        <w:tabs>
          <w:tab w:val="num" w:pos="930"/>
        </w:tabs>
        <w:ind w:left="570"/>
      </w:pPr>
      <w:rPr>
        <w:rFonts w:ascii="Times New Roman" w:hAnsi="Times New Roman" w:cs="Times New Roman"/>
        <w:color w:val="000000"/>
        <w:sz w:val="20"/>
        <w:szCs w:val="20"/>
      </w:rPr>
    </w:lvl>
    <w:lvl w:ilvl="2">
      <w:start w:val="1"/>
      <w:numFmt w:val="lowerRoman"/>
      <w:lvlText w:val="%3."/>
      <w:lvlJc w:val="right"/>
      <w:pPr>
        <w:tabs>
          <w:tab w:val="num" w:pos="1035"/>
        </w:tabs>
        <w:ind w:left="855"/>
      </w:pPr>
      <w:rPr>
        <w:rFonts w:ascii="Times New Roman" w:hAnsi="Times New Roman" w:cs="Times New Roman"/>
        <w:color w:val="000000"/>
        <w:sz w:val="20"/>
        <w:szCs w:val="20"/>
      </w:rPr>
    </w:lvl>
    <w:lvl w:ilvl="3">
      <w:start w:val="1"/>
      <w:numFmt w:val="decimal"/>
      <w:lvlText w:val="%4."/>
      <w:lvlJc w:val="left"/>
      <w:pPr>
        <w:tabs>
          <w:tab w:val="num" w:pos="3450"/>
        </w:tabs>
        <w:ind w:left="3450" w:hanging="360"/>
      </w:pPr>
      <w:rPr>
        <w:rFonts w:ascii="Times New Roman" w:hAnsi="Times New Roman" w:cs="Times New Roman"/>
        <w:sz w:val="24"/>
        <w:szCs w:val="24"/>
      </w:rPr>
    </w:lvl>
    <w:lvl w:ilvl="4">
      <w:start w:val="1"/>
      <w:numFmt w:val="lowerLetter"/>
      <w:lvlText w:val="%5."/>
      <w:lvlJc w:val="left"/>
      <w:pPr>
        <w:tabs>
          <w:tab w:val="num" w:pos="4170"/>
        </w:tabs>
        <w:ind w:left="4170" w:hanging="360"/>
      </w:pPr>
      <w:rPr>
        <w:rFonts w:ascii="Times New Roman" w:hAnsi="Times New Roman" w:cs="Times New Roman"/>
        <w:sz w:val="24"/>
        <w:szCs w:val="24"/>
      </w:rPr>
    </w:lvl>
    <w:lvl w:ilvl="5">
      <w:start w:val="1"/>
      <w:numFmt w:val="lowerRoman"/>
      <w:lvlText w:val="%6."/>
      <w:lvlJc w:val="right"/>
      <w:pPr>
        <w:tabs>
          <w:tab w:val="num" w:pos="4890"/>
        </w:tabs>
        <w:ind w:left="4890" w:hanging="180"/>
      </w:pPr>
      <w:rPr>
        <w:rFonts w:ascii="Times New Roman" w:hAnsi="Times New Roman" w:cs="Times New Roman"/>
        <w:sz w:val="24"/>
        <w:szCs w:val="24"/>
      </w:rPr>
    </w:lvl>
    <w:lvl w:ilvl="6">
      <w:start w:val="1"/>
      <w:numFmt w:val="decimal"/>
      <w:lvlText w:val="%7."/>
      <w:lvlJc w:val="left"/>
      <w:pPr>
        <w:tabs>
          <w:tab w:val="num" w:pos="5610"/>
        </w:tabs>
        <w:ind w:left="5610" w:hanging="360"/>
      </w:pPr>
      <w:rPr>
        <w:rFonts w:ascii="Times New Roman" w:hAnsi="Times New Roman" w:cs="Times New Roman"/>
        <w:sz w:val="24"/>
        <w:szCs w:val="24"/>
      </w:rPr>
    </w:lvl>
    <w:lvl w:ilvl="7">
      <w:start w:val="1"/>
      <w:numFmt w:val="lowerLetter"/>
      <w:lvlText w:val="%8."/>
      <w:lvlJc w:val="left"/>
      <w:pPr>
        <w:tabs>
          <w:tab w:val="num" w:pos="6330"/>
        </w:tabs>
        <w:ind w:left="6330" w:hanging="360"/>
      </w:pPr>
      <w:rPr>
        <w:rFonts w:ascii="Times New Roman" w:hAnsi="Times New Roman" w:cs="Times New Roman"/>
        <w:sz w:val="24"/>
        <w:szCs w:val="24"/>
      </w:rPr>
    </w:lvl>
    <w:lvl w:ilvl="8">
      <w:start w:val="1"/>
      <w:numFmt w:val="lowerRoman"/>
      <w:lvlText w:val="%9."/>
      <w:lvlJc w:val="right"/>
      <w:pPr>
        <w:tabs>
          <w:tab w:val="num" w:pos="7050"/>
        </w:tabs>
        <w:ind w:left="7050" w:hanging="180"/>
      </w:pPr>
      <w:rPr>
        <w:rFonts w:ascii="Times New Roman" w:hAnsi="Times New Roman" w:cs="Times New Roman"/>
        <w:sz w:val="24"/>
        <w:szCs w:val="24"/>
      </w:rPr>
    </w:lvl>
  </w:abstractNum>
  <w:abstractNum w:abstractNumId="55" w15:restartNumberingAfterBreak="0">
    <w:nsid w:val="6959DF04"/>
    <w:multiLevelType w:val="singleLevel"/>
    <w:tmpl w:val="7A360A99"/>
    <w:lvl w:ilvl="0">
      <w:start w:val="1"/>
      <w:numFmt w:val="lowerLetter"/>
      <w:lvlText w:val="%1)"/>
      <w:lvlJc w:val="left"/>
      <w:pPr>
        <w:tabs>
          <w:tab w:val="num" w:pos="285"/>
        </w:tabs>
        <w:ind w:left="285" w:hanging="285"/>
      </w:pPr>
      <w:rPr>
        <w:rFonts w:ascii="Times New Roman" w:hAnsi="Times New Roman" w:cs="Times New Roman"/>
        <w:sz w:val="18"/>
        <w:szCs w:val="18"/>
      </w:rPr>
    </w:lvl>
  </w:abstractNum>
  <w:abstractNum w:abstractNumId="56" w15:restartNumberingAfterBreak="0">
    <w:nsid w:val="74995622"/>
    <w:multiLevelType w:val="multilevel"/>
    <w:tmpl w:val="3F1DF206"/>
    <w:lvl w:ilvl="0">
      <w:start w:val="1"/>
      <w:numFmt w:val="lowerLetter"/>
      <w:lvlText w:val="%1)"/>
      <w:lvlJc w:val="left"/>
      <w:pPr>
        <w:tabs>
          <w:tab w:val="num" w:pos="1065"/>
        </w:tabs>
        <w:ind w:left="1065" w:hanging="360"/>
      </w:pPr>
      <w:rPr>
        <w:rFonts w:ascii="Times New Roman" w:hAnsi="Times New Roman" w:cs="Times New Roman"/>
        <w:sz w:val="24"/>
        <w:szCs w:val="24"/>
      </w:rPr>
    </w:lvl>
    <w:lvl w:ilvl="1">
      <w:start w:val="1"/>
      <w:numFmt w:val="lowerLetter"/>
      <w:lvlText w:val="%2."/>
      <w:lvlJc w:val="left"/>
      <w:pPr>
        <w:tabs>
          <w:tab w:val="num" w:pos="1785"/>
        </w:tabs>
        <w:ind w:left="1785" w:hanging="360"/>
      </w:pPr>
      <w:rPr>
        <w:rFonts w:ascii="Times New Roman" w:hAnsi="Times New Roman" w:cs="Times New Roman"/>
        <w:sz w:val="24"/>
        <w:szCs w:val="24"/>
      </w:rPr>
    </w:lvl>
    <w:lvl w:ilvl="2">
      <w:start w:val="1"/>
      <w:numFmt w:val="lowerRoman"/>
      <w:lvlText w:val="%3."/>
      <w:lvlJc w:val="right"/>
      <w:pPr>
        <w:tabs>
          <w:tab w:val="num" w:pos="2505"/>
        </w:tabs>
        <w:ind w:left="2505" w:hanging="180"/>
      </w:pPr>
      <w:rPr>
        <w:rFonts w:ascii="Times New Roman" w:hAnsi="Times New Roman" w:cs="Times New Roman"/>
        <w:sz w:val="24"/>
        <w:szCs w:val="24"/>
      </w:rPr>
    </w:lvl>
    <w:lvl w:ilvl="3">
      <w:start w:val="1"/>
      <w:numFmt w:val="decimal"/>
      <w:lvlText w:val="%4."/>
      <w:lvlJc w:val="left"/>
      <w:pPr>
        <w:tabs>
          <w:tab w:val="num" w:pos="3225"/>
        </w:tabs>
        <w:ind w:left="3225" w:hanging="360"/>
      </w:pPr>
      <w:rPr>
        <w:rFonts w:ascii="Times New Roman" w:hAnsi="Times New Roman" w:cs="Times New Roman"/>
        <w:sz w:val="24"/>
        <w:szCs w:val="24"/>
      </w:rPr>
    </w:lvl>
    <w:lvl w:ilvl="4">
      <w:start w:val="1"/>
      <w:numFmt w:val="lowerLetter"/>
      <w:lvlText w:val="%5."/>
      <w:lvlJc w:val="left"/>
      <w:pPr>
        <w:tabs>
          <w:tab w:val="num" w:pos="3945"/>
        </w:tabs>
        <w:ind w:left="3945" w:hanging="360"/>
      </w:pPr>
      <w:rPr>
        <w:rFonts w:ascii="Times New Roman" w:hAnsi="Times New Roman" w:cs="Times New Roman"/>
        <w:sz w:val="24"/>
        <w:szCs w:val="24"/>
      </w:rPr>
    </w:lvl>
    <w:lvl w:ilvl="5">
      <w:start w:val="1"/>
      <w:numFmt w:val="lowerRoman"/>
      <w:lvlText w:val="%6."/>
      <w:lvlJc w:val="right"/>
      <w:pPr>
        <w:tabs>
          <w:tab w:val="num" w:pos="4665"/>
        </w:tabs>
        <w:ind w:left="4665" w:hanging="180"/>
      </w:pPr>
      <w:rPr>
        <w:rFonts w:ascii="Times New Roman" w:hAnsi="Times New Roman" w:cs="Times New Roman"/>
        <w:sz w:val="24"/>
        <w:szCs w:val="24"/>
      </w:rPr>
    </w:lvl>
    <w:lvl w:ilvl="6">
      <w:start w:val="1"/>
      <w:numFmt w:val="decimal"/>
      <w:lvlText w:val="%7."/>
      <w:lvlJc w:val="left"/>
      <w:pPr>
        <w:tabs>
          <w:tab w:val="num" w:pos="5385"/>
        </w:tabs>
        <w:ind w:left="5385" w:hanging="360"/>
      </w:pPr>
      <w:rPr>
        <w:rFonts w:ascii="Times New Roman" w:hAnsi="Times New Roman" w:cs="Times New Roman"/>
        <w:sz w:val="24"/>
        <w:szCs w:val="24"/>
      </w:rPr>
    </w:lvl>
    <w:lvl w:ilvl="7">
      <w:start w:val="1"/>
      <w:numFmt w:val="lowerLetter"/>
      <w:lvlText w:val="%8."/>
      <w:lvlJc w:val="left"/>
      <w:pPr>
        <w:tabs>
          <w:tab w:val="num" w:pos="6105"/>
        </w:tabs>
        <w:ind w:left="6105" w:hanging="360"/>
      </w:pPr>
      <w:rPr>
        <w:rFonts w:ascii="Times New Roman" w:hAnsi="Times New Roman" w:cs="Times New Roman"/>
        <w:sz w:val="24"/>
        <w:szCs w:val="24"/>
      </w:rPr>
    </w:lvl>
    <w:lvl w:ilvl="8">
      <w:start w:val="1"/>
      <w:numFmt w:val="lowerRoman"/>
      <w:lvlText w:val="%9."/>
      <w:lvlJc w:val="right"/>
      <w:pPr>
        <w:tabs>
          <w:tab w:val="num" w:pos="6825"/>
        </w:tabs>
        <w:ind w:left="6825" w:hanging="180"/>
      </w:pPr>
      <w:rPr>
        <w:rFonts w:ascii="Times New Roman" w:hAnsi="Times New Roman" w:cs="Times New Roman"/>
        <w:sz w:val="24"/>
        <w:szCs w:val="24"/>
      </w:rPr>
    </w:lvl>
  </w:abstractNum>
  <w:abstractNum w:abstractNumId="57" w15:restartNumberingAfterBreak="0">
    <w:nsid w:val="75D517E2"/>
    <w:multiLevelType w:val="multilevel"/>
    <w:tmpl w:val="FFFFFFFF"/>
    <w:lvl w:ilvl="0">
      <w:start w:val="1"/>
      <w:numFmt w:val="decimal"/>
      <w:lvlText w:val="%1."/>
      <w:lvlJc w:val="left"/>
      <w:pPr>
        <w:tabs>
          <w:tab w:val="num" w:pos="360"/>
        </w:tabs>
        <w:ind w:left="360" w:hanging="360"/>
      </w:pPr>
      <w:rPr>
        <w:rFonts w:ascii="Calibri" w:hAnsi="Calibri" w:cs="Calibri"/>
        <w:b/>
        <w:bCs/>
        <w:color w:val="000000"/>
        <w:sz w:val="20"/>
        <w:szCs w:val="20"/>
      </w:rPr>
    </w:lvl>
    <w:lvl w:ilvl="1">
      <w:start w:val="1"/>
      <w:numFmt w:val="decimal"/>
      <w:lvlText w:val="%1.%2."/>
      <w:lvlJc w:val="left"/>
      <w:pPr>
        <w:tabs>
          <w:tab w:val="num" w:pos="570"/>
        </w:tabs>
      </w:pPr>
      <w:rPr>
        <w:rFonts w:ascii="Calibri" w:hAnsi="Calibri" w:cs="Calibri"/>
        <w:sz w:val="20"/>
        <w:szCs w:val="20"/>
      </w:rPr>
    </w:lvl>
    <w:lvl w:ilvl="2">
      <w:start w:val="1"/>
      <w:numFmt w:val="decimal"/>
      <w:lvlText w:val="%1.%2.%3."/>
      <w:lvlJc w:val="left"/>
      <w:pPr>
        <w:tabs>
          <w:tab w:val="num" w:pos="570"/>
        </w:tabs>
        <w:ind w:left="570" w:hanging="570"/>
      </w:pPr>
      <w:rPr>
        <w:rFonts w:ascii="Calibri" w:hAnsi="Calibri" w:cs="Calibri"/>
        <w:sz w:val="20"/>
        <w:szCs w:val="20"/>
      </w:rPr>
    </w:lvl>
    <w:lvl w:ilvl="3">
      <w:start w:val="1"/>
      <w:numFmt w:val="decimal"/>
      <w:lvlText w:val="%1.%2.%3.%4."/>
      <w:lvlJc w:val="left"/>
      <w:pPr>
        <w:tabs>
          <w:tab w:val="num" w:pos="960"/>
        </w:tabs>
        <w:ind w:left="960" w:hanging="675"/>
      </w:pPr>
      <w:rPr>
        <w:rFonts w:ascii="Calibri" w:hAnsi="Calibri" w:cs="Calibri"/>
        <w:sz w:val="20"/>
        <w:szCs w:val="20"/>
      </w:rPr>
    </w:lvl>
    <w:lvl w:ilvl="4">
      <w:start w:val="1"/>
      <w:numFmt w:val="decimal"/>
      <w:lvlText w:val="%1.%2.%3.%4.%5."/>
      <w:lvlJc w:val="left"/>
      <w:pPr>
        <w:tabs>
          <w:tab w:val="num" w:pos="2235"/>
        </w:tabs>
        <w:ind w:left="2235" w:hanging="795"/>
      </w:pPr>
      <w:rPr>
        <w:rFonts w:ascii="Times New Roman" w:hAnsi="Times New Roman" w:cs="Times New Roman"/>
        <w:sz w:val="24"/>
        <w:szCs w:val="24"/>
      </w:rPr>
    </w:lvl>
    <w:lvl w:ilvl="5">
      <w:start w:val="1"/>
      <w:numFmt w:val="decimal"/>
      <w:lvlText w:val="%1.%2.%3.%4.%5.%6."/>
      <w:lvlJc w:val="left"/>
      <w:pPr>
        <w:tabs>
          <w:tab w:val="num" w:pos="2730"/>
        </w:tabs>
        <w:ind w:left="2730" w:hanging="930"/>
      </w:pPr>
      <w:rPr>
        <w:rFonts w:ascii="Times New Roman" w:hAnsi="Times New Roman" w:cs="Times New Roman"/>
        <w:sz w:val="24"/>
        <w:szCs w:val="24"/>
      </w:rPr>
    </w:lvl>
    <w:lvl w:ilvl="6">
      <w:start w:val="1"/>
      <w:numFmt w:val="decimal"/>
      <w:lvlText w:val="%1.%2.%3.%4.%5.%6.%7."/>
      <w:lvlJc w:val="left"/>
      <w:pPr>
        <w:tabs>
          <w:tab w:val="num" w:pos="3240"/>
        </w:tabs>
        <w:ind w:left="3240" w:hanging="1080"/>
      </w:pPr>
      <w:rPr>
        <w:rFonts w:ascii="Times New Roman" w:hAnsi="Times New Roman" w:cs="Times New Roman"/>
        <w:sz w:val="24"/>
        <w:szCs w:val="24"/>
      </w:rPr>
    </w:lvl>
    <w:lvl w:ilvl="7">
      <w:start w:val="1"/>
      <w:numFmt w:val="decimal"/>
      <w:lvlText w:val="%1.%2.%3.%4.%5.%6.%7.%8."/>
      <w:lvlJc w:val="left"/>
      <w:pPr>
        <w:tabs>
          <w:tab w:val="num" w:pos="3750"/>
        </w:tabs>
        <w:ind w:left="3750" w:hanging="1230"/>
      </w:pPr>
      <w:rPr>
        <w:rFonts w:ascii="Times New Roman" w:hAnsi="Times New Roman" w:cs="Times New Roman"/>
        <w:sz w:val="24"/>
        <w:szCs w:val="24"/>
      </w:rPr>
    </w:lvl>
    <w:lvl w:ilvl="8">
      <w:start w:val="1"/>
      <w:numFmt w:val="decimal"/>
      <w:lvlText w:val="%1.%2.%3.%4.%5.%6.%7.%8.%9."/>
      <w:lvlJc w:val="left"/>
      <w:pPr>
        <w:tabs>
          <w:tab w:val="num" w:pos="4320"/>
        </w:tabs>
        <w:ind w:left="4320" w:hanging="1440"/>
      </w:pPr>
      <w:rPr>
        <w:rFonts w:ascii="Times New Roman" w:hAnsi="Times New Roman" w:cs="Times New Roman"/>
        <w:sz w:val="24"/>
        <w:szCs w:val="24"/>
      </w:rPr>
    </w:lvl>
  </w:abstractNum>
  <w:abstractNum w:abstractNumId="58" w15:restartNumberingAfterBreak="0">
    <w:nsid w:val="7873C0DF"/>
    <w:multiLevelType w:val="multilevel"/>
    <w:tmpl w:val="FFFFFFFF"/>
    <w:lvl w:ilvl="0">
      <w:start w:val="1"/>
      <w:numFmt w:val="lowerLetter"/>
      <w:lvlText w:val="%1)"/>
      <w:lvlJc w:val="left"/>
      <w:pPr>
        <w:tabs>
          <w:tab w:val="num" w:pos="0"/>
        </w:tabs>
        <w:ind w:left="285"/>
      </w:pPr>
      <w:rPr>
        <w:rFonts w:ascii="Times New Roman" w:hAnsi="Times New Roman" w:cs="Times New Roman"/>
        <w:color w:val="000000"/>
        <w:sz w:val="20"/>
        <w:szCs w:val="20"/>
      </w:rPr>
    </w:lvl>
    <w:lvl w:ilvl="1">
      <w:start w:val="1"/>
      <w:numFmt w:val="lowerLetter"/>
      <w:lvlText w:val="%2."/>
      <w:lvlJc w:val="left"/>
      <w:pPr>
        <w:tabs>
          <w:tab w:val="num" w:pos="0"/>
        </w:tabs>
        <w:ind w:left="2160" w:hanging="360"/>
      </w:pPr>
      <w:rPr>
        <w:rFonts w:ascii="Times New Roman" w:hAnsi="Times New Roman" w:cs="Times New Roman"/>
        <w:sz w:val="24"/>
        <w:szCs w:val="24"/>
      </w:rPr>
    </w:lvl>
    <w:lvl w:ilvl="2">
      <w:start w:val="1"/>
      <w:numFmt w:val="lowerRoman"/>
      <w:lvlText w:val="%3."/>
      <w:lvlJc w:val="right"/>
      <w:pPr>
        <w:tabs>
          <w:tab w:val="num" w:pos="0"/>
        </w:tabs>
        <w:ind w:left="2880" w:hanging="180"/>
      </w:pPr>
      <w:rPr>
        <w:rFonts w:ascii="Times New Roman" w:hAnsi="Times New Roman" w:cs="Times New Roman"/>
        <w:sz w:val="24"/>
        <w:szCs w:val="24"/>
      </w:rPr>
    </w:lvl>
    <w:lvl w:ilvl="3">
      <w:start w:val="1"/>
      <w:numFmt w:val="decimal"/>
      <w:lvlText w:val="%4."/>
      <w:lvlJc w:val="left"/>
      <w:pPr>
        <w:tabs>
          <w:tab w:val="num" w:pos="0"/>
        </w:tabs>
        <w:ind w:left="3600" w:hanging="360"/>
      </w:pPr>
      <w:rPr>
        <w:rFonts w:ascii="Times New Roman" w:hAnsi="Times New Roman" w:cs="Times New Roman"/>
        <w:sz w:val="24"/>
        <w:szCs w:val="24"/>
      </w:rPr>
    </w:lvl>
    <w:lvl w:ilvl="4">
      <w:start w:val="1"/>
      <w:numFmt w:val="lowerLetter"/>
      <w:lvlText w:val="%5."/>
      <w:lvlJc w:val="left"/>
      <w:pPr>
        <w:tabs>
          <w:tab w:val="num" w:pos="0"/>
        </w:tabs>
        <w:ind w:left="4320" w:hanging="360"/>
      </w:pPr>
      <w:rPr>
        <w:rFonts w:ascii="Times New Roman" w:hAnsi="Times New Roman" w:cs="Times New Roman"/>
        <w:sz w:val="24"/>
        <w:szCs w:val="24"/>
      </w:rPr>
    </w:lvl>
    <w:lvl w:ilvl="5">
      <w:start w:val="1"/>
      <w:numFmt w:val="lowerRoman"/>
      <w:lvlText w:val="%6."/>
      <w:lvlJc w:val="right"/>
      <w:pPr>
        <w:tabs>
          <w:tab w:val="num" w:pos="0"/>
        </w:tabs>
        <w:ind w:left="5040" w:hanging="180"/>
      </w:pPr>
      <w:rPr>
        <w:rFonts w:ascii="Times New Roman" w:hAnsi="Times New Roman" w:cs="Times New Roman"/>
        <w:sz w:val="24"/>
        <w:szCs w:val="24"/>
      </w:rPr>
    </w:lvl>
    <w:lvl w:ilvl="6">
      <w:start w:val="1"/>
      <w:numFmt w:val="decimal"/>
      <w:lvlText w:val="%7."/>
      <w:lvlJc w:val="left"/>
      <w:pPr>
        <w:tabs>
          <w:tab w:val="num" w:pos="0"/>
        </w:tabs>
        <w:ind w:left="5760" w:hanging="360"/>
      </w:pPr>
      <w:rPr>
        <w:rFonts w:ascii="Times New Roman" w:hAnsi="Times New Roman" w:cs="Times New Roman"/>
        <w:sz w:val="24"/>
        <w:szCs w:val="24"/>
      </w:rPr>
    </w:lvl>
    <w:lvl w:ilvl="7">
      <w:start w:val="1"/>
      <w:numFmt w:val="lowerLetter"/>
      <w:lvlText w:val="%8."/>
      <w:lvlJc w:val="left"/>
      <w:pPr>
        <w:tabs>
          <w:tab w:val="num" w:pos="0"/>
        </w:tabs>
        <w:ind w:left="6480" w:hanging="360"/>
      </w:pPr>
      <w:rPr>
        <w:rFonts w:ascii="Times New Roman" w:hAnsi="Times New Roman" w:cs="Times New Roman"/>
        <w:sz w:val="24"/>
        <w:szCs w:val="24"/>
      </w:rPr>
    </w:lvl>
    <w:lvl w:ilvl="8">
      <w:start w:val="1"/>
      <w:numFmt w:val="lowerRoman"/>
      <w:lvlText w:val="%9."/>
      <w:lvlJc w:val="right"/>
      <w:pPr>
        <w:tabs>
          <w:tab w:val="num" w:pos="0"/>
        </w:tabs>
        <w:ind w:left="7200" w:hanging="180"/>
      </w:pPr>
      <w:rPr>
        <w:rFonts w:ascii="Times New Roman" w:hAnsi="Times New Roman" w:cs="Times New Roman"/>
        <w:sz w:val="24"/>
        <w:szCs w:val="24"/>
      </w:rPr>
    </w:lvl>
  </w:abstractNum>
  <w:abstractNum w:abstractNumId="59" w15:restartNumberingAfterBreak="0">
    <w:nsid w:val="790FDEB5"/>
    <w:multiLevelType w:val="multilevel"/>
    <w:tmpl w:val="FFFFFFFF"/>
    <w:lvl w:ilvl="0">
      <w:start w:val="1"/>
      <w:numFmt w:val="lowerLetter"/>
      <w:lvlText w:val="%1)"/>
      <w:lvlJc w:val="left"/>
      <w:pPr>
        <w:tabs>
          <w:tab w:val="num" w:pos="0"/>
        </w:tabs>
        <w:ind w:left="570"/>
      </w:pPr>
      <w:rPr>
        <w:rFonts w:ascii="Times New Roman" w:hAnsi="Times New Roman" w:cs="Times New Roman"/>
        <w:color w:val="FF0000"/>
        <w:sz w:val="20"/>
        <w:szCs w:val="20"/>
      </w:rPr>
    </w:lvl>
    <w:lvl w:ilvl="1">
      <w:start w:val="1"/>
      <w:numFmt w:val="lowerLetter"/>
      <w:lvlText w:val="%2."/>
      <w:lvlJc w:val="left"/>
      <w:pPr>
        <w:tabs>
          <w:tab w:val="num" w:pos="0"/>
        </w:tabs>
        <w:ind w:left="1440" w:hanging="360"/>
      </w:pPr>
      <w:rPr>
        <w:rFonts w:ascii="Times New Roman" w:hAnsi="Times New Roman" w:cs="Times New Roman"/>
        <w:sz w:val="24"/>
        <w:szCs w:val="24"/>
      </w:rPr>
    </w:lvl>
    <w:lvl w:ilvl="2">
      <w:start w:val="1"/>
      <w:numFmt w:val="lowerRoman"/>
      <w:lvlText w:val="%3."/>
      <w:lvlJc w:val="right"/>
      <w:pPr>
        <w:tabs>
          <w:tab w:val="num" w:pos="0"/>
        </w:tabs>
        <w:ind w:left="2160" w:hanging="180"/>
      </w:pPr>
      <w:rPr>
        <w:rFonts w:ascii="Times New Roman" w:hAnsi="Times New Roman" w:cs="Times New Roman"/>
        <w:sz w:val="24"/>
        <w:szCs w:val="24"/>
      </w:rPr>
    </w:lvl>
    <w:lvl w:ilvl="3">
      <w:start w:val="1"/>
      <w:numFmt w:val="decimal"/>
      <w:lvlText w:val="%4."/>
      <w:lvlJc w:val="left"/>
      <w:pPr>
        <w:tabs>
          <w:tab w:val="num" w:pos="0"/>
        </w:tabs>
        <w:ind w:left="2880" w:hanging="360"/>
      </w:pPr>
      <w:rPr>
        <w:rFonts w:ascii="Times New Roman" w:hAnsi="Times New Roman" w:cs="Times New Roman"/>
        <w:sz w:val="24"/>
        <w:szCs w:val="24"/>
      </w:rPr>
    </w:lvl>
    <w:lvl w:ilvl="4">
      <w:start w:val="1"/>
      <w:numFmt w:val="lowerLetter"/>
      <w:lvlText w:val="%5."/>
      <w:lvlJc w:val="left"/>
      <w:pPr>
        <w:tabs>
          <w:tab w:val="num" w:pos="0"/>
        </w:tabs>
        <w:ind w:left="3600" w:hanging="360"/>
      </w:pPr>
      <w:rPr>
        <w:rFonts w:ascii="Times New Roman" w:hAnsi="Times New Roman" w:cs="Times New Roman"/>
        <w:sz w:val="24"/>
        <w:szCs w:val="24"/>
      </w:rPr>
    </w:lvl>
    <w:lvl w:ilvl="5">
      <w:start w:val="1"/>
      <w:numFmt w:val="lowerRoman"/>
      <w:lvlText w:val="%6."/>
      <w:lvlJc w:val="right"/>
      <w:pPr>
        <w:tabs>
          <w:tab w:val="num" w:pos="0"/>
        </w:tabs>
        <w:ind w:left="4320" w:hanging="180"/>
      </w:pPr>
      <w:rPr>
        <w:rFonts w:ascii="Times New Roman" w:hAnsi="Times New Roman" w:cs="Times New Roman"/>
        <w:sz w:val="24"/>
        <w:szCs w:val="24"/>
      </w:rPr>
    </w:lvl>
    <w:lvl w:ilvl="6">
      <w:start w:val="1"/>
      <w:numFmt w:val="decimal"/>
      <w:lvlText w:val="%7."/>
      <w:lvlJc w:val="left"/>
      <w:pPr>
        <w:tabs>
          <w:tab w:val="num" w:pos="0"/>
        </w:tabs>
        <w:ind w:left="5040" w:hanging="360"/>
      </w:pPr>
      <w:rPr>
        <w:rFonts w:ascii="Times New Roman" w:hAnsi="Times New Roman" w:cs="Times New Roman"/>
        <w:sz w:val="24"/>
        <w:szCs w:val="24"/>
      </w:rPr>
    </w:lvl>
    <w:lvl w:ilvl="7">
      <w:start w:val="1"/>
      <w:numFmt w:val="lowerLetter"/>
      <w:lvlText w:val="%8."/>
      <w:lvlJc w:val="left"/>
      <w:pPr>
        <w:tabs>
          <w:tab w:val="num" w:pos="0"/>
        </w:tabs>
        <w:ind w:left="5760" w:hanging="360"/>
      </w:pPr>
      <w:rPr>
        <w:rFonts w:ascii="Times New Roman" w:hAnsi="Times New Roman" w:cs="Times New Roman"/>
        <w:sz w:val="24"/>
        <w:szCs w:val="24"/>
      </w:rPr>
    </w:lvl>
    <w:lvl w:ilvl="8">
      <w:start w:val="1"/>
      <w:numFmt w:val="lowerRoman"/>
      <w:lvlText w:val="%9."/>
      <w:lvlJc w:val="right"/>
      <w:pPr>
        <w:tabs>
          <w:tab w:val="num" w:pos="0"/>
        </w:tabs>
        <w:ind w:left="6480" w:hanging="180"/>
      </w:pPr>
      <w:rPr>
        <w:rFonts w:ascii="Times New Roman" w:hAnsi="Times New Roman" w:cs="Times New Roman"/>
        <w:sz w:val="24"/>
        <w:szCs w:val="24"/>
      </w:rPr>
    </w:lvl>
  </w:abstractNum>
  <w:abstractNum w:abstractNumId="60" w15:restartNumberingAfterBreak="0">
    <w:nsid w:val="799CD17F"/>
    <w:multiLevelType w:val="multilevel"/>
    <w:tmpl w:val="05E7EF19"/>
    <w:lvl w:ilvl="0">
      <w:start w:val="1"/>
      <w:numFmt w:val="decimal"/>
      <w:lvlText w:val="%1"/>
      <w:lvlJc w:val="left"/>
      <w:pPr>
        <w:tabs>
          <w:tab w:val="num" w:pos="360"/>
        </w:tabs>
        <w:ind w:left="360" w:hanging="360"/>
      </w:pPr>
      <w:rPr>
        <w:rFonts w:ascii="Arial" w:hAnsi="Arial" w:cs="Arial"/>
        <w:b/>
        <w:bCs/>
        <w:sz w:val="20"/>
        <w:szCs w:val="20"/>
      </w:rPr>
    </w:lvl>
    <w:lvl w:ilvl="1">
      <w:start w:val="1"/>
      <w:numFmt w:val="decimal"/>
      <w:isLgl/>
      <w:lvlText w:val="%1.%2."/>
      <w:lvlJc w:val="left"/>
      <w:pPr>
        <w:tabs>
          <w:tab w:val="num" w:pos="675"/>
        </w:tabs>
        <w:ind w:left="675" w:hanging="675"/>
      </w:pPr>
      <w:rPr>
        <w:rFonts w:ascii="Arial" w:hAnsi="Arial" w:cs="Arial"/>
        <w:b/>
        <w:bCs/>
        <w:sz w:val="20"/>
        <w:szCs w:val="20"/>
      </w:rPr>
    </w:lvl>
    <w:lvl w:ilvl="2">
      <w:start w:val="1"/>
      <w:numFmt w:val="decimal"/>
      <w:isLgl/>
      <w:lvlText w:val="%1.%2.%3."/>
      <w:lvlJc w:val="left"/>
      <w:pPr>
        <w:tabs>
          <w:tab w:val="num" w:pos="720"/>
        </w:tabs>
        <w:ind w:left="720" w:hanging="720"/>
      </w:pPr>
      <w:rPr>
        <w:rFonts w:ascii="Arial" w:hAnsi="Arial" w:cs="Arial"/>
        <w:b/>
        <w:bCs/>
        <w:sz w:val="20"/>
        <w:szCs w:val="20"/>
      </w:rPr>
    </w:lvl>
    <w:lvl w:ilvl="3">
      <w:start w:val="1"/>
      <w:numFmt w:val="decimal"/>
      <w:isLgl/>
      <w:lvlText w:val="%1.%2.%3.%4."/>
      <w:lvlJc w:val="left"/>
      <w:pPr>
        <w:tabs>
          <w:tab w:val="num" w:pos="720"/>
        </w:tabs>
        <w:ind w:left="720" w:hanging="720"/>
      </w:pPr>
      <w:rPr>
        <w:rFonts w:ascii="Arial" w:hAnsi="Arial" w:cs="Arial"/>
        <w:b/>
        <w:bCs/>
        <w:sz w:val="20"/>
        <w:szCs w:val="20"/>
      </w:rPr>
    </w:lvl>
    <w:lvl w:ilvl="4">
      <w:start w:val="1"/>
      <w:numFmt w:val="decimal"/>
      <w:isLgl/>
      <w:lvlText w:val="%1.%2.%3.%4.%5."/>
      <w:lvlJc w:val="left"/>
      <w:pPr>
        <w:tabs>
          <w:tab w:val="num" w:pos="1080"/>
        </w:tabs>
        <w:ind w:left="1080" w:hanging="1080"/>
      </w:pPr>
      <w:rPr>
        <w:rFonts w:ascii="Arial" w:hAnsi="Arial" w:cs="Arial"/>
        <w:b/>
        <w:bCs/>
        <w:sz w:val="20"/>
        <w:szCs w:val="20"/>
      </w:rPr>
    </w:lvl>
    <w:lvl w:ilvl="5">
      <w:start w:val="1"/>
      <w:numFmt w:val="decimal"/>
      <w:isLgl/>
      <w:lvlText w:val="%1.%2.%3.%4.%5.%6."/>
      <w:lvlJc w:val="left"/>
      <w:pPr>
        <w:tabs>
          <w:tab w:val="num" w:pos="1080"/>
        </w:tabs>
        <w:ind w:left="1080" w:hanging="1080"/>
      </w:pPr>
      <w:rPr>
        <w:rFonts w:ascii="Times New Roman" w:hAnsi="Times New Roman" w:cs="Times New Roman"/>
        <w:b/>
        <w:bCs/>
        <w:sz w:val="24"/>
        <w:szCs w:val="24"/>
      </w:rPr>
    </w:lvl>
    <w:lvl w:ilvl="6">
      <w:start w:val="1"/>
      <w:numFmt w:val="decimal"/>
      <w:isLgl/>
      <w:lvlText w:val="%1.%2.%3.%4.%5.%6.%7."/>
      <w:lvlJc w:val="left"/>
      <w:pPr>
        <w:tabs>
          <w:tab w:val="num" w:pos="1440"/>
        </w:tabs>
        <w:ind w:left="1440" w:hanging="1440"/>
      </w:pPr>
      <w:rPr>
        <w:rFonts w:ascii="Times New Roman" w:hAnsi="Times New Roman" w:cs="Times New Roman"/>
        <w:b/>
        <w:bCs/>
        <w:sz w:val="24"/>
        <w:szCs w:val="24"/>
      </w:rPr>
    </w:lvl>
    <w:lvl w:ilvl="7">
      <w:start w:val="1"/>
      <w:numFmt w:val="decimal"/>
      <w:isLgl/>
      <w:lvlText w:val="%1.%2.%3.%4.%5.%6.%7.%8."/>
      <w:lvlJc w:val="left"/>
      <w:pPr>
        <w:tabs>
          <w:tab w:val="num" w:pos="1440"/>
        </w:tabs>
        <w:ind w:left="1440" w:hanging="1440"/>
      </w:pPr>
      <w:rPr>
        <w:rFonts w:ascii="Times New Roman" w:hAnsi="Times New Roman" w:cs="Times New Roman"/>
        <w:b/>
        <w:bCs/>
        <w:sz w:val="24"/>
        <w:szCs w:val="24"/>
      </w:rPr>
    </w:lvl>
    <w:lvl w:ilvl="8">
      <w:start w:val="1"/>
      <w:numFmt w:val="decimal"/>
      <w:isLgl/>
      <w:lvlText w:val="%1.%2.%3.%4.%5.%6.%7.%8.%9."/>
      <w:lvlJc w:val="left"/>
      <w:pPr>
        <w:tabs>
          <w:tab w:val="num" w:pos="1800"/>
        </w:tabs>
        <w:ind w:left="1800" w:hanging="1800"/>
      </w:pPr>
      <w:rPr>
        <w:rFonts w:ascii="Times New Roman" w:hAnsi="Times New Roman" w:cs="Times New Roman"/>
        <w:b/>
        <w:bCs/>
        <w:sz w:val="24"/>
        <w:szCs w:val="24"/>
      </w:rPr>
    </w:lvl>
  </w:abstractNum>
  <w:abstractNum w:abstractNumId="61" w15:restartNumberingAfterBreak="0">
    <w:nsid w:val="7BF6B3AB"/>
    <w:multiLevelType w:val="multilevel"/>
    <w:tmpl w:val="FFFFFFFF"/>
    <w:lvl w:ilvl="0">
      <w:start w:val="1"/>
      <w:numFmt w:val="lowerRoman"/>
      <w:lvlText w:val="%1."/>
      <w:lvlJc w:val="right"/>
      <w:pPr>
        <w:tabs>
          <w:tab w:val="num" w:pos="645"/>
        </w:tabs>
        <w:ind w:left="285"/>
      </w:pPr>
      <w:rPr>
        <w:rFonts w:ascii="Times New Roman" w:hAnsi="Times New Roman" w:cs="Times New Roman"/>
        <w:color w:val="000000"/>
        <w:sz w:val="20"/>
        <w:szCs w:val="20"/>
      </w:rPr>
    </w:lvl>
    <w:lvl w:ilvl="1">
      <w:start w:val="1"/>
      <w:numFmt w:val="decimal"/>
      <w:lvlText w:val="%2."/>
      <w:lvlJc w:val="left"/>
      <w:pPr>
        <w:tabs>
          <w:tab w:val="num" w:pos="930"/>
        </w:tabs>
        <w:ind w:left="570"/>
      </w:pPr>
      <w:rPr>
        <w:rFonts w:ascii="Times New Roman" w:hAnsi="Times New Roman" w:cs="Times New Roman"/>
        <w:color w:val="000000"/>
        <w:sz w:val="20"/>
        <w:szCs w:val="20"/>
      </w:rPr>
    </w:lvl>
    <w:lvl w:ilvl="2">
      <w:start w:val="1"/>
      <w:numFmt w:val="lowerRoman"/>
      <w:lvlText w:val="%3."/>
      <w:lvlJc w:val="right"/>
      <w:pPr>
        <w:tabs>
          <w:tab w:val="num" w:pos="1035"/>
        </w:tabs>
        <w:ind w:left="855"/>
      </w:pPr>
      <w:rPr>
        <w:rFonts w:ascii="Times New Roman" w:hAnsi="Times New Roman" w:cs="Times New Roman"/>
        <w:color w:val="000000"/>
        <w:sz w:val="20"/>
        <w:szCs w:val="20"/>
      </w:rPr>
    </w:lvl>
    <w:lvl w:ilvl="3">
      <w:start w:val="1"/>
      <w:numFmt w:val="decimal"/>
      <w:lvlText w:val="%4."/>
      <w:lvlJc w:val="left"/>
      <w:pPr>
        <w:tabs>
          <w:tab w:val="num" w:pos="3450"/>
        </w:tabs>
        <w:ind w:left="3450" w:hanging="360"/>
      </w:pPr>
      <w:rPr>
        <w:rFonts w:ascii="Times New Roman" w:hAnsi="Times New Roman" w:cs="Times New Roman"/>
        <w:sz w:val="24"/>
        <w:szCs w:val="24"/>
      </w:rPr>
    </w:lvl>
    <w:lvl w:ilvl="4">
      <w:start w:val="1"/>
      <w:numFmt w:val="lowerLetter"/>
      <w:lvlText w:val="%5."/>
      <w:lvlJc w:val="left"/>
      <w:pPr>
        <w:tabs>
          <w:tab w:val="num" w:pos="4170"/>
        </w:tabs>
        <w:ind w:left="4170" w:hanging="360"/>
      </w:pPr>
      <w:rPr>
        <w:rFonts w:ascii="Times New Roman" w:hAnsi="Times New Roman" w:cs="Times New Roman"/>
        <w:sz w:val="24"/>
        <w:szCs w:val="24"/>
      </w:rPr>
    </w:lvl>
    <w:lvl w:ilvl="5">
      <w:start w:val="1"/>
      <w:numFmt w:val="lowerRoman"/>
      <w:lvlText w:val="%6."/>
      <w:lvlJc w:val="right"/>
      <w:pPr>
        <w:tabs>
          <w:tab w:val="num" w:pos="4890"/>
        </w:tabs>
        <w:ind w:left="4890" w:hanging="180"/>
      </w:pPr>
      <w:rPr>
        <w:rFonts w:ascii="Times New Roman" w:hAnsi="Times New Roman" w:cs="Times New Roman"/>
        <w:sz w:val="24"/>
        <w:szCs w:val="24"/>
      </w:rPr>
    </w:lvl>
    <w:lvl w:ilvl="6">
      <w:start w:val="1"/>
      <w:numFmt w:val="decimal"/>
      <w:lvlText w:val="%7."/>
      <w:lvlJc w:val="left"/>
      <w:pPr>
        <w:tabs>
          <w:tab w:val="num" w:pos="5610"/>
        </w:tabs>
        <w:ind w:left="5610" w:hanging="360"/>
      </w:pPr>
      <w:rPr>
        <w:rFonts w:ascii="Times New Roman" w:hAnsi="Times New Roman" w:cs="Times New Roman"/>
        <w:sz w:val="24"/>
        <w:szCs w:val="24"/>
      </w:rPr>
    </w:lvl>
    <w:lvl w:ilvl="7">
      <w:start w:val="1"/>
      <w:numFmt w:val="lowerLetter"/>
      <w:lvlText w:val="%8."/>
      <w:lvlJc w:val="left"/>
      <w:pPr>
        <w:tabs>
          <w:tab w:val="num" w:pos="6330"/>
        </w:tabs>
        <w:ind w:left="6330" w:hanging="360"/>
      </w:pPr>
      <w:rPr>
        <w:rFonts w:ascii="Times New Roman" w:hAnsi="Times New Roman" w:cs="Times New Roman"/>
        <w:sz w:val="24"/>
        <w:szCs w:val="24"/>
      </w:rPr>
    </w:lvl>
    <w:lvl w:ilvl="8">
      <w:start w:val="1"/>
      <w:numFmt w:val="lowerRoman"/>
      <w:lvlText w:val="%9."/>
      <w:lvlJc w:val="right"/>
      <w:pPr>
        <w:tabs>
          <w:tab w:val="num" w:pos="7050"/>
        </w:tabs>
        <w:ind w:left="7050" w:hanging="180"/>
      </w:pPr>
      <w:rPr>
        <w:rFonts w:ascii="Times New Roman" w:hAnsi="Times New Roman" w:cs="Times New Roman"/>
        <w:sz w:val="24"/>
        <w:szCs w:val="24"/>
      </w:rPr>
    </w:lvl>
  </w:abstractNum>
  <w:abstractNum w:abstractNumId="62" w15:restartNumberingAfterBreak="0">
    <w:nsid w:val="7CE29339"/>
    <w:multiLevelType w:val="multilevel"/>
    <w:tmpl w:val="FFFFFFFF"/>
    <w:lvl w:ilvl="0">
      <w:start w:val="19"/>
      <w:numFmt w:val="decimal"/>
      <w:lvlText w:val="%1."/>
      <w:lvlJc w:val="left"/>
      <w:pPr>
        <w:tabs>
          <w:tab w:val="num" w:pos="0"/>
        </w:tabs>
        <w:ind w:left="360" w:hanging="360"/>
      </w:pPr>
      <w:rPr>
        <w:rFonts w:ascii="Times New Roman" w:hAnsi="Times New Roman" w:cs="Times New Roman"/>
        <w:sz w:val="24"/>
        <w:szCs w:val="24"/>
      </w:rPr>
    </w:lvl>
    <w:lvl w:ilvl="1">
      <w:start w:val="1"/>
      <w:numFmt w:val="decimal"/>
      <w:lvlText w:val="%1.%2."/>
      <w:lvlJc w:val="left"/>
      <w:pPr>
        <w:tabs>
          <w:tab w:val="num" w:pos="0"/>
        </w:tabs>
        <w:ind w:left="795" w:hanging="435"/>
      </w:pPr>
      <w:rPr>
        <w:rFonts w:ascii="Times New Roman" w:hAnsi="Times New Roman" w:cs="Times New Roman"/>
        <w:sz w:val="24"/>
        <w:szCs w:val="24"/>
      </w:rPr>
    </w:lvl>
    <w:lvl w:ilvl="2">
      <w:start w:val="1"/>
      <w:numFmt w:val="lowerLetter"/>
      <w:lvlText w:val="%3)"/>
      <w:lvlJc w:val="left"/>
      <w:pPr>
        <w:tabs>
          <w:tab w:val="num" w:pos="0"/>
        </w:tabs>
        <w:ind w:left="285"/>
      </w:pPr>
      <w:rPr>
        <w:rFonts w:ascii="Times New Roman" w:hAnsi="Times New Roman" w:cs="Times New Roman"/>
        <w:color w:val="000000"/>
        <w:sz w:val="20"/>
        <w:szCs w:val="20"/>
      </w:rPr>
    </w:lvl>
    <w:lvl w:ilvl="3">
      <w:start w:val="1"/>
      <w:numFmt w:val="decimal"/>
      <w:lvlText w:val="%1.%2.%3.%4."/>
      <w:lvlJc w:val="left"/>
      <w:pPr>
        <w:tabs>
          <w:tab w:val="num" w:pos="0"/>
        </w:tabs>
        <w:ind w:left="1725" w:hanging="645"/>
      </w:pPr>
      <w:rPr>
        <w:rFonts w:ascii="Times New Roman" w:hAnsi="Times New Roman" w:cs="Times New Roman"/>
        <w:sz w:val="24"/>
        <w:szCs w:val="24"/>
      </w:rPr>
    </w:lvl>
    <w:lvl w:ilvl="4">
      <w:start w:val="1"/>
      <w:numFmt w:val="decimal"/>
      <w:lvlText w:val="%1.%2.%3.%4.%5."/>
      <w:lvlJc w:val="left"/>
      <w:pPr>
        <w:tabs>
          <w:tab w:val="num" w:pos="0"/>
        </w:tabs>
        <w:ind w:left="2235" w:hanging="795"/>
      </w:pPr>
      <w:rPr>
        <w:rFonts w:ascii="Times New Roman" w:hAnsi="Times New Roman" w:cs="Times New Roman"/>
        <w:sz w:val="24"/>
        <w:szCs w:val="24"/>
      </w:rPr>
    </w:lvl>
    <w:lvl w:ilvl="5">
      <w:start w:val="1"/>
      <w:numFmt w:val="decimal"/>
      <w:lvlText w:val="%1.%2.%3.%4.%5.%6."/>
      <w:lvlJc w:val="left"/>
      <w:pPr>
        <w:tabs>
          <w:tab w:val="num" w:pos="0"/>
        </w:tabs>
        <w:ind w:left="2730" w:hanging="930"/>
      </w:pPr>
      <w:rPr>
        <w:rFonts w:ascii="Times New Roman" w:hAnsi="Times New Roman" w:cs="Times New Roman"/>
        <w:sz w:val="24"/>
        <w:szCs w:val="24"/>
      </w:rPr>
    </w:lvl>
    <w:lvl w:ilvl="6">
      <w:start w:val="1"/>
      <w:numFmt w:val="decimal"/>
      <w:lvlText w:val="%1.%2.%3.%4.%5.%6.%7."/>
      <w:lvlJc w:val="left"/>
      <w:pPr>
        <w:tabs>
          <w:tab w:val="num" w:pos="0"/>
        </w:tabs>
        <w:ind w:left="3240" w:hanging="1080"/>
      </w:pPr>
      <w:rPr>
        <w:rFonts w:ascii="Times New Roman" w:hAnsi="Times New Roman" w:cs="Times New Roman"/>
        <w:sz w:val="24"/>
        <w:szCs w:val="24"/>
      </w:rPr>
    </w:lvl>
    <w:lvl w:ilvl="7">
      <w:start w:val="1"/>
      <w:numFmt w:val="decimal"/>
      <w:lvlText w:val="%1.%2.%3.%4.%5.%6.%7.%8."/>
      <w:lvlJc w:val="left"/>
      <w:pPr>
        <w:tabs>
          <w:tab w:val="num" w:pos="0"/>
        </w:tabs>
        <w:ind w:left="3750" w:hanging="1230"/>
      </w:pPr>
      <w:rPr>
        <w:rFonts w:ascii="Times New Roman" w:hAnsi="Times New Roman" w:cs="Times New Roman"/>
        <w:sz w:val="24"/>
        <w:szCs w:val="24"/>
      </w:rPr>
    </w:lvl>
    <w:lvl w:ilvl="8">
      <w:start w:val="1"/>
      <w:numFmt w:val="decimal"/>
      <w:lvlText w:val="%1.%2.%3.%4.%5.%6.%7.%8.%9."/>
      <w:lvlJc w:val="left"/>
      <w:pPr>
        <w:tabs>
          <w:tab w:val="num" w:pos="0"/>
        </w:tabs>
        <w:ind w:left="4320" w:hanging="1440"/>
      </w:pPr>
      <w:rPr>
        <w:rFonts w:ascii="Times New Roman" w:hAnsi="Times New Roman" w:cs="Times New Roman"/>
        <w:sz w:val="24"/>
        <w:szCs w:val="24"/>
      </w:rPr>
    </w:lvl>
  </w:abstractNum>
  <w:abstractNum w:abstractNumId="63" w15:restartNumberingAfterBreak="0">
    <w:nsid w:val="7E0AADCE"/>
    <w:multiLevelType w:val="multilevel"/>
    <w:tmpl w:val="FFFFFFFF"/>
    <w:lvl w:ilvl="0">
      <w:start w:val="1"/>
      <w:numFmt w:val="decimal"/>
      <w:lvlText w:val="%1."/>
      <w:lvlJc w:val="left"/>
      <w:pPr>
        <w:tabs>
          <w:tab w:val="num" w:pos="360"/>
        </w:tabs>
        <w:ind w:left="360" w:hanging="360"/>
      </w:pPr>
      <w:rPr>
        <w:rFonts w:ascii="Calibri" w:hAnsi="Calibri" w:cs="Calibri"/>
        <w:b/>
        <w:bCs/>
        <w:color w:val="000000"/>
        <w:sz w:val="20"/>
        <w:szCs w:val="20"/>
      </w:rPr>
    </w:lvl>
    <w:lvl w:ilvl="1">
      <w:start w:val="1"/>
      <w:numFmt w:val="decimal"/>
      <w:lvlText w:val="%1.%2."/>
      <w:lvlJc w:val="left"/>
      <w:pPr>
        <w:tabs>
          <w:tab w:val="num" w:pos="570"/>
        </w:tabs>
      </w:pPr>
      <w:rPr>
        <w:rFonts w:ascii="Calibri" w:hAnsi="Calibri" w:cs="Calibri"/>
        <w:sz w:val="20"/>
        <w:szCs w:val="20"/>
      </w:rPr>
    </w:lvl>
    <w:lvl w:ilvl="2">
      <w:start w:val="1"/>
      <w:numFmt w:val="decimal"/>
      <w:lvlText w:val="%1.%2.%3."/>
      <w:lvlJc w:val="left"/>
      <w:pPr>
        <w:tabs>
          <w:tab w:val="num" w:pos="570"/>
        </w:tabs>
        <w:ind w:left="570" w:hanging="570"/>
      </w:pPr>
      <w:rPr>
        <w:rFonts w:ascii="Calibri" w:hAnsi="Calibri" w:cs="Calibri"/>
        <w:sz w:val="20"/>
        <w:szCs w:val="20"/>
      </w:rPr>
    </w:lvl>
    <w:lvl w:ilvl="3">
      <w:start w:val="1"/>
      <w:numFmt w:val="decimal"/>
      <w:lvlText w:val="%1.%2.%3.%4."/>
      <w:lvlJc w:val="left"/>
      <w:pPr>
        <w:tabs>
          <w:tab w:val="num" w:pos="960"/>
        </w:tabs>
        <w:ind w:left="960" w:hanging="675"/>
      </w:pPr>
      <w:rPr>
        <w:rFonts w:ascii="Calibri" w:hAnsi="Calibri" w:cs="Calibri"/>
        <w:sz w:val="20"/>
        <w:szCs w:val="20"/>
      </w:rPr>
    </w:lvl>
    <w:lvl w:ilvl="4">
      <w:start w:val="1"/>
      <w:numFmt w:val="decimal"/>
      <w:lvlText w:val="%1.%2.%3.%4.%5."/>
      <w:lvlJc w:val="left"/>
      <w:pPr>
        <w:tabs>
          <w:tab w:val="num" w:pos="2235"/>
        </w:tabs>
        <w:ind w:left="2235" w:hanging="795"/>
      </w:pPr>
      <w:rPr>
        <w:rFonts w:ascii="Times New Roman" w:hAnsi="Times New Roman" w:cs="Times New Roman"/>
        <w:sz w:val="24"/>
        <w:szCs w:val="24"/>
      </w:rPr>
    </w:lvl>
    <w:lvl w:ilvl="5">
      <w:start w:val="1"/>
      <w:numFmt w:val="decimal"/>
      <w:lvlText w:val="%1.%2.%3.%4.%5.%6."/>
      <w:lvlJc w:val="left"/>
      <w:pPr>
        <w:tabs>
          <w:tab w:val="num" w:pos="2730"/>
        </w:tabs>
        <w:ind w:left="2730" w:hanging="930"/>
      </w:pPr>
      <w:rPr>
        <w:rFonts w:ascii="Times New Roman" w:hAnsi="Times New Roman" w:cs="Times New Roman"/>
        <w:sz w:val="24"/>
        <w:szCs w:val="24"/>
      </w:rPr>
    </w:lvl>
    <w:lvl w:ilvl="6">
      <w:start w:val="1"/>
      <w:numFmt w:val="decimal"/>
      <w:lvlText w:val="%1.%2.%3.%4.%5.%6.%7."/>
      <w:lvlJc w:val="left"/>
      <w:pPr>
        <w:tabs>
          <w:tab w:val="num" w:pos="3240"/>
        </w:tabs>
        <w:ind w:left="3240" w:hanging="1080"/>
      </w:pPr>
      <w:rPr>
        <w:rFonts w:ascii="Times New Roman" w:hAnsi="Times New Roman" w:cs="Times New Roman"/>
        <w:sz w:val="24"/>
        <w:szCs w:val="24"/>
      </w:rPr>
    </w:lvl>
    <w:lvl w:ilvl="7">
      <w:start w:val="1"/>
      <w:numFmt w:val="decimal"/>
      <w:lvlText w:val="%1.%2.%3.%4.%5.%6.%7.%8."/>
      <w:lvlJc w:val="left"/>
      <w:pPr>
        <w:tabs>
          <w:tab w:val="num" w:pos="3750"/>
        </w:tabs>
        <w:ind w:left="3750" w:hanging="1230"/>
      </w:pPr>
      <w:rPr>
        <w:rFonts w:ascii="Times New Roman" w:hAnsi="Times New Roman" w:cs="Times New Roman"/>
        <w:sz w:val="24"/>
        <w:szCs w:val="24"/>
      </w:rPr>
    </w:lvl>
    <w:lvl w:ilvl="8">
      <w:start w:val="1"/>
      <w:numFmt w:val="decimal"/>
      <w:lvlText w:val="%1.%2.%3.%4.%5.%6.%7.%8.%9."/>
      <w:lvlJc w:val="left"/>
      <w:pPr>
        <w:tabs>
          <w:tab w:val="num" w:pos="4320"/>
        </w:tabs>
        <w:ind w:left="4320" w:hanging="1440"/>
      </w:pPr>
      <w:rPr>
        <w:rFonts w:ascii="Times New Roman" w:hAnsi="Times New Roman" w:cs="Times New Roman"/>
        <w:sz w:val="24"/>
        <w:szCs w:val="24"/>
      </w:rPr>
    </w:lvl>
  </w:abstractNum>
  <w:abstractNum w:abstractNumId="64" w15:restartNumberingAfterBreak="0">
    <w:nsid w:val="7F36738D"/>
    <w:multiLevelType w:val="multilevel"/>
    <w:tmpl w:val="2141B8B5"/>
    <w:lvl w:ilvl="0">
      <w:start w:val="1"/>
      <w:numFmt w:val="lowerLetter"/>
      <w:lvlText w:val="%1)"/>
      <w:lvlJc w:val="left"/>
      <w:pPr>
        <w:tabs>
          <w:tab w:val="num" w:pos="1425"/>
        </w:tabs>
        <w:ind w:left="1425" w:hanging="360"/>
      </w:pPr>
      <w:rPr>
        <w:rFonts w:ascii="Times New Roman" w:hAnsi="Times New Roman" w:cs="Times New Roman"/>
        <w:sz w:val="24"/>
        <w:szCs w:val="24"/>
      </w:rPr>
    </w:lvl>
    <w:lvl w:ilvl="1">
      <w:start w:val="1"/>
      <w:numFmt w:val="lowerLetter"/>
      <w:lvlText w:val="%2."/>
      <w:lvlJc w:val="left"/>
      <w:pPr>
        <w:tabs>
          <w:tab w:val="num" w:pos="2145"/>
        </w:tabs>
        <w:ind w:left="2145" w:hanging="360"/>
      </w:pPr>
      <w:rPr>
        <w:rFonts w:ascii="Times New Roman" w:hAnsi="Times New Roman" w:cs="Times New Roman"/>
        <w:sz w:val="24"/>
        <w:szCs w:val="24"/>
      </w:rPr>
    </w:lvl>
    <w:lvl w:ilvl="2">
      <w:start w:val="1"/>
      <w:numFmt w:val="lowerRoman"/>
      <w:lvlText w:val="%3."/>
      <w:lvlJc w:val="right"/>
      <w:pPr>
        <w:tabs>
          <w:tab w:val="num" w:pos="2865"/>
        </w:tabs>
        <w:ind w:left="2865" w:hanging="180"/>
      </w:pPr>
      <w:rPr>
        <w:rFonts w:ascii="Times New Roman" w:hAnsi="Times New Roman" w:cs="Times New Roman"/>
        <w:sz w:val="24"/>
        <w:szCs w:val="24"/>
      </w:rPr>
    </w:lvl>
    <w:lvl w:ilvl="3">
      <w:start w:val="1"/>
      <w:numFmt w:val="decimal"/>
      <w:lvlText w:val="%4."/>
      <w:lvlJc w:val="left"/>
      <w:pPr>
        <w:tabs>
          <w:tab w:val="num" w:pos="3585"/>
        </w:tabs>
        <w:ind w:left="3585" w:hanging="360"/>
      </w:pPr>
      <w:rPr>
        <w:rFonts w:ascii="Times New Roman" w:hAnsi="Times New Roman" w:cs="Times New Roman"/>
        <w:sz w:val="24"/>
        <w:szCs w:val="24"/>
      </w:rPr>
    </w:lvl>
    <w:lvl w:ilvl="4">
      <w:start w:val="1"/>
      <w:numFmt w:val="lowerLetter"/>
      <w:lvlText w:val="%5."/>
      <w:lvlJc w:val="left"/>
      <w:pPr>
        <w:tabs>
          <w:tab w:val="num" w:pos="4305"/>
        </w:tabs>
        <w:ind w:left="4305" w:hanging="360"/>
      </w:pPr>
      <w:rPr>
        <w:rFonts w:ascii="Times New Roman" w:hAnsi="Times New Roman" w:cs="Times New Roman"/>
        <w:sz w:val="24"/>
        <w:szCs w:val="24"/>
      </w:rPr>
    </w:lvl>
    <w:lvl w:ilvl="5">
      <w:start w:val="1"/>
      <w:numFmt w:val="lowerRoman"/>
      <w:lvlText w:val="%6."/>
      <w:lvlJc w:val="right"/>
      <w:pPr>
        <w:tabs>
          <w:tab w:val="num" w:pos="5025"/>
        </w:tabs>
        <w:ind w:left="5025" w:hanging="180"/>
      </w:pPr>
      <w:rPr>
        <w:rFonts w:ascii="Times New Roman" w:hAnsi="Times New Roman" w:cs="Times New Roman"/>
        <w:sz w:val="24"/>
        <w:szCs w:val="24"/>
      </w:rPr>
    </w:lvl>
    <w:lvl w:ilvl="6">
      <w:start w:val="1"/>
      <w:numFmt w:val="decimal"/>
      <w:lvlText w:val="%7."/>
      <w:lvlJc w:val="left"/>
      <w:pPr>
        <w:tabs>
          <w:tab w:val="num" w:pos="5745"/>
        </w:tabs>
        <w:ind w:left="5745" w:hanging="360"/>
      </w:pPr>
      <w:rPr>
        <w:rFonts w:ascii="Times New Roman" w:hAnsi="Times New Roman" w:cs="Times New Roman"/>
        <w:sz w:val="24"/>
        <w:szCs w:val="24"/>
      </w:rPr>
    </w:lvl>
    <w:lvl w:ilvl="7">
      <w:start w:val="1"/>
      <w:numFmt w:val="lowerLetter"/>
      <w:lvlText w:val="%8."/>
      <w:lvlJc w:val="left"/>
      <w:pPr>
        <w:tabs>
          <w:tab w:val="num" w:pos="6465"/>
        </w:tabs>
        <w:ind w:left="6465" w:hanging="360"/>
      </w:pPr>
      <w:rPr>
        <w:rFonts w:ascii="Times New Roman" w:hAnsi="Times New Roman" w:cs="Times New Roman"/>
        <w:sz w:val="24"/>
        <w:szCs w:val="24"/>
      </w:rPr>
    </w:lvl>
    <w:lvl w:ilvl="8">
      <w:start w:val="1"/>
      <w:numFmt w:val="lowerRoman"/>
      <w:lvlText w:val="%9."/>
      <w:lvlJc w:val="right"/>
      <w:pPr>
        <w:tabs>
          <w:tab w:val="num" w:pos="7185"/>
        </w:tabs>
        <w:ind w:left="7185" w:hanging="180"/>
      </w:pPr>
      <w:rPr>
        <w:rFonts w:ascii="Times New Roman" w:hAnsi="Times New Roman" w:cs="Times New Roman"/>
        <w:sz w:val="24"/>
        <w:szCs w:val="24"/>
      </w:rPr>
    </w:lvl>
  </w:abstractNum>
  <w:abstractNum w:abstractNumId="65" w15:restartNumberingAfterBreak="0">
    <w:nsid w:val="7FB69045"/>
    <w:multiLevelType w:val="multilevel"/>
    <w:tmpl w:val="02D1A3A7"/>
    <w:lvl w:ilvl="0">
      <w:start w:val="1"/>
      <w:numFmt w:val="lowerLetter"/>
      <w:lvlText w:val="%1)"/>
      <w:lvlJc w:val="left"/>
      <w:pPr>
        <w:tabs>
          <w:tab w:val="num" w:pos="495"/>
        </w:tabs>
        <w:ind w:left="990" w:firstLine="150"/>
      </w:pPr>
      <w:rPr>
        <w:rFonts w:ascii="Times New Roman" w:hAnsi="Times New Roman" w:cs="Times New Roman"/>
        <w:b/>
        <w:bCs/>
        <w:sz w:val="18"/>
        <w:szCs w:val="18"/>
      </w:rPr>
    </w:lvl>
    <w:lvl w:ilvl="1">
      <w:start w:val="1"/>
      <w:numFmt w:val="decimal"/>
      <w:lvlText w:val="%1.%2."/>
      <w:lvlJc w:val="left"/>
      <w:pPr>
        <w:tabs>
          <w:tab w:val="num" w:pos="495"/>
        </w:tabs>
        <w:ind w:left="495" w:hanging="360"/>
      </w:pPr>
      <w:rPr>
        <w:rFonts w:ascii="Times New Roman" w:hAnsi="Times New Roman" w:cs="Times New Roman"/>
        <w:b/>
        <w:bCs/>
        <w:sz w:val="24"/>
        <w:szCs w:val="24"/>
      </w:rPr>
    </w:lvl>
    <w:lvl w:ilvl="2">
      <w:start w:val="1"/>
      <w:numFmt w:val="decimal"/>
      <w:lvlText w:val="%1.%2.%3."/>
      <w:lvlJc w:val="left"/>
      <w:pPr>
        <w:tabs>
          <w:tab w:val="num" w:pos="855"/>
        </w:tabs>
        <w:ind w:left="855" w:hanging="720"/>
      </w:pPr>
      <w:rPr>
        <w:rFonts w:ascii="Times New Roman" w:hAnsi="Times New Roman" w:cs="Times New Roman"/>
        <w:sz w:val="24"/>
        <w:szCs w:val="24"/>
      </w:rPr>
    </w:lvl>
    <w:lvl w:ilvl="3">
      <w:start w:val="1"/>
      <w:numFmt w:val="decimal"/>
      <w:lvlText w:val="%1.%2.%3.%4."/>
      <w:lvlJc w:val="left"/>
      <w:pPr>
        <w:tabs>
          <w:tab w:val="num" w:pos="855"/>
        </w:tabs>
        <w:ind w:left="855" w:hanging="720"/>
      </w:pPr>
      <w:rPr>
        <w:rFonts w:ascii="Times New Roman" w:hAnsi="Times New Roman" w:cs="Times New Roman"/>
        <w:sz w:val="24"/>
        <w:szCs w:val="24"/>
      </w:rPr>
    </w:lvl>
    <w:lvl w:ilvl="4">
      <w:start w:val="1"/>
      <w:numFmt w:val="decimal"/>
      <w:lvlText w:val="%1.%2.%3.%4.%5."/>
      <w:lvlJc w:val="left"/>
      <w:pPr>
        <w:tabs>
          <w:tab w:val="num" w:pos="1215"/>
        </w:tabs>
        <w:ind w:left="1215" w:hanging="1080"/>
      </w:pPr>
      <w:rPr>
        <w:rFonts w:ascii="Times New Roman" w:hAnsi="Times New Roman" w:cs="Times New Roman"/>
        <w:sz w:val="24"/>
        <w:szCs w:val="24"/>
      </w:rPr>
    </w:lvl>
    <w:lvl w:ilvl="5">
      <w:start w:val="1"/>
      <w:numFmt w:val="decimal"/>
      <w:lvlText w:val="%1.%2.%3.%4.%5.%6."/>
      <w:lvlJc w:val="left"/>
      <w:pPr>
        <w:tabs>
          <w:tab w:val="num" w:pos="1215"/>
        </w:tabs>
        <w:ind w:left="1215" w:hanging="1080"/>
      </w:pPr>
      <w:rPr>
        <w:rFonts w:ascii="Times New Roman" w:hAnsi="Times New Roman" w:cs="Times New Roman"/>
        <w:sz w:val="24"/>
        <w:szCs w:val="24"/>
      </w:rPr>
    </w:lvl>
    <w:lvl w:ilvl="6">
      <w:start w:val="1"/>
      <w:numFmt w:val="decimal"/>
      <w:lvlText w:val="%1.%2.%3.%4.%5.%6.%7."/>
      <w:lvlJc w:val="left"/>
      <w:pPr>
        <w:tabs>
          <w:tab w:val="num" w:pos="1215"/>
        </w:tabs>
        <w:ind w:left="1215" w:hanging="1080"/>
      </w:pPr>
      <w:rPr>
        <w:rFonts w:ascii="Times New Roman" w:hAnsi="Times New Roman" w:cs="Times New Roman"/>
        <w:sz w:val="24"/>
        <w:szCs w:val="24"/>
      </w:rPr>
    </w:lvl>
    <w:lvl w:ilvl="7">
      <w:start w:val="1"/>
      <w:numFmt w:val="decimal"/>
      <w:lvlText w:val="%1.%2.%3.%4.%5.%6.%7.%8."/>
      <w:lvlJc w:val="left"/>
      <w:pPr>
        <w:tabs>
          <w:tab w:val="num" w:pos="1575"/>
        </w:tabs>
        <w:ind w:left="1575" w:hanging="1440"/>
      </w:pPr>
      <w:rPr>
        <w:rFonts w:ascii="Times New Roman" w:hAnsi="Times New Roman" w:cs="Times New Roman"/>
        <w:sz w:val="24"/>
        <w:szCs w:val="24"/>
      </w:rPr>
    </w:lvl>
    <w:lvl w:ilvl="8">
      <w:start w:val="1"/>
      <w:numFmt w:val="decimal"/>
      <w:lvlText w:val="%1.%2.%3.%4.%5.%6.%7.%8.%9."/>
      <w:lvlJc w:val="left"/>
      <w:pPr>
        <w:tabs>
          <w:tab w:val="num" w:pos="1575"/>
        </w:tabs>
        <w:ind w:left="1575" w:hanging="1440"/>
      </w:pPr>
      <w:rPr>
        <w:rFonts w:ascii="Times New Roman" w:hAnsi="Times New Roman" w:cs="Times New Roman"/>
        <w:sz w:val="24"/>
        <w:szCs w:val="24"/>
      </w:rPr>
    </w:lvl>
  </w:abstractNum>
  <w:num w:numId="1" w16cid:durableId="1150831396">
    <w:abstractNumId w:val="15"/>
  </w:num>
  <w:num w:numId="2" w16cid:durableId="9069401">
    <w:abstractNumId w:val="15"/>
    <w:lvlOverride w:ilvl="0"/>
    <w:lvlOverride w:ilvl="1"/>
    <w:lvlOverride w:ilvl="2">
      <w:startOverride w:val="1"/>
    </w:lvlOverride>
  </w:num>
  <w:num w:numId="3" w16cid:durableId="2052262824">
    <w:abstractNumId w:val="9"/>
  </w:num>
  <w:num w:numId="4" w16cid:durableId="733940545">
    <w:abstractNumId w:val="16"/>
  </w:num>
  <w:num w:numId="5" w16cid:durableId="444082181">
    <w:abstractNumId w:val="47"/>
  </w:num>
  <w:num w:numId="6" w16cid:durableId="1171291531">
    <w:abstractNumId w:val="19"/>
  </w:num>
  <w:num w:numId="7" w16cid:durableId="200754609">
    <w:abstractNumId w:val="34"/>
  </w:num>
  <w:num w:numId="8" w16cid:durableId="1526751812">
    <w:abstractNumId w:val="34"/>
    <w:lvlOverride w:ilvl="0">
      <w:startOverride w:val="1"/>
    </w:lvlOverride>
  </w:num>
  <w:num w:numId="9" w16cid:durableId="1150908146">
    <w:abstractNumId w:val="27"/>
  </w:num>
  <w:num w:numId="10" w16cid:durableId="1400054088">
    <w:abstractNumId w:val="0"/>
  </w:num>
  <w:num w:numId="11" w16cid:durableId="1940259221">
    <w:abstractNumId w:val="35"/>
  </w:num>
  <w:num w:numId="12" w16cid:durableId="1327516461">
    <w:abstractNumId w:val="5"/>
  </w:num>
  <w:num w:numId="13" w16cid:durableId="2007974437">
    <w:abstractNumId w:val="64"/>
  </w:num>
  <w:num w:numId="14" w16cid:durableId="1498692396">
    <w:abstractNumId w:val="50"/>
  </w:num>
  <w:num w:numId="15" w16cid:durableId="1360089348">
    <w:abstractNumId w:val="56"/>
  </w:num>
  <w:num w:numId="16" w16cid:durableId="1272083168">
    <w:abstractNumId w:val="32"/>
  </w:num>
  <w:num w:numId="17" w16cid:durableId="2048749856">
    <w:abstractNumId w:val="18"/>
  </w:num>
  <w:num w:numId="18" w16cid:durableId="62684489">
    <w:abstractNumId w:val="31"/>
  </w:num>
  <w:num w:numId="19" w16cid:durableId="1541239707">
    <w:abstractNumId w:val="20"/>
  </w:num>
  <w:num w:numId="20" w16cid:durableId="1122456315">
    <w:abstractNumId w:val="6"/>
  </w:num>
  <w:num w:numId="21" w16cid:durableId="1888950094">
    <w:abstractNumId w:val="39"/>
  </w:num>
  <w:num w:numId="22" w16cid:durableId="706300116">
    <w:abstractNumId w:val="10"/>
  </w:num>
  <w:num w:numId="23" w16cid:durableId="195705763">
    <w:abstractNumId w:val="55"/>
  </w:num>
  <w:num w:numId="24" w16cid:durableId="288556079">
    <w:abstractNumId w:val="60"/>
  </w:num>
  <w:num w:numId="25" w16cid:durableId="534511747">
    <w:abstractNumId w:val="3"/>
  </w:num>
  <w:num w:numId="26" w16cid:durableId="386270028">
    <w:abstractNumId w:val="28"/>
  </w:num>
  <w:num w:numId="27" w16cid:durableId="436676616">
    <w:abstractNumId w:val="28"/>
    <w:lvlOverride w:ilvl="0">
      <w:startOverride w:val="1"/>
    </w:lvlOverride>
  </w:num>
  <w:num w:numId="28" w16cid:durableId="1588078450">
    <w:abstractNumId w:val="40"/>
  </w:num>
  <w:num w:numId="29" w16cid:durableId="28603496">
    <w:abstractNumId w:val="26"/>
  </w:num>
  <w:num w:numId="30" w16cid:durableId="2075199410">
    <w:abstractNumId w:val="43"/>
  </w:num>
  <w:num w:numId="31" w16cid:durableId="1530534649">
    <w:abstractNumId w:val="17"/>
  </w:num>
  <w:num w:numId="32" w16cid:durableId="1525943338">
    <w:abstractNumId w:val="17"/>
    <w:lvlOverride w:ilvl="0"/>
    <w:lvlOverride w:ilvl="1"/>
    <w:lvlOverride w:ilvl="2">
      <w:startOverride w:val="1"/>
    </w:lvlOverride>
  </w:num>
  <w:num w:numId="33" w16cid:durableId="1975911433">
    <w:abstractNumId w:val="36"/>
  </w:num>
  <w:num w:numId="34" w16cid:durableId="1211263972">
    <w:abstractNumId w:val="21"/>
  </w:num>
  <w:num w:numId="35" w16cid:durableId="2020155941">
    <w:abstractNumId w:val="51"/>
  </w:num>
  <w:num w:numId="36" w16cid:durableId="501361952">
    <w:abstractNumId w:val="65"/>
  </w:num>
  <w:num w:numId="37" w16cid:durableId="2054570551">
    <w:abstractNumId w:val="53"/>
  </w:num>
  <w:num w:numId="38" w16cid:durableId="166868381">
    <w:abstractNumId w:val="22"/>
  </w:num>
  <w:num w:numId="39" w16cid:durableId="221520623">
    <w:abstractNumId w:val="13"/>
  </w:num>
  <w:num w:numId="40" w16cid:durableId="577062570">
    <w:abstractNumId w:val="33"/>
  </w:num>
  <w:num w:numId="41" w16cid:durableId="1920939650">
    <w:abstractNumId w:val="30"/>
  </w:num>
  <w:num w:numId="42" w16cid:durableId="447163871">
    <w:abstractNumId w:val="45"/>
  </w:num>
  <w:num w:numId="43" w16cid:durableId="255554524">
    <w:abstractNumId w:val="49"/>
  </w:num>
  <w:num w:numId="44" w16cid:durableId="1790009534">
    <w:abstractNumId w:val="14"/>
  </w:num>
  <w:num w:numId="45" w16cid:durableId="2127382040">
    <w:abstractNumId w:val="41"/>
  </w:num>
  <w:num w:numId="46" w16cid:durableId="406224813">
    <w:abstractNumId w:val="12"/>
  </w:num>
  <w:num w:numId="47" w16cid:durableId="243490994">
    <w:abstractNumId w:val="8"/>
  </w:num>
  <w:num w:numId="48" w16cid:durableId="1255629137">
    <w:abstractNumId w:val="2"/>
  </w:num>
  <w:num w:numId="49" w16cid:durableId="793598644">
    <w:abstractNumId w:val="11"/>
  </w:num>
  <w:num w:numId="50" w16cid:durableId="1759446224">
    <w:abstractNumId w:val="42"/>
  </w:num>
  <w:num w:numId="51" w16cid:durableId="1370648363">
    <w:abstractNumId w:val="38"/>
  </w:num>
  <w:num w:numId="52" w16cid:durableId="230896401">
    <w:abstractNumId w:val="48"/>
  </w:num>
  <w:num w:numId="53" w16cid:durableId="1259174249">
    <w:abstractNumId w:val="1"/>
  </w:num>
  <w:num w:numId="54" w16cid:durableId="1992711799">
    <w:abstractNumId w:val="7"/>
  </w:num>
  <w:num w:numId="55" w16cid:durableId="1051222825">
    <w:abstractNumId w:val="4"/>
  </w:num>
  <w:num w:numId="56" w16cid:durableId="1421758154">
    <w:abstractNumId w:val="61"/>
  </w:num>
  <w:num w:numId="57" w16cid:durableId="1562445117">
    <w:abstractNumId w:val="63"/>
  </w:num>
  <w:num w:numId="58" w16cid:durableId="451947689">
    <w:abstractNumId w:val="63"/>
    <w:lvlOverride w:ilvl="0">
      <w:startOverride w:val="1"/>
    </w:lvlOverride>
  </w:num>
  <w:num w:numId="59" w16cid:durableId="2082554611">
    <w:abstractNumId w:val="62"/>
  </w:num>
  <w:num w:numId="60" w16cid:durableId="726494345">
    <w:abstractNumId w:val="25"/>
  </w:num>
  <w:num w:numId="61" w16cid:durableId="576549949">
    <w:abstractNumId w:val="29"/>
  </w:num>
  <w:num w:numId="62" w16cid:durableId="150954616">
    <w:abstractNumId w:val="44"/>
  </w:num>
  <w:num w:numId="63" w16cid:durableId="1845969515">
    <w:abstractNumId w:val="59"/>
  </w:num>
  <w:num w:numId="64" w16cid:durableId="1010832139">
    <w:abstractNumId w:val="54"/>
  </w:num>
  <w:num w:numId="65" w16cid:durableId="1187980304">
    <w:abstractNumId w:val="23"/>
  </w:num>
  <w:num w:numId="66" w16cid:durableId="940993763">
    <w:abstractNumId w:val="46"/>
  </w:num>
  <w:num w:numId="67" w16cid:durableId="353502789">
    <w:abstractNumId w:val="52"/>
  </w:num>
  <w:num w:numId="68" w16cid:durableId="1010373357">
    <w:abstractNumId w:val="37"/>
  </w:num>
  <w:num w:numId="69" w16cid:durableId="1146780226">
    <w:abstractNumId w:val="58"/>
  </w:num>
  <w:num w:numId="70" w16cid:durableId="218323418">
    <w:abstractNumId w:val="57"/>
  </w:num>
  <w:num w:numId="71" w16cid:durableId="1108695860">
    <w:abstractNumId w:val="24"/>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630D"/>
    <w:rsid w:val="0002630D"/>
    <w:rsid w:val="000D1C1D"/>
    <w:rsid w:val="000D2148"/>
    <w:rsid w:val="0011441F"/>
    <w:rsid w:val="00130BD4"/>
    <w:rsid w:val="002043B2"/>
    <w:rsid w:val="002B0DC4"/>
    <w:rsid w:val="005079A8"/>
    <w:rsid w:val="00545480"/>
    <w:rsid w:val="006D3E3E"/>
    <w:rsid w:val="006E783B"/>
    <w:rsid w:val="007562CE"/>
    <w:rsid w:val="00805D92"/>
    <w:rsid w:val="008117CB"/>
    <w:rsid w:val="00834D54"/>
    <w:rsid w:val="00880B1E"/>
    <w:rsid w:val="008864AE"/>
    <w:rsid w:val="008D3CC1"/>
    <w:rsid w:val="0091127D"/>
    <w:rsid w:val="0092349D"/>
    <w:rsid w:val="00973343"/>
    <w:rsid w:val="00980D1C"/>
    <w:rsid w:val="009C4470"/>
    <w:rsid w:val="009D1B6F"/>
    <w:rsid w:val="00AE6EFB"/>
    <w:rsid w:val="00B46B37"/>
    <w:rsid w:val="00B50FC5"/>
    <w:rsid w:val="00C9422B"/>
    <w:rsid w:val="00D05790"/>
    <w:rsid w:val="00E9515A"/>
    <w:rsid w:val="00F00495"/>
    <w:rsid w:val="00FE4E4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CBC6B72"/>
  <w14:defaultImageDpi w14:val="0"/>
  <w15:docId w15:val="{440CDBB4-BC27-443D-9A40-5E90656F9B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349D"/>
  </w:style>
  <w:style w:type="paragraph" w:styleId="Ttulo1">
    <w:name w:val="heading 1"/>
    <w:basedOn w:val="Normal"/>
    <w:next w:val="Normal"/>
    <w:link w:val="Ttulo1Char"/>
    <w:uiPriority w:val="9"/>
    <w:qFormat/>
    <w:rsid w:val="008117CB"/>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Ttulo2">
    <w:name w:val="heading 2"/>
    <w:basedOn w:val="Normal"/>
    <w:next w:val="Normal"/>
    <w:link w:val="Ttulo2Char"/>
    <w:uiPriority w:val="9"/>
    <w:semiHidden/>
    <w:unhideWhenUsed/>
    <w:qFormat/>
    <w:rsid w:val="008117CB"/>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Ttulo3">
    <w:name w:val="heading 3"/>
    <w:basedOn w:val="Normal"/>
    <w:next w:val="Normal"/>
    <w:link w:val="Ttulo3Char"/>
    <w:uiPriority w:val="9"/>
    <w:semiHidden/>
    <w:unhideWhenUsed/>
    <w:qFormat/>
    <w:rsid w:val="008117CB"/>
    <w:pPr>
      <w:keepNext/>
      <w:keepLines/>
      <w:spacing w:before="160" w:after="80"/>
      <w:outlineLvl w:val="2"/>
    </w:pPr>
    <w:rPr>
      <w:rFonts w:eastAsiaTheme="majorEastAsia" w:cstheme="majorBidi"/>
      <w:color w:val="2E74B5" w:themeColor="accent1" w:themeShade="BF"/>
      <w:sz w:val="28"/>
      <w:szCs w:val="28"/>
    </w:rPr>
  </w:style>
  <w:style w:type="paragraph" w:styleId="Ttulo4">
    <w:name w:val="heading 4"/>
    <w:basedOn w:val="Normal"/>
    <w:next w:val="Normal"/>
    <w:link w:val="Ttulo4Char"/>
    <w:uiPriority w:val="9"/>
    <w:semiHidden/>
    <w:unhideWhenUsed/>
    <w:qFormat/>
    <w:rsid w:val="008117CB"/>
    <w:pPr>
      <w:keepNext/>
      <w:keepLines/>
      <w:spacing w:before="80" w:after="40"/>
      <w:outlineLvl w:val="3"/>
    </w:pPr>
    <w:rPr>
      <w:rFonts w:eastAsiaTheme="majorEastAsia" w:cstheme="majorBidi"/>
      <w:i/>
      <w:iCs/>
      <w:color w:val="2E74B5" w:themeColor="accent1" w:themeShade="BF"/>
    </w:rPr>
  </w:style>
  <w:style w:type="paragraph" w:styleId="Ttulo5">
    <w:name w:val="heading 5"/>
    <w:basedOn w:val="Normal"/>
    <w:next w:val="Normal"/>
    <w:link w:val="Ttulo5Char"/>
    <w:uiPriority w:val="9"/>
    <w:semiHidden/>
    <w:unhideWhenUsed/>
    <w:qFormat/>
    <w:rsid w:val="008117CB"/>
    <w:pPr>
      <w:keepNext/>
      <w:keepLines/>
      <w:spacing w:before="80" w:after="40"/>
      <w:outlineLvl w:val="4"/>
    </w:pPr>
    <w:rPr>
      <w:rFonts w:eastAsiaTheme="majorEastAsia" w:cstheme="majorBidi"/>
      <w:color w:val="2E74B5" w:themeColor="accent1" w:themeShade="BF"/>
    </w:rPr>
  </w:style>
  <w:style w:type="paragraph" w:styleId="Ttulo6">
    <w:name w:val="heading 6"/>
    <w:basedOn w:val="Normal"/>
    <w:next w:val="Normal"/>
    <w:link w:val="Ttulo6Char"/>
    <w:uiPriority w:val="9"/>
    <w:semiHidden/>
    <w:unhideWhenUsed/>
    <w:qFormat/>
    <w:rsid w:val="008117CB"/>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har"/>
    <w:uiPriority w:val="9"/>
    <w:semiHidden/>
    <w:unhideWhenUsed/>
    <w:qFormat/>
    <w:rsid w:val="008117CB"/>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har"/>
    <w:uiPriority w:val="9"/>
    <w:semiHidden/>
    <w:unhideWhenUsed/>
    <w:qFormat/>
    <w:rsid w:val="008117CB"/>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har"/>
    <w:uiPriority w:val="9"/>
    <w:semiHidden/>
    <w:unhideWhenUsed/>
    <w:qFormat/>
    <w:rsid w:val="008117CB"/>
    <w:pPr>
      <w:keepNext/>
      <w:keepLines/>
      <w:spacing w:after="0"/>
      <w:outlineLvl w:val="8"/>
    </w:pPr>
    <w:rPr>
      <w:rFonts w:eastAsiaTheme="majorEastAsia" w:cstheme="majorBidi"/>
      <w:color w:val="272727" w:themeColor="text1" w:themeTint="D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ParagraphStyle">
    <w:name w:val="Paragraph Style"/>
    <w:pPr>
      <w:widowControl w:val="0"/>
      <w:autoSpaceDE w:val="0"/>
      <w:autoSpaceDN w:val="0"/>
      <w:adjustRightInd w:val="0"/>
      <w:spacing w:after="0" w:line="240" w:lineRule="auto"/>
    </w:pPr>
    <w:rPr>
      <w:rFonts w:ascii="Arial" w:hAnsi="Arial" w:cs="Arial"/>
      <w:sz w:val="24"/>
      <w:szCs w:val="24"/>
      <w:lang w:val="x-none"/>
    </w:rPr>
  </w:style>
  <w:style w:type="paragraph" w:customStyle="1" w:styleId="Centered">
    <w:name w:val="Centered"/>
    <w:uiPriority w:val="99"/>
    <w:pPr>
      <w:widowControl w:val="0"/>
      <w:autoSpaceDE w:val="0"/>
      <w:autoSpaceDN w:val="0"/>
      <w:adjustRightInd w:val="0"/>
      <w:spacing w:after="0" w:line="240" w:lineRule="auto"/>
      <w:jc w:val="center"/>
    </w:pPr>
    <w:rPr>
      <w:rFonts w:ascii="Arial" w:hAnsi="Arial" w:cs="Arial"/>
      <w:sz w:val="24"/>
      <w:szCs w:val="24"/>
      <w:lang w:val="x-none"/>
    </w:rPr>
  </w:style>
  <w:style w:type="character" w:customStyle="1" w:styleId="Sobrescrito">
    <w:name w:val="Sobrescrito"/>
    <w:uiPriority w:val="99"/>
    <w:rPr>
      <w:position w:val="8"/>
      <w:sz w:val="16"/>
      <w:szCs w:val="16"/>
    </w:rPr>
  </w:style>
  <w:style w:type="character" w:customStyle="1" w:styleId="Subscrito">
    <w:name w:val="Subscrito"/>
    <w:uiPriority w:val="99"/>
    <w:rPr>
      <w:position w:val="-8"/>
      <w:sz w:val="16"/>
      <w:szCs w:val="16"/>
    </w:rPr>
  </w:style>
  <w:style w:type="character" w:customStyle="1" w:styleId="Tag">
    <w:name w:val="Tag"/>
    <w:uiPriority w:val="99"/>
    <w:rPr>
      <w:sz w:val="20"/>
      <w:szCs w:val="20"/>
      <w:shd w:val="clear" w:color="auto" w:fill="FFFFFF"/>
    </w:rPr>
  </w:style>
  <w:style w:type="paragraph" w:styleId="Cabealho">
    <w:name w:val="header"/>
    <w:basedOn w:val="Normal"/>
    <w:link w:val="CabealhoChar"/>
    <w:uiPriority w:val="99"/>
    <w:unhideWhenUsed/>
    <w:rsid w:val="0002630D"/>
    <w:pPr>
      <w:tabs>
        <w:tab w:val="center" w:pos="4252"/>
        <w:tab w:val="right" w:pos="8504"/>
      </w:tabs>
    </w:pPr>
  </w:style>
  <w:style w:type="character" w:customStyle="1" w:styleId="CabealhoChar">
    <w:name w:val="Cabeçalho Char"/>
    <w:basedOn w:val="Fontepargpadro"/>
    <w:link w:val="Cabealho"/>
    <w:uiPriority w:val="99"/>
    <w:rsid w:val="0002630D"/>
  </w:style>
  <w:style w:type="paragraph" w:styleId="Rodap">
    <w:name w:val="footer"/>
    <w:basedOn w:val="Normal"/>
    <w:link w:val="RodapChar"/>
    <w:uiPriority w:val="99"/>
    <w:unhideWhenUsed/>
    <w:rsid w:val="0002630D"/>
    <w:pPr>
      <w:tabs>
        <w:tab w:val="center" w:pos="4252"/>
        <w:tab w:val="right" w:pos="8504"/>
      </w:tabs>
    </w:pPr>
  </w:style>
  <w:style w:type="character" w:customStyle="1" w:styleId="RodapChar">
    <w:name w:val="Rodapé Char"/>
    <w:basedOn w:val="Fontepargpadro"/>
    <w:link w:val="Rodap"/>
    <w:uiPriority w:val="99"/>
    <w:rsid w:val="0002630D"/>
  </w:style>
  <w:style w:type="paragraph" w:styleId="PargrafodaLista">
    <w:name w:val="List Paragraph"/>
    <w:basedOn w:val="Normal"/>
    <w:uiPriority w:val="34"/>
    <w:qFormat/>
    <w:rsid w:val="00130BD4"/>
    <w:pPr>
      <w:ind w:left="720"/>
      <w:contextualSpacing/>
    </w:pPr>
    <w:rPr>
      <w:rFonts w:eastAsiaTheme="minorHAnsi"/>
      <w:lang w:eastAsia="en-US"/>
    </w:rPr>
  </w:style>
  <w:style w:type="character" w:styleId="Hyperlink">
    <w:name w:val="Hyperlink"/>
    <w:basedOn w:val="Fontepargpadro"/>
    <w:uiPriority w:val="99"/>
    <w:semiHidden/>
    <w:unhideWhenUsed/>
    <w:rsid w:val="00130BD4"/>
    <w:rPr>
      <w:color w:val="0563C1" w:themeColor="hyperlink"/>
      <w:u w:val="single"/>
    </w:rPr>
  </w:style>
  <w:style w:type="paragraph" w:customStyle="1" w:styleId="western">
    <w:name w:val="western"/>
    <w:basedOn w:val="Normal"/>
    <w:rsid w:val="00130BD4"/>
    <w:pPr>
      <w:spacing w:before="100" w:beforeAutospacing="1" w:after="100" w:afterAutospacing="1" w:line="240" w:lineRule="auto"/>
    </w:pPr>
    <w:rPr>
      <w:rFonts w:ascii="Times New Roman" w:eastAsia="Times New Roman" w:hAnsi="Times New Roman" w:cs="Times New Roman"/>
      <w:sz w:val="24"/>
      <w:szCs w:val="24"/>
    </w:rPr>
  </w:style>
  <w:style w:type="table" w:styleId="Tabelacomgrade">
    <w:name w:val="Table Grid"/>
    <w:basedOn w:val="Tabelanormal"/>
    <w:uiPriority w:val="59"/>
    <w:rsid w:val="00130BD4"/>
    <w:pPr>
      <w:spacing w:after="0" w:line="240" w:lineRule="auto"/>
    </w:pPr>
    <w:rPr>
      <w:rFonts w:eastAsiaTheme="minorHAns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link w:val="CorpodetextoChar"/>
    <w:semiHidden/>
    <w:rsid w:val="00D05790"/>
    <w:pPr>
      <w:widowControl w:val="0"/>
      <w:suppressAutoHyphens/>
      <w:spacing w:after="120" w:line="240" w:lineRule="auto"/>
    </w:pPr>
    <w:rPr>
      <w:rFonts w:ascii="Times New Roman" w:eastAsia="Arial Unicode MS" w:hAnsi="Times New Roman" w:cs="Times New Roman"/>
      <w:sz w:val="24"/>
      <w:szCs w:val="24"/>
    </w:rPr>
  </w:style>
  <w:style w:type="character" w:customStyle="1" w:styleId="CorpodetextoChar">
    <w:name w:val="Corpo de texto Char"/>
    <w:basedOn w:val="Fontepargpadro"/>
    <w:link w:val="Corpodetexto"/>
    <w:semiHidden/>
    <w:rsid w:val="00D05790"/>
    <w:rPr>
      <w:rFonts w:ascii="Times New Roman" w:eastAsia="Arial Unicode MS" w:hAnsi="Times New Roman" w:cs="Times New Roman"/>
      <w:sz w:val="24"/>
      <w:szCs w:val="24"/>
    </w:rPr>
  </w:style>
  <w:style w:type="paragraph" w:customStyle="1" w:styleId="Rodap1">
    <w:name w:val="Rodapé1"/>
    <w:basedOn w:val="Normal"/>
    <w:rsid w:val="00D05790"/>
    <w:pPr>
      <w:widowControl w:val="0"/>
      <w:tabs>
        <w:tab w:val="center" w:pos="4419"/>
        <w:tab w:val="right" w:pos="8838"/>
      </w:tabs>
      <w:suppressAutoHyphens/>
      <w:spacing w:after="0" w:line="240" w:lineRule="auto"/>
    </w:pPr>
    <w:rPr>
      <w:rFonts w:ascii="Times New Roman" w:eastAsia="Arial Unicode MS" w:hAnsi="Times New Roman" w:cs="Times New Roman"/>
      <w:sz w:val="24"/>
      <w:szCs w:val="24"/>
    </w:rPr>
  </w:style>
  <w:style w:type="paragraph" w:customStyle="1" w:styleId="Standard">
    <w:name w:val="Standard"/>
    <w:rsid w:val="00D05790"/>
    <w:pPr>
      <w:widowControl w:val="0"/>
      <w:suppressAutoHyphens/>
      <w:autoSpaceDE w:val="0"/>
      <w:autoSpaceDN w:val="0"/>
      <w:spacing w:after="0" w:line="240" w:lineRule="auto"/>
      <w:textAlignment w:val="baseline"/>
    </w:pPr>
    <w:rPr>
      <w:rFonts w:ascii="Arial" w:eastAsia="Times New Roman" w:hAnsi="Arial" w:cs="Arial"/>
      <w:kern w:val="3"/>
      <w:sz w:val="24"/>
      <w:szCs w:val="24"/>
    </w:rPr>
  </w:style>
  <w:style w:type="paragraph" w:styleId="NormalWeb">
    <w:name w:val="Normal (Web)"/>
    <w:basedOn w:val="Normal"/>
    <w:uiPriority w:val="99"/>
    <w:rsid w:val="00D0579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21">
    <w:name w:val="Body Text 21"/>
    <w:basedOn w:val="Normal"/>
    <w:rsid w:val="00D05790"/>
    <w:pPr>
      <w:shd w:val="clear" w:color="auto" w:fill="FFFFFF"/>
      <w:suppressAutoHyphens/>
      <w:autoSpaceDN w:val="0"/>
      <w:spacing w:after="200" w:line="276" w:lineRule="auto"/>
      <w:jc w:val="both"/>
    </w:pPr>
    <w:rPr>
      <w:rFonts w:ascii="Calibri" w:eastAsia="Arial" w:hAnsi="Calibri" w:cs="Arial"/>
      <w:kern w:val="3"/>
      <w:lang w:eastAsia="zh-CN"/>
    </w:rPr>
  </w:style>
  <w:style w:type="paragraph" w:customStyle="1" w:styleId="TableContents">
    <w:name w:val="Table Contents"/>
    <w:basedOn w:val="Standard"/>
    <w:rsid w:val="00D05790"/>
    <w:pPr>
      <w:widowControl/>
      <w:suppressLineNumbers/>
      <w:autoSpaceDE/>
    </w:pPr>
    <w:rPr>
      <w:rFonts w:ascii="Liberation Serif" w:eastAsia="NSimSun" w:hAnsi="Liberation Serif"/>
      <w:lang w:eastAsia="zh-CN" w:bidi="hi-IN"/>
    </w:rPr>
  </w:style>
  <w:style w:type="character" w:customStyle="1" w:styleId="Ttulo1Char">
    <w:name w:val="Título 1 Char"/>
    <w:basedOn w:val="Fontepargpadro"/>
    <w:link w:val="Ttulo1"/>
    <w:uiPriority w:val="9"/>
    <w:rsid w:val="008117CB"/>
    <w:rPr>
      <w:rFonts w:asciiTheme="majorHAnsi" w:eastAsiaTheme="majorEastAsia" w:hAnsiTheme="majorHAnsi" w:cstheme="majorBidi"/>
      <w:color w:val="2E74B5" w:themeColor="accent1" w:themeShade="BF"/>
      <w:sz w:val="40"/>
      <w:szCs w:val="40"/>
    </w:rPr>
  </w:style>
  <w:style w:type="character" w:customStyle="1" w:styleId="Ttulo2Char">
    <w:name w:val="Título 2 Char"/>
    <w:basedOn w:val="Fontepargpadro"/>
    <w:link w:val="Ttulo2"/>
    <w:uiPriority w:val="9"/>
    <w:semiHidden/>
    <w:rsid w:val="008117CB"/>
    <w:rPr>
      <w:rFonts w:asciiTheme="majorHAnsi" w:eastAsiaTheme="majorEastAsia" w:hAnsiTheme="majorHAnsi" w:cstheme="majorBidi"/>
      <w:color w:val="2E74B5" w:themeColor="accent1" w:themeShade="BF"/>
      <w:sz w:val="32"/>
      <w:szCs w:val="32"/>
    </w:rPr>
  </w:style>
  <w:style w:type="character" w:customStyle="1" w:styleId="Ttulo3Char">
    <w:name w:val="Título 3 Char"/>
    <w:basedOn w:val="Fontepargpadro"/>
    <w:link w:val="Ttulo3"/>
    <w:uiPriority w:val="9"/>
    <w:semiHidden/>
    <w:rsid w:val="008117CB"/>
    <w:rPr>
      <w:rFonts w:eastAsiaTheme="majorEastAsia" w:cstheme="majorBidi"/>
      <w:color w:val="2E74B5" w:themeColor="accent1" w:themeShade="BF"/>
      <w:sz w:val="28"/>
      <w:szCs w:val="28"/>
    </w:rPr>
  </w:style>
  <w:style w:type="character" w:customStyle="1" w:styleId="Ttulo4Char">
    <w:name w:val="Título 4 Char"/>
    <w:basedOn w:val="Fontepargpadro"/>
    <w:link w:val="Ttulo4"/>
    <w:uiPriority w:val="9"/>
    <w:semiHidden/>
    <w:rsid w:val="008117CB"/>
    <w:rPr>
      <w:rFonts w:eastAsiaTheme="majorEastAsia" w:cstheme="majorBidi"/>
      <w:i/>
      <w:iCs/>
      <w:color w:val="2E74B5" w:themeColor="accent1" w:themeShade="BF"/>
    </w:rPr>
  </w:style>
  <w:style w:type="character" w:customStyle="1" w:styleId="Ttulo5Char">
    <w:name w:val="Título 5 Char"/>
    <w:basedOn w:val="Fontepargpadro"/>
    <w:link w:val="Ttulo5"/>
    <w:uiPriority w:val="9"/>
    <w:semiHidden/>
    <w:rsid w:val="008117CB"/>
    <w:rPr>
      <w:rFonts w:eastAsiaTheme="majorEastAsia" w:cstheme="majorBidi"/>
      <w:color w:val="2E74B5" w:themeColor="accent1" w:themeShade="BF"/>
    </w:rPr>
  </w:style>
  <w:style w:type="character" w:customStyle="1" w:styleId="Ttulo6Char">
    <w:name w:val="Título 6 Char"/>
    <w:basedOn w:val="Fontepargpadro"/>
    <w:link w:val="Ttulo6"/>
    <w:uiPriority w:val="9"/>
    <w:semiHidden/>
    <w:rsid w:val="008117CB"/>
    <w:rPr>
      <w:rFonts w:eastAsiaTheme="majorEastAsia" w:cstheme="majorBidi"/>
      <w:i/>
      <w:iCs/>
      <w:color w:val="595959" w:themeColor="text1" w:themeTint="A6"/>
    </w:rPr>
  </w:style>
  <w:style w:type="character" w:customStyle="1" w:styleId="Ttulo7Char">
    <w:name w:val="Título 7 Char"/>
    <w:basedOn w:val="Fontepargpadro"/>
    <w:link w:val="Ttulo7"/>
    <w:uiPriority w:val="9"/>
    <w:semiHidden/>
    <w:rsid w:val="008117CB"/>
    <w:rPr>
      <w:rFonts w:eastAsiaTheme="majorEastAsia" w:cstheme="majorBidi"/>
      <w:color w:val="595959" w:themeColor="text1" w:themeTint="A6"/>
    </w:rPr>
  </w:style>
  <w:style w:type="character" w:customStyle="1" w:styleId="Ttulo8Char">
    <w:name w:val="Título 8 Char"/>
    <w:basedOn w:val="Fontepargpadro"/>
    <w:link w:val="Ttulo8"/>
    <w:uiPriority w:val="9"/>
    <w:semiHidden/>
    <w:rsid w:val="008117CB"/>
    <w:rPr>
      <w:rFonts w:eastAsiaTheme="majorEastAsia" w:cstheme="majorBidi"/>
      <w:i/>
      <w:iCs/>
      <w:color w:val="272727" w:themeColor="text1" w:themeTint="D8"/>
    </w:rPr>
  </w:style>
  <w:style w:type="character" w:customStyle="1" w:styleId="Ttulo9Char">
    <w:name w:val="Título 9 Char"/>
    <w:basedOn w:val="Fontepargpadro"/>
    <w:link w:val="Ttulo9"/>
    <w:uiPriority w:val="9"/>
    <w:semiHidden/>
    <w:rsid w:val="008117CB"/>
    <w:rPr>
      <w:rFonts w:eastAsiaTheme="majorEastAsia" w:cstheme="majorBidi"/>
      <w:color w:val="272727" w:themeColor="text1" w:themeTint="D8"/>
    </w:rPr>
  </w:style>
  <w:style w:type="paragraph" w:styleId="Ttulo">
    <w:name w:val="Title"/>
    <w:basedOn w:val="Normal"/>
    <w:next w:val="Normal"/>
    <w:link w:val="TtuloChar"/>
    <w:uiPriority w:val="10"/>
    <w:qFormat/>
    <w:rsid w:val="008117C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8117CB"/>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sid w:val="008117CB"/>
    <w:pPr>
      <w:numPr>
        <w:ilvl w:val="1"/>
      </w:numPr>
    </w:pPr>
    <w:rPr>
      <w:rFonts w:eastAsiaTheme="majorEastAsia" w:cstheme="majorBidi"/>
      <w:color w:val="595959" w:themeColor="text1" w:themeTint="A6"/>
      <w:spacing w:val="15"/>
      <w:sz w:val="28"/>
      <w:szCs w:val="28"/>
    </w:rPr>
  </w:style>
  <w:style w:type="character" w:customStyle="1" w:styleId="SubttuloChar">
    <w:name w:val="Subtítulo Char"/>
    <w:basedOn w:val="Fontepargpadro"/>
    <w:link w:val="Subttulo"/>
    <w:uiPriority w:val="11"/>
    <w:rsid w:val="008117CB"/>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8117CB"/>
    <w:pPr>
      <w:spacing w:before="160"/>
      <w:jc w:val="center"/>
    </w:pPr>
    <w:rPr>
      <w:i/>
      <w:iCs/>
      <w:color w:val="404040" w:themeColor="text1" w:themeTint="BF"/>
    </w:rPr>
  </w:style>
  <w:style w:type="character" w:customStyle="1" w:styleId="CitaoChar">
    <w:name w:val="Citação Char"/>
    <w:basedOn w:val="Fontepargpadro"/>
    <w:link w:val="Citao"/>
    <w:uiPriority w:val="29"/>
    <w:rsid w:val="008117CB"/>
    <w:rPr>
      <w:i/>
      <w:iCs/>
      <w:color w:val="404040" w:themeColor="text1" w:themeTint="BF"/>
    </w:rPr>
  </w:style>
  <w:style w:type="character" w:styleId="nfaseIntensa">
    <w:name w:val="Intense Emphasis"/>
    <w:basedOn w:val="Fontepargpadro"/>
    <w:uiPriority w:val="21"/>
    <w:qFormat/>
    <w:rsid w:val="008117CB"/>
    <w:rPr>
      <w:i/>
      <w:iCs/>
      <w:color w:val="2E74B5" w:themeColor="accent1" w:themeShade="BF"/>
    </w:rPr>
  </w:style>
  <w:style w:type="paragraph" w:styleId="CitaoIntensa">
    <w:name w:val="Intense Quote"/>
    <w:basedOn w:val="Normal"/>
    <w:next w:val="Normal"/>
    <w:link w:val="CitaoIntensaChar"/>
    <w:uiPriority w:val="30"/>
    <w:qFormat/>
    <w:rsid w:val="008117CB"/>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CitaoIntensaChar">
    <w:name w:val="Citação Intensa Char"/>
    <w:basedOn w:val="Fontepargpadro"/>
    <w:link w:val="CitaoIntensa"/>
    <w:uiPriority w:val="30"/>
    <w:rsid w:val="008117CB"/>
    <w:rPr>
      <w:i/>
      <w:iCs/>
      <w:color w:val="2E74B5" w:themeColor="accent1" w:themeShade="BF"/>
    </w:rPr>
  </w:style>
  <w:style w:type="character" w:styleId="RefernciaIntensa">
    <w:name w:val="Intense Reference"/>
    <w:basedOn w:val="Fontepargpadro"/>
    <w:uiPriority w:val="32"/>
    <w:qFormat/>
    <w:rsid w:val="008117CB"/>
    <w:rPr>
      <w:b/>
      <w:bCs/>
      <w:smallCaps/>
      <w:color w:val="2E74B5"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planalto.gov.br/ccivil_03/_ato2019-2022/2021/lei/L14133.htm" TargetMode="External"/><Relationship Id="rId21" Type="http://schemas.openxmlformats.org/officeDocument/2006/relationships/hyperlink" Target="http://www.planalto.gov.br/ccivil_03/_ato2019-2022/2021/lei/L14133.htm" TargetMode="External"/><Relationship Id="rId42" Type="http://schemas.openxmlformats.org/officeDocument/2006/relationships/hyperlink" Target="http://www.planalto.gov.br/ccivil_03/_ato2019-2022/2021/lei/L14133.htm" TargetMode="External"/><Relationship Id="rId47" Type="http://schemas.openxmlformats.org/officeDocument/2006/relationships/hyperlink" Target="http://www.planalto.gov.br/ccivil_03/_ato2019-2022/2021/lei/L14133.htm" TargetMode="External"/><Relationship Id="rId63" Type="http://schemas.openxmlformats.org/officeDocument/2006/relationships/hyperlink" Target="http://www.planalto.gov.br/ccivil_03/_ato2019-2022/2021/lei/L14133.htm" TargetMode="External"/><Relationship Id="rId68" Type="http://schemas.openxmlformats.org/officeDocument/2006/relationships/header" Target="header2.xml"/><Relationship Id="rId7" Type="http://schemas.openxmlformats.org/officeDocument/2006/relationships/hyperlink" Target="mailto:contato@bll.org.br" TargetMode="External"/><Relationship Id="rId71"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planalto.gov.br/ccivil_03/_ato2019-2022/2021/lei/L14133.htm" TargetMode="External"/><Relationship Id="rId29" Type="http://schemas.openxmlformats.org/officeDocument/2006/relationships/hyperlink" Target="http://www.planalto.gov.br/ccivil_03/_ato2019-2022/2021/lei/L14133.htm" TargetMode="External"/><Relationship Id="rId11" Type="http://schemas.openxmlformats.org/officeDocument/2006/relationships/hyperlink" Target="https://www.planalto.gov.br/ccivil_03/Constituicao/Constituicao.htm" TargetMode="External"/><Relationship Id="rId24" Type="http://schemas.openxmlformats.org/officeDocument/2006/relationships/hyperlink" Target="https://www.planalto.gov.br/ccivil_03/leis/l8078compilado.htm" TargetMode="External"/><Relationship Id="rId32" Type="http://schemas.openxmlformats.org/officeDocument/2006/relationships/hyperlink" Target="https://www.planalto.gov.br/ccivil_03/_ato2011-2014/2013/lei/l12846.htm" TargetMode="External"/><Relationship Id="rId37" Type="http://schemas.openxmlformats.org/officeDocument/2006/relationships/hyperlink" Target="http://www.planalto.gov.br/ccivil_03/_ato2019-2022/2021/lei/L14133.htm" TargetMode="External"/><Relationship Id="rId40" Type="http://schemas.openxmlformats.org/officeDocument/2006/relationships/hyperlink" Target="http://www.planalto.gov.br/ccivil_03/_ato2019-2022/2021/lei/L14133.htm" TargetMode="External"/><Relationship Id="rId45" Type="http://schemas.openxmlformats.org/officeDocument/2006/relationships/hyperlink" Target="http://www.planalto.gov.br/ccivil_03/_ato2019-2022/2021/lei/L14133.htm" TargetMode="External"/><Relationship Id="rId53" Type="http://schemas.openxmlformats.org/officeDocument/2006/relationships/hyperlink" Target="http://www.planalto.gov.br/ccivil_03/_ato2019-2022/2021/lei/L14133.htm" TargetMode="External"/><Relationship Id="rId58" Type="http://schemas.openxmlformats.org/officeDocument/2006/relationships/hyperlink" Target="http://www.planalto.gov.br/ccivil_03/_ato2019-2022/2021/lei/L14133.htm" TargetMode="External"/><Relationship Id="rId66" Type="http://schemas.openxmlformats.org/officeDocument/2006/relationships/hyperlink" Target="https://www.planalto.gov.br/ccivil_03/leis/LCP/Lcp123.htm" TargetMode="External"/><Relationship Id="rId5" Type="http://schemas.openxmlformats.org/officeDocument/2006/relationships/footnotes" Target="footnotes.xml"/><Relationship Id="rId61" Type="http://schemas.openxmlformats.org/officeDocument/2006/relationships/hyperlink" Target="https://www.planalto.gov.br/ccivil_03/_ato2011-2014/2012/decreto/d7724.htm" TargetMode="External"/><Relationship Id="rId19" Type="http://schemas.openxmlformats.org/officeDocument/2006/relationships/hyperlink" Target="http://www.planalto.gov.br/ccivil_03/_ato2019-2022/2021/lei/L14133.htm" TargetMode="External"/><Relationship Id="rId14" Type="http://schemas.openxmlformats.org/officeDocument/2006/relationships/hyperlink" Target="https://www.planalto.gov.br/ccivil_03/leis/LCP/Lcp123.htm" TargetMode="External"/><Relationship Id="rId22" Type="http://schemas.openxmlformats.org/officeDocument/2006/relationships/hyperlink" Target="http://www.planalto.gov.br/ccivil_03/_ato2019-2022/2021/lei/L14133.htm" TargetMode="External"/><Relationship Id="rId27" Type="http://schemas.openxmlformats.org/officeDocument/2006/relationships/hyperlink" Target="http://www.planalto.gov.br/ccivil_03/_ato2019-2022/2021/lei/L14133.htm" TargetMode="External"/><Relationship Id="rId30" Type="http://schemas.openxmlformats.org/officeDocument/2006/relationships/hyperlink" Target="http://www.planalto.gov.br/ccivil_03/_ato2019-2022/2021/lei/L14133.htm" TargetMode="External"/><Relationship Id="rId35" Type="http://schemas.openxmlformats.org/officeDocument/2006/relationships/hyperlink" Target="http://www.planalto.gov.br/ccivil_03/_ato2019-2022/2021/lei/L14133.htm" TargetMode="External"/><Relationship Id="rId43" Type="http://schemas.openxmlformats.org/officeDocument/2006/relationships/hyperlink" Target="https://www.planalto.gov.br/ccivil_03/_ato2011-2014/2013/lei/l12846.htm" TargetMode="External"/><Relationship Id="rId48" Type="http://schemas.openxmlformats.org/officeDocument/2006/relationships/hyperlink" Target="https://www.gov.br/compras/pt-br/acesso-a-informacao/legislacao/instrucoes-normativas/instrucao-normativa-seges-me-no-26-de-13-de-abril-de-2022" TargetMode="External"/><Relationship Id="rId56" Type="http://schemas.openxmlformats.org/officeDocument/2006/relationships/hyperlink" Target="https://www.planalto.gov.br/ccivil_03/leis/l8078compilado.htm" TargetMode="External"/><Relationship Id="rId64" Type="http://schemas.openxmlformats.org/officeDocument/2006/relationships/hyperlink" Target="http://www.tst.jus.br/certidao" TargetMode="External"/><Relationship Id="rId69" Type="http://schemas.openxmlformats.org/officeDocument/2006/relationships/footer" Target="footer1.xml"/><Relationship Id="rId8" Type="http://schemas.openxmlformats.org/officeDocument/2006/relationships/hyperlink" Target="mailto:licitacao@ibaiti.pr.gov.br" TargetMode="External"/><Relationship Id="rId51" Type="http://schemas.openxmlformats.org/officeDocument/2006/relationships/hyperlink" Target="http://www.planalto.gov.br/ccivil_03/_ato2019-2022/2021/lei/L14133.htm" TargetMode="External"/><Relationship Id="rId3" Type="http://schemas.openxmlformats.org/officeDocument/2006/relationships/settings" Target="settings.xml"/><Relationship Id="rId12" Type="http://schemas.openxmlformats.org/officeDocument/2006/relationships/hyperlink" Target="https://www.planalto.gov.br/ccivil_03/Constituicao/Constituicao.htm" TargetMode="External"/><Relationship Id="rId17" Type="http://schemas.openxmlformats.org/officeDocument/2006/relationships/hyperlink" Target="http://www.planalto.gov.br/ccivil_03/_ato2019-2022/2021/lei/L14133.htm" TargetMode="External"/><Relationship Id="rId25" Type="http://schemas.openxmlformats.org/officeDocument/2006/relationships/hyperlink" Target="http://www.planalto.gov.br/ccivil_03/_ato2019-2022/2021/lei/L14133.htm" TargetMode="External"/><Relationship Id="rId33" Type="http://schemas.openxmlformats.org/officeDocument/2006/relationships/hyperlink" Target="http://www.planalto.gov.br/ccivil_03/_ato2019-2022/2021/lei/L14133.htm" TargetMode="External"/><Relationship Id="rId38" Type="http://schemas.openxmlformats.org/officeDocument/2006/relationships/hyperlink" Target="http://www.planalto.gov.br/ccivil_03/_ato2019-2022/2021/lei/L14133.htm" TargetMode="External"/><Relationship Id="rId46" Type="http://schemas.openxmlformats.org/officeDocument/2006/relationships/hyperlink" Target="http://www.planalto.gov.br/ccivil_03/_ato2019-2022/2021/lei/L14133.htm" TargetMode="External"/><Relationship Id="rId59" Type="http://schemas.openxmlformats.org/officeDocument/2006/relationships/hyperlink" Target="http://www.planalto.gov.br/ccivil_03/_ato2019-2022/2021/lei/L14133.htm" TargetMode="External"/><Relationship Id="rId67" Type="http://schemas.openxmlformats.org/officeDocument/2006/relationships/header" Target="header1.xml"/><Relationship Id="rId20" Type="http://schemas.openxmlformats.org/officeDocument/2006/relationships/hyperlink" Target="http://www.planalto.gov.br/ccivil_03/_ato2019-2022/2021/lei/L14133.htm" TargetMode="External"/><Relationship Id="rId41" Type="http://schemas.openxmlformats.org/officeDocument/2006/relationships/hyperlink" Target="http://www.planalto.gov.br/ccivil_03/_ato2019-2022/2021/lei/L14133.htm" TargetMode="External"/><Relationship Id="rId54" Type="http://schemas.openxmlformats.org/officeDocument/2006/relationships/hyperlink" Target="http://www.planalto.gov.br/ccivil_03/_ato2019-2022/2021/lei/L14133.htm" TargetMode="External"/><Relationship Id="rId62" Type="http://schemas.openxmlformats.org/officeDocument/2006/relationships/hyperlink" Target="http://www.planalto.gov.br/ccivil_03/_ato2019-2022/2021/lei/L14133.htm" TargetMode="External"/><Relationship Id="rId7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www.planalto.gov.br/ccivil_03/_ato2019-2022/2021/lei/L14133.htm" TargetMode="External"/><Relationship Id="rId23" Type="http://schemas.openxmlformats.org/officeDocument/2006/relationships/hyperlink" Target="http://www.planalto.gov.br/ccivil_03/_ato2019-2022/2021/lei/L14133.htm" TargetMode="External"/><Relationship Id="rId28" Type="http://schemas.openxmlformats.org/officeDocument/2006/relationships/hyperlink" Target="http://www.planalto.gov.br/ccivil_03/_ato2019-2022/2021/lei/L14133.htm" TargetMode="External"/><Relationship Id="rId36" Type="http://schemas.openxmlformats.org/officeDocument/2006/relationships/hyperlink" Target="http://www.planalto.gov.br/ccivil_03/_ato2019-2022/2021/lei/L14133.htm" TargetMode="External"/><Relationship Id="rId49" Type="http://schemas.openxmlformats.org/officeDocument/2006/relationships/hyperlink" Target="http://www.planalto.gov.br/ccivil_03/_ato2019-2022/2021/lei/L14133.htm" TargetMode="External"/><Relationship Id="rId57" Type="http://schemas.openxmlformats.org/officeDocument/2006/relationships/hyperlink" Target="http://www.planalto.gov.br/ccivil_03/_ato2019-2022/2021/lei/L14133.htm" TargetMode="External"/><Relationship Id="rId10" Type="http://schemas.openxmlformats.org/officeDocument/2006/relationships/hyperlink" Target="https://www.planalto.gov.br/ccivil_03/Constituicao/Constituicao.htm" TargetMode="External"/><Relationship Id="rId31" Type="http://schemas.openxmlformats.org/officeDocument/2006/relationships/hyperlink" Target="http://www.planalto.gov.br/ccivil_03/_ato2019-2022/2021/lei/L14133.htm" TargetMode="External"/><Relationship Id="rId44" Type="http://schemas.openxmlformats.org/officeDocument/2006/relationships/hyperlink" Target="http://www.planalto.gov.br/ccivil_03/_ato2019-2022/2021/lei/L14133.htm%25art159" TargetMode="External"/><Relationship Id="rId52" Type="http://schemas.openxmlformats.org/officeDocument/2006/relationships/hyperlink" Target="http://www.planalto.gov.br/ccivil_03/_ato2019-2022/2021/lei/L14133.htm" TargetMode="External"/><Relationship Id="rId60" Type="http://schemas.openxmlformats.org/officeDocument/2006/relationships/hyperlink" Target="https://www.planalto.gov.br/ccivil_03/_ato2011-2014/2011/lei/l12527.htm" TargetMode="External"/><Relationship Id="rId65" Type="http://schemas.openxmlformats.org/officeDocument/2006/relationships/hyperlink" Target="https://portal.stf.jus.br/jurisprudencia/sumariosumulas.asp?base=26&amp;sumula=1227" TargetMode="External"/><Relationship Id="rId4" Type="http://schemas.openxmlformats.org/officeDocument/2006/relationships/webSettings" Target="webSettings.xml"/><Relationship Id="rId9" Type="http://schemas.openxmlformats.org/officeDocument/2006/relationships/hyperlink" Target="https://www.planalto.gov.br/ccivil_03/_ato2019-2022/2021/lei/l14133.htm" TargetMode="External"/><Relationship Id="rId13" Type="http://schemas.openxmlformats.org/officeDocument/2006/relationships/hyperlink" Target="https://portal.stf.jus.br/jurisprudencia/sumariosumulas.asp?base=26&amp;sumula=1227" TargetMode="External"/><Relationship Id="rId18" Type="http://schemas.openxmlformats.org/officeDocument/2006/relationships/hyperlink" Target="http://www.planalto.gov.br/ccivil_03/_ato2019-2022/2021/lei/L14133.htm" TargetMode="External"/><Relationship Id="rId39" Type="http://schemas.openxmlformats.org/officeDocument/2006/relationships/hyperlink" Target="http://www.planalto.gov.br/ccivil_03/_ato2019-2022/2021/lei/L14133.htm" TargetMode="External"/><Relationship Id="rId34" Type="http://schemas.openxmlformats.org/officeDocument/2006/relationships/hyperlink" Target="http://www.planalto.gov.br/ccivil_03/_ato2019-2022/2021/lei/L14133.htm" TargetMode="External"/><Relationship Id="rId50" Type="http://schemas.openxmlformats.org/officeDocument/2006/relationships/hyperlink" Target="http://www.planalto.gov.br/ccivil_03/_ato2019-2022/2021/lei/L14133.htm" TargetMode="External"/><Relationship Id="rId55" Type="http://schemas.openxmlformats.org/officeDocument/2006/relationships/hyperlink" Target="http://www.planalto.gov.br/ccivil_03/_ato2019-2022/2021/lei/L14133.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61</Pages>
  <Words>29664</Words>
  <Characters>160191</Characters>
  <Application>Microsoft Office Word</Application>
  <DocSecurity>0</DocSecurity>
  <Lines>1334</Lines>
  <Paragraphs>378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189477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Usuário do Windows</dc:creator>
  <cp:keywords/>
  <dc:description/>
  <cp:lastModifiedBy>Fernando Lopes de Siqueira</cp:lastModifiedBy>
  <cp:revision>2</cp:revision>
  <dcterms:created xsi:type="dcterms:W3CDTF">2025-06-09T13:35:00Z</dcterms:created>
  <dcterms:modified xsi:type="dcterms:W3CDTF">2025-06-09T13:35:00Z</dcterms:modified>
</cp:coreProperties>
</file>